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val="en-US" w:eastAsia="fr-FR"/>
        </w:rPr>
      </w:pPr>
      <w:r w:rsidRPr="002B2B3E">
        <w:rPr>
          <w:rFonts w:ascii="Times New Roman" w:eastAsia="Times New Roman" w:hAnsi="Times New Roman" w:cs="Times New Roman"/>
          <w:b/>
          <w:bCs/>
          <w:color w:val="000000"/>
          <w:sz w:val="24"/>
          <w:szCs w:val="24"/>
          <w:lang w:val="en-US" w:eastAsia="fr-FR"/>
        </w:rPr>
        <w:t>Resource article</w:t>
      </w:r>
    </w:p>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val="en-US" w:eastAsia="fr-FR"/>
        </w:rPr>
      </w:pPr>
    </w:p>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val="en-US" w:eastAsia="fr-FR"/>
        </w:rPr>
      </w:pPr>
      <w:r w:rsidRPr="002B2B3E">
        <w:rPr>
          <w:rFonts w:ascii="Times New Roman" w:eastAsia="Times New Roman" w:hAnsi="Times New Roman" w:cs="Times New Roman"/>
          <w:b/>
          <w:bCs/>
          <w:color w:val="000000"/>
          <w:sz w:val="24"/>
          <w:szCs w:val="24"/>
          <w:lang w:val="en-US" w:eastAsia="fr-FR"/>
        </w:rPr>
        <w:t>Title:</w:t>
      </w:r>
    </w:p>
    <w:p w:rsidR="005E69A8" w:rsidRPr="002B2B3E" w:rsidRDefault="005E69A8" w:rsidP="00AC118B">
      <w:pPr>
        <w:spacing w:after="0" w:line="300" w:lineRule="auto"/>
        <w:jc w:val="both"/>
        <w:rPr>
          <w:rFonts w:ascii="Times New Roman" w:eastAsia="Times New Roman" w:hAnsi="Times New Roman" w:cs="Times New Roman"/>
          <w:b/>
          <w:sz w:val="24"/>
          <w:szCs w:val="24"/>
          <w:lang w:val="en-US" w:eastAsia="fr-FR"/>
        </w:rPr>
      </w:pPr>
      <w:r w:rsidRPr="002B2B3E">
        <w:rPr>
          <w:rFonts w:ascii="Times New Roman" w:eastAsia="Times New Roman" w:hAnsi="Times New Roman" w:cs="Times New Roman"/>
          <w:b/>
          <w:bCs/>
          <w:color w:val="000000"/>
          <w:sz w:val="24"/>
          <w:szCs w:val="24"/>
          <w:lang w:val="en-US" w:eastAsia="fr-FR"/>
        </w:rPr>
        <w:t>Complex genetic admixture histories reconstructed with Approximate Bayesian Computation</w:t>
      </w: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p>
    <w:p w:rsidR="005E69A8" w:rsidRPr="002B2B3E" w:rsidRDefault="005E69A8" w:rsidP="00AC118B">
      <w:pPr>
        <w:spacing w:after="0" w:line="300" w:lineRule="auto"/>
        <w:jc w:val="both"/>
        <w:rPr>
          <w:rFonts w:ascii="Times New Roman" w:eastAsia="Times New Roman" w:hAnsi="Times New Roman" w:cs="Times New Roman"/>
          <w:b/>
          <w:sz w:val="24"/>
          <w:szCs w:val="24"/>
          <w:lang w:val="en-US" w:eastAsia="fr-FR"/>
        </w:rPr>
      </w:pPr>
      <w:r w:rsidRPr="002B2B3E">
        <w:rPr>
          <w:rFonts w:ascii="Times New Roman" w:eastAsia="Times New Roman" w:hAnsi="Times New Roman" w:cs="Times New Roman"/>
          <w:b/>
          <w:sz w:val="24"/>
          <w:szCs w:val="24"/>
          <w:lang w:val="en-US" w:eastAsia="fr-FR"/>
        </w:rPr>
        <w:t>Running Title:</w:t>
      </w:r>
    </w:p>
    <w:p w:rsidR="005E69A8" w:rsidRPr="002B2B3E" w:rsidRDefault="005E69A8" w:rsidP="00AC118B">
      <w:pPr>
        <w:spacing w:after="0" w:line="300" w:lineRule="auto"/>
        <w:jc w:val="both"/>
        <w:rPr>
          <w:rFonts w:ascii="Times New Roman" w:eastAsia="Times New Roman" w:hAnsi="Times New Roman" w:cs="Times New Roman"/>
          <w:b/>
          <w:sz w:val="24"/>
          <w:szCs w:val="24"/>
          <w:lang w:val="en-US" w:eastAsia="fr-FR"/>
        </w:rPr>
      </w:pPr>
      <w:r w:rsidRPr="002B2B3E">
        <w:rPr>
          <w:rFonts w:ascii="Times New Roman" w:eastAsia="Times New Roman" w:hAnsi="Times New Roman" w:cs="Times New Roman"/>
          <w:b/>
          <w:sz w:val="24"/>
          <w:szCs w:val="24"/>
          <w:lang w:val="en-US" w:eastAsia="fr-FR"/>
        </w:rPr>
        <w:t>Admixture history reconstructed with ABC</w:t>
      </w: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p>
    <w:p w:rsidR="005E69A8" w:rsidRPr="002B2B3E" w:rsidRDefault="005E69A8" w:rsidP="00AC118B">
      <w:pPr>
        <w:spacing w:after="0" w:line="300" w:lineRule="auto"/>
        <w:jc w:val="both"/>
        <w:rPr>
          <w:rFonts w:ascii="Times New Roman" w:eastAsia="Times New Roman" w:hAnsi="Times New Roman" w:cs="Times New Roman"/>
          <w:color w:val="000000"/>
          <w:sz w:val="24"/>
          <w:szCs w:val="24"/>
          <w:lang w:eastAsia="fr-FR"/>
        </w:rPr>
      </w:pPr>
      <w:proofErr w:type="spellStart"/>
      <w:proofErr w:type="gramStart"/>
      <w:r w:rsidRPr="002B2B3E">
        <w:rPr>
          <w:rFonts w:ascii="Times New Roman" w:eastAsia="Times New Roman" w:hAnsi="Times New Roman" w:cs="Times New Roman"/>
          <w:b/>
          <w:bCs/>
          <w:color w:val="000000"/>
          <w:sz w:val="24"/>
          <w:szCs w:val="24"/>
          <w:lang w:eastAsia="fr-FR"/>
        </w:rPr>
        <w:t>Authors</w:t>
      </w:r>
      <w:proofErr w:type="spellEnd"/>
      <w:r w:rsidRPr="002B2B3E">
        <w:rPr>
          <w:rFonts w:ascii="Times New Roman" w:eastAsia="Times New Roman" w:hAnsi="Times New Roman" w:cs="Times New Roman"/>
          <w:color w:val="000000"/>
          <w:sz w:val="24"/>
          <w:szCs w:val="24"/>
          <w:lang w:eastAsia="fr-FR"/>
        </w:rPr>
        <w:t>:</w:t>
      </w:r>
      <w:proofErr w:type="gramEnd"/>
      <w:r w:rsidRPr="002B2B3E">
        <w:rPr>
          <w:rFonts w:ascii="Times New Roman" w:eastAsia="Times New Roman" w:hAnsi="Times New Roman" w:cs="Times New Roman"/>
          <w:color w:val="000000"/>
          <w:sz w:val="24"/>
          <w:szCs w:val="24"/>
          <w:lang w:eastAsia="fr-FR"/>
        </w:rPr>
        <w:t xml:space="preserve"> </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proofErr w:type="spellStart"/>
      <w:r w:rsidRPr="002B2B3E">
        <w:rPr>
          <w:rFonts w:ascii="Times New Roman" w:eastAsia="Times New Roman" w:hAnsi="Times New Roman" w:cs="Times New Roman"/>
          <w:color w:val="000000"/>
          <w:sz w:val="24"/>
          <w:szCs w:val="24"/>
          <w:lang w:eastAsia="fr-FR"/>
        </w:rPr>
        <w:t>Cesar</w:t>
      </w:r>
      <w:proofErr w:type="spellEnd"/>
      <w:r w:rsidRPr="002B2B3E">
        <w:rPr>
          <w:rFonts w:ascii="Times New Roman" w:eastAsia="Times New Roman" w:hAnsi="Times New Roman" w:cs="Times New Roman"/>
          <w:color w:val="000000"/>
          <w:sz w:val="24"/>
          <w:szCs w:val="24"/>
          <w:lang w:eastAsia="fr-FR"/>
        </w:rPr>
        <w:t xml:space="preserve"> A. Fortes-Lima</w:t>
      </w:r>
      <w:r w:rsidRPr="002B2B3E">
        <w:rPr>
          <w:rFonts w:ascii="Times New Roman" w:hAnsi="Times New Roman" w:cs="Times New Roman"/>
          <w:vertAlign w:val="superscript"/>
        </w:rPr>
        <w:t>1</w:t>
      </w:r>
      <w:r w:rsidRPr="002B2B3E">
        <w:rPr>
          <w:rFonts w:ascii="Times New Roman" w:eastAsia="Times New Roman" w:hAnsi="Times New Roman" w:cs="Times New Roman"/>
          <w:color w:val="000000"/>
          <w:sz w:val="24"/>
          <w:szCs w:val="24"/>
          <w:vertAlign w:val="superscript"/>
          <w:lang w:eastAsia="fr-FR"/>
        </w:rPr>
        <w:t>,</w:t>
      </w:r>
      <w:proofErr w:type="gramStart"/>
      <w:r w:rsidRPr="002B2B3E">
        <w:rPr>
          <w:rFonts w:ascii="Times New Roman" w:hAnsi="Times New Roman" w:cs="Times New Roman"/>
          <w:vertAlign w:val="superscript"/>
        </w:rPr>
        <w:t>2</w:t>
      </w:r>
      <w:r w:rsidRPr="002B2B3E">
        <w:rPr>
          <w:rFonts w:ascii="Times New Roman" w:eastAsia="Times New Roman" w:hAnsi="Times New Roman" w:cs="Times New Roman"/>
          <w:color w:val="000000"/>
          <w:sz w:val="24"/>
          <w:szCs w:val="24"/>
          <w:vertAlign w:val="superscript"/>
          <w:lang w:eastAsia="fr-FR"/>
        </w:rPr>
        <w:t>,*</w:t>
      </w:r>
      <w:proofErr w:type="gramEnd"/>
      <w:r w:rsidRPr="002B2B3E">
        <w:rPr>
          <w:rFonts w:ascii="Times New Roman" w:eastAsia="Times New Roman" w:hAnsi="Times New Roman" w:cs="Times New Roman"/>
          <w:color w:val="000000"/>
          <w:sz w:val="24"/>
          <w:szCs w:val="24"/>
          <w:lang w:eastAsia="fr-FR"/>
        </w:rPr>
        <w:t xml:space="preserve"> | Romain Laurent</w:t>
      </w:r>
      <w:r w:rsidRPr="002B2B3E">
        <w:rPr>
          <w:rFonts w:ascii="Times New Roman" w:hAnsi="Times New Roman" w:cs="Times New Roman"/>
          <w:vertAlign w:val="superscript"/>
        </w:rPr>
        <w:t>1,</w:t>
      </w:r>
      <w:r w:rsidRPr="002B2B3E">
        <w:rPr>
          <w:rFonts w:ascii="Times New Roman" w:eastAsia="Times New Roman" w:hAnsi="Times New Roman" w:cs="Times New Roman"/>
          <w:color w:val="000000"/>
          <w:sz w:val="24"/>
          <w:szCs w:val="24"/>
          <w:vertAlign w:val="superscript"/>
          <w:lang w:eastAsia="fr-FR"/>
        </w:rPr>
        <w:t>*</w:t>
      </w:r>
      <w:r w:rsidRPr="002B2B3E">
        <w:rPr>
          <w:rFonts w:ascii="Times New Roman" w:eastAsia="Times New Roman" w:hAnsi="Times New Roman" w:cs="Times New Roman"/>
          <w:color w:val="000000"/>
          <w:sz w:val="24"/>
          <w:szCs w:val="24"/>
          <w:lang w:eastAsia="fr-FR"/>
        </w:rPr>
        <w:t xml:space="preserve"> | Valentin Thouzeau</w:t>
      </w:r>
      <w:r w:rsidRPr="002B2B3E">
        <w:rPr>
          <w:rFonts w:ascii="Times New Roman" w:hAnsi="Times New Roman" w:cs="Times New Roman"/>
          <w:vertAlign w:val="superscript"/>
        </w:rPr>
        <w:t>3,4</w:t>
      </w:r>
      <w:r w:rsidRPr="002B2B3E">
        <w:rPr>
          <w:rFonts w:ascii="Times New Roman" w:eastAsia="Times New Roman" w:hAnsi="Times New Roman" w:cs="Times New Roman"/>
          <w:color w:val="000000"/>
          <w:sz w:val="24"/>
          <w:szCs w:val="24"/>
          <w:lang w:eastAsia="fr-FR"/>
        </w:rPr>
        <w:t xml:space="preserve"> | Bruno Toupance</w:t>
      </w:r>
      <w:r w:rsidRPr="002B2B3E">
        <w:rPr>
          <w:rFonts w:ascii="Times New Roman" w:hAnsi="Times New Roman" w:cs="Times New Roman"/>
          <w:vertAlign w:val="superscript"/>
        </w:rPr>
        <w:t>1</w:t>
      </w:r>
      <w:r w:rsidRPr="002B2B3E">
        <w:rPr>
          <w:rFonts w:ascii="Times New Roman" w:eastAsia="Times New Roman" w:hAnsi="Times New Roman" w:cs="Times New Roman"/>
          <w:color w:val="000000"/>
          <w:sz w:val="24"/>
          <w:szCs w:val="24"/>
          <w:lang w:eastAsia="fr-FR"/>
        </w:rPr>
        <w:t xml:space="preserve"> | Paul Verdu</w:t>
      </w:r>
      <w:r w:rsidRPr="002B2B3E">
        <w:rPr>
          <w:rFonts w:ascii="Times New Roman" w:hAnsi="Times New Roman" w:cs="Times New Roman"/>
          <w:vertAlign w:val="superscript"/>
        </w:rPr>
        <w:t>1</w:t>
      </w:r>
      <w:r w:rsidRPr="002B2B3E">
        <w:rPr>
          <w:rFonts w:ascii="Times New Roman" w:eastAsia="Times New Roman" w:hAnsi="Times New Roman" w:cs="Times New Roman"/>
          <w:color w:val="000000"/>
          <w:sz w:val="24"/>
          <w:szCs w:val="24"/>
          <w:vertAlign w:val="superscript"/>
          <w:lang w:eastAsia="fr-FR"/>
        </w:rPr>
        <w:t>,#</w:t>
      </w:r>
    </w:p>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eastAsia="fr-FR"/>
        </w:rPr>
      </w:pPr>
    </w:p>
    <w:p w:rsidR="005E69A8" w:rsidRPr="002B2B3E" w:rsidRDefault="005E69A8" w:rsidP="00AC118B">
      <w:pPr>
        <w:spacing w:after="0" w:line="300" w:lineRule="auto"/>
        <w:jc w:val="both"/>
        <w:rPr>
          <w:rFonts w:ascii="Times New Roman" w:eastAsia="Times New Roman" w:hAnsi="Times New Roman" w:cs="Times New Roman"/>
          <w:color w:val="000000"/>
          <w:sz w:val="24"/>
          <w:szCs w:val="24"/>
          <w:lang w:eastAsia="fr-FR"/>
        </w:rPr>
      </w:pPr>
      <w:proofErr w:type="gramStart"/>
      <w:r w:rsidRPr="002B2B3E">
        <w:rPr>
          <w:rFonts w:ascii="Times New Roman" w:eastAsia="Times New Roman" w:hAnsi="Times New Roman" w:cs="Times New Roman"/>
          <w:b/>
          <w:bCs/>
          <w:color w:val="000000"/>
          <w:sz w:val="24"/>
          <w:szCs w:val="24"/>
          <w:lang w:eastAsia="fr-FR"/>
        </w:rPr>
        <w:t>Affiliation</w:t>
      </w:r>
      <w:r w:rsidRPr="002B2B3E">
        <w:rPr>
          <w:rFonts w:ascii="Times New Roman" w:eastAsia="Times New Roman" w:hAnsi="Times New Roman" w:cs="Times New Roman"/>
          <w:color w:val="000000"/>
          <w:sz w:val="24"/>
          <w:szCs w:val="24"/>
          <w:lang w:eastAsia="fr-FR"/>
        </w:rPr>
        <w:t>:</w:t>
      </w:r>
      <w:proofErr w:type="gramEnd"/>
      <w:r w:rsidRPr="002B2B3E">
        <w:rPr>
          <w:rFonts w:ascii="Times New Roman" w:eastAsia="Times New Roman" w:hAnsi="Times New Roman" w:cs="Times New Roman"/>
          <w:color w:val="000000"/>
          <w:sz w:val="24"/>
          <w:szCs w:val="24"/>
          <w:lang w:eastAsia="fr-FR"/>
        </w:rPr>
        <w:t xml:space="preserve"> </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r w:rsidRPr="002B2B3E">
        <w:rPr>
          <w:rFonts w:ascii="Times New Roman" w:hAnsi="Times New Roman" w:cs="Times New Roman"/>
          <w:vertAlign w:val="superscript"/>
        </w:rPr>
        <w:t>1</w:t>
      </w:r>
      <w:r w:rsidRPr="002B2B3E">
        <w:rPr>
          <w:rFonts w:ascii="Times New Roman" w:eastAsia="Times New Roman" w:hAnsi="Times New Roman" w:cs="Times New Roman"/>
          <w:color w:val="000000"/>
          <w:sz w:val="24"/>
          <w:szCs w:val="24"/>
          <w:vertAlign w:val="superscript"/>
          <w:lang w:eastAsia="fr-FR"/>
        </w:rPr>
        <w:t xml:space="preserve"> </w:t>
      </w:r>
      <w:r w:rsidRPr="002B2B3E">
        <w:rPr>
          <w:rFonts w:ascii="Times New Roman" w:eastAsia="Times New Roman" w:hAnsi="Times New Roman" w:cs="Times New Roman"/>
          <w:color w:val="000000"/>
          <w:sz w:val="24"/>
          <w:szCs w:val="24"/>
          <w:lang w:eastAsia="fr-FR"/>
        </w:rPr>
        <w:t xml:space="preserve">CNRS, Muséum National d’Histoire Naturelle, Université de Paris, </w:t>
      </w:r>
      <w:r w:rsidRPr="002B2B3E">
        <w:rPr>
          <w:rFonts w:ascii="Times New Roman" w:eastAsia="Times New Roman" w:hAnsi="Times New Roman" w:cs="Times New Roman"/>
          <w:sz w:val="24"/>
          <w:szCs w:val="24"/>
          <w:lang w:eastAsia="fr-FR"/>
        </w:rPr>
        <w:t>UMR7206</w:t>
      </w:r>
      <w:r w:rsidR="00E47FDE">
        <w:rPr>
          <w:rFonts w:ascii="Times New Roman" w:eastAsia="Times New Roman" w:hAnsi="Times New Roman" w:cs="Times New Roman"/>
          <w:sz w:val="24"/>
          <w:szCs w:val="24"/>
          <w:lang w:eastAsia="fr-FR"/>
        </w:rPr>
        <w:t xml:space="preserve"> </w:t>
      </w:r>
      <w:r w:rsidR="00E47FDE" w:rsidRPr="002B2B3E">
        <w:rPr>
          <w:rFonts w:ascii="Times New Roman" w:eastAsia="Times New Roman" w:hAnsi="Times New Roman" w:cs="Times New Roman"/>
          <w:sz w:val="24"/>
          <w:szCs w:val="24"/>
          <w:lang w:eastAsia="fr-FR"/>
        </w:rPr>
        <w:t>Eco-anthropologie</w:t>
      </w:r>
      <w:r w:rsidRPr="002B2B3E">
        <w:rPr>
          <w:rFonts w:ascii="Times New Roman" w:eastAsia="Times New Roman" w:hAnsi="Times New Roman" w:cs="Times New Roman"/>
          <w:sz w:val="24"/>
          <w:szCs w:val="24"/>
          <w:lang w:eastAsia="fr-FR"/>
        </w:rPr>
        <w:t>, Paris, France</w:t>
      </w:r>
    </w:p>
    <w:p w:rsidR="005E69A8" w:rsidRPr="002B2B3E" w:rsidRDefault="005E69A8" w:rsidP="00AC118B">
      <w:pPr>
        <w:spacing w:after="0" w:line="300" w:lineRule="auto"/>
        <w:jc w:val="both"/>
        <w:rPr>
          <w:rFonts w:ascii="Times New Roman" w:eastAsia="Times New Roman" w:hAnsi="Times New Roman" w:cs="Times New Roman"/>
          <w:color w:val="000000"/>
          <w:sz w:val="24"/>
          <w:szCs w:val="24"/>
          <w:lang w:val="en-US" w:eastAsia="fr-FR"/>
        </w:rPr>
      </w:pPr>
      <w:r w:rsidRPr="002B2B3E">
        <w:rPr>
          <w:rFonts w:ascii="Times New Roman" w:hAnsi="Times New Roman" w:cs="Times New Roman"/>
          <w:vertAlign w:val="superscript"/>
          <w:lang w:val="en-US"/>
        </w:rPr>
        <w:t>2</w:t>
      </w:r>
      <w:r w:rsidRPr="002B2B3E">
        <w:rPr>
          <w:rFonts w:ascii="Times New Roman" w:eastAsia="Times New Roman" w:hAnsi="Times New Roman" w:cs="Times New Roman"/>
          <w:color w:val="000000"/>
          <w:sz w:val="24"/>
          <w:szCs w:val="24"/>
          <w:vertAlign w:val="superscript"/>
          <w:lang w:val="en-US" w:eastAsia="fr-FR"/>
        </w:rPr>
        <w:t xml:space="preserve"> </w:t>
      </w:r>
      <w:r w:rsidRPr="002B2B3E">
        <w:rPr>
          <w:rFonts w:ascii="Times New Roman" w:eastAsia="Times New Roman" w:hAnsi="Times New Roman" w:cs="Times New Roman"/>
          <w:color w:val="000000"/>
          <w:sz w:val="24"/>
          <w:szCs w:val="24"/>
          <w:lang w:val="en-US" w:eastAsia="fr-FR"/>
        </w:rPr>
        <w:t>Sub-department of Human Evolution, Department of Organismal Biology, Evolutionary Biology Centre, Uppsala University, Uppsala, Sweden</w:t>
      </w:r>
    </w:p>
    <w:p w:rsidR="005E69A8" w:rsidRPr="002B2B3E" w:rsidRDefault="005E69A8" w:rsidP="00AC118B">
      <w:pPr>
        <w:spacing w:after="0" w:line="300" w:lineRule="auto"/>
        <w:jc w:val="both"/>
        <w:rPr>
          <w:rFonts w:ascii="Times New Roman" w:eastAsia="Times New Roman" w:hAnsi="Times New Roman" w:cs="Times New Roman"/>
          <w:color w:val="000000"/>
          <w:sz w:val="24"/>
          <w:szCs w:val="24"/>
          <w:lang w:eastAsia="fr-FR"/>
        </w:rPr>
      </w:pPr>
      <w:r w:rsidRPr="002B2B3E">
        <w:rPr>
          <w:rFonts w:ascii="Times New Roman" w:hAnsi="Times New Roman" w:cs="Times New Roman"/>
          <w:vertAlign w:val="superscript"/>
        </w:rPr>
        <w:t>3</w:t>
      </w:r>
      <w:r w:rsidRPr="002B2B3E">
        <w:rPr>
          <w:rFonts w:ascii="Times New Roman" w:eastAsia="Times New Roman" w:hAnsi="Times New Roman" w:cs="Times New Roman"/>
          <w:color w:val="000000"/>
          <w:sz w:val="24"/>
          <w:szCs w:val="24"/>
          <w:vertAlign w:val="superscript"/>
          <w:lang w:eastAsia="fr-FR"/>
        </w:rPr>
        <w:t xml:space="preserve"> </w:t>
      </w:r>
      <w:r w:rsidRPr="002B2B3E">
        <w:rPr>
          <w:rFonts w:ascii="Times New Roman" w:eastAsia="Times New Roman" w:hAnsi="Times New Roman" w:cs="Times New Roman"/>
          <w:color w:val="000000"/>
          <w:sz w:val="24"/>
          <w:szCs w:val="24"/>
          <w:lang w:eastAsia="fr-FR"/>
        </w:rPr>
        <w:t xml:space="preserve">CNRS, Université Paris-Dauphine, PSL </w:t>
      </w:r>
      <w:proofErr w:type="spellStart"/>
      <w:r w:rsidRPr="002B2B3E">
        <w:rPr>
          <w:rFonts w:ascii="Times New Roman" w:eastAsia="Times New Roman" w:hAnsi="Times New Roman" w:cs="Times New Roman"/>
          <w:color w:val="000000"/>
          <w:sz w:val="24"/>
          <w:szCs w:val="24"/>
          <w:lang w:eastAsia="fr-FR"/>
        </w:rPr>
        <w:t>University</w:t>
      </w:r>
      <w:proofErr w:type="spellEnd"/>
      <w:r w:rsidRPr="002B2B3E">
        <w:rPr>
          <w:rFonts w:ascii="Times New Roman" w:eastAsia="Times New Roman" w:hAnsi="Times New Roman" w:cs="Times New Roman"/>
          <w:color w:val="000000"/>
          <w:sz w:val="24"/>
          <w:szCs w:val="24"/>
          <w:lang w:eastAsia="fr-FR"/>
        </w:rPr>
        <w:t>, UMR 7534 Centre de Recherche en Mathématiques de la Décision, Paris, France</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r w:rsidRPr="002B2B3E">
        <w:rPr>
          <w:rFonts w:ascii="Times New Roman" w:hAnsi="Times New Roman" w:cs="Times New Roman"/>
          <w:vertAlign w:val="superscript"/>
        </w:rPr>
        <w:t>4</w:t>
      </w:r>
      <w:r w:rsidRPr="002B2B3E">
        <w:rPr>
          <w:rFonts w:ascii="Times New Roman" w:eastAsia="Times New Roman" w:hAnsi="Times New Roman" w:cs="Times New Roman"/>
          <w:color w:val="000000"/>
          <w:sz w:val="24"/>
          <w:szCs w:val="24"/>
          <w:vertAlign w:val="superscript"/>
          <w:lang w:eastAsia="fr-FR"/>
        </w:rPr>
        <w:t xml:space="preserve"> </w:t>
      </w:r>
      <w:r w:rsidRPr="002B2B3E">
        <w:rPr>
          <w:rFonts w:ascii="Times New Roman" w:eastAsia="Times New Roman" w:hAnsi="Times New Roman" w:cs="Times New Roman"/>
          <w:color w:val="000000"/>
          <w:sz w:val="24"/>
          <w:szCs w:val="24"/>
          <w:lang w:eastAsia="fr-FR"/>
        </w:rPr>
        <w:t xml:space="preserve">ENS, PSL </w:t>
      </w:r>
      <w:proofErr w:type="spellStart"/>
      <w:r w:rsidRPr="002B2B3E">
        <w:rPr>
          <w:rFonts w:ascii="Times New Roman" w:eastAsia="Times New Roman" w:hAnsi="Times New Roman" w:cs="Times New Roman"/>
          <w:color w:val="000000"/>
          <w:sz w:val="24"/>
          <w:szCs w:val="24"/>
          <w:lang w:eastAsia="fr-FR"/>
        </w:rPr>
        <w:t>University</w:t>
      </w:r>
      <w:proofErr w:type="spellEnd"/>
      <w:r w:rsidRPr="002B2B3E">
        <w:rPr>
          <w:rFonts w:ascii="Times New Roman" w:eastAsia="Times New Roman" w:hAnsi="Times New Roman" w:cs="Times New Roman"/>
          <w:color w:val="000000"/>
          <w:sz w:val="24"/>
          <w:szCs w:val="24"/>
          <w:lang w:eastAsia="fr-FR"/>
        </w:rPr>
        <w:t>, EHESS, CNRS, Laboratoire de Sciences Cognitives et Psycholinguistique, Département d'Etudes Cognitives, Paris, France</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r w:rsidRPr="002B2B3E">
        <w:rPr>
          <w:rFonts w:ascii="Times New Roman" w:eastAsia="Times New Roman" w:hAnsi="Times New Roman" w:cs="Times New Roman"/>
          <w:sz w:val="24"/>
          <w:szCs w:val="24"/>
          <w:lang w:val="en-US" w:eastAsia="fr-FR"/>
        </w:rPr>
        <w:t>* Joint first authors</w:t>
      </w: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r w:rsidRPr="002B2B3E">
        <w:rPr>
          <w:rFonts w:ascii="Times New Roman" w:eastAsia="Times New Roman" w:hAnsi="Times New Roman" w:cs="Times New Roman"/>
          <w:sz w:val="24"/>
          <w:szCs w:val="24"/>
          <w:lang w:val="en-US" w:eastAsia="fr-FR"/>
        </w:rPr>
        <w:t xml:space="preserve"># Author for correspondence: Paul </w:t>
      </w:r>
      <w:proofErr w:type="spellStart"/>
      <w:r w:rsidRPr="002B2B3E">
        <w:rPr>
          <w:rFonts w:ascii="Times New Roman" w:eastAsia="Times New Roman" w:hAnsi="Times New Roman" w:cs="Times New Roman"/>
          <w:sz w:val="24"/>
          <w:szCs w:val="24"/>
          <w:lang w:val="en-US" w:eastAsia="fr-FR"/>
        </w:rPr>
        <w:t>Verdu</w:t>
      </w:r>
      <w:proofErr w:type="spellEnd"/>
      <w:r w:rsidRPr="002B2B3E">
        <w:rPr>
          <w:rFonts w:ascii="Times New Roman" w:eastAsia="Times New Roman" w:hAnsi="Times New Roman" w:cs="Times New Roman"/>
          <w:sz w:val="24"/>
          <w:szCs w:val="24"/>
          <w:lang w:val="en-US" w:eastAsia="fr-FR"/>
        </w:rPr>
        <w:t xml:space="preserve">, </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r w:rsidRPr="002B2B3E">
        <w:rPr>
          <w:rFonts w:ascii="Times New Roman" w:eastAsia="Times New Roman" w:hAnsi="Times New Roman" w:cs="Times New Roman"/>
          <w:sz w:val="24"/>
          <w:szCs w:val="24"/>
          <w:lang w:eastAsia="fr-FR"/>
        </w:rPr>
        <w:t xml:space="preserve">CNRS, </w:t>
      </w:r>
      <w:r w:rsidRPr="002B2B3E">
        <w:rPr>
          <w:rFonts w:ascii="Times New Roman" w:eastAsia="Times New Roman" w:hAnsi="Times New Roman" w:cs="Times New Roman"/>
          <w:color w:val="000000"/>
          <w:sz w:val="24"/>
          <w:szCs w:val="24"/>
          <w:lang w:eastAsia="fr-FR"/>
        </w:rPr>
        <w:t>Muséum National d’Histoire Naturelle,</w:t>
      </w:r>
      <w:r w:rsidRPr="002B2B3E">
        <w:rPr>
          <w:rFonts w:ascii="Times New Roman" w:eastAsia="Times New Roman" w:hAnsi="Times New Roman" w:cs="Times New Roman"/>
          <w:sz w:val="24"/>
          <w:szCs w:val="24"/>
          <w:lang w:eastAsia="fr-FR"/>
        </w:rPr>
        <w:t xml:space="preserve"> Université de </w:t>
      </w:r>
      <w:proofErr w:type="gramStart"/>
      <w:r w:rsidRPr="002B2B3E">
        <w:rPr>
          <w:rFonts w:ascii="Times New Roman" w:eastAsia="Times New Roman" w:hAnsi="Times New Roman" w:cs="Times New Roman"/>
          <w:sz w:val="24"/>
          <w:szCs w:val="24"/>
          <w:lang w:eastAsia="fr-FR"/>
        </w:rPr>
        <w:t>Paris;</w:t>
      </w:r>
      <w:proofErr w:type="gramEnd"/>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r w:rsidRPr="002B2B3E">
        <w:rPr>
          <w:rFonts w:ascii="Times New Roman" w:eastAsia="Times New Roman" w:hAnsi="Times New Roman" w:cs="Times New Roman"/>
          <w:sz w:val="24"/>
          <w:szCs w:val="24"/>
          <w:lang w:eastAsia="fr-FR"/>
        </w:rPr>
        <w:t>UMR7206</w:t>
      </w:r>
      <w:r w:rsidR="00E47FDE">
        <w:rPr>
          <w:rFonts w:ascii="Times New Roman" w:eastAsia="Times New Roman" w:hAnsi="Times New Roman" w:cs="Times New Roman"/>
          <w:sz w:val="24"/>
          <w:szCs w:val="24"/>
          <w:lang w:eastAsia="fr-FR"/>
        </w:rPr>
        <w:t xml:space="preserve"> </w:t>
      </w:r>
      <w:r w:rsidR="00E47FDE" w:rsidRPr="002B2B3E">
        <w:rPr>
          <w:rFonts w:ascii="Times New Roman" w:eastAsia="Times New Roman" w:hAnsi="Times New Roman" w:cs="Times New Roman"/>
          <w:sz w:val="24"/>
          <w:szCs w:val="24"/>
          <w:lang w:eastAsia="fr-FR"/>
        </w:rPr>
        <w:t>Eco-anthropologie (EA</w:t>
      </w:r>
      <w:proofErr w:type="gramStart"/>
      <w:r w:rsidR="00E47FDE" w:rsidRPr="002B2B3E">
        <w:rPr>
          <w:rFonts w:ascii="Times New Roman" w:eastAsia="Times New Roman" w:hAnsi="Times New Roman" w:cs="Times New Roman"/>
          <w:sz w:val="24"/>
          <w:szCs w:val="24"/>
          <w:lang w:eastAsia="fr-FR"/>
        </w:rPr>
        <w:t>)</w:t>
      </w:r>
      <w:r w:rsidRPr="002B2B3E">
        <w:rPr>
          <w:rFonts w:ascii="Times New Roman" w:eastAsia="Times New Roman" w:hAnsi="Times New Roman" w:cs="Times New Roman"/>
          <w:sz w:val="24"/>
          <w:szCs w:val="24"/>
          <w:lang w:eastAsia="fr-FR"/>
        </w:rPr>
        <w:t>;</w:t>
      </w:r>
      <w:proofErr w:type="gramEnd"/>
      <w:r w:rsidRPr="002B2B3E">
        <w:rPr>
          <w:rFonts w:ascii="Times New Roman" w:eastAsia="Times New Roman" w:hAnsi="Times New Roman" w:cs="Times New Roman"/>
          <w:sz w:val="24"/>
          <w:szCs w:val="24"/>
          <w:lang w:eastAsia="fr-FR"/>
        </w:rPr>
        <w:t xml:space="preserve"> </w:t>
      </w:r>
    </w:p>
    <w:p w:rsidR="005E69A8" w:rsidRPr="002B2B3E" w:rsidRDefault="005E69A8" w:rsidP="00AC118B">
      <w:pPr>
        <w:spacing w:after="0" w:line="300" w:lineRule="auto"/>
        <w:jc w:val="both"/>
        <w:rPr>
          <w:rFonts w:ascii="Times New Roman" w:eastAsia="Times New Roman" w:hAnsi="Times New Roman" w:cs="Times New Roman"/>
          <w:sz w:val="24"/>
          <w:szCs w:val="24"/>
          <w:lang w:eastAsia="fr-FR"/>
        </w:rPr>
      </w:pPr>
      <w:proofErr w:type="spellStart"/>
      <w:proofErr w:type="gramStart"/>
      <w:r w:rsidRPr="002B2B3E">
        <w:rPr>
          <w:rFonts w:ascii="Times New Roman" w:eastAsia="Times New Roman" w:hAnsi="Times New Roman" w:cs="Times New Roman"/>
          <w:sz w:val="24"/>
          <w:szCs w:val="24"/>
          <w:lang w:eastAsia="fr-FR"/>
        </w:rPr>
        <w:t>Address</w:t>
      </w:r>
      <w:proofErr w:type="spellEnd"/>
      <w:r w:rsidRPr="002B2B3E">
        <w:rPr>
          <w:rFonts w:ascii="Times New Roman" w:eastAsia="Times New Roman" w:hAnsi="Times New Roman" w:cs="Times New Roman"/>
          <w:sz w:val="24"/>
          <w:szCs w:val="24"/>
          <w:lang w:eastAsia="fr-FR"/>
        </w:rPr>
        <w:t>:</w:t>
      </w:r>
      <w:proofErr w:type="gramEnd"/>
      <w:r w:rsidRPr="002B2B3E">
        <w:rPr>
          <w:rFonts w:ascii="Times New Roman" w:eastAsia="Times New Roman" w:hAnsi="Times New Roman" w:cs="Times New Roman"/>
          <w:sz w:val="24"/>
          <w:szCs w:val="24"/>
          <w:lang w:eastAsia="fr-FR"/>
        </w:rPr>
        <w:t xml:space="preserve"> Musée de l'Homme, 17, place du Trocadéro, 75016 Paris, France;</w:t>
      </w: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r w:rsidRPr="002B2B3E">
        <w:rPr>
          <w:rFonts w:ascii="Times New Roman" w:eastAsia="Times New Roman" w:hAnsi="Times New Roman" w:cs="Times New Roman"/>
          <w:sz w:val="24"/>
          <w:szCs w:val="24"/>
          <w:lang w:val="en-US" w:eastAsia="fr-FR"/>
        </w:rPr>
        <w:t xml:space="preserve">email: </w:t>
      </w:r>
      <w:hyperlink r:id="rId7">
        <w:r w:rsidRPr="002B2B3E">
          <w:rPr>
            <w:rStyle w:val="InternetLink"/>
            <w:rFonts w:ascii="Times New Roman" w:eastAsia="Times New Roman" w:hAnsi="Times New Roman" w:cs="Times New Roman"/>
            <w:sz w:val="24"/>
            <w:szCs w:val="24"/>
            <w:lang w:val="en-US" w:eastAsia="fr-FR"/>
          </w:rPr>
          <w:t>paul.verdu@mnhn.fr</w:t>
        </w:r>
      </w:hyperlink>
      <w:r w:rsidRPr="002B2B3E">
        <w:rPr>
          <w:rFonts w:ascii="Times New Roman" w:eastAsia="Times New Roman" w:hAnsi="Times New Roman" w:cs="Times New Roman"/>
          <w:sz w:val="24"/>
          <w:szCs w:val="24"/>
          <w:lang w:val="en-US" w:eastAsia="fr-FR"/>
        </w:rPr>
        <w:t xml:space="preserve">; </w:t>
      </w:r>
      <w:proofErr w:type="spellStart"/>
      <w:r w:rsidRPr="002B2B3E">
        <w:rPr>
          <w:rFonts w:ascii="Times New Roman" w:eastAsia="Times New Roman" w:hAnsi="Times New Roman" w:cs="Times New Roman"/>
          <w:sz w:val="24"/>
          <w:szCs w:val="24"/>
          <w:lang w:val="en-US" w:eastAsia="fr-FR"/>
        </w:rPr>
        <w:t>tel</w:t>
      </w:r>
      <w:proofErr w:type="spellEnd"/>
      <w:r w:rsidRPr="002B2B3E">
        <w:rPr>
          <w:rFonts w:ascii="Times New Roman" w:eastAsia="Times New Roman" w:hAnsi="Times New Roman" w:cs="Times New Roman"/>
          <w:sz w:val="24"/>
          <w:szCs w:val="24"/>
          <w:lang w:val="en-US" w:eastAsia="fr-FR"/>
        </w:rPr>
        <w:t>: +33 1 44 05 73 17</w:t>
      </w:r>
    </w:p>
    <w:p w:rsidR="005E69A8" w:rsidRPr="002B2B3E" w:rsidRDefault="005E69A8" w:rsidP="00AC118B">
      <w:pPr>
        <w:spacing w:after="0" w:line="300" w:lineRule="auto"/>
        <w:jc w:val="both"/>
        <w:rPr>
          <w:rFonts w:ascii="Times New Roman" w:eastAsia="Times New Roman" w:hAnsi="Times New Roman" w:cs="Times New Roman"/>
          <w:sz w:val="24"/>
          <w:szCs w:val="24"/>
          <w:lang w:val="en-US" w:eastAsia="fr-FR"/>
        </w:rPr>
      </w:pPr>
    </w:p>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val="en-US" w:eastAsia="fr-FR"/>
        </w:rPr>
      </w:pPr>
      <w:r w:rsidRPr="002B2B3E">
        <w:rPr>
          <w:rFonts w:ascii="Times New Roman" w:eastAsia="Times New Roman" w:hAnsi="Times New Roman" w:cs="Times New Roman"/>
          <w:b/>
          <w:bCs/>
          <w:color w:val="000000"/>
          <w:sz w:val="24"/>
          <w:szCs w:val="24"/>
          <w:lang w:val="en-US" w:eastAsia="fr-FR"/>
        </w:rPr>
        <w:t>KEYWORDS</w:t>
      </w:r>
    </w:p>
    <w:p w:rsidR="005E69A8" w:rsidRPr="002B2B3E" w:rsidRDefault="005E69A8" w:rsidP="00AC118B">
      <w:pPr>
        <w:spacing w:after="0" w:line="300" w:lineRule="auto"/>
        <w:jc w:val="both"/>
        <w:rPr>
          <w:rFonts w:ascii="Times New Roman" w:eastAsia="Times New Roman" w:hAnsi="Times New Roman" w:cs="Times New Roman"/>
          <w:b/>
          <w:bCs/>
          <w:color w:val="000000"/>
          <w:sz w:val="24"/>
          <w:szCs w:val="24"/>
          <w:lang w:val="en-US" w:eastAsia="fr-FR"/>
        </w:rPr>
      </w:pPr>
      <w:r w:rsidRPr="002B2B3E">
        <w:rPr>
          <w:rFonts w:ascii="Times New Roman" w:eastAsia="Times New Roman" w:hAnsi="Times New Roman" w:cs="Times New Roman"/>
          <w:bCs/>
          <w:color w:val="000000"/>
          <w:sz w:val="24"/>
          <w:szCs w:val="24"/>
          <w:lang w:val="en-US" w:eastAsia="fr-FR"/>
        </w:rPr>
        <w:t>Admixture; Approximate Bayesian Computation; Inference; Population Genetics; Machine Learning</w:t>
      </w:r>
    </w:p>
    <w:p w:rsidR="005E69A8" w:rsidRPr="002B2B3E" w:rsidRDefault="005E69A8" w:rsidP="00AC118B">
      <w:pPr>
        <w:spacing w:after="0" w:line="360" w:lineRule="auto"/>
        <w:jc w:val="both"/>
        <w:rPr>
          <w:rFonts w:ascii="Times New Roman" w:hAnsi="Times New Roman" w:cs="Times New Roman"/>
          <w:lang w:val="en-US"/>
        </w:rPr>
      </w:pPr>
      <w:r w:rsidRPr="002B2B3E">
        <w:rPr>
          <w:rFonts w:ascii="Times New Roman" w:hAnsi="Times New Roman" w:cs="Times New Roman"/>
          <w:lang w:val="en-US"/>
        </w:rPr>
        <w:br w:type="page"/>
      </w:r>
    </w:p>
    <w:p w:rsidR="005E69A8" w:rsidRPr="002B2B3E" w:rsidRDefault="005E69A8" w:rsidP="00AC118B">
      <w:pPr>
        <w:spacing w:after="0" w:line="360" w:lineRule="auto"/>
        <w:jc w:val="both"/>
        <w:rPr>
          <w:rFonts w:ascii="Times New Roman" w:eastAsia="Times New Roman" w:hAnsi="Times New Roman" w:cs="Times New Roman"/>
          <w:b/>
          <w:bCs/>
          <w:color w:val="000000"/>
          <w:sz w:val="30"/>
          <w:szCs w:val="30"/>
          <w:lang w:val="en-US" w:eastAsia="fr-FR"/>
        </w:rPr>
      </w:pPr>
      <w:r w:rsidRPr="002B2B3E">
        <w:rPr>
          <w:rFonts w:ascii="Times New Roman" w:eastAsia="Times New Roman" w:hAnsi="Times New Roman" w:cs="Times New Roman"/>
          <w:b/>
          <w:bCs/>
          <w:color w:val="000000"/>
          <w:sz w:val="30"/>
          <w:szCs w:val="30"/>
          <w:lang w:val="en-US" w:eastAsia="fr-FR"/>
        </w:rPr>
        <w:lastRenderedPageBreak/>
        <w:t>Supplementary Note S1</w:t>
      </w:r>
    </w:p>
    <w:p w:rsidR="00D4152E" w:rsidRPr="002B2B3E" w:rsidRDefault="00D4152E" w:rsidP="00AC118B">
      <w:pPr>
        <w:spacing w:after="0" w:line="360" w:lineRule="auto"/>
        <w:jc w:val="both"/>
        <w:rPr>
          <w:rFonts w:ascii="Times New Roman" w:hAnsi="Times New Roman" w:cs="Times New Roman"/>
          <w:lang w:val="en-US"/>
        </w:rPr>
      </w:pPr>
    </w:p>
    <w:p w:rsidR="005E69A8" w:rsidRPr="002B2B3E" w:rsidRDefault="005E69A8" w:rsidP="00AC118B">
      <w:pPr>
        <w:spacing w:after="0" w:line="360" w:lineRule="auto"/>
        <w:jc w:val="both"/>
        <w:rPr>
          <w:rStyle w:val="Lienhypertexte"/>
          <w:rFonts w:ascii="Times New Roman" w:hAnsi="Times New Roman" w:cs="Times New Roman"/>
          <w:color w:val="auto"/>
          <w:u w:val="none"/>
          <w:lang w:val="en-US"/>
        </w:rPr>
      </w:pPr>
      <w:r w:rsidRPr="002B2B3E">
        <w:rPr>
          <w:rFonts w:ascii="Times New Roman" w:hAnsi="Times New Roman" w:cs="Times New Roman"/>
          <w:lang w:val="en-US"/>
        </w:rPr>
        <w:t>We henceforth present a</w:t>
      </w:r>
      <w:r w:rsidR="00E41323" w:rsidRPr="002B2B3E">
        <w:rPr>
          <w:rFonts w:ascii="Times New Roman" w:hAnsi="Times New Roman" w:cs="Times New Roman"/>
          <w:lang w:val="en-US"/>
        </w:rPr>
        <w:t xml:space="preserve"> general</w:t>
      </w:r>
      <w:r w:rsidRPr="002B2B3E">
        <w:rPr>
          <w:rFonts w:ascii="Times New Roman" w:hAnsi="Times New Roman" w:cs="Times New Roman"/>
          <w:lang w:val="en-US"/>
        </w:rPr>
        <w:t xml:space="preserve"> summary of the possibilities offered by our novel </w:t>
      </w:r>
      <w:proofErr w:type="spellStart"/>
      <w:r w:rsidR="002B2B3E" w:rsidRPr="002B2B3E">
        <w:rPr>
          <w:rFonts w:ascii="Times New Roman" w:hAnsi="Times New Roman" w:cs="Times New Roman"/>
          <w:i/>
          <w:color w:val="auto"/>
          <w:lang w:val="en-US"/>
        </w:rPr>
        <w:t>MetHis</w:t>
      </w:r>
      <w:proofErr w:type="spellEnd"/>
      <w:r w:rsidRPr="002B2B3E">
        <w:rPr>
          <w:rFonts w:ascii="Times New Roman" w:hAnsi="Times New Roman" w:cs="Times New Roman"/>
          <w:lang w:val="en-US"/>
        </w:rPr>
        <w:t xml:space="preserve"> software package, beyond the proof-of-concept implementation of the </w:t>
      </w:r>
      <w:proofErr w:type="spellStart"/>
      <w:r w:rsidRPr="002B2B3E">
        <w:rPr>
          <w:rFonts w:ascii="Times New Roman" w:hAnsi="Times New Roman" w:cs="Times New Roman"/>
          <w:i/>
          <w:lang w:val="en-US"/>
        </w:rPr>
        <w:t>MetHis</w:t>
      </w:r>
      <w:proofErr w:type="spellEnd"/>
      <w:r w:rsidRPr="002B2B3E">
        <w:rPr>
          <w:rFonts w:ascii="Times New Roman" w:hAnsi="Times New Roman" w:cs="Times New Roman"/>
          <w:lang w:val="en-US"/>
        </w:rPr>
        <w:t>-ABC framework to reconstruct highly complex admixture histories from SNP data presented in the main text of the article</w:t>
      </w:r>
      <w:r w:rsidR="00263F03">
        <w:rPr>
          <w:rFonts w:ascii="Times New Roman" w:hAnsi="Times New Roman" w:cs="Times New Roman"/>
          <w:lang w:val="en-US"/>
        </w:rPr>
        <w:t xml:space="preserve"> (see a pipeline schematic presented in </w:t>
      </w:r>
      <w:r w:rsidR="00263F03" w:rsidRPr="00263F03">
        <w:rPr>
          <w:rFonts w:ascii="Times New Roman" w:hAnsi="Times New Roman" w:cs="Times New Roman"/>
          <w:b/>
          <w:lang w:val="en-US"/>
        </w:rPr>
        <w:t>Supplementary Note S1 Figure S1.3</w:t>
      </w:r>
      <w:r w:rsidR="00263F03">
        <w:rPr>
          <w:rFonts w:ascii="Times New Roman" w:hAnsi="Times New Roman" w:cs="Times New Roman"/>
          <w:lang w:val="en-US"/>
        </w:rPr>
        <w:t xml:space="preserve"> below)</w:t>
      </w:r>
      <w:r w:rsidRPr="002B2B3E">
        <w:rPr>
          <w:rFonts w:ascii="Times New Roman" w:hAnsi="Times New Roman" w:cs="Times New Roman"/>
          <w:lang w:val="en-US"/>
        </w:rPr>
        <w:t>. This supplementary note represents a complement to the software manual deposited on GitHub</w:t>
      </w:r>
      <w:r w:rsidR="00263F03">
        <w:rPr>
          <w:rFonts w:ascii="Times New Roman" w:hAnsi="Times New Roman" w:cs="Times New Roman"/>
          <w:lang w:val="en-US"/>
        </w:rPr>
        <w:t>,</w:t>
      </w:r>
      <w:r w:rsidRPr="002B2B3E">
        <w:rPr>
          <w:rStyle w:val="Lienhypertexte"/>
          <w:rFonts w:ascii="Times New Roman" w:hAnsi="Times New Roman" w:cs="Times New Roman"/>
          <w:color w:val="auto"/>
          <w:u w:val="none"/>
          <w:lang w:val="en-US"/>
        </w:rPr>
        <w:t xml:space="preserve"> but does not replace it.</w:t>
      </w:r>
    </w:p>
    <w:p w:rsidR="005E69A8" w:rsidRPr="002B2B3E" w:rsidRDefault="005E69A8" w:rsidP="00AC118B">
      <w:pPr>
        <w:spacing w:after="0" w:line="360" w:lineRule="auto"/>
        <w:jc w:val="both"/>
        <w:rPr>
          <w:rFonts w:ascii="Times New Roman" w:hAnsi="Times New Roman" w:cs="Times New Roman"/>
          <w:lang w:val="en-US"/>
        </w:rPr>
      </w:pPr>
    </w:p>
    <w:p w:rsidR="000C58E8" w:rsidRPr="002B2B3E" w:rsidRDefault="005E69A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The </w:t>
      </w: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software package is composed of three separate tools specifically designed for conducting </w:t>
      </w:r>
      <w:r w:rsidR="000C58E8" w:rsidRPr="002B2B3E">
        <w:rPr>
          <w:rFonts w:ascii="Times New Roman" w:hAnsi="Times New Roman" w:cs="Times New Roman"/>
          <w:color w:val="auto"/>
          <w:lang w:val="en-US"/>
        </w:rPr>
        <w:t xml:space="preserve">genetic data simulations in an admixed population H under any version of the two-source populations general model from </w:t>
      </w:r>
      <w:proofErr w:type="spellStart"/>
      <w:r w:rsidR="000C58E8" w:rsidRPr="002B2B3E">
        <w:rPr>
          <w:rFonts w:ascii="Times New Roman" w:hAnsi="Times New Roman" w:cs="Times New Roman"/>
          <w:color w:val="auto"/>
          <w:lang w:val="en-US"/>
        </w:rPr>
        <w:t>Verdu</w:t>
      </w:r>
      <w:proofErr w:type="spellEnd"/>
      <w:r w:rsidR="000C58E8" w:rsidRPr="002B2B3E">
        <w:rPr>
          <w:rFonts w:ascii="Times New Roman" w:hAnsi="Times New Roman" w:cs="Times New Roman"/>
          <w:color w:val="auto"/>
          <w:lang w:val="en-US"/>
        </w:rPr>
        <w:t xml:space="preserve"> and Rosenberg (</w:t>
      </w:r>
      <w:hyperlink w:anchor="_ENREF_71" w:tooltip="Verdu, 2011 #56" w:history="1">
        <w:r w:rsidR="000C58E8" w:rsidRPr="002B2B3E">
          <w:rPr>
            <w:rFonts w:ascii="Times New Roman" w:hAnsi="Times New Roman" w:cs="Times New Roman"/>
            <w:color w:val="auto"/>
            <w:lang w:val="en-US"/>
          </w:rPr>
          <w:fldChar w:fldCharType="begin"/>
        </w:r>
        <w:r w:rsidR="000C58E8" w:rsidRPr="002B2B3E">
          <w:rPr>
            <w:rFonts w:ascii="Times New Roman" w:hAnsi="Times New Roman" w:cs="Times New Roman"/>
            <w:color w:val="auto"/>
            <w:lang w:val="en-US"/>
          </w:rPr>
          <w:instrText xml:space="preserve"> ADDIN EN.CITE &lt;EndNote&gt;&lt;Cite ExcludeAuth="1"&gt;&lt;Author&gt;Verdu&lt;/Author&gt;&lt;Year&gt;2011&lt;/Year&gt;&lt;RecNum&gt;56&lt;/RecNum&gt;&lt;DisplayText&gt;2011&lt;/DisplayText&gt;&lt;record&gt;&lt;rec-number&gt;56&lt;/rec-number&gt;&lt;foreign-keys&gt;&lt;key app="EN" db-id="9rtv2z5drzwpaget5tpvxppr09z09a09e95s"&gt;56&lt;/key&gt;&lt;/foreign-keys&gt;&lt;ref-type name="Journal Article"&gt;17&lt;/ref-type&gt;&lt;contributors&gt;&lt;authors&gt;&lt;author&gt;Verdu, P.&lt;/author&gt;&lt;author&gt;Rosenberg, N. A.&lt;/author&gt;&lt;/authors&gt;&lt;/contributors&gt;&lt;auth-address&gt;Department of Biology, Stanford University, Stanford, California 94305, USA. verdu@stanford.edu&lt;/auth-address&gt;&lt;titles&gt;&lt;title&gt;A general mechanistic model for admixture histories of hybrid populations&lt;/title&gt;&lt;secondary-title&gt;Genetics&lt;/secondary-title&gt;&lt;alt-title&gt;Genetics&lt;/alt-title&gt;&lt;/titles&gt;&lt;periodical&gt;&lt;full-title&gt;Genetics&lt;/full-title&gt;&lt;/periodical&gt;&lt;alt-periodical&gt;&lt;full-title&gt;Genetics&lt;/full-title&gt;&lt;/alt-periodical&gt;&lt;pages&gt;1413-26&lt;/pages&gt;&lt;volume&gt;189&lt;/volume&gt;&lt;number&gt;4&lt;/number&gt;&lt;keywords&gt;&lt;keyword&gt;*Genetics, Population&lt;/keyword&gt;&lt;keyword&gt;*Models, Theoretical&lt;/keyword&gt;&lt;/keywords&gt;&lt;dates&gt;&lt;year&gt;2011&lt;/year&gt;&lt;pub-dates&gt;&lt;date&gt;Dec&lt;/date&gt;&lt;/pub-dates&gt;&lt;/dates&gt;&lt;isbn&gt;1943-2631 (Electronic)&amp;#xD;0016-6731 (Linking)&lt;/isbn&gt;&lt;accession-num&gt;21968194&lt;/accession-num&gt;&lt;urls&gt;&lt;related-urls&gt;&lt;url&gt;http://www.ncbi.nlm.nih.gov/pubmed/21968194&lt;/url&gt;&lt;/related-urls&gt;&lt;/urls&gt;&lt;custom2&gt;3241432&lt;/custom2&gt;&lt;electronic-resource-num&gt;10.1534/genetics.111.132787&lt;/electronic-resource-num&gt;&lt;/record&gt;&lt;/Cite&gt;&lt;/EndNote&gt;</w:instrText>
        </w:r>
        <w:r w:rsidR="000C58E8" w:rsidRPr="002B2B3E">
          <w:rPr>
            <w:rFonts w:ascii="Times New Roman" w:hAnsi="Times New Roman" w:cs="Times New Roman"/>
            <w:color w:val="auto"/>
            <w:lang w:val="en-US"/>
          </w:rPr>
          <w:fldChar w:fldCharType="separate"/>
        </w:r>
        <w:r w:rsidR="000C58E8" w:rsidRPr="002B2B3E">
          <w:rPr>
            <w:rFonts w:ascii="Times New Roman" w:hAnsi="Times New Roman" w:cs="Times New Roman"/>
            <w:noProof/>
            <w:color w:val="auto"/>
            <w:lang w:val="en-US"/>
          </w:rPr>
          <w:t>2011</w:t>
        </w:r>
        <w:r w:rsidR="000C58E8" w:rsidRPr="002B2B3E">
          <w:rPr>
            <w:rFonts w:ascii="Times New Roman" w:hAnsi="Times New Roman" w:cs="Times New Roman"/>
            <w:color w:val="auto"/>
            <w:lang w:val="en-US"/>
          </w:rPr>
          <w:fldChar w:fldCharType="end"/>
        </w:r>
      </w:hyperlink>
      <w:r w:rsidR="000C58E8" w:rsidRPr="002B2B3E">
        <w:rPr>
          <w:rFonts w:ascii="Times New Roman" w:hAnsi="Times New Roman" w:cs="Times New Roman"/>
          <w:color w:val="auto"/>
          <w:lang w:val="en-US"/>
        </w:rPr>
        <w:t xml:space="preserve">). </w:t>
      </w:r>
      <w:proofErr w:type="spellStart"/>
      <w:r w:rsidR="00D22ED9" w:rsidRPr="00D22ED9">
        <w:rPr>
          <w:rFonts w:ascii="Times New Roman" w:hAnsi="Times New Roman" w:cs="Times New Roman"/>
          <w:i/>
          <w:color w:val="auto"/>
          <w:lang w:val="en-US"/>
        </w:rPr>
        <w:t>MetHis</w:t>
      </w:r>
      <w:proofErr w:type="spellEnd"/>
      <w:r w:rsidR="000C58E8" w:rsidRPr="002B2B3E">
        <w:rPr>
          <w:rFonts w:ascii="Times New Roman" w:hAnsi="Times New Roman" w:cs="Times New Roman"/>
          <w:color w:val="auto"/>
          <w:lang w:val="en-US"/>
        </w:rPr>
        <w:t xml:space="preserve"> is designed primarily to reconstruct complex admixture histories with machine</w:t>
      </w:r>
      <w:r w:rsidR="001C3864" w:rsidRPr="002B2B3E">
        <w:rPr>
          <w:rFonts w:ascii="Times New Roman" w:hAnsi="Times New Roman" w:cs="Times New Roman"/>
          <w:color w:val="auto"/>
          <w:lang w:val="en-US"/>
        </w:rPr>
        <w:t>-</w:t>
      </w:r>
      <w:r w:rsidR="000C58E8" w:rsidRPr="002B2B3E">
        <w:rPr>
          <w:rFonts w:ascii="Times New Roman" w:hAnsi="Times New Roman" w:cs="Times New Roman"/>
          <w:color w:val="auto"/>
          <w:lang w:val="en-US"/>
        </w:rPr>
        <w:t>learning Approximate Bayesian Computation Random-Forest model-choice</w:t>
      </w:r>
      <w:r w:rsidR="001C3864" w:rsidRPr="002B2B3E">
        <w:rPr>
          <w:rFonts w:ascii="Times New Roman" w:hAnsi="Times New Roman" w:cs="Times New Roman"/>
          <w:color w:val="auto"/>
          <w:lang w:val="en-US"/>
        </w:rPr>
        <w:t xml:space="preserve"> (</w:t>
      </w:r>
      <w:proofErr w:type="spellStart"/>
      <w:r w:rsidR="001C3864" w:rsidRPr="002B2B3E">
        <w:rPr>
          <w:rFonts w:ascii="Times New Roman" w:hAnsi="Times New Roman" w:cs="Times New Roman"/>
          <w:color w:val="auto"/>
          <w:lang w:val="en-US"/>
        </w:rPr>
        <w:t>Pudlo</w:t>
      </w:r>
      <w:proofErr w:type="spellEnd"/>
      <w:r w:rsidR="001C3864" w:rsidRPr="002B2B3E">
        <w:rPr>
          <w:rFonts w:ascii="Times New Roman" w:hAnsi="Times New Roman" w:cs="Times New Roman"/>
          <w:color w:val="auto"/>
          <w:lang w:val="en-US"/>
        </w:rPr>
        <w:t xml:space="preserve"> et al.</w:t>
      </w:r>
      <w:r w:rsidR="00D22ED9">
        <w:rPr>
          <w:rFonts w:ascii="Times New Roman" w:hAnsi="Times New Roman" w:cs="Times New Roman"/>
          <w:color w:val="auto"/>
          <w:lang w:val="en-US"/>
        </w:rPr>
        <w:t>,</w:t>
      </w:r>
      <w:r w:rsidR="001C3864" w:rsidRPr="002B2B3E">
        <w:rPr>
          <w:rFonts w:ascii="Times New Roman" w:hAnsi="Times New Roman" w:cs="Times New Roman"/>
          <w:color w:val="auto"/>
          <w:lang w:val="en-US"/>
        </w:rPr>
        <w:t xml:space="preserve"> 2016</w:t>
      </w:r>
      <w:r w:rsidR="00D22ED9">
        <w:rPr>
          <w:rFonts w:ascii="Times New Roman" w:hAnsi="Times New Roman" w:cs="Times New Roman"/>
          <w:color w:val="auto"/>
          <w:lang w:val="en-US"/>
        </w:rPr>
        <w:t xml:space="preserve">; </w:t>
      </w:r>
      <w:proofErr w:type="spellStart"/>
      <w:r w:rsidR="00D22ED9">
        <w:rPr>
          <w:rFonts w:ascii="Times New Roman" w:hAnsi="Times New Roman" w:cs="Times New Roman"/>
          <w:color w:val="auto"/>
          <w:lang w:val="en-US"/>
        </w:rPr>
        <w:t>Raynal</w:t>
      </w:r>
      <w:proofErr w:type="spellEnd"/>
      <w:r w:rsidR="00D22ED9">
        <w:rPr>
          <w:rFonts w:ascii="Times New Roman" w:hAnsi="Times New Roman" w:cs="Times New Roman"/>
          <w:color w:val="auto"/>
          <w:lang w:val="en-US"/>
        </w:rPr>
        <w:t xml:space="preserve"> et al., 2019</w:t>
      </w:r>
      <w:r w:rsidR="001C3864" w:rsidRPr="002B2B3E">
        <w:rPr>
          <w:rFonts w:ascii="Times New Roman" w:hAnsi="Times New Roman" w:cs="Times New Roman"/>
          <w:color w:val="auto"/>
          <w:lang w:val="en-US"/>
        </w:rPr>
        <w:t>)</w:t>
      </w:r>
      <w:r w:rsidR="000C58E8" w:rsidRPr="002B2B3E">
        <w:rPr>
          <w:rFonts w:ascii="Times New Roman" w:hAnsi="Times New Roman" w:cs="Times New Roman"/>
          <w:color w:val="auto"/>
          <w:lang w:val="en-US"/>
        </w:rPr>
        <w:t xml:space="preserve"> and Neural-Network posterior parameter estimation</w:t>
      </w:r>
      <w:r w:rsidR="001C3864" w:rsidRPr="002B2B3E">
        <w:rPr>
          <w:rFonts w:ascii="Times New Roman" w:hAnsi="Times New Roman" w:cs="Times New Roman"/>
          <w:color w:val="auto"/>
          <w:lang w:val="en-US"/>
        </w:rPr>
        <w:t xml:space="preserve"> (</w:t>
      </w:r>
      <w:proofErr w:type="spellStart"/>
      <w:r w:rsidR="001C3864" w:rsidRPr="002B2B3E">
        <w:rPr>
          <w:rFonts w:ascii="Times New Roman" w:hAnsi="Times New Roman" w:cs="Times New Roman"/>
          <w:color w:val="auto"/>
          <w:lang w:val="en-US"/>
        </w:rPr>
        <w:t>Csilléry</w:t>
      </w:r>
      <w:proofErr w:type="spellEnd"/>
      <w:r w:rsidR="001C3864" w:rsidRPr="002B2B3E">
        <w:rPr>
          <w:rFonts w:ascii="Times New Roman" w:hAnsi="Times New Roman" w:cs="Times New Roman"/>
          <w:color w:val="auto"/>
          <w:lang w:val="en-US"/>
        </w:rPr>
        <w:t xml:space="preserve"> et al.</w:t>
      </w:r>
      <w:r w:rsidR="00D22ED9">
        <w:rPr>
          <w:rFonts w:ascii="Times New Roman" w:hAnsi="Times New Roman" w:cs="Times New Roman"/>
          <w:color w:val="auto"/>
          <w:lang w:val="en-US"/>
        </w:rPr>
        <w:t>,</w:t>
      </w:r>
      <w:r w:rsidR="001C3864" w:rsidRPr="002B2B3E">
        <w:rPr>
          <w:rFonts w:ascii="Times New Roman" w:hAnsi="Times New Roman" w:cs="Times New Roman"/>
          <w:color w:val="auto"/>
          <w:lang w:val="en-US"/>
        </w:rPr>
        <w:t xml:space="preserve"> 2012)</w:t>
      </w:r>
      <w:r w:rsidRPr="002B2B3E">
        <w:rPr>
          <w:rFonts w:ascii="Times New Roman" w:hAnsi="Times New Roman" w:cs="Times New Roman"/>
          <w:color w:val="auto"/>
          <w:lang w:val="en-US"/>
        </w:rPr>
        <w:t xml:space="preserve">. </w:t>
      </w:r>
    </w:p>
    <w:p w:rsidR="000C58E8" w:rsidRPr="002B2B3E" w:rsidRDefault="000C58E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The software package and source codes are available at </w:t>
      </w:r>
      <w:hyperlink r:id="rId8" w:history="1">
        <w:r w:rsidRPr="002B2B3E">
          <w:rPr>
            <w:rStyle w:val="Lienhypertexte"/>
            <w:rFonts w:ascii="Times New Roman" w:hAnsi="Times New Roman" w:cs="Times New Roman"/>
            <w:color w:val="auto"/>
            <w:lang w:val="en-US"/>
          </w:rPr>
          <w:t>https://github.com/romain-laurent/MetHis</w:t>
        </w:r>
      </w:hyperlink>
      <w:r w:rsidRPr="002B2B3E">
        <w:rPr>
          <w:rFonts w:ascii="Times New Roman" w:hAnsi="Times New Roman" w:cs="Times New Roman"/>
          <w:color w:val="auto"/>
          <w:lang w:val="en-US"/>
        </w:rPr>
        <w:t>, together with user manual and example files corresponding to the implementation of</w:t>
      </w:r>
      <w:r w:rsidRPr="002B2B3E">
        <w:rPr>
          <w:rFonts w:ascii="Times New Roman" w:hAnsi="Times New Roman" w:cs="Times New Roman"/>
          <w:i/>
          <w:color w:val="auto"/>
          <w:lang w:val="en-US"/>
        </w:rPr>
        <w:t xml:space="preserve"> </w:t>
      </w: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described in the main text of the manuscript.</w:t>
      </w:r>
    </w:p>
    <w:p w:rsidR="000C58E8" w:rsidRPr="002B2B3E" w:rsidRDefault="000C58E8" w:rsidP="00AC118B">
      <w:pPr>
        <w:spacing w:after="0" w:line="360" w:lineRule="auto"/>
        <w:jc w:val="both"/>
        <w:rPr>
          <w:rFonts w:ascii="Times New Roman" w:hAnsi="Times New Roman" w:cs="Times New Roman"/>
          <w:color w:val="auto"/>
          <w:lang w:val="en-US"/>
        </w:rPr>
      </w:pPr>
    </w:p>
    <w:p w:rsidR="005E69A8" w:rsidRPr="002B2B3E" w:rsidRDefault="005E69A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The main tool (</w:t>
      </w: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itself) is a C software </w:t>
      </w:r>
      <w:r w:rsidR="000C58E8" w:rsidRPr="002B2B3E">
        <w:rPr>
          <w:rFonts w:ascii="Times New Roman" w:hAnsi="Times New Roman" w:cs="Times New Roman"/>
          <w:color w:val="auto"/>
          <w:lang w:val="en-US"/>
        </w:rPr>
        <w:t xml:space="preserve">to </w:t>
      </w:r>
      <w:r w:rsidRPr="002B2B3E">
        <w:rPr>
          <w:rFonts w:ascii="Times New Roman" w:hAnsi="Times New Roman" w:cs="Times New Roman"/>
          <w:color w:val="auto"/>
          <w:lang w:val="en-US"/>
        </w:rPr>
        <w:t xml:space="preserve">simulate independent SNPs or microsatellite markers in an admixed population H </w:t>
      </w:r>
      <w:r w:rsidR="000C58E8" w:rsidRPr="002B2B3E">
        <w:rPr>
          <w:rFonts w:ascii="Times New Roman" w:hAnsi="Times New Roman" w:cs="Times New Roman"/>
          <w:color w:val="auto"/>
          <w:lang w:val="en-US"/>
        </w:rPr>
        <w:t>under models for which parameters are set by the user.</w:t>
      </w:r>
    </w:p>
    <w:p w:rsidR="00263F03" w:rsidRDefault="00263F03" w:rsidP="00AC118B">
      <w:pPr>
        <w:spacing w:after="0" w:line="360" w:lineRule="auto"/>
        <w:jc w:val="both"/>
        <w:rPr>
          <w:rFonts w:ascii="Times New Roman" w:hAnsi="Times New Roman" w:cs="Times New Roman"/>
          <w:color w:val="auto"/>
          <w:lang w:val="en-US"/>
        </w:rPr>
      </w:pPr>
    </w:p>
    <w:p w:rsidR="000C58E8" w:rsidRPr="002B2B3E" w:rsidRDefault="000C58E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The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263F03">
        <w:rPr>
          <w:rFonts w:ascii="Times New Roman" w:hAnsi="Times New Roman" w:cs="Times New Roman"/>
          <w:i/>
          <w:color w:val="auto"/>
          <w:lang w:val="en-US"/>
        </w:rPr>
        <w:t>parameter generator</w:t>
      </w:r>
      <w:r w:rsidRPr="002B2B3E">
        <w:rPr>
          <w:rFonts w:ascii="Times New Roman" w:hAnsi="Times New Roman" w:cs="Times New Roman"/>
          <w:color w:val="auto"/>
          <w:lang w:val="en-US"/>
        </w:rPr>
        <w:t xml:space="preserve"> tool is a Python software to build lists of parameter values within prior bounds set by the user</w:t>
      </w:r>
      <w:r w:rsidR="00263F03">
        <w:rPr>
          <w:rFonts w:ascii="Times New Roman" w:hAnsi="Times New Roman" w:cs="Times New Roman"/>
          <w:color w:val="auto"/>
          <w:lang w:val="en-US"/>
        </w:rPr>
        <w:t>,</w:t>
      </w:r>
      <w:r w:rsidRPr="002B2B3E">
        <w:rPr>
          <w:rFonts w:ascii="Times New Roman" w:hAnsi="Times New Roman" w:cs="Times New Roman"/>
          <w:color w:val="auto"/>
          <w:lang w:val="en-US"/>
        </w:rPr>
        <w:t xml:space="preserve"> to be used for simulations with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w:t>
      </w:r>
    </w:p>
    <w:p w:rsidR="00263F03" w:rsidRDefault="00263F03" w:rsidP="00AC118B">
      <w:pPr>
        <w:spacing w:after="0" w:line="360" w:lineRule="auto"/>
        <w:jc w:val="both"/>
        <w:rPr>
          <w:rFonts w:ascii="Times New Roman" w:hAnsi="Times New Roman" w:cs="Times New Roman"/>
          <w:color w:val="auto"/>
          <w:lang w:val="en-US"/>
        </w:rPr>
      </w:pPr>
    </w:p>
    <w:p w:rsidR="000C58E8" w:rsidRPr="002B2B3E" w:rsidRDefault="000C58E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The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263F03">
        <w:rPr>
          <w:rFonts w:ascii="Times New Roman" w:hAnsi="Times New Roman" w:cs="Times New Roman"/>
          <w:i/>
          <w:color w:val="auto"/>
          <w:lang w:val="en-US"/>
        </w:rPr>
        <w:t>summary-statistics</w:t>
      </w:r>
      <w:r w:rsidRPr="002B2B3E">
        <w:rPr>
          <w:rFonts w:ascii="Times New Roman" w:hAnsi="Times New Roman" w:cs="Times New Roman"/>
          <w:color w:val="auto"/>
          <w:lang w:val="en-US"/>
        </w:rPr>
        <w:t xml:space="preserve"> tool is a Python and R software to calculate summary-statistics directly from the genetic-data simulated with </w:t>
      </w:r>
      <w:proofErr w:type="spellStart"/>
      <w:r w:rsidR="00263F03" w:rsidRPr="00263F03">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simulation tool.</w:t>
      </w:r>
    </w:p>
    <w:p w:rsidR="00FC0D65" w:rsidRDefault="00FC0D65" w:rsidP="00AC118B">
      <w:pPr>
        <w:spacing w:after="0" w:line="360" w:lineRule="auto"/>
        <w:jc w:val="both"/>
        <w:rPr>
          <w:rFonts w:ascii="Times New Roman" w:hAnsi="Times New Roman" w:cs="Times New Roman"/>
          <w:color w:val="auto"/>
          <w:lang w:val="en-US"/>
        </w:rPr>
      </w:pPr>
    </w:p>
    <w:p w:rsidR="00F14C4E" w:rsidRPr="002B2B3E" w:rsidRDefault="00F14C4E" w:rsidP="00AC118B">
      <w:pPr>
        <w:spacing w:after="0" w:line="360" w:lineRule="auto"/>
        <w:jc w:val="both"/>
        <w:rPr>
          <w:rFonts w:ascii="Times New Roman" w:hAnsi="Times New Roman" w:cs="Times New Roman"/>
          <w:color w:val="auto"/>
          <w:lang w:val="en-US"/>
        </w:rPr>
      </w:pPr>
    </w:p>
    <w:p w:rsidR="00FB7BB5" w:rsidRPr="002B2B3E" w:rsidRDefault="00FB7BB5"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 xml:space="preserve">1 | Admixture models considered in </w:t>
      </w:r>
      <w:proofErr w:type="spellStart"/>
      <w:r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i/>
          <w:color w:val="auto"/>
          <w:lang w:val="en-US"/>
        </w:rPr>
      </w:pPr>
    </w:p>
    <w:p w:rsidR="00FB7BB5" w:rsidRPr="002B2B3E" w:rsidRDefault="00C77006" w:rsidP="00AC118B">
      <w:pPr>
        <w:spacing w:after="0" w:line="360" w:lineRule="auto"/>
        <w:jc w:val="both"/>
        <w:rPr>
          <w:rFonts w:ascii="Times New Roman" w:hAnsi="Times New Roman" w:cs="Times New Roman"/>
          <w:color w:val="auto"/>
          <w:lang w:val="en-US"/>
        </w:rPr>
      </w:pP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i/>
          <w:color w:val="auto"/>
          <w:lang w:val="en-US"/>
        </w:rPr>
        <w:t xml:space="preserve"> </w:t>
      </w:r>
      <w:r w:rsidRPr="002B2B3E">
        <w:rPr>
          <w:rFonts w:ascii="Times New Roman" w:hAnsi="Times New Roman" w:cs="Times New Roman"/>
          <w:color w:val="auto"/>
          <w:lang w:val="en-US"/>
        </w:rPr>
        <w:t xml:space="preserve">allows simulating data under any versions of the two-source population versions of the </w:t>
      </w:r>
      <w:proofErr w:type="spellStart"/>
      <w:r w:rsidRPr="002B2B3E">
        <w:rPr>
          <w:rFonts w:ascii="Times New Roman" w:hAnsi="Times New Roman" w:cs="Times New Roman"/>
          <w:color w:val="auto"/>
          <w:lang w:val="en-US"/>
        </w:rPr>
        <w:t>Verdu</w:t>
      </w:r>
      <w:proofErr w:type="spellEnd"/>
      <w:r w:rsidRPr="002B2B3E">
        <w:rPr>
          <w:rFonts w:ascii="Times New Roman" w:hAnsi="Times New Roman" w:cs="Times New Roman"/>
          <w:color w:val="auto"/>
          <w:lang w:val="en-US"/>
        </w:rPr>
        <w:t xml:space="preserve"> and Rosenberg (2011) general mechanistic model of admixture. Nine admixture scenarios that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can simulate can be found in the proof</w:t>
      </w:r>
      <w:r w:rsidR="00263F03">
        <w:rPr>
          <w:rFonts w:ascii="Times New Roman" w:hAnsi="Times New Roman" w:cs="Times New Roman"/>
          <w:color w:val="auto"/>
          <w:lang w:val="en-US"/>
        </w:rPr>
        <w:t>-</w:t>
      </w:r>
      <w:r w:rsidRPr="002B2B3E">
        <w:rPr>
          <w:rFonts w:ascii="Times New Roman" w:hAnsi="Times New Roman" w:cs="Times New Roman"/>
          <w:color w:val="auto"/>
          <w:lang w:val="en-US"/>
        </w:rPr>
        <w:t>of</w:t>
      </w:r>
      <w:r w:rsidR="00263F03">
        <w:rPr>
          <w:rFonts w:ascii="Times New Roman" w:hAnsi="Times New Roman" w:cs="Times New Roman"/>
          <w:color w:val="auto"/>
          <w:lang w:val="en-US"/>
        </w:rPr>
        <w:t>-</w:t>
      </w:r>
      <w:r w:rsidRPr="002B2B3E">
        <w:rPr>
          <w:rFonts w:ascii="Times New Roman" w:hAnsi="Times New Roman" w:cs="Times New Roman"/>
          <w:color w:val="auto"/>
          <w:lang w:val="en-US"/>
        </w:rPr>
        <w:t xml:space="preserve">concept implemented in the main text of the </w:t>
      </w:r>
      <w:r w:rsidR="00263F03">
        <w:rPr>
          <w:rFonts w:ascii="Times New Roman" w:hAnsi="Times New Roman" w:cs="Times New Roman"/>
          <w:color w:val="auto"/>
          <w:lang w:val="en-US"/>
        </w:rPr>
        <w:t>article</w:t>
      </w:r>
      <w:r w:rsidRPr="002B2B3E">
        <w:rPr>
          <w:rFonts w:ascii="Times New Roman" w:hAnsi="Times New Roman" w:cs="Times New Roman"/>
          <w:color w:val="auto"/>
          <w:lang w:val="en-US"/>
        </w:rPr>
        <w:t xml:space="preserve">. However,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is not limited to these nine models.</w:t>
      </w:r>
    </w:p>
    <w:p w:rsidR="00C77006" w:rsidRPr="002B2B3E" w:rsidRDefault="00C7700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lastRenderedPageBreak/>
        <w:t xml:space="preserve">Note that parameters can be fixed by the user for deterministic simulations with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or drawn from prior distributions using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263F03">
        <w:rPr>
          <w:rFonts w:ascii="Times New Roman" w:hAnsi="Times New Roman" w:cs="Times New Roman"/>
          <w:i/>
          <w:color w:val="auto"/>
          <w:lang w:val="en-US"/>
        </w:rPr>
        <w:t>parameter generator</w:t>
      </w:r>
      <w:r w:rsidRPr="002B2B3E">
        <w:rPr>
          <w:rFonts w:ascii="Times New Roman" w:hAnsi="Times New Roman" w:cs="Times New Roman"/>
          <w:color w:val="auto"/>
          <w:lang w:val="en-US"/>
        </w:rPr>
        <w:t xml:space="preserve"> tool</w:t>
      </w:r>
      <w:r w:rsidR="002F3FF3" w:rsidRPr="002B2B3E">
        <w:rPr>
          <w:rFonts w:ascii="Times New Roman" w:hAnsi="Times New Roman" w:cs="Times New Roman"/>
          <w:color w:val="auto"/>
          <w:lang w:val="en-US"/>
        </w:rPr>
        <w:t xml:space="preserve"> (see section </w:t>
      </w:r>
      <w:r w:rsidR="00D22ED9" w:rsidRPr="00263F03">
        <w:rPr>
          <w:rFonts w:ascii="Times New Roman" w:hAnsi="Times New Roman" w:cs="Times New Roman"/>
          <w:b/>
          <w:color w:val="auto"/>
          <w:lang w:val="en-US"/>
        </w:rPr>
        <w:t>2</w:t>
      </w:r>
      <w:r w:rsidR="002F3FF3" w:rsidRPr="002B2B3E">
        <w:rPr>
          <w:rFonts w:ascii="Times New Roman" w:hAnsi="Times New Roman" w:cs="Times New Roman"/>
          <w:color w:val="auto"/>
          <w:lang w:val="en-US"/>
        </w:rPr>
        <w:t xml:space="preserve"> below)</w:t>
      </w:r>
      <w:r w:rsidRPr="002B2B3E">
        <w:rPr>
          <w:rFonts w:ascii="Times New Roman" w:hAnsi="Times New Roman" w:cs="Times New Roman"/>
          <w:color w:val="auto"/>
          <w:lang w:val="en-US"/>
        </w:rPr>
        <w:t xml:space="preserve">, or separately as a parameter list provided independently of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by the user </w:t>
      </w:r>
      <w:r w:rsidR="002F3FF3" w:rsidRPr="002B2B3E">
        <w:rPr>
          <w:rFonts w:ascii="Times New Roman" w:hAnsi="Times New Roman" w:cs="Times New Roman"/>
          <w:color w:val="auto"/>
          <w:lang w:val="en-US"/>
        </w:rPr>
        <w:t xml:space="preserve">(and only fitting the input format required by </w:t>
      </w:r>
      <w:proofErr w:type="spellStart"/>
      <w:r w:rsidR="00D22ED9" w:rsidRPr="00D22ED9">
        <w:rPr>
          <w:rFonts w:ascii="Times New Roman" w:hAnsi="Times New Roman" w:cs="Times New Roman"/>
          <w:i/>
          <w:color w:val="auto"/>
          <w:lang w:val="en-US"/>
        </w:rPr>
        <w:t>MetHis</w:t>
      </w:r>
      <w:proofErr w:type="spellEnd"/>
      <w:r w:rsidR="002F3FF3" w:rsidRPr="002B2B3E">
        <w:rPr>
          <w:rFonts w:ascii="Times New Roman" w:hAnsi="Times New Roman" w:cs="Times New Roman"/>
          <w:color w:val="auto"/>
          <w:lang w:val="en-US"/>
        </w:rPr>
        <w:t xml:space="preserve"> simulator).</w:t>
      </w:r>
    </w:p>
    <w:p w:rsidR="00AC118B" w:rsidRPr="002B2B3E" w:rsidRDefault="00AC118B" w:rsidP="00AC118B">
      <w:pPr>
        <w:spacing w:after="0" w:line="360" w:lineRule="auto"/>
        <w:jc w:val="both"/>
        <w:rPr>
          <w:rFonts w:ascii="Times New Roman" w:hAnsi="Times New Roman" w:cs="Times New Roman"/>
          <w:color w:val="auto"/>
          <w:lang w:val="en-US"/>
        </w:rPr>
      </w:pPr>
    </w:p>
    <w:p w:rsidR="00C77006" w:rsidRPr="002B2B3E" w:rsidRDefault="00C7700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Let </w:t>
      </w:r>
      <w:r w:rsidR="004F5EFF" w:rsidRPr="00D22ED9">
        <w:rPr>
          <w:rFonts w:ascii="Times New Roman" w:hAnsi="Times New Roman" w:cs="Times New Roman"/>
          <w:i/>
          <w:color w:val="auto"/>
          <w:lang w:val="en-US"/>
        </w:rPr>
        <w:t>G</w:t>
      </w:r>
      <w:r w:rsidRPr="002B2B3E">
        <w:rPr>
          <w:rFonts w:ascii="Times New Roman" w:hAnsi="Times New Roman" w:cs="Times New Roman"/>
          <w:color w:val="auto"/>
          <w:lang w:val="en-US"/>
        </w:rPr>
        <w:t xml:space="preserve"> be the number of generations of the admixture process set freely by the user. Note that generation 0 is the founding of the admixture process to be specified by the user</w:t>
      </w:r>
      <w:r w:rsidR="00D22ED9">
        <w:rPr>
          <w:rFonts w:ascii="Times New Roman" w:hAnsi="Times New Roman" w:cs="Times New Roman"/>
          <w:color w:val="auto"/>
          <w:lang w:val="en-US"/>
        </w:rPr>
        <w:t>,</w:t>
      </w:r>
      <w:r w:rsidRPr="002B2B3E">
        <w:rPr>
          <w:rFonts w:ascii="Times New Roman" w:hAnsi="Times New Roman" w:cs="Times New Roman"/>
          <w:color w:val="auto"/>
          <w:lang w:val="en-US"/>
        </w:rPr>
        <w:t xml:space="preserve"> as in section 2.1.1 of the main text.</w:t>
      </w:r>
    </w:p>
    <w:p w:rsidR="00AC118B" w:rsidRPr="002B2B3E" w:rsidRDefault="00AC118B" w:rsidP="00AC118B">
      <w:pPr>
        <w:spacing w:after="0" w:line="360" w:lineRule="auto"/>
        <w:jc w:val="both"/>
        <w:rPr>
          <w:rFonts w:ascii="Times New Roman" w:hAnsi="Times New Roman" w:cs="Times New Roman"/>
          <w:color w:val="auto"/>
          <w:lang w:val="en-US"/>
        </w:rPr>
      </w:pPr>
    </w:p>
    <w:p w:rsidR="00B07488" w:rsidRPr="002B2B3E" w:rsidRDefault="00B0748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For simplicity, we describe possible models implemented in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from a given source population S. Models from the sources can then be combined at will (provided that they satisfy that the sum of introgression parameters at each generation never exceeds 1, see section </w:t>
      </w:r>
      <w:r w:rsidR="00D22ED9" w:rsidRPr="00263F03">
        <w:rPr>
          <w:rFonts w:ascii="Times New Roman" w:hAnsi="Times New Roman" w:cs="Times New Roman"/>
          <w:b/>
          <w:color w:val="auto"/>
          <w:lang w:val="en-US"/>
        </w:rPr>
        <w:t>1.4</w:t>
      </w:r>
      <w:r w:rsidRPr="002B2B3E">
        <w:rPr>
          <w:rFonts w:ascii="Times New Roman" w:hAnsi="Times New Roman" w:cs="Times New Roman"/>
          <w:color w:val="auto"/>
          <w:lang w:val="en-US"/>
        </w:rPr>
        <w:t xml:space="preserve"> below) as illustrated in the main text of the manuscript.</w:t>
      </w:r>
    </w:p>
    <w:p w:rsidR="00273BEB" w:rsidRPr="002B2B3E" w:rsidRDefault="00273BEB" w:rsidP="00AC118B">
      <w:pPr>
        <w:spacing w:after="0" w:line="360" w:lineRule="auto"/>
        <w:jc w:val="both"/>
        <w:rPr>
          <w:rFonts w:ascii="Times New Roman" w:hAnsi="Times New Roman" w:cs="Times New Roman"/>
          <w:b/>
          <w:color w:val="auto"/>
          <w:lang w:val="en-US"/>
        </w:rPr>
      </w:pPr>
    </w:p>
    <w:p w:rsidR="00B07488" w:rsidRPr="002B2B3E" w:rsidRDefault="00B07488"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 xml:space="preserve">1.1 | </w:t>
      </w:r>
      <w:r w:rsidRPr="00D22ED9">
        <w:rPr>
          <w:rFonts w:ascii="Times New Roman" w:hAnsi="Times New Roman" w:cs="Times New Roman"/>
          <w:b/>
          <w:i/>
          <w:color w:val="auto"/>
          <w:lang w:val="en-US"/>
        </w:rPr>
        <w:t>n</w:t>
      </w:r>
      <w:r w:rsidRPr="002B2B3E">
        <w:rPr>
          <w:rFonts w:ascii="Times New Roman" w:hAnsi="Times New Roman" w:cs="Times New Roman"/>
          <w:b/>
          <w:color w:val="auto"/>
          <w:lang w:val="en-US"/>
        </w:rPr>
        <w:t>-pulse(s)</w:t>
      </w:r>
      <w:r w:rsidR="007A47FF" w:rsidRPr="002B2B3E">
        <w:rPr>
          <w:rFonts w:ascii="Times New Roman" w:hAnsi="Times New Roman" w:cs="Times New Roman"/>
          <w:b/>
          <w:color w:val="auto"/>
          <w:lang w:val="en-US"/>
        </w:rPr>
        <w:t xml:space="preserve"> of admixture</w:t>
      </w:r>
      <w:r w:rsidRPr="002B2B3E">
        <w:rPr>
          <w:rFonts w:ascii="Times New Roman" w:hAnsi="Times New Roman" w:cs="Times New Roman"/>
          <w:b/>
          <w:color w:val="auto"/>
          <w:lang w:val="en-US"/>
        </w:rPr>
        <w:t xml:space="preserve"> </w:t>
      </w:r>
    </w:p>
    <w:p w:rsidR="00273BEB" w:rsidRPr="002B2B3E" w:rsidRDefault="00273BEB" w:rsidP="00AC118B">
      <w:pPr>
        <w:spacing w:after="0" w:line="360" w:lineRule="auto"/>
        <w:jc w:val="both"/>
        <w:rPr>
          <w:rFonts w:ascii="Times New Roman" w:hAnsi="Times New Roman" w:cs="Times New Roman"/>
          <w:color w:val="auto"/>
          <w:lang w:val="en-US"/>
        </w:rPr>
      </w:pPr>
    </w:p>
    <w:p w:rsidR="00B07488" w:rsidRPr="002B2B3E" w:rsidRDefault="002B2B3E" w:rsidP="00AC118B">
      <w:pPr>
        <w:spacing w:after="0" w:line="360" w:lineRule="auto"/>
        <w:jc w:val="both"/>
        <w:rPr>
          <w:rFonts w:ascii="Times New Roman" w:hAnsi="Times New Roman" w:cs="Times New Roman"/>
          <w:color w:val="auto"/>
          <w:lang w:val="en-US"/>
        </w:rPr>
      </w:pPr>
      <w:proofErr w:type="spellStart"/>
      <w:r w:rsidRPr="002B2B3E">
        <w:rPr>
          <w:rFonts w:ascii="Times New Roman" w:hAnsi="Times New Roman" w:cs="Times New Roman"/>
          <w:i/>
          <w:color w:val="auto"/>
          <w:lang w:val="en-US"/>
        </w:rPr>
        <w:t>MetHis</w:t>
      </w:r>
      <w:proofErr w:type="spellEnd"/>
      <w:r w:rsidR="00C77006" w:rsidRPr="002B2B3E">
        <w:rPr>
          <w:rFonts w:ascii="Times New Roman" w:hAnsi="Times New Roman" w:cs="Times New Roman"/>
          <w:color w:val="auto"/>
          <w:lang w:val="en-US"/>
        </w:rPr>
        <w:t xml:space="preserve"> allows simulati</w:t>
      </w:r>
      <w:r w:rsidR="00273BEB" w:rsidRPr="002B2B3E">
        <w:rPr>
          <w:rFonts w:ascii="Times New Roman" w:hAnsi="Times New Roman" w:cs="Times New Roman"/>
          <w:color w:val="auto"/>
          <w:lang w:val="en-US"/>
        </w:rPr>
        <w:t>ng</w:t>
      </w:r>
      <w:r w:rsidR="00C77006" w:rsidRPr="002B2B3E">
        <w:rPr>
          <w:rFonts w:ascii="Times New Roman" w:hAnsi="Times New Roman" w:cs="Times New Roman"/>
          <w:color w:val="auto"/>
          <w:lang w:val="en-US"/>
        </w:rPr>
        <w:t xml:space="preserve"> </w:t>
      </w:r>
      <w:r w:rsidR="00C77006" w:rsidRPr="00D22ED9">
        <w:rPr>
          <w:rFonts w:ascii="Times New Roman" w:hAnsi="Times New Roman" w:cs="Times New Roman"/>
          <w:i/>
          <w:color w:val="auto"/>
          <w:lang w:val="en-US"/>
        </w:rPr>
        <w:t>n</w:t>
      </w:r>
      <w:r w:rsidR="00C77006" w:rsidRPr="002B2B3E">
        <w:rPr>
          <w:rFonts w:ascii="Times New Roman" w:hAnsi="Times New Roman" w:cs="Times New Roman"/>
          <w:color w:val="auto"/>
          <w:lang w:val="en-US"/>
        </w:rPr>
        <w:t>-pulses of admixture from either source</w:t>
      </w:r>
      <w:r w:rsidR="00263F03">
        <w:rPr>
          <w:rFonts w:ascii="Times New Roman" w:hAnsi="Times New Roman" w:cs="Times New Roman"/>
          <w:color w:val="auto"/>
          <w:lang w:val="en-US"/>
        </w:rPr>
        <w:t xml:space="preserve"> after the founding of population </w:t>
      </w:r>
      <w:proofErr w:type="spellStart"/>
      <w:r w:rsidR="00263F03">
        <w:rPr>
          <w:rFonts w:ascii="Times New Roman" w:hAnsi="Times New Roman" w:cs="Times New Roman"/>
          <w:color w:val="auto"/>
          <w:lang w:val="en-US"/>
        </w:rPr>
        <w:t>H at</w:t>
      </w:r>
      <w:proofErr w:type="spellEnd"/>
      <w:r w:rsidR="00263F03">
        <w:rPr>
          <w:rFonts w:ascii="Times New Roman" w:hAnsi="Times New Roman" w:cs="Times New Roman"/>
          <w:color w:val="auto"/>
          <w:lang w:val="en-US"/>
        </w:rPr>
        <w:t xml:space="preserve"> generation 0, with </w:t>
      </w:r>
      <w:r w:rsidR="00263F03" w:rsidRPr="00263F03">
        <w:rPr>
          <w:rFonts w:ascii="Times New Roman" w:hAnsi="Times New Roman" w:cs="Times New Roman"/>
          <w:i/>
          <w:color w:val="auto"/>
          <w:lang w:val="en-US"/>
        </w:rPr>
        <w:t>n</w:t>
      </w:r>
      <w:r w:rsidR="00263F03">
        <w:rPr>
          <w:rFonts w:ascii="Times New Roman" w:hAnsi="Times New Roman" w:cs="Times New Roman"/>
          <w:color w:val="auto"/>
          <w:lang w:val="en-US"/>
        </w:rPr>
        <w:t xml:space="preserve"> superior or equal to 0</w:t>
      </w:r>
      <w:r w:rsidR="00B07488" w:rsidRPr="002B2B3E">
        <w:rPr>
          <w:rFonts w:ascii="Times New Roman" w:hAnsi="Times New Roman" w:cs="Times New Roman"/>
          <w:color w:val="auto"/>
          <w:lang w:val="en-US"/>
        </w:rPr>
        <w:t>. These models are parameterized</w:t>
      </w:r>
      <w:r w:rsidR="00BA21E9">
        <w:rPr>
          <w:rFonts w:ascii="Times New Roman" w:hAnsi="Times New Roman" w:cs="Times New Roman"/>
          <w:color w:val="auto"/>
          <w:lang w:val="en-US"/>
        </w:rPr>
        <w:t xml:space="preserve"> </w:t>
      </w:r>
      <w:r w:rsidR="00BA21E9" w:rsidRPr="002B2B3E">
        <w:rPr>
          <w:rFonts w:ascii="Times New Roman" w:hAnsi="Times New Roman" w:cs="Times New Roman"/>
          <w:color w:val="auto"/>
          <w:lang w:val="en-US"/>
        </w:rPr>
        <w:t xml:space="preserve">in </w:t>
      </w:r>
      <w:proofErr w:type="spellStart"/>
      <w:r w:rsidR="00BA21E9" w:rsidRPr="002B2B3E">
        <w:rPr>
          <w:rFonts w:ascii="Times New Roman" w:hAnsi="Times New Roman" w:cs="Times New Roman"/>
          <w:i/>
          <w:color w:val="auto"/>
          <w:lang w:val="en-US"/>
        </w:rPr>
        <w:t>MetHis</w:t>
      </w:r>
      <w:proofErr w:type="spellEnd"/>
      <w:r w:rsidR="00BA21E9">
        <w:rPr>
          <w:rFonts w:ascii="Times New Roman" w:hAnsi="Times New Roman" w:cs="Times New Roman"/>
          <w:color w:val="auto"/>
          <w:lang w:val="en-US"/>
        </w:rPr>
        <w:t>, for each source population S separately, by the following</w:t>
      </w:r>
      <w:r w:rsidR="00B07488" w:rsidRPr="002B2B3E">
        <w:rPr>
          <w:rFonts w:ascii="Times New Roman" w:hAnsi="Times New Roman" w:cs="Times New Roman"/>
          <w:color w:val="auto"/>
          <w:lang w:val="en-US"/>
        </w:rPr>
        <w:t xml:space="preserve"> parameters set by the user:</w:t>
      </w:r>
    </w:p>
    <w:p w:rsidR="00273BEB" w:rsidRPr="002B2B3E" w:rsidRDefault="00273BEB" w:rsidP="00AC118B">
      <w:pPr>
        <w:spacing w:after="0" w:line="360" w:lineRule="auto"/>
        <w:jc w:val="both"/>
        <w:rPr>
          <w:rFonts w:ascii="Times New Roman" w:hAnsi="Times New Roman" w:cs="Times New Roman"/>
          <w:color w:val="auto"/>
          <w:lang w:val="en-US"/>
        </w:rPr>
      </w:pPr>
    </w:p>
    <w:p w:rsidR="00C77006" w:rsidRPr="002B2B3E" w:rsidRDefault="00B0748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w:t>
      </w:r>
      <w:r w:rsidR="00C77006" w:rsidRPr="002B2B3E">
        <w:rPr>
          <w:rFonts w:ascii="Times New Roman" w:hAnsi="Times New Roman" w:cs="Times New Roman"/>
          <w:color w:val="auto"/>
          <w:lang w:val="en-US"/>
        </w:rPr>
        <w:t xml:space="preserve"> </w:t>
      </w:r>
      <w:r w:rsidR="00C77006" w:rsidRPr="00D22ED9">
        <w:rPr>
          <w:rFonts w:ascii="Times New Roman" w:hAnsi="Times New Roman" w:cs="Times New Roman"/>
          <w:i/>
          <w:color w:val="auto"/>
          <w:lang w:val="en-US"/>
        </w:rPr>
        <w:t>n</w:t>
      </w:r>
      <w:r w:rsidRPr="002B2B3E">
        <w:rPr>
          <w:rFonts w:ascii="Times New Roman" w:hAnsi="Times New Roman" w:cs="Times New Roman"/>
          <w:color w:val="auto"/>
          <w:lang w:val="en-US"/>
        </w:rPr>
        <w:t>, the number of pulses desired</w:t>
      </w:r>
      <w:r w:rsidR="00D22ED9">
        <w:rPr>
          <w:rFonts w:ascii="Times New Roman" w:hAnsi="Times New Roman" w:cs="Times New Roman"/>
          <w:color w:val="auto"/>
          <w:lang w:val="en-US"/>
        </w:rPr>
        <w:t xml:space="preserve"> from a given source population S</w:t>
      </w:r>
      <w:r w:rsidR="00263F03">
        <w:rPr>
          <w:rFonts w:ascii="Times New Roman" w:hAnsi="Times New Roman" w:cs="Times New Roman"/>
          <w:color w:val="auto"/>
          <w:lang w:val="en-US"/>
        </w:rPr>
        <w:t xml:space="preserve"> after founding of population H</w:t>
      </w:r>
      <w:r w:rsidRPr="002B2B3E">
        <w:rPr>
          <w:rFonts w:ascii="Times New Roman" w:hAnsi="Times New Roman" w:cs="Times New Roman"/>
          <w:color w:val="auto"/>
          <w:lang w:val="en-US"/>
        </w:rPr>
        <w:t>,</w:t>
      </w:r>
      <w:r w:rsidR="00C77006" w:rsidRPr="002B2B3E">
        <w:rPr>
          <w:rFonts w:ascii="Times New Roman" w:hAnsi="Times New Roman" w:cs="Times New Roman"/>
          <w:color w:val="auto"/>
          <w:lang w:val="en-US"/>
        </w:rPr>
        <w:t xml:space="preserve"> between </w:t>
      </w:r>
      <w:r w:rsidR="00263F03">
        <w:rPr>
          <w:rFonts w:ascii="Times New Roman" w:hAnsi="Times New Roman" w:cs="Times New Roman"/>
          <w:color w:val="auto"/>
          <w:lang w:val="en-US"/>
        </w:rPr>
        <w:t>1</w:t>
      </w:r>
      <w:r w:rsidR="00C77006" w:rsidRPr="002B2B3E">
        <w:rPr>
          <w:rFonts w:ascii="Times New Roman" w:hAnsi="Times New Roman" w:cs="Times New Roman"/>
          <w:color w:val="auto"/>
          <w:lang w:val="en-US"/>
        </w:rPr>
        <w:t xml:space="preserve"> and </w:t>
      </w:r>
      <w:r w:rsidR="004F5EFF" w:rsidRPr="00B72A12">
        <w:rPr>
          <w:rFonts w:ascii="Times New Roman" w:hAnsi="Times New Roman" w:cs="Times New Roman"/>
          <w:i/>
          <w:color w:val="auto"/>
          <w:lang w:val="en-US"/>
        </w:rPr>
        <w:t>G</w:t>
      </w:r>
      <w:r w:rsidR="00C77006" w:rsidRPr="002B2B3E">
        <w:rPr>
          <w:rFonts w:ascii="Times New Roman" w:hAnsi="Times New Roman" w:cs="Times New Roman"/>
          <w:color w:val="auto"/>
          <w:lang w:val="en-US"/>
        </w:rPr>
        <w:t>.</w:t>
      </w:r>
      <w:r w:rsidRPr="002B2B3E">
        <w:rPr>
          <w:rFonts w:ascii="Times New Roman" w:hAnsi="Times New Roman" w:cs="Times New Roman"/>
          <w:color w:val="auto"/>
          <w:lang w:val="en-US"/>
        </w:rPr>
        <w:t xml:space="preserve"> Note that </w:t>
      </w:r>
      <w:r w:rsidRPr="00B72A12">
        <w:rPr>
          <w:rFonts w:ascii="Times New Roman" w:hAnsi="Times New Roman" w:cs="Times New Roman"/>
          <w:i/>
          <w:color w:val="auto"/>
          <w:lang w:val="en-US"/>
        </w:rPr>
        <w:t>n</w:t>
      </w:r>
      <w:r w:rsidRPr="002B2B3E">
        <w:rPr>
          <w:rFonts w:ascii="Times New Roman" w:hAnsi="Times New Roman" w:cs="Times New Roman"/>
          <w:color w:val="auto"/>
          <w:lang w:val="en-US"/>
        </w:rPr>
        <w:t xml:space="preserve"> = </w:t>
      </w:r>
      <w:r w:rsidR="00B72A12">
        <w:rPr>
          <w:rFonts w:ascii="Times New Roman" w:hAnsi="Times New Roman" w:cs="Times New Roman"/>
          <w:i/>
          <w:color w:val="auto"/>
          <w:lang w:val="en-US"/>
        </w:rPr>
        <w:t>G</w:t>
      </w:r>
      <w:r w:rsidRPr="002B2B3E">
        <w:rPr>
          <w:rFonts w:ascii="Times New Roman" w:hAnsi="Times New Roman" w:cs="Times New Roman"/>
          <w:color w:val="auto"/>
          <w:lang w:val="en-US"/>
        </w:rPr>
        <w:t xml:space="preserve"> corresponds exactly to</w:t>
      </w:r>
      <w:r w:rsidR="00263F03">
        <w:rPr>
          <w:rFonts w:ascii="Times New Roman" w:hAnsi="Times New Roman" w:cs="Times New Roman"/>
          <w:color w:val="auto"/>
          <w:lang w:val="en-US"/>
        </w:rPr>
        <w:t xml:space="preserve"> the</w:t>
      </w:r>
      <w:r w:rsidRPr="002B2B3E">
        <w:rPr>
          <w:rFonts w:ascii="Times New Roman" w:hAnsi="Times New Roman" w:cs="Times New Roman"/>
          <w:color w:val="auto"/>
          <w:lang w:val="en-US"/>
        </w:rPr>
        <w:t xml:space="preserve"> two-source “full-blown” version</w:t>
      </w:r>
      <w:r w:rsidR="00B72A12">
        <w:rPr>
          <w:rFonts w:ascii="Times New Roman" w:hAnsi="Times New Roman" w:cs="Times New Roman"/>
          <w:color w:val="auto"/>
          <w:lang w:val="en-US"/>
        </w:rPr>
        <w:t xml:space="preserve"> of the</w:t>
      </w: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Verdu</w:t>
      </w:r>
      <w:proofErr w:type="spellEnd"/>
      <w:r w:rsidRPr="002B2B3E">
        <w:rPr>
          <w:rFonts w:ascii="Times New Roman" w:hAnsi="Times New Roman" w:cs="Times New Roman"/>
          <w:color w:val="auto"/>
          <w:lang w:val="en-US"/>
        </w:rPr>
        <w:t xml:space="preserve"> and Rosenberg </w:t>
      </w:r>
      <w:r w:rsidR="00B72A12">
        <w:rPr>
          <w:rFonts w:ascii="Times New Roman" w:hAnsi="Times New Roman" w:cs="Times New Roman"/>
          <w:color w:val="auto"/>
          <w:lang w:val="en-US"/>
        </w:rPr>
        <w:t>(</w:t>
      </w:r>
      <w:r w:rsidRPr="002B2B3E">
        <w:rPr>
          <w:rFonts w:ascii="Times New Roman" w:hAnsi="Times New Roman" w:cs="Times New Roman"/>
          <w:color w:val="auto"/>
          <w:lang w:val="en-US"/>
        </w:rPr>
        <w:t>2011</w:t>
      </w:r>
      <w:r w:rsidR="00B72A12">
        <w:rPr>
          <w:rFonts w:ascii="Times New Roman" w:hAnsi="Times New Roman" w:cs="Times New Roman"/>
          <w:color w:val="auto"/>
          <w:lang w:val="en-US"/>
        </w:rPr>
        <w:t>)</w:t>
      </w:r>
      <w:r w:rsidRPr="002B2B3E">
        <w:rPr>
          <w:rFonts w:ascii="Times New Roman" w:hAnsi="Times New Roman" w:cs="Times New Roman"/>
          <w:color w:val="auto"/>
          <w:lang w:val="en-US"/>
        </w:rPr>
        <w:t xml:space="preserve"> model. Alternatively, </w:t>
      </w:r>
      <w:r w:rsidRPr="00B72A12">
        <w:rPr>
          <w:rFonts w:ascii="Times New Roman" w:hAnsi="Times New Roman" w:cs="Times New Roman"/>
          <w:i/>
          <w:color w:val="auto"/>
          <w:lang w:val="en-US"/>
        </w:rPr>
        <w:t>n</w:t>
      </w:r>
      <w:r w:rsidRPr="002B2B3E">
        <w:rPr>
          <w:rFonts w:ascii="Times New Roman" w:hAnsi="Times New Roman" w:cs="Times New Roman"/>
          <w:color w:val="auto"/>
          <w:lang w:val="en-US"/>
        </w:rPr>
        <w:t xml:space="preserve"> = 0 corresponds to an admixture model with no additional admixture event from source population S after the founding admixture event at generation 0. </w:t>
      </w:r>
      <w:r w:rsidR="00B72A12">
        <w:rPr>
          <w:rFonts w:ascii="Times New Roman" w:hAnsi="Times New Roman" w:cs="Times New Roman"/>
          <w:color w:val="auto"/>
          <w:lang w:val="en-US"/>
        </w:rPr>
        <w:t>For instance, i</w:t>
      </w:r>
      <w:r w:rsidRPr="002B2B3E">
        <w:rPr>
          <w:rFonts w:ascii="Times New Roman" w:hAnsi="Times New Roman" w:cs="Times New Roman"/>
          <w:color w:val="auto"/>
          <w:lang w:val="en-US"/>
        </w:rPr>
        <w:t>n the main text of the manuscript, we consider</w:t>
      </w:r>
      <w:r w:rsidR="00B72A12">
        <w:rPr>
          <w:rFonts w:ascii="Times New Roman" w:hAnsi="Times New Roman" w:cs="Times New Roman"/>
          <w:color w:val="auto"/>
          <w:lang w:val="en-US"/>
        </w:rPr>
        <w:t xml:space="preserve"> several models where</w:t>
      </w:r>
      <w:r w:rsidRPr="002B2B3E">
        <w:rPr>
          <w:rFonts w:ascii="Times New Roman" w:hAnsi="Times New Roman" w:cs="Times New Roman"/>
          <w:color w:val="auto"/>
          <w:lang w:val="en-US"/>
        </w:rPr>
        <w:t xml:space="preserve"> </w:t>
      </w:r>
      <w:r w:rsidRPr="00B72A12">
        <w:rPr>
          <w:rFonts w:ascii="Times New Roman" w:hAnsi="Times New Roman" w:cs="Times New Roman"/>
          <w:i/>
          <w:color w:val="auto"/>
          <w:lang w:val="en-US"/>
        </w:rPr>
        <w:t>n</w:t>
      </w:r>
      <w:r w:rsidRPr="002B2B3E">
        <w:rPr>
          <w:rFonts w:ascii="Times New Roman" w:hAnsi="Times New Roman" w:cs="Times New Roman"/>
          <w:color w:val="auto"/>
          <w:lang w:val="en-US"/>
        </w:rPr>
        <w:t xml:space="preserve"> = 2</w:t>
      </w:r>
    </w:p>
    <w:p w:rsidR="00273BEB" w:rsidRPr="002B2B3E" w:rsidRDefault="00273BEB" w:rsidP="00AC118B">
      <w:pPr>
        <w:spacing w:after="0" w:line="360" w:lineRule="auto"/>
        <w:jc w:val="both"/>
        <w:rPr>
          <w:rFonts w:ascii="Times New Roman" w:hAnsi="Times New Roman" w:cs="Times New Roman"/>
          <w:color w:val="auto"/>
          <w:lang w:val="en-US"/>
        </w:rPr>
      </w:pPr>
    </w:p>
    <w:p w:rsidR="00B07488" w:rsidRPr="002B2B3E" w:rsidRDefault="00B0748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For each one of the </w:t>
      </w:r>
      <w:r w:rsidRPr="00B72A12">
        <w:rPr>
          <w:rFonts w:ascii="Times New Roman" w:hAnsi="Times New Roman" w:cs="Times New Roman"/>
          <w:i/>
          <w:color w:val="auto"/>
          <w:lang w:val="en-US"/>
        </w:rPr>
        <w:t>n</w:t>
      </w:r>
      <w:r w:rsidRPr="002B2B3E">
        <w:rPr>
          <w:rFonts w:ascii="Times New Roman" w:hAnsi="Times New Roman" w:cs="Times New Roman"/>
          <w:color w:val="auto"/>
          <w:lang w:val="en-US"/>
        </w:rPr>
        <w:t xml:space="preserve"> pulses, </w:t>
      </w:r>
      <w:proofErr w:type="spellStart"/>
      <w:proofErr w:type="gramStart"/>
      <w:r w:rsidRPr="00B72A12">
        <w:rPr>
          <w:rFonts w:ascii="Times New Roman" w:hAnsi="Times New Roman" w:cs="Times New Roman"/>
          <w:i/>
          <w:color w:val="auto"/>
          <w:lang w:val="en-US"/>
        </w:rPr>
        <w:t>t</w:t>
      </w:r>
      <w:r w:rsidRPr="00B72A12">
        <w:rPr>
          <w:rFonts w:ascii="Times New Roman" w:hAnsi="Times New Roman" w:cs="Times New Roman"/>
          <w:color w:val="auto"/>
          <w:vertAlign w:val="subscript"/>
          <w:lang w:val="en-US"/>
        </w:rPr>
        <w:t>S,n</w:t>
      </w:r>
      <w:proofErr w:type="spellEnd"/>
      <w:proofErr w:type="gramEnd"/>
      <w:r w:rsidRPr="002B2B3E">
        <w:rPr>
          <w:rFonts w:ascii="Times New Roman" w:hAnsi="Times New Roman" w:cs="Times New Roman"/>
          <w:color w:val="auto"/>
          <w:lang w:val="en-US"/>
        </w:rPr>
        <w:t xml:space="preserve"> </w:t>
      </w:r>
      <w:r w:rsidR="00F221A2" w:rsidRPr="002B2B3E">
        <w:rPr>
          <w:rFonts w:ascii="Times New Roman" w:hAnsi="Times New Roman" w:cs="Times New Roman"/>
          <w:color w:val="auto"/>
          <w:lang w:val="en-US"/>
        </w:rPr>
        <w:t>in [1,</w:t>
      </w:r>
      <w:r w:rsidR="004F5EFF" w:rsidRPr="00B72A12">
        <w:rPr>
          <w:rFonts w:ascii="Times New Roman" w:hAnsi="Times New Roman" w:cs="Times New Roman"/>
          <w:i/>
          <w:color w:val="auto"/>
          <w:lang w:val="en-US"/>
        </w:rPr>
        <w:t>G</w:t>
      </w:r>
      <w:r w:rsidR="00F221A2" w:rsidRPr="002B2B3E">
        <w:rPr>
          <w:rFonts w:ascii="Times New Roman" w:hAnsi="Times New Roman" w:cs="Times New Roman"/>
          <w:color w:val="auto"/>
          <w:lang w:val="en-US"/>
        </w:rPr>
        <w:t xml:space="preserve">] </w:t>
      </w:r>
      <w:r w:rsidRPr="002B2B3E">
        <w:rPr>
          <w:rFonts w:ascii="Times New Roman" w:hAnsi="Times New Roman" w:cs="Times New Roman"/>
          <w:color w:val="auto"/>
          <w:lang w:val="en-US"/>
        </w:rPr>
        <w:t xml:space="preserve">determines the time for the </w:t>
      </w:r>
      <w:r w:rsidRPr="00263F03">
        <w:rPr>
          <w:rFonts w:ascii="Times New Roman" w:hAnsi="Times New Roman" w:cs="Times New Roman"/>
          <w:i/>
          <w:color w:val="auto"/>
          <w:lang w:val="en-US"/>
        </w:rPr>
        <w:t>n</w:t>
      </w:r>
      <w:r w:rsidR="00263F03">
        <w:rPr>
          <w:rFonts w:ascii="Times New Roman" w:hAnsi="Times New Roman" w:cs="Times New Roman"/>
          <w:color w:val="auto"/>
          <w:lang w:val="en-US"/>
        </w:rPr>
        <w:t>-</w:t>
      </w:r>
      <w:proofErr w:type="spellStart"/>
      <w:r w:rsidRPr="002B2B3E">
        <w:rPr>
          <w:rFonts w:ascii="Times New Roman" w:hAnsi="Times New Roman" w:cs="Times New Roman"/>
          <w:color w:val="auto"/>
          <w:lang w:val="en-US"/>
        </w:rPr>
        <w:t>th</w:t>
      </w:r>
      <w:proofErr w:type="spellEnd"/>
      <w:r w:rsidRPr="002B2B3E">
        <w:rPr>
          <w:rFonts w:ascii="Times New Roman" w:hAnsi="Times New Roman" w:cs="Times New Roman"/>
          <w:color w:val="auto"/>
          <w:lang w:val="en-US"/>
        </w:rPr>
        <w:t xml:space="preserve"> pulse</w:t>
      </w:r>
    </w:p>
    <w:p w:rsidR="00273BEB" w:rsidRPr="002B2B3E" w:rsidRDefault="00273BEB" w:rsidP="00AC118B">
      <w:pPr>
        <w:spacing w:after="0" w:line="360" w:lineRule="auto"/>
        <w:jc w:val="both"/>
        <w:rPr>
          <w:rFonts w:ascii="Times New Roman" w:hAnsi="Times New Roman" w:cs="Times New Roman"/>
          <w:color w:val="auto"/>
          <w:lang w:val="en-US"/>
        </w:rPr>
      </w:pPr>
    </w:p>
    <w:p w:rsidR="00B07488" w:rsidRPr="00B72A12" w:rsidRDefault="00B0748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For each one of the </w:t>
      </w:r>
      <w:r w:rsidRPr="00B72A12">
        <w:rPr>
          <w:rFonts w:ascii="Times New Roman" w:hAnsi="Times New Roman" w:cs="Times New Roman"/>
          <w:i/>
          <w:color w:val="auto"/>
          <w:lang w:val="en-US"/>
        </w:rPr>
        <w:t>n</w:t>
      </w:r>
      <w:r w:rsidRPr="002B2B3E">
        <w:rPr>
          <w:rFonts w:ascii="Times New Roman" w:hAnsi="Times New Roman" w:cs="Times New Roman"/>
          <w:color w:val="auto"/>
          <w:lang w:val="en-US"/>
        </w:rPr>
        <w:t xml:space="preserve"> pulses, </w:t>
      </w:r>
      <w:proofErr w:type="spellStart"/>
      <w:proofErr w:type="gramStart"/>
      <w:r w:rsidRPr="00B72A12">
        <w:rPr>
          <w:rFonts w:ascii="Times New Roman" w:hAnsi="Times New Roman" w:cs="Times New Roman"/>
          <w:i/>
          <w:color w:val="auto"/>
          <w:lang w:val="en-US"/>
        </w:rPr>
        <w:t>s</w:t>
      </w:r>
      <w:r w:rsidRPr="00B72A12">
        <w:rPr>
          <w:rFonts w:ascii="Times New Roman" w:hAnsi="Times New Roman" w:cs="Times New Roman"/>
          <w:color w:val="auto"/>
          <w:vertAlign w:val="subscript"/>
          <w:lang w:val="en-US"/>
        </w:rPr>
        <w:t>S,tS</w:t>
      </w:r>
      <w:proofErr w:type="gramEnd"/>
      <w:r w:rsidRPr="00B72A12">
        <w:rPr>
          <w:rFonts w:ascii="Times New Roman" w:hAnsi="Times New Roman" w:cs="Times New Roman"/>
          <w:color w:val="auto"/>
          <w:vertAlign w:val="subscript"/>
          <w:lang w:val="en-US"/>
        </w:rPr>
        <w:t>,n</w:t>
      </w:r>
      <w:proofErr w:type="spellEnd"/>
      <w:r w:rsidRPr="002B2B3E">
        <w:rPr>
          <w:rFonts w:ascii="Times New Roman" w:hAnsi="Times New Roman" w:cs="Times New Roman"/>
          <w:color w:val="auto"/>
          <w:lang w:val="en-US"/>
        </w:rPr>
        <w:t xml:space="preserve"> </w:t>
      </w:r>
      <w:r w:rsidR="00F221A2" w:rsidRPr="002B2B3E">
        <w:rPr>
          <w:rFonts w:ascii="Times New Roman" w:hAnsi="Times New Roman" w:cs="Times New Roman"/>
          <w:color w:val="auto"/>
          <w:lang w:val="en-US"/>
        </w:rPr>
        <w:t xml:space="preserve">in [0,1] </w:t>
      </w:r>
      <w:r w:rsidRPr="002B2B3E">
        <w:rPr>
          <w:rFonts w:ascii="Times New Roman" w:hAnsi="Times New Roman" w:cs="Times New Roman"/>
          <w:color w:val="auto"/>
          <w:lang w:val="en-US"/>
        </w:rPr>
        <w:t xml:space="preserve">determines the rate of introgression from population S at time </w:t>
      </w:r>
      <w:proofErr w:type="spellStart"/>
      <w:r w:rsidRPr="00B72A12">
        <w:rPr>
          <w:rFonts w:ascii="Times New Roman" w:hAnsi="Times New Roman" w:cs="Times New Roman"/>
          <w:i/>
          <w:color w:val="auto"/>
          <w:lang w:val="en-US"/>
        </w:rPr>
        <w:t>t</w:t>
      </w:r>
      <w:r w:rsidRPr="00B72A12">
        <w:rPr>
          <w:rFonts w:ascii="Times New Roman" w:hAnsi="Times New Roman" w:cs="Times New Roman"/>
          <w:color w:val="auto"/>
          <w:vertAlign w:val="subscript"/>
          <w:lang w:val="en-US"/>
        </w:rPr>
        <w:t>S,n</w:t>
      </w:r>
      <w:proofErr w:type="spellEnd"/>
      <w:r w:rsidR="00B72A12">
        <w:rPr>
          <w:rFonts w:ascii="Times New Roman" w:hAnsi="Times New Roman" w:cs="Times New Roman"/>
          <w:color w:val="auto"/>
          <w:lang w:val="en-US"/>
        </w:rPr>
        <w:t>.</w:t>
      </w:r>
    </w:p>
    <w:p w:rsidR="00AC118B" w:rsidRPr="002B2B3E" w:rsidRDefault="00AC118B" w:rsidP="00AC118B">
      <w:pPr>
        <w:spacing w:after="0" w:line="360" w:lineRule="auto"/>
        <w:jc w:val="both"/>
        <w:rPr>
          <w:rFonts w:ascii="Times New Roman" w:hAnsi="Times New Roman" w:cs="Times New Roman"/>
          <w:color w:val="auto"/>
          <w:lang w:val="en-US"/>
        </w:rPr>
      </w:pPr>
    </w:p>
    <w:p w:rsidR="00B07488" w:rsidRPr="00A956AB" w:rsidRDefault="00174BD8" w:rsidP="00AC118B">
      <w:pPr>
        <w:spacing w:after="0" w:line="360" w:lineRule="auto"/>
        <w:jc w:val="both"/>
        <w:rPr>
          <w:rFonts w:ascii="Times New Roman" w:hAnsi="Times New Roman" w:cs="Times New Roman"/>
          <w:color w:val="auto"/>
          <w:lang w:val="en-US"/>
        </w:rPr>
      </w:pPr>
      <w:r w:rsidRPr="00A956AB">
        <w:rPr>
          <w:rFonts w:ascii="Times New Roman" w:hAnsi="Times New Roman" w:cs="Times New Roman"/>
          <w:b/>
          <w:color w:val="auto"/>
          <w:lang w:val="en-US"/>
        </w:rPr>
        <w:t>Supplementary Note S1</w:t>
      </w:r>
      <w:r w:rsidR="00A956AB" w:rsidRPr="00A956AB">
        <w:rPr>
          <w:rFonts w:ascii="Times New Roman" w:hAnsi="Times New Roman" w:cs="Times New Roman"/>
          <w:b/>
          <w:color w:val="auto"/>
          <w:lang w:val="en-US"/>
        </w:rPr>
        <w:t xml:space="preserve"> Figure 1.1</w:t>
      </w:r>
      <w:r w:rsidR="00A956AB" w:rsidRPr="00A956AB">
        <w:rPr>
          <w:rFonts w:ascii="Times New Roman" w:hAnsi="Times New Roman" w:cs="Times New Roman"/>
          <w:color w:val="auto"/>
          <w:lang w:val="en-US"/>
        </w:rPr>
        <w:t xml:space="preserve">: This figure illustrates two possible </w:t>
      </w:r>
      <w:r w:rsidR="00A956AB" w:rsidRPr="00263F03">
        <w:rPr>
          <w:rFonts w:ascii="Times New Roman" w:hAnsi="Times New Roman" w:cs="Times New Roman"/>
          <w:i/>
          <w:color w:val="auto"/>
          <w:lang w:val="en-US"/>
        </w:rPr>
        <w:t>n</w:t>
      </w:r>
      <w:r w:rsidR="00A956AB" w:rsidRPr="00A956AB">
        <w:rPr>
          <w:rFonts w:ascii="Times New Roman" w:hAnsi="Times New Roman" w:cs="Times New Roman"/>
          <w:color w:val="auto"/>
          <w:lang w:val="en-US"/>
        </w:rPr>
        <w:t>-pulses</w:t>
      </w:r>
      <w:r w:rsidR="00263F03">
        <w:rPr>
          <w:rFonts w:ascii="Times New Roman" w:hAnsi="Times New Roman" w:cs="Times New Roman"/>
          <w:color w:val="auto"/>
          <w:lang w:val="en-US"/>
        </w:rPr>
        <w:t xml:space="preserve">, </w:t>
      </w:r>
      <w:r w:rsidR="00263F03">
        <w:rPr>
          <w:rFonts w:ascii="Times New Roman" w:hAnsi="Times New Roman" w:cs="Times New Roman"/>
          <w:i/>
          <w:color w:val="auto"/>
          <w:lang w:val="en-US"/>
        </w:rPr>
        <w:t xml:space="preserve">n=4 </w:t>
      </w:r>
      <w:r w:rsidR="00263F03" w:rsidRPr="00263F03">
        <w:rPr>
          <w:rFonts w:ascii="Times New Roman" w:hAnsi="Times New Roman" w:cs="Times New Roman"/>
          <w:color w:val="auto"/>
          <w:lang w:val="en-US"/>
        </w:rPr>
        <w:t>and</w:t>
      </w:r>
      <w:r w:rsidR="00263F03">
        <w:rPr>
          <w:rFonts w:ascii="Times New Roman" w:hAnsi="Times New Roman" w:cs="Times New Roman"/>
          <w:i/>
          <w:color w:val="auto"/>
          <w:lang w:val="en-US"/>
        </w:rPr>
        <w:t xml:space="preserve"> n=3 </w:t>
      </w:r>
      <w:r w:rsidR="00263F03" w:rsidRPr="00263F03">
        <w:rPr>
          <w:rFonts w:ascii="Times New Roman" w:hAnsi="Times New Roman" w:cs="Times New Roman"/>
          <w:color w:val="auto"/>
          <w:lang w:val="en-US"/>
        </w:rPr>
        <w:t>respectively on the left and right panels,</w:t>
      </w:r>
      <w:r w:rsidR="00A956AB" w:rsidRPr="00A956AB">
        <w:rPr>
          <w:rFonts w:ascii="Times New Roman" w:hAnsi="Times New Roman" w:cs="Times New Roman"/>
          <w:color w:val="auto"/>
          <w:lang w:val="en-US"/>
        </w:rPr>
        <w:t xml:space="preserve"> of admixture</w:t>
      </w:r>
      <w:r w:rsidR="00A956AB">
        <w:rPr>
          <w:rFonts w:ascii="Times New Roman" w:hAnsi="Times New Roman" w:cs="Times New Roman"/>
          <w:color w:val="auto"/>
          <w:lang w:val="en-US"/>
        </w:rPr>
        <w:t xml:space="preserve"> models</w:t>
      </w:r>
      <w:r w:rsidR="00A956AB" w:rsidRPr="00A956AB">
        <w:rPr>
          <w:rFonts w:ascii="Times New Roman" w:hAnsi="Times New Roman" w:cs="Times New Roman"/>
          <w:color w:val="auto"/>
          <w:lang w:val="en-US"/>
        </w:rPr>
        <w:t xml:space="preserve"> implementable in </w:t>
      </w:r>
      <w:proofErr w:type="spellStart"/>
      <w:r w:rsidR="00A956AB" w:rsidRPr="00A956AB">
        <w:rPr>
          <w:rFonts w:ascii="Times New Roman" w:hAnsi="Times New Roman" w:cs="Times New Roman"/>
          <w:i/>
          <w:color w:val="auto"/>
          <w:lang w:val="en-US"/>
        </w:rPr>
        <w:t>MetHis</w:t>
      </w:r>
      <w:proofErr w:type="spellEnd"/>
      <w:r w:rsidR="00A956AB" w:rsidRPr="00A956AB">
        <w:rPr>
          <w:rFonts w:ascii="Times New Roman" w:hAnsi="Times New Roman" w:cs="Times New Roman"/>
          <w:color w:val="auto"/>
          <w:lang w:val="en-US"/>
        </w:rPr>
        <w:t>, from either source population S1 or S2.</w:t>
      </w:r>
    </w:p>
    <w:p w:rsidR="00A956AB" w:rsidRPr="00A956AB" w:rsidRDefault="00A956AB" w:rsidP="00AC118B">
      <w:pPr>
        <w:spacing w:after="0" w:line="360" w:lineRule="auto"/>
        <w:jc w:val="both"/>
        <w:rPr>
          <w:rFonts w:ascii="Times New Roman" w:hAnsi="Times New Roman" w:cs="Times New Roman"/>
          <w:color w:val="auto"/>
          <w:lang w:val="en-US"/>
        </w:rPr>
      </w:pPr>
      <w:r>
        <w:rPr>
          <w:rFonts w:ascii="Times New Roman" w:hAnsi="Times New Roman" w:cs="Times New Roman"/>
          <w:noProof/>
          <w:color w:val="auto"/>
          <w:lang w:val="en-US"/>
        </w:rPr>
        <w:lastRenderedPageBreak/>
        <w:drawing>
          <wp:inline distT="0" distB="0" distL="0" distR="0">
            <wp:extent cx="4600575" cy="4151677"/>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NoteS1_Figure1_NPulseModels_oct202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1505" cy="4170565"/>
                    </a:xfrm>
                    <a:prstGeom prst="rect">
                      <a:avLst/>
                    </a:prstGeom>
                  </pic:spPr>
                </pic:pic>
              </a:graphicData>
            </a:graphic>
          </wp:inline>
        </w:drawing>
      </w:r>
    </w:p>
    <w:p w:rsidR="00273BEB" w:rsidRDefault="00273BEB" w:rsidP="00AC118B">
      <w:pPr>
        <w:spacing w:after="0" w:line="360" w:lineRule="auto"/>
        <w:jc w:val="both"/>
        <w:rPr>
          <w:rFonts w:ascii="Times New Roman" w:hAnsi="Times New Roman" w:cs="Times New Roman"/>
          <w:b/>
          <w:color w:val="auto"/>
          <w:lang w:val="en-US"/>
        </w:rPr>
      </w:pPr>
    </w:p>
    <w:p w:rsidR="00466B68" w:rsidRDefault="00466B68" w:rsidP="00AC118B">
      <w:pPr>
        <w:spacing w:after="0" w:line="360" w:lineRule="auto"/>
        <w:jc w:val="both"/>
        <w:rPr>
          <w:rFonts w:ascii="Times New Roman" w:hAnsi="Times New Roman" w:cs="Times New Roman"/>
          <w:b/>
          <w:color w:val="auto"/>
          <w:lang w:val="en-US"/>
        </w:rPr>
      </w:pPr>
    </w:p>
    <w:p w:rsidR="00A956AB" w:rsidRPr="002B2B3E" w:rsidRDefault="00A956AB" w:rsidP="00AC118B">
      <w:pPr>
        <w:spacing w:after="0" w:line="360" w:lineRule="auto"/>
        <w:jc w:val="both"/>
        <w:rPr>
          <w:rFonts w:ascii="Times New Roman" w:hAnsi="Times New Roman" w:cs="Times New Roman"/>
          <w:b/>
          <w:color w:val="auto"/>
          <w:lang w:val="en-US"/>
        </w:rPr>
      </w:pPr>
    </w:p>
    <w:p w:rsidR="00B07488" w:rsidRPr="002B2B3E" w:rsidRDefault="007A47F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color w:val="auto"/>
          <w:lang w:val="en-US"/>
        </w:rPr>
        <w:t>1.</w:t>
      </w:r>
      <w:r w:rsidR="00F221A2" w:rsidRPr="002B2B3E">
        <w:rPr>
          <w:rFonts w:ascii="Times New Roman" w:hAnsi="Times New Roman" w:cs="Times New Roman"/>
          <w:b/>
          <w:color w:val="auto"/>
          <w:lang w:val="en-US"/>
        </w:rPr>
        <w:t>2</w:t>
      </w:r>
      <w:r w:rsidRPr="002B2B3E">
        <w:rPr>
          <w:rFonts w:ascii="Times New Roman" w:hAnsi="Times New Roman" w:cs="Times New Roman"/>
          <w:b/>
          <w:color w:val="auto"/>
          <w:lang w:val="en-US"/>
        </w:rPr>
        <w:t xml:space="preserve"> | </w:t>
      </w:r>
      <w:r w:rsidR="00273BEB" w:rsidRPr="002B2B3E">
        <w:rPr>
          <w:rFonts w:ascii="Times New Roman" w:hAnsi="Times New Roman" w:cs="Times New Roman"/>
          <w:b/>
          <w:color w:val="auto"/>
          <w:lang w:val="en-US"/>
        </w:rPr>
        <w:t>R</w:t>
      </w:r>
      <w:r w:rsidRPr="002B2B3E">
        <w:rPr>
          <w:rFonts w:ascii="Times New Roman" w:hAnsi="Times New Roman" w:cs="Times New Roman"/>
          <w:b/>
          <w:color w:val="auto"/>
          <w:lang w:val="en-US"/>
        </w:rPr>
        <w:t>ecurring admixture</w:t>
      </w:r>
    </w:p>
    <w:p w:rsidR="00273BEB" w:rsidRPr="002B2B3E" w:rsidRDefault="00273BEB" w:rsidP="00AC118B">
      <w:pPr>
        <w:spacing w:after="0" w:line="360" w:lineRule="auto"/>
        <w:jc w:val="both"/>
        <w:rPr>
          <w:rFonts w:ascii="Times New Roman" w:hAnsi="Times New Roman" w:cs="Times New Roman"/>
          <w:color w:val="auto"/>
          <w:lang w:val="en-US"/>
        </w:rPr>
      </w:pPr>
    </w:p>
    <w:p w:rsidR="00C77006" w:rsidRPr="002B2B3E" w:rsidRDefault="00D22ED9" w:rsidP="00AC118B">
      <w:pPr>
        <w:spacing w:after="0" w:line="360" w:lineRule="auto"/>
        <w:jc w:val="both"/>
        <w:rPr>
          <w:rFonts w:ascii="Times New Roman" w:hAnsi="Times New Roman" w:cs="Times New Roman"/>
          <w:color w:val="auto"/>
          <w:lang w:val="en-US"/>
        </w:rPr>
      </w:pPr>
      <w:proofErr w:type="spellStart"/>
      <w:r w:rsidRPr="00D22ED9">
        <w:rPr>
          <w:rFonts w:ascii="Times New Roman" w:hAnsi="Times New Roman" w:cs="Times New Roman"/>
          <w:i/>
          <w:color w:val="auto"/>
          <w:lang w:val="en-US"/>
        </w:rPr>
        <w:t>MetHis</w:t>
      </w:r>
      <w:proofErr w:type="spellEnd"/>
      <w:r w:rsidR="00C77006" w:rsidRPr="002B2B3E">
        <w:rPr>
          <w:rFonts w:ascii="Times New Roman" w:hAnsi="Times New Roman" w:cs="Times New Roman"/>
          <w:color w:val="auto"/>
          <w:lang w:val="en-US"/>
        </w:rPr>
        <w:t xml:space="preserve"> allows simulation of </w:t>
      </w:r>
      <w:r w:rsidR="007A47FF" w:rsidRPr="002B2B3E">
        <w:rPr>
          <w:rFonts w:ascii="Times New Roman" w:hAnsi="Times New Roman" w:cs="Times New Roman"/>
          <w:color w:val="auto"/>
          <w:lang w:val="en-US"/>
        </w:rPr>
        <w:t xml:space="preserve">periods of </w:t>
      </w:r>
      <w:r w:rsidR="00C77006" w:rsidRPr="002B2B3E">
        <w:rPr>
          <w:rFonts w:ascii="Times New Roman" w:hAnsi="Times New Roman" w:cs="Times New Roman"/>
          <w:color w:val="auto"/>
          <w:lang w:val="en-US"/>
        </w:rPr>
        <w:t>recurring admixture from either source. These are parameterized by five separate parameters to be set by the user:</w:t>
      </w:r>
    </w:p>
    <w:p w:rsidR="00273BEB" w:rsidRPr="002B2B3E" w:rsidRDefault="00273BEB" w:rsidP="00AC118B">
      <w:pPr>
        <w:spacing w:after="0" w:line="360" w:lineRule="auto"/>
        <w:jc w:val="both"/>
        <w:rPr>
          <w:rFonts w:ascii="Times New Roman" w:hAnsi="Times New Roman" w:cs="Times New Roman"/>
          <w:color w:val="auto"/>
          <w:lang w:val="en-US"/>
        </w:rPr>
      </w:pPr>
    </w:p>
    <w:p w:rsidR="00C77006" w:rsidRPr="002B2B3E" w:rsidRDefault="00C7700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Two </w:t>
      </w:r>
      <w:r w:rsidR="00B07488" w:rsidRPr="002B2B3E">
        <w:rPr>
          <w:rFonts w:ascii="Times New Roman" w:hAnsi="Times New Roman" w:cs="Times New Roman"/>
          <w:color w:val="auto"/>
          <w:lang w:val="en-US"/>
        </w:rPr>
        <w:t>“</w:t>
      </w:r>
      <w:r w:rsidRPr="002B2B3E">
        <w:rPr>
          <w:rFonts w:ascii="Times New Roman" w:hAnsi="Times New Roman" w:cs="Times New Roman"/>
          <w:color w:val="auto"/>
          <w:lang w:val="en-US"/>
        </w:rPr>
        <w:t>time</w:t>
      </w:r>
      <w:r w:rsidR="00B07488" w:rsidRPr="002B2B3E">
        <w:rPr>
          <w:rFonts w:ascii="Times New Roman" w:hAnsi="Times New Roman" w:cs="Times New Roman"/>
          <w:color w:val="auto"/>
          <w:lang w:val="en-US"/>
        </w:rPr>
        <w:t>”</w:t>
      </w:r>
      <w:r w:rsidRPr="002B2B3E">
        <w:rPr>
          <w:rFonts w:ascii="Times New Roman" w:hAnsi="Times New Roman" w:cs="Times New Roman"/>
          <w:color w:val="auto"/>
          <w:lang w:val="en-US"/>
        </w:rPr>
        <w:t xml:space="preserve"> parameters</w:t>
      </w:r>
      <w:r w:rsidR="007A47FF" w:rsidRPr="002B2B3E">
        <w:rPr>
          <w:rFonts w:ascii="Times New Roman" w:hAnsi="Times New Roman" w:cs="Times New Roman"/>
          <w:color w:val="auto"/>
          <w:lang w:val="en-US"/>
        </w:rPr>
        <w:t xml:space="preserve">, </w:t>
      </w:r>
      <w:proofErr w:type="spellStart"/>
      <w:proofErr w:type="gramStart"/>
      <w:r w:rsidR="007A47FF" w:rsidRPr="00B72A12">
        <w:rPr>
          <w:rFonts w:ascii="Times New Roman" w:hAnsi="Times New Roman" w:cs="Times New Roman"/>
          <w:i/>
          <w:color w:val="auto"/>
          <w:lang w:val="en-US"/>
        </w:rPr>
        <w:t>t</w:t>
      </w:r>
      <w:r w:rsidR="007A47FF" w:rsidRPr="00B72A12">
        <w:rPr>
          <w:rFonts w:ascii="Times New Roman" w:hAnsi="Times New Roman" w:cs="Times New Roman"/>
          <w:color w:val="auto"/>
          <w:vertAlign w:val="subscript"/>
          <w:lang w:val="en-US"/>
        </w:rPr>
        <w:t>S,</w:t>
      </w:r>
      <w:r w:rsidR="007A47FF" w:rsidRPr="00B72A12">
        <w:rPr>
          <w:rFonts w:ascii="Times New Roman" w:hAnsi="Times New Roman" w:cs="Times New Roman"/>
          <w:i/>
          <w:color w:val="auto"/>
          <w:vertAlign w:val="subscript"/>
          <w:lang w:val="en-US"/>
        </w:rPr>
        <w:t>on</w:t>
      </w:r>
      <w:proofErr w:type="spellEnd"/>
      <w:proofErr w:type="gramEnd"/>
      <w:r w:rsidR="007A47FF" w:rsidRPr="002B2B3E">
        <w:rPr>
          <w:rFonts w:ascii="Times New Roman" w:hAnsi="Times New Roman" w:cs="Times New Roman"/>
          <w:color w:val="auto"/>
          <w:lang w:val="en-US"/>
        </w:rPr>
        <w:t xml:space="preserve"> and </w:t>
      </w:r>
      <w:proofErr w:type="spellStart"/>
      <w:r w:rsidR="007A47FF" w:rsidRPr="00B72A12">
        <w:rPr>
          <w:rFonts w:ascii="Times New Roman" w:hAnsi="Times New Roman" w:cs="Times New Roman"/>
          <w:i/>
          <w:color w:val="auto"/>
          <w:lang w:val="en-US"/>
        </w:rPr>
        <w:t>t</w:t>
      </w:r>
      <w:r w:rsidR="007A47FF" w:rsidRPr="00B72A12">
        <w:rPr>
          <w:rFonts w:ascii="Times New Roman" w:hAnsi="Times New Roman" w:cs="Times New Roman"/>
          <w:color w:val="auto"/>
          <w:vertAlign w:val="subscript"/>
          <w:lang w:val="en-US"/>
        </w:rPr>
        <w:t>S,</w:t>
      </w:r>
      <w:r w:rsidR="007A47FF" w:rsidRPr="00B72A12">
        <w:rPr>
          <w:rFonts w:ascii="Times New Roman" w:hAnsi="Times New Roman" w:cs="Times New Roman"/>
          <w:i/>
          <w:color w:val="auto"/>
          <w:vertAlign w:val="subscript"/>
          <w:lang w:val="en-US"/>
        </w:rPr>
        <w:t>off</w:t>
      </w:r>
      <w:proofErr w:type="spellEnd"/>
      <w:r w:rsidR="007A47FF" w:rsidRPr="002B2B3E">
        <w:rPr>
          <w:rFonts w:ascii="Times New Roman" w:hAnsi="Times New Roman" w:cs="Times New Roman"/>
          <w:color w:val="auto"/>
          <w:lang w:val="en-US"/>
        </w:rPr>
        <w:t xml:space="preserve">, with </w:t>
      </w:r>
      <w:proofErr w:type="spellStart"/>
      <w:r w:rsidR="00B72A12" w:rsidRPr="00B72A12">
        <w:rPr>
          <w:rFonts w:ascii="Times New Roman" w:hAnsi="Times New Roman" w:cs="Times New Roman"/>
          <w:i/>
          <w:color w:val="auto"/>
          <w:lang w:val="en-US"/>
        </w:rPr>
        <w:t>t</w:t>
      </w:r>
      <w:r w:rsidR="00B72A12" w:rsidRPr="00B72A12">
        <w:rPr>
          <w:rFonts w:ascii="Times New Roman" w:hAnsi="Times New Roman" w:cs="Times New Roman"/>
          <w:color w:val="auto"/>
          <w:vertAlign w:val="subscript"/>
          <w:lang w:val="en-US"/>
        </w:rPr>
        <w:t>S,</w:t>
      </w:r>
      <w:r w:rsidR="00B72A12" w:rsidRPr="00B72A12">
        <w:rPr>
          <w:rFonts w:ascii="Times New Roman" w:hAnsi="Times New Roman" w:cs="Times New Roman"/>
          <w:i/>
          <w:color w:val="auto"/>
          <w:vertAlign w:val="subscript"/>
          <w:lang w:val="en-US"/>
        </w:rPr>
        <w:t>off</w:t>
      </w:r>
      <w:proofErr w:type="spellEnd"/>
      <w:r w:rsidR="00B72A12" w:rsidRPr="002B2B3E">
        <w:rPr>
          <w:rFonts w:ascii="Times New Roman" w:hAnsi="Times New Roman" w:cs="Times New Roman"/>
          <w:color w:val="auto"/>
          <w:lang w:val="en-US"/>
        </w:rPr>
        <w:t xml:space="preserve"> </w:t>
      </w:r>
      <w:r w:rsidR="00B72A12">
        <w:rPr>
          <w:rFonts w:ascii="Times New Roman" w:hAnsi="Times New Roman" w:cs="Times New Roman"/>
          <w:color w:val="auto"/>
          <w:lang w:val="en-US"/>
        </w:rPr>
        <w:t xml:space="preserve"> </w:t>
      </w:r>
      <w:r w:rsidR="007A47FF" w:rsidRPr="002B2B3E">
        <w:rPr>
          <w:rFonts w:ascii="Times New Roman" w:hAnsi="Times New Roman" w:cs="Times New Roman"/>
          <w:color w:val="auto"/>
          <w:lang w:val="en-US"/>
        </w:rPr>
        <w:t xml:space="preserve">&gt; </w:t>
      </w:r>
      <w:proofErr w:type="spellStart"/>
      <w:r w:rsidR="00B72A12" w:rsidRPr="00B72A12">
        <w:rPr>
          <w:rFonts w:ascii="Times New Roman" w:hAnsi="Times New Roman" w:cs="Times New Roman"/>
          <w:i/>
          <w:color w:val="auto"/>
          <w:lang w:val="en-US"/>
        </w:rPr>
        <w:t>t</w:t>
      </w:r>
      <w:r w:rsidR="00B72A12" w:rsidRPr="00B72A12">
        <w:rPr>
          <w:rFonts w:ascii="Times New Roman" w:hAnsi="Times New Roman" w:cs="Times New Roman"/>
          <w:color w:val="auto"/>
          <w:vertAlign w:val="subscript"/>
          <w:lang w:val="en-US"/>
        </w:rPr>
        <w:t>S,</w:t>
      </w:r>
      <w:r w:rsidR="00B72A12">
        <w:rPr>
          <w:rFonts w:ascii="Times New Roman" w:hAnsi="Times New Roman" w:cs="Times New Roman"/>
          <w:i/>
          <w:color w:val="auto"/>
          <w:vertAlign w:val="subscript"/>
          <w:lang w:val="en-US"/>
        </w:rPr>
        <w:t>on</w:t>
      </w:r>
      <w:proofErr w:type="spellEnd"/>
      <w:r w:rsidR="007A47FF" w:rsidRPr="002B2B3E">
        <w:rPr>
          <w:rFonts w:ascii="Times New Roman" w:hAnsi="Times New Roman" w:cs="Times New Roman"/>
          <w:color w:val="auto"/>
          <w:lang w:val="en-US"/>
        </w:rPr>
        <w:t xml:space="preserve">, and </w:t>
      </w:r>
      <w:proofErr w:type="spellStart"/>
      <w:r w:rsidR="00B72A12" w:rsidRPr="00B72A12">
        <w:rPr>
          <w:rFonts w:ascii="Times New Roman" w:hAnsi="Times New Roman" w:cs="Times New Roman"/>
          <w:i/>
          <w:color w:val="auto"/>
          <w:lang w:val="en-US"/>
        </w:rPr>
        <w:t>t</w:t>
      </w:r>
      <w:r w:rsidR="00B72A12" w:rsidRPr="00B72A12">
        <w:rPr>
          <w:rFonts w:ascii="Times New Roman" w:hAnsi="Times New Roman" w:cs="Times New Roman"/>
          <w:color w:val="auto"/>
          <w:vertAlign w:val="subscript"/>
          <w:lang w:val="en-US"/>
        </w:rPr>
        <w:t>S,</w:t>
      </w:r>
      <w:r w:rsidR="00B72A12">
        <w:rPr>
          <w:rFonts w:ascii="Times New Roman" w:hAnsi="Times New Roman" w:cs="Times New Roman"/>
          <w:i/>
          <w:color w:val="auto"/>
          <w:vertAlign w:val="subscript"/>
          <w:lang w:val="en-US"/>
        </w:rPr>
        <w:t>on</w:t>
      </w:r>
      <w:proofErr w:type="spellEnd"/>
      <w:r w:rsidR="007A47FF" w:rsidRPr="002B2B3E">
        <w:rPr>
          <w:rFonts w:ascii="Times New Roman" w:hAnsi="Times New Roman" w:cs="Times New Roman"/>
          <w:color w:val="auto"/>
          <w:lang w:val="en-US"/>
        </w:rPr>
        <w:t xml:space="preserve"> in [1,</w:t>
      </w:r>
      <w:r w:rsidR="004F5EFF" w:rsidRPr="00B72A12">
        <w:rPr>
          <w:rFonts w:ascii="Times New Roman" w:hAnsi="Times New Roman" w:cs="Times New Roman"/>
          <w:i/>
          <w:color w:val="auto"/>
          <w:lang w:val="en-US"/>
        </w:rPr>
        <w:t>G</w:t>
      </w:r>
      <w:r w:rsidR="007A47FF" w:rsidRPr="002B2B3E">
        <w:rPr>
          <w:rFonts w:ascii="Times New Roman" w:hAnsi="Times New Roman" w:cs="Times New Roman"/>
          <w:color w:val="auto"/>
          <w:lang w:val="en-US"/>
        </w:rPr>
        <w:t xml:space="preserve">-1] and </w:t>
      </w:r>
      <w:proofErr w:type="spellStart"/>
      <w:r w:rsidR="00B72A12" w:rsidRPr="00B72A12">
        <w:rPr>
          <w:rFonts w:ascii="Times New Roman" w:hAnsi="Times New Roman" w:cs="Times New Roman"/>
          <w:i/>
          <w:color w:val="auto"/>
          <w:lang w:val="en-US"/>
        </w:rPr>
        <w:t>t</w:t>
      </w:r>
      <w:r w:rsidR="00B72A12" w:rsidRPr="00B72A12">
        <w:rPr>
          <w:rFonts w:ascii="Times New Roman" w:hAnsi="Times New Roman" w:cs="Times New Roman"/>
          <w:color w:val="auto"/>
          <w:vertAlign w:val="subscript"/>
          <w:lang w:val="en-US"/>
        </w:rPr>
        <w:t>S,</w:t>
      </w:r>
      <w:r w:rsidR="00B72A12">
        <w:rPr>
          <w:rFonts w:ascii="Times New Roman" w:hAnsi="Times New Roman" w:cs="Times New Roman"/>
          <w:i/>
          <w:color w:val="auto"/>
          <w:vertAlign w:val="subscript"/>
          <w:lang w:val="en-US"/>
        </w:rPr>
        <w:t>off</w:t>
      </w:r>
      <w:proofErr w:type="spellEnd"/>
      <w:r w:rsidR="00B72A12" w:rsidRPr="002B2B3E">
        <w:rPr>
          <w:rFonts w:ascii="Times New Roman" w:hAnsi="Times New Roman" w:cs="Times New Roman"/>
          <w:color w:val="auto"/>
          <w:lang w:val="en-US"/>
        </w:rPr>
        <w:t xml:space="preserve"> </w:t>
      </w:r>
      <w:r w:rsidR="007A47FF" w:rsidRPr="002B2B3E">
        <w:rPr>
          <w:rFonts w:ascii="Times New Roman" w:hAnsi="Times New Roman" w:cs="Times New Roman"/>
          <w:color w:val="auto"/>
          <w:lang w:val="en-US"/>
        </w:rPr>
        <w:t>in [2,</w:t>
      </w:r>
      <w:r w:rsidR="004F5EFF" w:rsidRPr="00B72A12">
        <w:rPr>
          <w:rFonts w:ascii="Times New Roman" w:hAnsi="Times New Roman" w:cs="Times New Roman"/>
          <w:i/>
          <w:color w:val="auto"/>
          <w:lang w:val="en-US"/>
        </w:rPr>
        <w:t>G</w:t>
      </w:r>
      <w:r w:rsidR="007A47FF" w:rsidRPr="002B2B3E">
        <w:rPr>
          <w:rFonts w:ascii="Times New Roman" w:hAnsi="Times New Roman" w:cs="Times New Roman"/>
          <w:color w:val="auto"/>
          <w:lang w:val="en-US"/>
        </w:rPr>
        <w:t xml:space="preserve">]. They </w:t>
      </w:r>
      <w:r w:rsidRPr="002B2B3E">
        <w:rPr>
          <w:rFonts w:ascii="Times New Roman" w:hAnsi="Times New Roman" w:cs="Times New Roman"/>
          <w:color w:val="auto"/>
          <w:lang w:val="en-US"/>
        </w:rPr>
        <w:t>determine, respectively, the onset and end of</w:t>
      </w:r>
      <w:r w:rsidR="00B07488" w:rsidRPr="002B2B3E">
        <w:rPr>
          <w:rFonts w:ascii="Times New Roman" w:hAnsi="Times New Roman" w:cs="Times New Roman"/>
          <w:color w:val="auto"/>
          <w:lang w:val="en-US"/>
        </w:rPr>
        <w:t xml:space="preserve"> the recurring admixture period</w:t>
      </w:r>
      <w:r w:rsidR="007A47FF" w:rsidRPr="002B2B3E">
        <w:rPr>
          <w:rFonts w:ascii="Times New Roman" w:hAnsi="Times New Roman" w:cs="Times New Roman"/>
          <w:color w:val="auto"/>
          <w:lang w:val="en-US"/>
        </w:rPr>
        <w:t xml:space="preserve"> set by the user. </w:t>
      </w:r>
    </w:p>
    <w:p w:rsidR="00273BEB" w:rsidRPr="002B2B3E" w:rsidRDefault="00273BEB" w:rsidP="00AC118B">
      <w:pPr>
        <w:spacing w:after="0" w:line="360" w:lineRule="auto"/>
        <w:jc w:val="both"/>
        <w:rPr>
          <w:rFonts w:ascii="Times New Roman" w:hAnsi="Times New Roman" w:cs="Times New Roman"/>
          <w:color w:val="auto"/>
          <w:lang w:val="en-US"/>
        </w:rPr>
      </w:pPr>
    </w:p>
    <w:p w:rsidR="007A47FF" w:rsidRPr="002B2B3E" w:rsidRDefault="007A47F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Two introgression rate</w:t>
      </w:r>
      <w:r w:rsidR="00263F03">
        <w:rPr>
          <w:rFonts w:ascii="Times New Roman" w:hAnsi="Times New Roman" w:cs="Times New Roman"/>
          <w:color w:val="auto"/>
          <w:lang w:val="en-US"/>
        </w:rPr>
        <w:t>s</w:t>
      </w:r>
      <w:r w:rsidRPr="002B2B3E">
        <w:rPr>
          <w:rFonts w:ascii="Times New Roman" w:hAnsi="Times New Roman" w:cs="Times New Roman"/>
          <w:color w:val="auto"/>
          <w:lang w:val="en-US"/>
        </w:rPr>
        <w:t xml:space="preserve"> from source population S, </w:t>
      </w:r>
      <w:proofErr w:type="spellStart"/>
      <w:proofErr w:type="gramStart"/>
      <w:r w:rsidRPr="00B72A12">
        <w:rPr>
          <w:rFonts w:ascii="Times New Roman" w:hAnsi="Times New Roman" w:cs="Times New Roman"/>
          <w:i/>
          <w:color w:val="auto"/>
          <w:lang w:val="en-US"/>
        </w:rPr>
        <w:t>s</w:t>
      </w:r>
      <w:r w:rsidRPr="00B72A12">
        <w:rPr>
          <w:rFonts w:ascii="Times New Roman" w:hAnsi="Times New Roman" w:cs="Times New Roman"/>
          <w:color w:val="auto"/>
          <w:vertAlign w:val="subscript"/>
          <w:lang w:val="en-US"/>
        </w:rPr>
        <w:t>S,tS</w:t>
      </w:r>
      <w:proofErr w:type="gramEnd"/>
      <w:r w:rsidRPr="00B72A12">
        <w:rPr>
          <w:rFonts w:ascii="Times New Roman" w:hAnsi="Times New Roman" w:cs="Times New Roman"/>
          <w:color w:val="auto"/>
          <w:vertAlign w:val="subscript"/>
          <w:lang w:val="en-US"/>
        </w:rPr>
        <w:t>,</w:t>
      </w:r>
      <w:r w:rsidRPr="00B72A12">
        <w:rPr>
          <w:rFonts w:ascii="Times New Roman" w:hAnsi="Times New Roman" w:cs="Times New Roman"/>
          <w:i/>
          <w:color w:val="auto"/>
          <w:vertAlign w:val="subscript"/>
          <w:lang w:val="en-US"/>
        </w:rPr>
        <w:t>on</w:t>
      </w:r>
      <w:proofErr w:type="spellEnd"/>
      <w:r w:rsidRPr="002B2B3E">
        <w:rPr>
          <w:rFonts w:ascii="Times New Roman" w:hAnsi="Times New Roman" w:cs="Times New Roman"/>
          <w:color w:val="auto"/>
          <w:lang w:val="en-US"/>
        </w:rPr>
        <w:t xml:space="preserve"> and </w:t>
      </w:r>
      <w:proofErr w:type="spellStart"/>
      <w:r w:rsidRPr="00B72A12">
        <w:rPr>
          <w:rFonts w:ascii="Times New Roman" w:hAnsi="Times New Roman" w:cs="Times New Roman"/>
          <w:i/>
          <w:color w:val="auto"/>
          <w:lang w:val="en-US"/>
        </w:rPr>
        <w:t>s</w:t>
      </w:r>
      <w:r w:rsidRPr="00B72A12">
        <w:rPr>
          <w:rFonts w:ascii="Times New Roman" w:hAnsi="Times New Roman" w:cs="Times New Roman"/>
          <w:color w:val="auto"/>
          <w:vertAlign w:val="subscript"/>
          <w:lang w:val="en-US"/>
        </w:rPr>
        <w:t>S,tS,</w:t>
      </w:r>
      <w:r w:rsidRPr="00B72A12">
        <w:rPr>
          <w:rFonts w:ascii="Times New Roman" w:hAnsi="Times New Roman" w:cs="Times New Roman"/>
          <w:i/>
          <w:color w:val="auto"/>
          <w:vertAlign w:val="subscript"/>
          <w:lang w:val="en-US"/>
        </w:rPr>
        <w:t>off</w:t>
      </w:r>
      <w:proofErr w:type="spellEnd"/>
      <w:r w:rsidR="00F221A2" w:rsidRPr="002B2B3E">
        <w:rPr>
          <w:rFonts w:ascii="Times New Roman" w:hAnsi="Times New Roman" w:cs="Times New Roman"/>
          <w:color w:val="auto"/>
          <w:lang w:val="en-US"/>
        </w:rPr>
        <w:t>,</w:t>
      </w:r>
      <w:r w:rsidRPr="002B2B3E">
        <w:rPr>
          <w:rFonts w:ascii="Times New Roman" w:hAnsi="Times New Roman" w:cs="Times New Roman"/>
          <w:color w:val="auto"/>
          <w:lang w:val="en-US"/>
        </w:rPr>
        <w:t xml:space="preserve"> </w:t>
      </w:r>
      <w:r w:rsidR="00F221A2" w:rsidRPr="002B2B3E">
        <w:rPr>
          <w:rFonts w:ascii="Times New Roman" w:hAnsi="Times New Roman" w:cs="Times New Roman"/>
          <w:color w:val="auto"/>
          <w:lang w:val="en-US"/>
        </w:rPr>
        <w:t>each in [0.,1], respectively corresponding to</w:t>
      </w:r>
      <w:r w:rsidRPr="002B2B3E">
        <w:rPr>
          <w:rFonts w:ascii="Times New Roman" w:hAnsi="Times New Roman" w:cs="Times New Roman"/>
          <w:color w:val="auto"/>
          <w:lang w:val="en-US"/>
        </w:rPr>
        <w:t xml:space="preserve"> the onset and end of the admixture period.</w:t>
      </w:r>
    </w:p>
    <w:p w:rsidR="00273BEB" w:rsidRPr="002B2B3E" w:rsidRDefault="00273BEB" w:rsidP="00AC118B">
      <w:pPr>
        <w:spacing w:after="0" w:line="360" w:lineRule="auto"/>
        <w:jc w:val="both"/>
        <w:rPr>
          <w:rFonts w:ascii="Times New Roman" w:hAnsi="Times New Roman" w:cs="Times New Roman"/>
          <w:color w:val="auto"/>
          <w:lang w:val="en-US"/>
        </w:rPr>
      </w:pPr>
    </w:p>
    <w:p w:rsidR="007A47FF" w:rsidRPr="002B2B3E" w:rsidRDefault="007A47F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The </w:t>
      </w:r>
      <w:proofErr w:type="spellStart"/>
      <w:r w:rsidRPr="00B72A12">
        <w:rPr>
          <w:rFonts w:ascii="Times New Roman" w:hAnsi="Times New Roman" w:cs="Times New Roman"/>
          <w:i/>
          <w:color w:val="auto"/>
          <w:lang w:val="en-US"/>
        </w:rPr>
        <w:t>u</w:t>
      </w:r>
      <w:r w:rsidRPr="00B72A12">
        <w:rPr>
          <w:rFonts w:ascii="Times New Roman" w:hAnsi="Times New Roman" w:cs="Times New Roman"/>
          <w:color w:val="auto"/>
          <w:vertAlign w:val="subscript"/>
          <w:lang w:val="en-US"/>
        </w:rPr>
        <w:t>S</w:t>
      </w:r>
      <w:proofErr w:type="spellEnd"/>
      <w:r w:rsidRPr="002B2B3E">
        <w:rPr>
          <w:rFonts w:ascii="Times New Roman" w:hAnsi="Times New Roman" w:cs="Times New Roman"/>
          <w:color w:val="auto"/>
          <w:lang w:val="en-US"/>
        </w:rPr>
        <w:t xml:space="preserve"> parameter</w:t>
      </w:r>
      <w:r w:rsidR="00F221A2" w:rsidRPr="002B2B3E">
        <w:rPr>
          <w:rFonts w:ascii="Times New Roman" w:hAnsi="Times New Roman" w:cs="Times New Roman"/>
          <w:color w:val="auto"/>
          <w:lang w:val="en-US"/>
        </w:rPr>
        <w:t xml:space="preserve"> in [0,1/2]</w:t>
      </w:r>
      <w:r w:rsidRPr="002B2B3E">
        <w:rPr>
          <w:rFonts w:ascii="Times New Roman" w:hAnsi="Times New Roman" w:cs="Times New Roman"/>
          <w:color w:val="auto"/>
          <w:lang w:val="en-US"/>
        </w:rPr>
        <w:t xml:space="preserve"> which controls the shape of the recurring admixture in between </w:t>
      </w:r>
      <w:proofErr w:type="spellStart"/>
      <w:proofErr w:type="gramStart"/>
      <w:r w:rsidRPr="00B72A12">
        <w:rPr>
          <w:rFonts w:ascii="Times New Roman" w:hAnsi="Times New Roman" w:cs="Times New Roman"/>
          <w:i/>
          <w:color w:val="auto"/>
          <w:lang w:val="en-US"/>
        </w:rPr>
        <w:t>t</w:t>
      </w:r>
      <w:r w:rsidRPr="00B72A12">
        <w:rPr>
          <w:rFonts w:ascii="Times New Roman" w:hAnsi="Times New Roman" w:cs="Times New Roman"/>
          <w:color w:val="auto"/>
          <w:vertAlign w:val="subscript"/>
          <w:lang w:val="en-US"/>
        </w:rPr>
        <w:t>S,</w:t>
      </w:r>
      <w:r w:rsidRPr="00B72A12">
        <w:rPr>
          <w:rFonts w:ascii="Times New Roman" w:hAnsi="Times New Roman" w:cs="Times New Roman"/>
          <w:i/>
          <w:color w:val="auto"/>
          <w:vertAlign w:val="subscript"/>
          <w:lang w:val="en-US"/>
        </w:rPr>
        <w:t>on</w:t>
      </w:r>
      <w:proofErr w:type="spellEnd"/>
      <w:proofErr w:type="gramEnd"/>
      <w:r w:rsidRPr="002B2B3E">
        <w:rPr>
          <w:rFonts w:ascii="Times New Roman" w:hAnsi="Times New Roman" w:cs="Times New Roman"/>
          <w:color w:val="auto"/>
          <w:lang w:val="en-US"/>
        </w:rPr>
        <w:t xml:space="preserve"> and </w:t>
      </w:r>
      <w:proofErr w:type="spellStart"/>
      <w:r w:rsidRPr="00B72A12">
        <w:rPr>
          <w:rFonts w:ascii="Times New Roman" w:hAnsi="Times New Roman" w:cs="Times New Roman"/>
          <w:i/>
          <w:color w:val="auto"/>
          <w:lang w:val="en-US"/>
        </w:rPr>
        <w:t>t</w:t>
      </w:r>
      <w:r w:rsidRPr="00B72A12">
        <w:rPr>
          <w:rFonts w:ascii="Times New Roman" w:hAnsi="Times New Roman" w:cs="Times New Roman"/>
          <w:color w:val="auto"/>
          <w:vertAlign w:val="subscript"/>
          <w:lang w:val="en-US"/>
        </w:rPr>
        <w:t>S,</w:t>
      </w:r>
      <w:r w:rsidRPr="00B72A12">
        <w:rPr>
          <w:rFonts w:ascii="Times New Roman" w:hAnsi="Times New Roman" w:cs="Times New Roman"/>
          <w:i/>
          <w:color w:val="auto"/>
          <w:vertAlign w:val="subscript"/>
          <w:lang w:val="en-US"/>
        </w:rPr>
        <w:t>off</w:t>
      </w:r>
      <w:proofErr w:type="spellEnd"/>
      <w:r w:rsidRPr="002B2B3E">
        <w:rPr>
          <w:rFonts w:ascii="Times New Roman" w:hAnsi="Times New Roman" w:cs="Times New Roman"/>
          <w:color w:val="auto"/>
          <w:lang w:val="en-US"/>
        </w:rPr>
        <w:t xml:space="preserve">, as described in the main text of the manuscript and detailed in </w:t>
      </w:r>
      <w:r w:rsidRPr="00263F03">
        <w:rPr>
          <w:rFonts w:ascii="Times New Roman" w:hAnsi="Times New Roman" w:cs="Times New Roman"/>
          <w:b/>
          <w:color w:val="auto"/>
          <w:lang w:val="en-US"/>
        </w:rPr>
        <w:t>Supplementary Note S2</w:t>
      </w:r>
      <w:r w:rsidRPr="002B2B3E">
        <w:rPr>
          <w:rFonts w:ascii="Times New Roman" w:hAnsi="Times New Roman" w:cs="Times New Roman"/>
          <w:color w:val="auto"/>
          <w:lang w:val="en-US"/>
        </w:rPr>
        <w:t>.</w:t>
      </w:r>
    </w:p>
    <w:p w:rsidR="00B72A12" w:rsidRDefault="00B72A12" w:rsidP="00AC118B">
      <w:pPr>
        <w:spacing w:after="0" w:line="360" w:lineRule="auto"/>
        <w:jc w:val="both"/>
        <w:rPr>
          <w:rFonts w:ascii="Times New Roman" w:hAnsi="Times New Roman" w:cs="Times New Roman"/>
          <w:color w:val="auto"/>
          <w:lang w:val="en-US"/>
        </w:rPr>
      </w:pPr>
    </w:p>
    <w:p w:rsidR="007A47FF" w:rsidRPr="002B2B3E" w:rsidRDefault="004F5EF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For instance</w:t>
      </w:r>
      <w:r w:rsidR="007A47FF" w:rsidRPr="002B2B3E">
        <w:rPr>
          <w:rFonts w:ascii="Times New Roman" w:hAnsi="Times New Roman" w:cs="Times New Roman"/>
          <w:color w:val="auto"/>
          <w:lang w:val="en-US"/>
        </w:rPr>
        <w:t xml:space="preserve">, the user interested in simulating a constant </w:t>
      </w:r>
      <w:r w:rsidR="009B12B5" w:rsidRPr="002B2B3E">
        <w:rPr>
          <w:rFonts w:ascii="Times New Roman" w:hAnsi="Times New Roman" w:cs="Times New Roman"/>
          <w:color w:val="auto"/>
          <w:lang w:val="en-US"/>
        </w:rPr>
        <w:t xml:space="preserve">recurring </w:t>
      </w:r>
      <w:r w:rsidR="007A47FF" w:rsidRPr="002B2B3E">
        <w:rPr>
          <w:rFonts w:ascii="Times New Roman" w:hAnsi="Times New Roman" w:cs="Times New Roman"/>
          <w:color w:val="auto"/>
          <w:lang w:val="en-US"/>
        </w:rPr>
        <w:t>period of admixture</w:t>
      </w:r>
      <w:r w:rsidR="009B12B5" w:rsidRPr="002B2B3E">
        <w:rPr>
          <w:rFonts w:ascii="Times New Roman" w:hAnsi="Times New Roman" w:cs="Times New Roman"/>
          <w:color w:val="auto"/>
          <w:lang w:val="en-US"/>
        </w:rPr>
        <w:t xml:space="preserve"> (as in </w:t>
      </w:r>
      <w:proofErr w:type="spellStart"/>
      <w:r w:rsidR="009B12B5" w:rsidRPr="002B2B3E">
        <w:rPr>
          <w:rFonts w:ascii="Times New Roman" w:hAnsi="Times New Roman" w:cs="Times New Roman"/>
          <w:color w:val="auto"/>
          <w:lang w:val="en-US"/>
        </w:rPr>
        <w:t>Verdu</w:t>
      </w:r>
      <w:proofErr w:type="spellEnd"/>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 </w:t>
      </w:r>
      <w:r w:rsidR="00B72A12">
        <w:rPr>
          <w:rFonts w:ascii="Times New Roman" w:hAnsi="Times New Roman" w:cs="Times New Roman"/>
          <w:color w:val="auto"/>
          <w:lang w:val="en-US"/>
        </w:rPr>
        <w:t>&amp;</w:t>
      </w:r>
      <w:r w:rsidR="009B12B5" w:rsidRPr="002B2B3E">
        <w:rPr>
          <w:rFonts w:ascii="Times New Roman" w:hAnsi="Times New Roman" w:cs="Times New Roman"/>
          <w:color w:val="auto"/>
          <w:lang w:val="en-US"/>
        </w:rPr>
        <w:t xml:space="preserve"> Rosenberg</w:t>
      </w:r>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 </w:t>
      </w:r>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2011</w:t>
      </w:r>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 special</w:t>
      </w:r>
      <w:r w:rsidR="00263F03">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case, and also explored in </w:t>
      </w:r>
      <w:proofErr w:type="spellStart"/>
      <w:r w:rsidR="009B12B5" w:rsidRPr="002B2B3E">
        <w:rPr>
          <w:rFonts w:ascii="Times New Roman" w:hAnsi="Times New Roman" w:cs="Times New Roman"/>
          <w:color w:val="auto"/>
          <w:lang w:val="en-US"/>
        </w:rPr>
        <w:t>Buzbas</w:t>
      </w:r>
      <w:proofErr w:type="spellEnd"/>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 </w:t>
      </w:r>
      <w:r w:rsidR="00B72A12">
        <w:rPr>
          <w:rFonts w:ascii="Times New Roman" w:hAnsi="Times New Roman" w:cs="Times New Roman"/>
          <w:color w:val="auto"/>
          <w:lang w:val="en-US"/>
        </w:rPr>
        <w:t>&amp;</w:t>
      </w:r>
      <w:r w:rsidR="009B12B5" w:rsidRPr="002B2B3E">
        <w:rPr>
          <w:rFonts w:ascii="Times New Roman" w:hAnsi="Times New Roman" w:cs="Times New Roman"/>
          <w:color w:val="auto"/>
          <w:lang w:val="en-US"/>
        </w:rPr>
        <w:t xml:space="preserve"> </w:t>
      </w:r>
      <w:proofErr w:type="spellStart"/>
      <w:r w:rsidR="009B12B5" w:rsidRPr="002B2B3E">
        <w:rPr>
          <w:rFonts w:ascii="Times New Roman" w:hAnsi="Times New Roman" w:cs="Times New Roman"/>
          <w:color w:val="auto"/>
          <w:lang w:val="en-US"/>
        </w:rPr>
        <w:t>Verdu</w:t>
      </w:r>
      <w:proofErr w:type="spellEnd"/>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 xml:space="preserve"> </w:t>
      </w:r>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2018</w:t>
      </w:r>
      <w:r w:rsidR="00B72A12">
        <w:rPr>
          <w:rFonts w:ascii="Times New Roman" w:hAnsi="Times New Roman" w:cs="Times New Roman"/>
          <w:color w:val="auto"/>
          <w:lang w:val="en-US"/>
        </w:rPr>
        <w:t>)</w:t>
      </w:r>
      <w:r w:rsidR="009B12B5" w:rsidRPr="002B2B3E">
        <w:rPr>
          <w:rFonts w:ascii="Times New Roman" w:hAnsi="Times New Roman" w:cs="Times New Roman"/>
          <w:color w:val="auto"/>
          <w:lang w:val="en-US"/>
        </w:rPr>
        <w:t>)</w:t>
      </w:r>
      <w:r w:rsidR="007A47FF" w:rsidRPr="002B2B3E">
        <w:rPr>
          <w:rFonts w:ascii="Times New Roman" w:hAnsi="Times New Roman" w:cs="Times New Roman"/>
          <w:color w:val="auto"/>
          <w:lang w:val="en-US"/>
        </w:rPr>
        <w:t xml:space="preserve"> from source population S</w:t>
      </w:r>
      <w:r w:rsidR="009B12B5" w:rsidRPr="002B2B3E">
        <w:rPr>
          <w:rFonts w:ascii="Times New Roman" w:hAnsi="Times New Roman" w:cs="Times New Roman"/>
          <w:color w:val="auto"/>
          <w:lang w:val="en-US"/>
        </w:rPr>
        <w:t>,</w:t>
      </w:r>
      <w:r w:rsidR="007A47FF" w:rsidRPr="002B2B3E">
        <w:rPr>
          <w:rFonts w:ascii="Times New Roman" w:hAnsi="Times New Roman" w:cs="Times New Roman"/>
          <w:color w:val="auto"/>
          <w:lang w:val="en-US"/>
        </w:rPr>
        <w:t xml:space="preserve"> simply has to set</w:t>
      </w:r>
      <w:r w:rsidR="009B12B5" w:rsidRPr="002B2B3E">
        <w:rPr>
          <w:rFonts w:ascii="Times New Roman" w:hAnsi="Times New Roman" w:cs="Times New Roman"/>
          <w:color w:val="auto"/>
          <w:lang w:val="en-US"/>
        </w:rPr>
        <w:t xml:space="preserve">: </w:t>
      </w:r>
      <w:proofErr w:type="spellStart"/>
      <w:proofErr w:type="gramStart"/>
      <w:r w:rsidR="007A47FF" w:rsidRPr="00B72A12">
        <w:rPr>
          <w:rFonts w:ascii="Times New Roman" w:hAnsi="Times New Roman" w:cs="Times New Roman"/>
          <w:i/>
          <w:color w:val="auto"/>
          <w:lang w:val="en-US"/>
        </w:rPr>
        <w:t>s</w:t>
      </w:r>
      <w:r w:rsidR="007A47FF" w:rsidRPr="00B72A12">
        <w:rPr>
          <w:rFonts w:ascii="Times New Roman" w:hAnsi="Times New Roman" w:cs="Times New Roman"/>
          <w:color w:val="auto"/>
          <w:vertAlign w:val="subscript"/>
          <w:lang w:val="en-US"/>
        </w:rPr>
        <w:t>S,tS</w:t>
      </w:r>
      <w:proofErr w:type="gramEnd"/>
      <w:r w:rsidR="007A47FF" w:rsidRPr="00B72A12">
        <w:rPr>
          <w:rFonts w:ascii="Times New Roman" w:hAnsi="Times New Roman" w:cs="Times New Roman"/>
          <w:color w:val="auto"/>
          <w:vertAlign w:val="subscript"/>
          <w:lang w:val="en-US"/>
        </w:rPr>
        <w:t>,</w:t>
      </w:r>
      <w:r w:rsidR="007A47FF" w:rsidRPr="00B72A12">
        <w:rPr>
          <w:rFonts w:ascii="Times New Roman" w:hAnsi="Times New Roman" w:cs="Times New Roman"/>
          <w:i/>
          <w:color w:val="auto"/>
          <w:vertAlign w:val="subscript"/>
          <w:lang w:val="en-US"/>
        </w:rPr>
        <w:t>on</w:t>
      </w:r>
      <w:proofErr w:type="spellEnd"/>
      <w:r w:rsidR="007A47FF" w:rsidRPr="002B2B3E">
        <w:rPr>
          <w:rFonts w:ascii="Times New Roman" w:hAnsi="Times New Roman" w:cs="Times New Roman"/>
          <w:color w:val="auto"/>
          <w:lang w:val="en-US"/>
        </w:rPr>
        <w:t xml:space="preserve"> = </w:t>
      </w:r>
      <w:proofErr w:type="spellStart"/>
      <w:r w:rsidR="00B72A12" w:rsidRPr="00B72A12">
        <w:rPr>
          <w:rFonts w:ascii="Times New Roman" w:hAnsi="Times New Roman" w:cs="Times New Roman"/>
          <w:i/>
          <w:color w:val="auto"/>
          <w:lang w:val="en-US"/>
        </w:rPr>
        <w:t>s</w:t>
      </w:r>
      <w:r w:rsidR="00B72A12" w:rsidRPr="00B72A12">
        <w:rPr>
          <w:rFonts w:ascii="Times New Roman" w:hAnsi="Times New Roman" w:cs="Times New Roman"/>
          <w:color w:val="auto"/>
          <w:vertAlign w:val="subscript"/>
          <w:lang w:val="en-US"/>
        </w:rPr>
        <w:t>S,tS,</w:t>
      </w:r>
      <w:r w:rsidR="00B72A12" w:rsidRPr="00B72A12">
        <w:rPr>
          <w:rFonts w:ascii="Times New Roman" w:hAnsi="Times New Roman" w:cs="Times New Roman"/>
          <w:i/>
          <w:color w:val="auto"/>
          <w:vertAlign w:val="subscript"/>
          <w:lang w:val="en-US"/>
        </w:rPr>
        <w:t>o</w:t>
      </w:r>
      <w:r w:rsidR="00B72A12">
        <w:rPr>
          <w:rFonts w:ascii="Times New Roman" w:hAnsi="Times New Roman" w:cs="Times New Roman"/>
          <w:i/>
          <w:color w:val="auto"/>
          <w:vertAlign w:val="subscript"/>
          <w:lang w:val="en-US"/>
        </w:rPr>
        <w:t>ff</w:t>
      </w:r>
      <w:proofErr w:type="spellEnd"/>
      <w:r w:rsidR="007A47FF" w:rsidRPr="002B2B3E">
        <w:rPr>
          <w:rFonts w:ascii="Times New Roman" w:hAnsi="Times New Roman" w:cs="Times New Roman"/>
          <w:color w:val="auto"/>
          <w:lang w:val="en-US"/>
        </w:rPr>
        <w:t xml:space="preserve">, and </w:t>
      </w:r>
      <w:proofErr w:type="spellStart"/>
      <w:r w:rsidR="007A47FF" w:rsidRPr="00B72A12">
        <w:rPr>
          <w:rFonts w:ascii="Times New Roman" w:hAnsi="Times New Roman" w:cs="Times New Roman"/>
          <w:i/>
          <w:color w:val="auto"/>
          <w:lang w:val="en-US"/>
        </w:rPr>
        <w:t>u</w:t>
      </w:r>
      <w:r w:rsidR="007A47FF" w:rsidRPr="00B72A12">
        <w:rPr>
          <w:rFonts w:ascii="Times New Roman" w:hAnsi="Times New Roman" w:cs="Times New Roman"/>
          <w:color w:val="auto"/>
          <w:vertAlign w:val="subscript"/>
          <w:lang w:val="en-US"/>
        </w:rPr>
        <w:t>S</w:t>
      </w:r>
      <w:proofErr w:type="spellEnd"/>
      <w:r w:rsidR="007A47FF" w:rsidRPr="002B2B3E">
        <w:rPr>
          <w:rFonts w:ascii="Times New Roman" w:hAnsi="Times New Roman" w:cs="Times New Roman"/>
          <w:color w:val="auto"/>
          <w:lang w:val="en-US"/>
        </w:rPr>
        <w:t xml:space="preserve"> = 1/2.</w:t>
      </w:r>
      <w:r w:rsidR="009B12B5" w:rsidRPr="002B2B3E">
        <w:rPr>
          <w:rFonts w:ascii="Times New Roman" w:hAnsi="Times New Roman" w:cs="Times New Roman"/>
          <w:color w:val="auto"/>
          <w:lang w:val="en-US"/>
        </w:rPr>
        <w:t xml:space="preserve"> Monotonically recurring increasing or decreasing admixture can also be set easily by setting the corresponding relationship between </w:t>
      </w:r>
      <w:proofErr w:type="spellStart"/>
      <w:proofErr w:type="gramStart"/>
      <w:r w:rsidR="00B72A12" w:rsidRPr="00B72A12">
        <w:rPr>
          <w:rFonts w:ascii="Times New Roman" w:hAnsi="Times New Roman" w:cs="Times New Roman"/>
          <w:i/>
          <w:color w:val="auto"/>
          <w:lang w:val="en-US"/>
        </w:rPr>
        <w:t>s</w:t>
      </w:r>
      <w:r w:rsidR="00B72A12" w:rsidRPr="00B72A12">
        <w:rPr>
          <w:rFonts w:ascii="Times New Roman" w:hAnsi="Times New Roman" w:cs="Times New Roman"/>
          <w:color w:val="auto"/>
          <w:vertAlign w:val="subscript"/>
          <w:lang w:val="en-US"/>
        </w:rPr>
        <w:t>S,tS</w:t>
      </w:r>
      <w:proofErr w:type="gramEnd"/>
      <w:r w:rsidR="00B72A12" w:rsidRPr="00B72A12">
        <w:rPr>
          <w:rFonts w:ascii="Times New Roman" w:hAnsi="Times New Roman" w:cs="Times New Roman"/>
          <w:color w:val="auto"/>
          <w:vertAlign w:val="subscript"/>
          <w:lang w:val="en-US"/>
        </w:rPr>
        <w:t>,</w:t>
      </w:r>
      <w:r w:rsidR="00B72A12" w:rsidRPr="00B72A12">
        <w:rPr>
          <w:rFonts w:ascii="Times New Roman" w:hAnsi="Times New Roman" w:cs="Times New Roman"/>
          <w:i/>
          <w:color w:val="auto"/>
          <w:vertAlign w:val="subscript"/>
          <w:lang w:val="en-US"/>
        </w:rPr>
        <w:t>on</w:t>
      </w:r>
      <w:proofErr w:type="spellEnd"/>
      <w:r w:rsidR="00B72A12" w:rsidRPr="002B2B3E">
        <w:rPr>
          <w:rFonts w:ascii="Times New Roman" w:hAnsi="Times New Roman" w:cs="Times New Roman"/>
          <w:color w:val="auto"/>
          <w:lang w:val="en-US"/>
        </w:rPr>
        <w:t xml:space="preserve"> </w:t>
      </w:r>
      <w:r w:rsidR="009B12B5" w:rsidRPr="002B2B3E">
        <w:rPr>
          <w:rFonts w:ascii="Times New Roman" w:hAnsi="Times New Roman" w:cs="Times New Roman"/>
          <w:color w:val="auto"/>
          <w:lang w:val="en-US"/>
        </w:rPr>
        <w:t xml:space="preserve">and </w:t>
      </w:r>
      <w:proofErr w:type="spellStart"/>
      <w:r w:rsidR="00B72A12" w:rsidRPr="00B72A12">
        <w:rPr>
          <w:rFonts w:ascii="Times New Roman" w:hAnsi="Times New Roman" w:cs="Times New Roman"/>
          <w:i/>
          <w:color w:val="auto"/>
          <w:lang w:val="en-US"/>
        </w:rPr>
        <w:t>s</w:t>
      </w:r>
      <w:r w:rsidR="00B72A12" w:rsidRPr="00B72A12">
        <w:rPr>
          <w:rFonts w:ascii="Times New Roman" w:hAnsi="Times New Roman" w:cs="Times New Roman"/>
          <w:color w:val="auto"/>
          <w:vertAlign w:val="subscript"/>
          <w:lang w:val="en-US"/>
        </w:rPr>
        <w:t>S,tS,</w:t>
      </w:r>
      <w:r w:rsidR="00B72A12" w:rsidRPr="00B72A12">
        <w:rPr>
          <w:rFonts w:ascii="Times New Roman" w:hAnsi="Times New Roman" w:cs="Times New Roman"/>
          <w:i/>
          <w:color w:val="auto"/>
          <w:vertAlign w:val="subscript"/>
          <w:lang w:val="en-US"/>
        </w:rPr>
        <w:t>o</w:t>
      </w:r>
      <w:r w:rsidR="00B72A12">
        <w:rPr>
          <w:rFonts w:ascii="Times New Roman" w:hAnsi="Times New Roman" w:cs="Times New Roman"/>
          <w:i/>
          <w:color w:val="auto"/>
          <w:vertAlign w:val="subscript"/>
          <w:lang w:val="en-US"/>
        </w:rPr>
        <w:t>ff</w:t>
      </w:r>
      <w:proofErr w:type="spellEnd"/>
      <w:r w:rsidR="009B12B5" w:rsidRPr="002B2B3E">
        <w:rPr>
          <w:rFonts w:ascii="Times New Roman" w:hAnsi="Times New Roman" w:cs="Times New Roman"/>
          <w:color w:val="auto"/>
          <w:lang w:val="en-US"/>
        </w:rPr>
        <w:t xml:space="preserve">, as exemplified in the main text of the </w:t>
      </w:r>
      <w:r w:rsidR="00263F03">
        <w:rPr>
          <w:rFonts w:ascii="Times New Roman" w:hAnsi="Times New Roman" w:cs="Times New Roman"/>
          <w:color w:val="auto"/>
          <w:lang w:val="en-US"/>
        </w:rPr>
        <w:t>article</w:t>
      </w:r>
      <w:r w:rsidR="009B12B5" w:rsidRPr="002B2B3E">
        <w:rPr>
          <w:rFonts w:ascii="Times New Roman" w:hAnsi="Times New Roman" w:cs="Times New Roman"/>
          <w:color w:val="auto"/>
          <w:lang w:val="en-US"/>
        </w:rPr>
        <w:t>.</w:t>
      </w:r>
    </w:p>
    <w:p w:rsidR="00AC118B" w:rsidRPr="002B2B3E" w:rsidRDefault="00AC118B" w:rsidP="00AC118B">
      <w:pPr>
        <w:spacing w:after="0" w:line="360" w:lineRule="auto"/>
        <w:jc w:val="both"/>
        <w:rPr>
          <w:rFonts w:ascii="Times New Roman" w:hAnsi="Times New Roman" w:cs="Times New Roman"/>
          <w:color w:val="auto"/>
          <w:lang w:val="en-US"/>
        </w:rPr>
      </w:pPr>
    </w:p>
    <w:p w:rsidR="00A956AB" w:rsidRDefault="00A956AB" w:rsidP="00A956AB">
      <w:pPr>
        <w:spacing w:after="0" w:line="360" w:lineRule="auto"/>
        <w:jc w:val="both"/>
        <w:rPr>
          <w:rFonts w:ascii="Times New Roman" w:hAnsi="Times New Roman" w:cs="Times New Roman"/>
          <w:color w:val="auto"/>
          <w:lang w:val="en-US"/>
        </w:rPr>
      </w:pPr>
      <w:r w:rsidRPr="00A956AB">
        <w:rPr>
          <w:rFonts w:ascii="Times New Roman" w:hAnsi="Times New Roman" w:cs="Times New Roman"/>
          <w:b/>
          <w:color w:val="auto"/>
          <w:lang w:val="en-US"/>
        </w:rPr>
        <w:t>Supplementary Note S1 Figure 1.</w:t>
      </w:r>
      <w:r>
        <w:rPr>
          <w:rFonts w:ascii="Times New Roman" w:hAnsi="Times New Roman" w:cs="Times New Roman"/>
          <w:b/>
          <w:color w:val="auto"/>
          <w:lang w:val="en-US"/>
        </w:rPr>
        <w:t>2</w:t>
      </w:r>
      <w:r w:rsidRPr="00A956AB">
        <w:rPr>
          <w:rFonts w:ascii="Times New Roman" w:hAnsi="Times New Roman" w:cs="Times New Roman"/>
          <w:color w:val="auto"/>
          <w:lang w:val="en-US"/>
        </w:rPr>
        <w:t>: This figure illustrates t</w:t>
      </w:r>
      <w:r>
        <w:rPr>
          <w:rFonts w:ascii="Times New Roman" w:hAnsi="Times New Roman" w:cs="Times New Roman"/>
          <w:color w:val="auto"/>
          <w:lang w:val="en-US"/>
        </w:rPr>
        <w:t>hree</w:t>
      </w:r>
      <w:r w:rsidRPr="00A956AB">
        <w:rPr>
          <w:rFonts w:ascii="Times New Roman" w:hAnsi="Times New Roman" w:cs="Times New Roman"/>
          <w:color w:val="auto"/>
          <w:lang w:val="en-US"/>
        </w:rPr>
        <w:t xml:space="preserve"> possible </w:t>
      </w:r>
      <w:r>
        <w:rPr>
          <w:rFonts w:ascii="Times New Roman" w:hAnsi="Times New Roman" w:cs="Times New Roman"/>
          <w:color w:val="auto"/>
          <w:lang w:val="en-US"/>
        </w:rPr>
        <w:t>recurring</w:t>
      </w:r>
      <w:r w:rsidRPr="00A956AB">
        <w:rPr>
          <w:rFonts w:ascii="Times New Roman" w:hAnsi="Times New Roman" w:cs="Times New Roman"/>
          <w:color w:val="auto"/>
          <w:lang w:val="en-US"/>
        </w:rPr>
        <w:t xml:space="preserve"> admixture</w:t>
      </w:r>
      <w:r>
        <w:rPr>
          <w:rFonts w:ascii="Times New Roman" w:hAnsi="Times New Roman" w:cs="Times New Roman"/>
          <w:color w:val="auto"/>
          <w:lang w:val="en-US"/>
        </w:rPr>
        <w:t xml:space="preserve"> models</w:t>
      </w:r>
      <w:r w:rsidRPr="00A956AB">
        <w:rPr>
          <w:rFonts w:ascii="Times New Roman" w:hAnsi="Times New Roman" w:cs="Times New Roman"/>
          <w:color w:val="auto"/>
          <w:lang w:val="en-US"/>
        </w:rPr>
        <w:t xml:space="preserve"> implementable in </w:t>
      </w:r>
      <w:proofErr w:type="spellStart"/>
      <w:r w:rsidRPr="00A956AB">
        <w:rPr>
          <w:rFonts w:ascii="Times New Roman" w:hAnsi="Times New Roman" w:cs="Times New Roman"/>
          <w:i/>
          <w:color w:val="auto"/>
          <w:lang w:val="en-US"/>
        </w:rPr>
        <w:t>MetHis</w:t>
      </w:r>
      <w:proofErr w:type="spellEnd"/>
      <w:r w:rsidRPr="00A956AB">
        <w:rPr>
          <w:rFonts w:ascii="Times New Roman" w:hAnsi="Times New Roman" w:cs="Times New Roman"/>
          <w:color w:val="auto"/>
          <w:lang w:val="en-US"/>
        </w:rPr>
        <w:t xml:space="preserve">, from </w:t>
      </w:r>
      <w:r>
        <w:rPr>
          <w:rFonts w:ascii="Times New Roman" w:hAnsi="Times New Roman" w:cs="Times New Roman"/>
          <w:color w:val="auto"/>
          <w:lang w:val="en-US"/>
        </w:rPr>
        <w:t xml:space="preserve">one </w:t>
      </w:r>
      <w:r w:rsidRPr="00A956AB">
        <w:rPr>
          <w:rFonts w:ascii="Times New Roman" w:hAnsi="Times New Roman" w:cs="Times New Roman"/>
          <w:color w:val="auto"/>
          <w:lang w:val="en-US"/>
        </w:rPr>
        <w:t>source population S1.</w:t>
      </w:r>
      <w:r w:rsidR="00466B68">
        <w:rPr>
          <w:rFonts w:ascii="Times New Roman" w:hAnsi="Times New Roman" w:cs="Times New Roman"/>
          <w:color w:val="auto"/>
          <w:lang w:val="en-US"/>
        </w:rPr>
        <w:t xml:space="preserve"> The leftmost</w:t>
      </w:r>
      <w:r w:rsidR="00263F03">
        <w:rPr>
          <w:rFonts w:ascii="Times New Roman" w:hAnsi="Times New Roman" w:cs="Times New Roman"/>
          <w:color w:val="auto"/>
          <w:lang w:val="en-US"/>
        </w:rPr>
        <w:t xml:space="preserve"> scenario</w:t>
      </w:r>
      <w:r w:rsidR="00466B68">
        <w:rPr>
          <w:rFonts w:ascii="Times New Roman" w:hAnsi="Times New Roman" w:cs="Times New Roman"/>
          <w:color w:val="auto"/>
          <w:lang w:val="en-US"/>
        </w:rPr>
        <w:t xml:space="preserve"> implements a recurring decreasing admixture model from S1. The central </w:t>
      </w:r>
      <w:r w:rsidR="00263F03">
        <w:rPr>
          <w:rFonts w:ascii="Times New Roman" w:hAnsi="Times New Roman" w:cs="Times New Roman"/>
          <w:color w:val="auto"/>
          <w:lang w:val="en-US"/>
        </w:rPr>
        <w:t xml:space="preserve">scenario </w:t>
      </w:r>
      <w:r w:rsidR="00466B68">
        <w:rPr>
          <w:rFonts w:ascii="Times New Roman" w:hAnsi="Times New Roman" w:cs="Times New Roman"/>
          <w:color w:val="auto"/>
          <w:lang w:val="en-US"/>
        </w:rPr>
        <w:t xml:space="preserve">implements a recurring increasing admixture model from S1. The rightmost </w:t>
      </w:r>
      <w:r w:rsidR="00263F03">
        <w:rPr>
          <w:rFonts w:ascii="Times New Roman" w:hAnsi="Times New Roman" w:cs="Times New Roman"/>
          <w:color w:val="auto"/>
          <w:lang w:val="en-US"/>
        </w:rPr>
        <w:t xml:space="preserve">scenario </w:t>
      </w:r>
      <w:r w:rsidR="00466B68">
        <w:rPr>
          <w:rFonts w:ascii="Times New Roman" w:hAnsi="Times New Roman" w:cs="Times New Roman"/>
          <w:color w:val="auto"/>
          <w:lang w:val="en-US"/>
        </w:rPr>
        <w:t>implements a recurring constant admixture model from S1.</w:t>
      </w:r>
    </w:p>
    <w:p w:rsidR="00466B68" w:rsidRPr="00A956AB" w:rsidRDefault="00466B68" w:rsidP="00A956AB">
      <w:pPr>
        <w:spacing w:after="0" w:line="360" w:lineRule="auto"/>
        <w:jc w:val="both"/>
        <w:rPr>
          <w:rFonts w:ascii="Times New Roman" w:hAnsi="Times New Roman" w:cs="Times New Roman"/>
          <w:color w:val="auto"/>
          <w:lang w:val="en-US"/>
        </w:rPr>
      </w:pPr>
    </w:p>
    <w:p w:rsidR="009B12B5" w:rsidRDefault="00466B68" w:rsidP="00AC118B">
      <w:pPr>
        <w:spacing w:after="0" w:line="360" w:lineRule="auto"/>
        <w:jc w:val="both"/>
        <w:rPr>
          <w:rFonts w:ascii="Times New Roman" w:hAnsi="Times New Roman" w:cs="Times New Roman"/>
          <w:color w:val="auto"/>
          <w:lang w:val="en-US"/>
        </w:rPr>
      </w:pPr>
      <w:r>
        <w:rPr>
          <w:rFonts w:ascii="Times New Roman" w:hAnsi="Times New Roman" w:cs="Times New Roman"/>
          <w:noProof/>
          <w:color w:val="auto"/>
          <w:lang w:val="en-US"/>
        </w:rPr>
        <w:drawing>
          <wp:inline distT="0" distB="0" distL="0" distR="0">
            <wp:extent cx="5761084" cy="35242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lNoteS1_Figure2_RecModels_oct20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4121" cy="3526108"/>
                    </a:xfrm>
                    <a:prstGeom prst="rect">
                      <a:avLst/>
                    </a:prstGeom>
                  </pic:spPr>
                </pic:pic>
              </a:graphicData>
            </a:graphic>
          </wp:inline>
        </w:drawing>
      </w:r>
    </w:p>
    <w:p w:rsidR="00A956AB" w:rsidRDefault="00A956AB" w:rsidP="00AC118B">
      <w:pPr>
        <w:spacing w:after="0" w:line="360" w:lineRule="auto"/>
        <w:jc w:val="both"/>
        <w:rPr>
          <w:rFonts w:ascii="Times New Roman" w:hAnsi="Times New Roman" w:cs="Times New Roman"/>
          <w:color w:val="auto"/>
          <w:lang w:val="en-US"/>
        </w:rPr>
      </w:pPr>
    </w:p>
    <w:p w:rsidR="00A956AB" w:rsidRPr="002B2B3E" w:rsidRDefault="00A956AB" w:rsidP="00AC118B">
      <w:pPr>
        <w:spacing w:after="0" w:line="360" w:lineRule="auto"/>
        <w:jc w:val="both"/>
        <w:rPr>
          <w:rFonts w:ascii="Times New Roman" w:hAnsi="Times New Roman" w:cs="Times New Roman"/>
          <w:color w:val="auto"/>
          <w:lang w:val="en-US"/>
        </w:rPr>
      </w:pPr>
    </w:p>
    <w:p w:rsidR="007A47FF" w:rsidRPr="002B2B3E" w:rsidRDefault="009B12B5"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i/>
          <w:color w:val="auto"/>
          <w:u w:val="single"/>
          <w:lang w:val="en-US"/>
        </w:rPr>
        <w:t xml:space="preserve">IMPORTANT </w:t>
      </w:r>
      <w:r w:rsidR="00995CE0" w:rsidRPr="002B2B3E">
        <w:rPr>
          <w:rFonts w:ascii="Times New Roman" w:hAnsi="Times New Roman" w:cs="Times New Roman"/>
          <w:b/>
          <w:i/>
          <w:color w:val="auto"/>
          <w:u w:val="single"/>
          <w:lang w:val="en-US"/>
        </w:rPr>
        <w:t>NOTE</w:t>
      </w:r>
      <w:r w:rsidRPr="002B2B3E">
        <w:rPr>
          <w:rFonts w:ascii="Times New Roman" w:hAnsi="Times New Roman" w:cs="Times New Roman"/>
          <w:color w:val="auto"/>
          <w:lang w:val="en-US"/>
        </w:rPr>
        <w:t xml:space="preserve">: these models are readily implemented in </w:t>
      </w:r>
      <w:proofErr w:type="spellStart"/>
      <w:r w:rsidR="00D22ED9" w:rsidRPr="00D22ED9">
        <w:rPr>
          <w:rFonts w:ascii="Times New Roman" w:hAnsi="Times New Roman" w:cs="Times New Roman"/>
          <w:i/>
          <w:color w:val="auto"/>
          <w:lang w:val="en-US"/>
        </w:rPr>
        <w:t>MetHis</w:t>
      </w:r>
      <w:proofErr w:type="spellEnd"/>
      <w:r w:rsidR="00D22ED9" w:rsidRPr="002B2B3E">
        <w:rPr>
          <w:rFonts w:ascii="Times New Roman" w:hAnsi="Times New Roman" w:cs="Times New Roman"/>
          <w:color w:val="auto"/>
          <w:lang w:val="en-US"/>
        </w:rPr>
        <w:t xml:space="preserve"> </w:t>
      </w:r>
      <w:r w:rsidRPr="002B2B3E">
        <w:rPr>
          <w:rFonts w:ascii="Times New Roman" w:hAnsi="Times New Roman" w:cs="Times New Roman"/>
          <w:color w:val="auto"/>
          <w:lang w:val="en-US"/>
        </w:rPr>
        <w:t xml:space="preserve">and </w:t>
      </w:r>
      <w:r w:rsidR="00F221A2" w:rsidRPr="002B2B3E">
        <w:rPr>
          <w:rFonts w:ascii="Times New Roman" w:hAnsi="Times New Roman" w:cs="Times New Roman"/>
          <w:color w:val="auto"/>
          <w:lang w:val="en-US"/>
        </w:rPr>
        <w:t xml:space="preserve">parameter lists under these models can be automatically generated with </w:t>
      </w:r>
      <w:proofErr w:type="spellStart"/>
      <w:r w:rsidR="00D22ED9" w:rsidRPr="00D22ED9">
        <w:rPr>
          <w:rFonts w:ascii="Times New Roman" w:hAnsi="Times New Roman" w:cs="Times New Roman"/>
          <w:i/>
          <w:color w:val="auto"/>
          <w:lang w:val="en-US"/>
        </w:rPr>
        <w:t>MetHis</w:t>
      </w:r>
      <w:proofErr w:type="spellEnd"/>
      <w:r w:rsidR="00D22ED9" w:rsidRPr="002B2B3E">
        <w:rPr>
          <w:rFonts w:ascii="Times New Roman" w:hAnsi="Times New Roman" w:cs="Times New Roman"/>
          <w:color w:val="auto"/>
          <w:lang w:val="en-US"/>
        </w:rPr>
        <w:t xml:space="preserve"> </w:t>
      </w:r>
      <w:r w:rsidR="00F221A2" w:rsidRPr="00607651">
        <w:rPr>
          <w:rFonts w:ascii="Times New Roman" w:hAnsi="Times New Roman" w:cs="Times New Roman"/>
          <w:i/>
          <w:color w:val="auto"/>
          <w:lang w:val="en-US"/>
        </w:rPr>
        <w:t xml:space="preserve">parameter generator </w:t>
      </w:r>
      <w:r w:rsidR="00F221A2" w:rsidRPr="002B2B3E">
        <w:rPr>
          <w:rFonts w:ascii="Times New Roman" w:hAnsi="Times New Roman" w:cs="Times New Roman"/>
          <w:color w:val="auto"/>
          <w:lang w:val="en-US"/>
        </w:rPr>
        <w:t xml:space="preserve">tools. However, the user can build his/her own parameter list independently of </w:t>
      </w:r>
      <w:proofErr w:type="spellStart"/>
      <w:r w:rsidR="00D22ED9" w:rsidRPr="00D22ED9">
        <w:rPr>
          <w:rFonts w:ascii="Times New Roman" w:hAnsi="Times New Roman" w:cs="Times New Roman"/>
          <w:i/>
          <w:color w:val="auto"/>
          <w:lang w:val="en-US"/>
        </w:rPr>
        <w:t>MetHis</w:t>
      </w:r>
      <w:proofErr w:type="spellEnd"/>
      <w:r w:rsidR="00F221A2" w:rsidRPr="002B2B3E">
        <w:rPr>
          <w:rFonts w:ascii="Times New Roman" w:hAnsi="Times New Roman" w:cs="Times New Roman"/>
          <w:color w:val="auto"/>
          <w:lang w:val="en-US"/>
        </w:rPr>
        <w:t xml:space="preserve">, and use it as input in </w:t>
      </w:r>
      <w:proofErr w:type="spellStart"/>
      <w:r w:rsidR="00D22ED9" w:rsidRPr="00D22ED9">
        <w:rPr>
          <w:rFonts w:ascii="Times New Roman" w:hAnsi="Times New Roman" w:cs="Times New Roman"/>
          <w:i/>
          <w:color w:val="auto"/>
          <w:lang w:val="en-US"/>
        </w:rPr>
        <w:t>MetHis</w:t>
      </w:r>
      <w:proofErr w:type="spellEnd"/>
      <w:r w:rsidR="00F221A2" w:rsidRPr="002B2B3E">
        <w:rPr>
          <w:rFonts w:ascii="Times New Roman" w:hAnsi="Times New Roman" w:cs="Times New Roman"/>
          <w:color w:val="auto"/>
          <w:lang w:val="en-US"/>
        </w:rPr>
        <w:t xml:space="preserve"> to simulate other models at will</w:t>
      </w:r>
      <w:r w:rsidR="00263F03">
        <w:rPr>
          <w:rFonts w:ascii="Times New Roman" w:hAnsi="Times New Roman" w:cs="Times New Roman"/>
          <w:color w:val="auto"/>
          <w:lang w:val="en-US"/>
        </w:rPr>
        <w:t>, such as, for instance, two separate periods of recurring admixture during the admixture history of population H</w:t>
      </w:r>
      <w:r w:rsidR="00F221A2"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b/>
          <w:color w:val="auto"/>
          <w:lang w:val="en-US"/>
        </w:rPr>
      </w:pPr>
    </w:p>
    <w:p w:rsidR="00B139EC" w:rsidRPr="002B2B3E" w:rsidRDefault="00B139EC"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color w:val="auto"/>
          <w:lang w:val="en-US"/>
        </w:rPr>
        <w:t xml:space="preserve">1.3 | Effective population size in the admixed population </w:t>
      </w:r>
    </w:p>
    <w:p w:rsidR="00273BEB" w:rsidRPr="002B2B3E" w:rsidRDefault="00273BEB" w:rsidP="00AC118B">
      <w:pPr>
        <w:spacing w:after="0" w:line="360" w:lineRule="auto"/>
        <w:jc w:val="both"/>
        <w:rPr>
          <w:rFonts w:ascii="Times New Roman" w:hAnsi="Times New Roman" w:cs="Times New Roman"/>
          <w:color w:val="auto"/>
          <w:lang w:val="en-US"/>
        </w:rPr>
      </w:pPr>
    </w:p>
    <w:p w:rsidR="00B139EC" w:rsidRPr="002B2B3E" w:rsidRDefault="00D22ED9" w:rsidP="00AC118B">
      <w:pPr>
        <w:spacing w:after="0" w:line="360" w:lineRule="auto"/>
        <w:jc w:val="both"/>
        <w:rPr>
          <w:rFonts w:ascii="Times New Roman" w:hAnsi="Times New Roman" w:cs="Times New Roman"/>
          <w:color w:val="auto"/>
          <w:lang w:val="en-US"/>
        </w:rPr>
      </w:pPr>
      <w:proofErr w:type="spellStart"/>
      <w:r w:rsidRPr="00D22ED9">
        <w:rPr>
          <w:rFonts w:ascii="Times New Roman" w:hAnsi="Times New Roman" w:cs="Times New Roman"/>
          <w:i/>
          <w:color w:val="auto"/>
          <w:lang w:val="en-US"/>
        </w:rPr>
        <w:t>MetHis</w:t>
      </w:r>
      <w:proofErr w:type="spellEnd"/>
      <w:r w:rsidR="00B139EC" w:rsidRPr="002B2B3E">
        <w:rPr>
          <w:rFonts w:ascii="Times New Roman" w:hAnsi="Times New Roman" w:cs="Times New Roman"/>
          <w:color w:val="auto"/>
          <w:lang w:val="en-US"/>
        </w:rPr>
        <w:t xml:space="preserve"> allows the user to set parameters, at each generation of the admixture process, controlling the diploid effective population size </w:t>
      </w:r>
      <w:r w:rsidR="00B139EC" w:rsidRPr="00B72A12">
        <w:rPr>
          <w:rFonts w:ascii="Times New Roman" w:hAnsi="Times New Roman" w:cs="Times New Roman"/>
          <w:i/>
          <w:color w:val="auto"/>
          <w:lang w:val="en-US"/>
        </w:rPr>
        <w:t>N</w:t>
      </w:r>
      <w:r w:rsidR="00B139EC" w:rsidRPr="00B72A12">
        <w:rPr>
          <w:rFonts w:ascii="Times New Roman" w:hAnsi="Times New Roman" w:cs="Times New Roman"/>
          <w:color w:val="auto"/>
          <w:vertAlign w:val="subscript"/>
          <w:lang w:val="en-US"/>
        </w:rPr>
        <w:t>g</w:t>
      </w:r>
      <w:r w:rsidR="004F5EFF" w:rsidRPr="002B2B3E">
        <w:rPr>
          <w:rFonts w:ascii="Times New Roman" w:hAnsi="Times New Roman" w:cs="Times New Roman"/>
          <w:color w:val="auto"/>
          <w:lang w:val="en-US"/>
        </w:rPr>
        <w:t xml:space="preserve">, with </w:t>
      </w:r>
      <w:r w:rsidR="004F5EFF" w:rsidRPr="00B72A12">
        <w:rPr>
          <w:rFonts w:ascii="Times New Roman" w:hAnsi="Times New Roman" w:cs="Times New Roman"/>
          <w:i/>
          <w:color w:val="auto"/>
          <w:lang w:val="en-US"/>
        </w:rPr>
        <w:t>g</w:t>
      </w:r>
      <w:r w:rsidR="004F5EFF" w:rsidRPr="002B2B3E">
        <w:rPr>
          <w:rFonts w:ascii="Times New Roman" w:hAnsi="Times New Roman" w:cs="Times New Roman"/>
          <w:color w:val="auto"/>
          <w:lang w:val="en-US"/>
        </w:rPr>
        <w:t xml:space="preserve"> in [</w:t>
      </w:r>
      <w:proofErr w:type="gramStart"/>
      <w:r w:rsidR="004F5EFF" w:rsidRPr="002B2B3E">
        <w:rPr>
          <w:rFonts w:ascii="Times New Roman" w:hAnsi="Times New Roman" w:cs="Times New Roman"/>
          <w:color w:val="auto"/>
          <w:lang w:val="en-US"/>
        </w:rPr>
        <w:t>0,</w:t>
      </w:r>
      <w:r w:rsidR="004F5EFF" w:rsidRPr="00B72A12">
        <w:rPr>
          <w:rFonts w:ascii="Times New Roman" w:hAnsi="Times New Roman" w:cs="Times New Roman"/>
          <w:i/>
          <w:color w:val="auto"/>
          <w:lang w:val="en-US"/>
        </w:rPr>
        <w:t>G</w:t>
      </w:r>
      <w:proofErr w:type="gramEnd"/>
      <w:r w:rsidR="004F5EFF" w:rsidRPr="002B2B3E">
        <w:rPr>
          <w:rFonts w:ascii="Times New Roman" w:hAnsi="Times New Roman" w:cs="Times New Roman"/>
          <w:color w:val="auto"/>
          <w:lang w:val="en-US"/>
        </w:rPr>
        <w:t>]</w:t>
      </w:r>
      <w:r w:rsidR="00B139EC" w:rsidRPr="002B2B3E">
        <w:rPr>
          <w:rFonts w:ascii="Times New Roman" w:hAnsi="Times New Roman" w:cs="Times New Roman"/>
          <w:color w:val="auto"/>
          <w:lang w:val="en-US"/>
        </w:rPr>
        <w:t xml:space="preserve">. In the main text, we chose, for simplicity, to fix </w:t>
      </w:r>
      <w:r w:rsidR="00B72A12" w:rsidRPr="00B72A12">
        <w:rPr>
          <w:rFonts w:ascii="Times New Roman" w:hAnsi="Times New Roman" w:cs="Times New Roman"/>
          <w:i/>
          <w:color w:val="auto"/>
          <w:lang w:val="en-US"/>
        </w:rPr>
        <w:t>N</w:t>
      </w:r>
      <w:r w:rsidR="00B72A12" w:rsidRPr="00B72A12">
        <w:rPr>
          <w:rFonts w:ascii="Times New Roman" w:hAnsi="Times New Roman" w:cs="Times New Roman"/>
          <w:color w:val="auto"/>
          <w:vertAlign w:val="subscript"/>
          <w:lang w:val="en-US"/>
        </w:rPr>
        <w:t>g</w:t>
      </w:r>
      <w:r w:rsidR="00B139EC" w:rsidRPr="002B2B3E">
        <w:rPr>
          <w:rFonts w:ascii="Times New Roman" w:hAnsi="Times New Roman" w:cs="Times New Roman"/>
          <w:color w:val="auto"/>
          <w:lang w:val="en-US"/>
        </w:rPr>
        <w:t xml:space="preserve">. Alternatively, </w:t>
      </w:r>
      <w:proofErr w:type="spellStart"/>
      <w:r w:rsidRPr="00D22ED9">
        <w:rPr>
          <w:rFonts w:ascii="Times New Roman" w:hAnsi="Times New Roman" w:cs="Times New Roman"/>
          <w:i/>
          <w:color w:val="auto"/>
          <w:lang w:val="en-US"/>
        </w:rPr>
        <w:t>MetHis</w:t>
      </w:r>
      <w:proofErr w:type="spellEnd"/>
      <w:r w:rsidR="00B139EC" w:rsidRPr="002B2B3E">
        <w:rPr>
          <w:rFonts w:ascii="Times New Roman" w:hAnsi="Times New Roman" w:cs="Times New Roman"/>
          <w:color w:val="auto"/>
          <w:lang w:val="en-US"/>
        </w:rPr>
        <w:t xml:space="preserve"> readily implements models of monotonic</w:t>
      </w:r>
      <w:r w:rsidR="00C1650F" w:rsidRPr="002B2B3E">
        <w:rPr>
          <w:rFonts w:ascii="Times New Roman" w:hAnsi="Times New Roman" w:cs="Times New Roman"/>
          <w:color w:val="auto"/>
          <w:lang w:val="en-US"/>
        </w:rPr>
        <w:t xml:space="preserve"> rectangular hyperbolic</w:t>
      </w:r>
      <w:r w:rsidR="00B139EC" w:rsidRPr="002B2B3E">
        <w:rPr>
          <w:rFonts w:ascii="Times New Roman" w:hAnsi="Times New Roman" w:cs="Times New Roman"/>
          <w:color w:val="auto"/>
          <w:lang w:val="en-US"/>
        </w:rPr>
        <w:t xml:space="preserve"> decrease or increase of </w:t>
      </w:r>
      <w:r w:rsidR="00B72A12" w:rsidRPr="00B72A12">
        <w:rPr>
          <w:rFonts w:ascii="Times New Roman" w:hAnsi="Times New Roman" w:cs="Times New Roman"/>
          <w:i/>
          <w:color w:val="auto"/>
          <w:lang w:val="en-US"/>
        </w:rPr>
        <w:t>N</w:t>
      </w:r>
      <w:r w:rsidR="00B72A12" w:rsidRPr="00B72A12">
        <w:rPr>
          <w:rFonts w:ascii="Times New Roman" w:hAnsi="Times New Roman" w:cs="Times New Roman"/>
          <w:color w:val="auto"/>
          <w:vertAlign w:val="subscript"/>
          <w:lang w:val="en-US"/>
        </w:rPr>
        <w:t>g</w:t>
      </w:r>
      <w:r w:rsidR="00B139EC" w:rsidRPr="002B2B3E">
        <w:rPr>
          <w:rFonts w:ascii="Times New Roman" w:hAnsi="Times New Roman" w:cs="Times New Roman"/>
          <w:color w:val="auto"/>
          <w:lang w:val="en-US"/>
        </w:rPr>
        <w:t xml:space="preserve"> </w:t>
      </w:r>
      <w:r w:rsidR="00C1650F" w:rsidRPr="002B2B3E">
        <w:rPr>
          <w:rFonts w:ascii="Times New Roman" w:hAnsi="Times New Roman" w:cs="Times New Roman"/>
          <w:color w:val="auto"/>
          <w:lang w:val="en-US"/>
        </w:rPr>
        <w:t>across</w:t>
      </w:r>
      <w:r w:rsidR="00B139EC" w:rsidRPr="002B2B3E">
        <w:rPr>
          <w:rFonts w:ascii="Times New Roman" w:hAnsi="Times New Roman" w:cs="Times New Roman"/>
          <w:color w:val="auto"/>
          <w:lang w:val="en-US"/>
        </w:rPr>
        <w:t xml:space="preserve"> generations, controlled by four parameters set by the user:</w:t>
      </w:r>
    </w:p>
    <w:p w:rsidR="00273BEB" w:rsidRPr="002B2B3E" w:rsidRDefault="00273BEB" w:rsidP="00AC118B">
      <w:pPr>
        <w:spacing w:after="0" w:line="360" w:lineRule="auto"/>
        <w:jc w:val="both"/>
        <w:rPr>
          <w:rFonts w:ascii="Times New Roman" w:hAnsi="Times New Roman" w:cs="Times New Roman"/>
          <w:color w:val="auto"/>
          <w:lang w:val="en-US"/>
        </w:rPr>
      </w:pPr>
    </w:p>
    <w:p w:rsidR="00B139EC" w:rsidRPr="002B2B3E" w:rsidRDefault="00B139EC"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r w:rsidRPr="00B72A12">
        <w:rPr>
          <w:rFonts w:ascii="Times New Roman" w:hAnsi="Times New Roman" w:cs="Times New Roman"/>
          <w:i/>
          <w:color w:val="auto"/>
          <w:lang w:val="en-US"/>
        </w:rPr>
        <w:t>N</w:t>
      </w:r>
      <w:r w:rsidRPr="00B72A12">
        <w:rPr>
          <w:rFonts w:ascii="Times New Roman" w:hAnsi="Times New Roman" w:cs="Times New Roman"/>
          <w:color w:val="auto"/>
          <w:vertAlign w:val="subscript"/>
          <w:lang w:val="en-US"/>
        </w:rPr>
        <w:t>0</w:t>
      </w:r>
      <w:r w:rsidRPr="002B2B3E">
        <w:rPr>
          <w:rFonts w:ascii="Times New Roman" w:hAnsi="Times New Roman" w:cs="Times New Roman"/>
          <w:color w:val="auto"/>
          <w:lang w:val="en-US"/>
        </w:rPr>
        <w:t>, the diploid effective population size of the admixed population at founding at generation 0</w:t>
      </w:r>
      <w:r w:rsidR="00B72A12">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B139EC" w:rsidRPr="002B2B3E" w:rsidRDefault="00B139EC"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r w:rsidRPr="00B72A12">
        <w:rPr>
          <w:rFonts w:ascii="Times New Roman" w:hAnsi="Times New Roman" w:cs="Times New Roman"/>
          <w:i/>
          <w:color w:val="auto"/>
          <w:lang w:val="en-US"/>
        </w:rPr>
        <w:t>N</w:t>
      </w:r>
      <w:r w:rsidRPr="00B72A12">
        <w:rPr>
          <w:rFonts w:ascii="Times New Roman" w:hAnsi="Times New Roman" w:cs="Times New Roman"/>
          <w:color w:val="auto"/>
          <w:vertAlign w:val="subscript"/>
          <w:lang w:val="en-US"/>
        </w:rPr>
        <w:t>1</w:t>
      </w:r>
      <w:r w:rsidRPr="002B2B3E">
        <w:rPr>
          <w:rFonts w:ascii="Times New Roman" w:hAnsi="Times New Roman" w:cs="Times New Roman"/>
          <w:color w:val="auto"/>
          <w:lang w:val="en-US"/>
        </w:rPr>
        <w:t>, the diploid effective population size of the admixed population after founding at generation 1</w:t>
      </w:r>
      <w:r w:rsidR="00B72A12">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B139EC" w:rsidRPr="00B72A12" w:rsidRDefault="00B139EC"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r w:rsidR="00B72A12" w:rsidRPr="00B72A12">
        <w:rPr>
          <w:rFonts w:ascii="Times New Roman" w:hAnsi="Times New Roman" w:cs="Times New Roman"/>
          <w:i/>
          <w:color w:val="auto"/>
          <w:lang w:val="en-US"/>
        </w:rPr>
        <w:t>N</w:t>
      </w:r>
      <w:r w:rsidR="00B72A12" w:rsidRPr="00B72A12">
        <w:rPr>
          <w:rFonts w:ascii="Times New Roman" w:hAnsi="Times New Roman" w:cs="Times New Roman"/>
          <w:color w:val="auto"/>
          <w:vertAlign w:val="subscript"/>
          <w:lang w:val="en-US"/>
        </w:rPr>
        <w:t>g</w:t>
      </w:r>
      <w:r w:rsidRPr="002B2B3E">
        <w:rPr>
          <w:rFonts w:ascii="Times New Roman" w:hAnsi="Times New Roman" w:cs="Times New Roman"/>
          <w:color w:val="auto"/>
          <w:lang w:val="en-US"/>
        </w:rPr>
        <w:t xml:space="preserve">, the diploid effective population size of the admixed population at the end of the admixture process at generation </w:t>
      </w:r>
      <w:r w:rsidR="004F5EFF" w:rsidRPr="00B72A12">
        <w:rPr>
          <w:rFonts w:ascii="Times New Roman" w:hAnsi="Times New Roman" w:cs="Times New Roman"/>
          <w:i/>
          <w:color w:val="auto"/>
          <w:lang w:val="en-US"/>
        </w:rPr>
        <w:t>G</w:t>
      </w:r>
      <w:r w:rsidR="00B72A12">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B139EC" w:rsidRPr="002B2B3E" w:rsidRDefault="00B139EC"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The </w:t>
      </w:r>
      <w:proofErr w:type="spellStart"/>
      <w:r w:rsidRPr="00B72A12">
        <w:rPr>
          <w:rFonts w:ascii="Times New Roman" w:hAnsi="Times New Roman" w:cs="Times New Roman"/>
          <w:i/>
          <w:color w:val="auto"/>
          <w:lang w:val="en-US"/>
        </w:rPr>
        <w:t>u</w:t>
      </w:r>
      <w:r w:rsidR="00C1650F" w:rsidRPr="00B72A12">
        <w:rPr>
          <w:rFonts w:ascii="Times New Roman" w:hAnsi="Times New Roman" w:cs="Times New Roman"/>
          <w:color w:val="auto"/>
          <w:vertAlign w:val="subscript"/>
          <w:lang w:val="en-US"/>
        </w:rPr>
        <w:t>N</w:t>
      </w:r>
      <w:proofErr w:type="spellEnd"/>
      <w:r w:rsidRPr="002B2B3E">
        <w:rPr>
          <w:rFonts w:ascii="Times New Roman" w:hAnsi="Times New Roman" w:cs="Times New Roman"/>
          <w:color w:val="auto"/>
          <w:lang w:val="en-US"/>
        </w:rPr>
        <w:t xml:space="preserve"> parameter in [0,1/2] which controls the shape of the </w:t>
      </w:r>
      <w:r w:rsidR="00C1650F" w:rsidRPr="002B2B3E">
        <w:rPr>
          <w:rFonts w:ascii="Times New Roman" w:hAnsi="Times New Roman" w:cs="Times New Roman"/>
          <w:color w:val="auto"/>
          <w:lang w:val="en-US"/>
        </w:rPr>
        <w:t>change in effective population size between generation 1 and present</w:t>
      </w:r>
      <w:r w:rsidRPr="002B2B3E">
        <w:rPr>
          <w:rFonts w:ascii="Times New Roman" w:hAnsi="Times New Roman" w:cs="Times New Roman"/>
          <w:color w:val="auto"/>
          <w:lang w:val="en-US"/>
        </w:rPr>
        <w:t>.</w:t>
      </w:r>
      <w:r w:rsidR="00C1650F" w:rsidRPr="002B2B3E">
        <w:rPr>
          <w:rFonts w:ascii="Times New Roman" w:hAnsi="Times New Roman" w:cs="Times New Roman"/>
          <w:color w:val="auto"/>
          <w:lang w:val="en-US"/>
        </w:rPr>
        <w:t xml:space="preserve"> This parameter is similar to the </w:t>
      </w:r>
      <w:proofErr w:type="spellStart"/>
      <w:r w:rsidR="00C1650F" w:rsidRPr="00B72A12">
        <w:rPr>
          <w:rFonts w:ascii="Times New Roman" w:hAnsi="Times New Roman" w:cs="Times New Roman"/>
          <w:i/>
          <w:color w:val="auto"/>
          <w:lang w:val="en-US"/>
        </w:rPr>
        <w:t>u</w:t>
      </w:r>
      <w:r w:rsidR="00C1650F" w:rsidRPr="00B72A12">
        <w:rPr>
          <w:rFonts w:ascii="Times New Roman" w:hAnsi="Times New Roman" w:cs="Times New Roman"/>
          <w:color w:val="auto"/>
          <w:vertAlign w:val="subscript"/>
          <w:lang w:val="en-US"/>
        </w:rPr>
        <w:t>S</w:t>
      </w:r>
      <w:proofErr w:type="spellEnd"/>
      <w:r w:rsidR="00C1650F" w:rsidRPr="002B2B3E">
        <w:rPr>
          <w:rFonts w:ascii="Times New Roman" w:hAnsi="Times New Roman" w:cs="Times New Roman"/>
          <w:color w:val="auto"/>
          <w:lang w:val="en-US"/>
        </w:rPr>
        <w:t xml:space="preserve"> for introgression rate, and has the same properties</w:t>
      </w:r>
      <w:r w:rsidR="00607651">
        <w:rPr>
          <w:rFonts w:ascii="Times New Roman" w:hAnsi="Times New Roman" w:cs="Times New Roman"/>
          <w:color w:val="auto"/>
          <w:lang w:val="en-US"/>
        </w:rPr>
        <w:t xml:space="preserve"> detailed in </w:t>
      </w:r>
      <w:r w:rsidR="00607651" w:rsidRPr="00607651">
        <w:rPr>
          <w:rFonts w:ascii="Times New Roman" w:hAnsi="Times New Roman" w:cs="Times New Roman"/>
          <w:b/>
          <w:color w:val="auto"/>
          <w:lang w:val="en-US"/>
        </w:rPr>
        <w:t>Supplementary Note S2</w:t>
      </w:r>
      <w:r w:rsidR="00C1650F" w:rsidRPr="002B2B3E">
        <w:rPr>
          <w:rFonts w:ascii="Times New Roman" w:hAnsi="Times New Roman" w:cs="Times New Roman"/>
          <w:color w:val="auto"/>
          <w:lang w:val="en-US"/>
        </w:rPr>
        <w:t>.</w:t>
      </w:r>
    </w:p>
    <w:p w:rsidR="00AC118B" w:rsidRDefault="00AC118B" w:rsidP="00AC118B">
      <w:pPr>
        <w:spacing w:after="0" w:line="360" w:lineRule="auto"/>
        <w:jc w:val="both"/>
        <w:rPr>
          <w:rFonts w:ascii="Times New Roman" w:hAnsi="Times New Roman" w:cs="Times New Roman"/>
          <w:color w:val="auto"/>
          <w:lang w:val="en-US"/>
        </w:rPr>
      </w:pPr>
    </w:p>
    <w:p w:rsidR="00C1650F" w:rsidRPr="002B2B3E" w:rsidRDefault="00C1650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i/>
          <w:color w:val="auto"/>
          <w:u w:val="single"/>
          <w:lang w:val="en-US"/>
        </w:rPr>
        <w:t>IMPORTANT NOTE</w:t>
      </w:r>
      <w:r w:rsidRPr="002B2B3E">
        <w:rPr>
          <w:rFonts w:ascii="Times New Roman" w:hAnsi="Times New Roman" w:cs="Times New Roman"/>
          <w:color w:val="auto"/>
          <w:lang w:val="en-US"/>
        </w:rPr>
        <w:t xml:space="preserve">: as above, these models are readily implemented in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and parameter lists under these models can be automatically generated with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607651">
        <w:rPr>
          <w:rFonts w:ascii="Times New Roman" w:hAnsi="Times New Roman" w:cs="Times New Roman"/>
          <w:i/>
          <w:color w:val="auto"/>
          <w:lang w:val="en-US"/>
        </w:rPr>
        <w:t>parameter generator</w:t>
      </w:r>
      <w:r w:rsidRPr="002B2B3E">
        <w:rPr>
          <w:rFonts w:ascii="Times New Roman" w:hAnsi="Times New Roman" w:cs="Times New Roman"/>
          <w:color w:val="auto"/>
          <w:lang w:val="en-US"/>
        </w:rPr>
        <w:t xml:space="preserve"> tools. However, the user can build his/her own parameter list independently of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and use it as input in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to simulate other models at will.</w:t>
      </w:r>
      <w:r w:rsidR="009C471E" w:rsidRPr="002B2B3E">
        <w:rPr>
          <w:rFonts w:ascii="Times New Roman" w:hAnsi="Times New Roman" w:cs="Times New Roman"/>
          <w:color w:val="auto"/>
          <w:lang w:val="en-US"/>
        </w:rPr>
        <w:t xml:space="preserve"> For instance, user can, independently of </w:t>
      </w:r>
      <w:proofErr w:type="spellStart"/>
      <w:r w:rsidR="00D22ED9" w:rsidRPr="00D22ED9">
        <w:rPr>
          <w:rFonts w:ascii="Times New Roman" w:hAnsi="Times New Roman" w:cs="Times New Roman"/>
          <w:i/>
          <w:color w:val="auto"/>
          <w:lang w:val="en-US"/>
        </w:rPr>
        <w:t>MetHis</w:t>
      </w:r>
      <w:proofErr w:type="spellEnd"/>
      <w:r w:rsidR="009C471E" w:rsidRPr="002B2B3E">
        <w:rPr>
          <w:rFonts w:ascii="Times New Roman" w:hAnsi="Times New Roman" w:cs="Times New Roman"/>
          <w:color w:val="auto"/>
          <w:lang w:val="en-US"/>
        </w:rPr>
        <w:t>, define a bottleneck change in effective population size</w:t>
      </w:r>
      <w:r w:rsidR="00607651">
        <w:rPr>
          <w:rFonts w:ascii="Times New Roman" w:hAnsi="Times New Roman" w:cs="Times New Roman"/>
          <w:color w:val="auto"/>
          <w:lang w:val="en-US"/>
        </w:rPr>
        <w:t>s</w:t>
      </w:r>
      <w:r w:rsidR="009C471E" w:rsidRPr="002B2B3E">
        <w:rPr>
          <w:rFonts w:ascii="Times New Roman" w:hAnsi="Times New Roman" w:cs="Times New Roman"/>
          <w:color w:val="auto"/>
          <w:lang w:val="en-US"/>
        </w:rPr>
        <w:t xml:space="preserve">, calculate values of </w:t>
      </w:r>
      <w:r w:rsidR="009C471E" w:rsidRPr="00B72A12">
        <w:rPr>
          <w:rFonts w:ascii="Times New Roman" w:hAnsi="Times New Roman" w:cs="Times New Roman"/>
          <w:i/>
          <w:color w:val="auto"/>
          <w:lang w:val="en-US"/>
        </w:rPr>
        <w:t>Ne</w:t>
      </w:r>
      <w:r w:rsidR="009C471E" w:rsidRPr="002B2B3E">
        <w:rPr>
          <w:rFonts w:ascii="Times New Roman" w:hAnsi="Times New Roman" w:cs="Times New Roman"/>
          <w:color w:val="auto"/>
          <w:lang w:val="en-US"/>
        </w:rPr>
        <w:t xml:space="preserve"> at each generation following this model, and input this </w:t>
      </w:r>
      <w:r w:rsidR="009C471E" w:rsidRPr="00B72A12">
        <w:rPr>
          <w:rFonts w:ascii="Times New Roman" w:hAnsi="Times New Roman" w:cs="Times New Roman"/>
          <w:i/>
          <w:color w:val="auto"/>
          <w:lang w:val="en-US"/>
        </w:rPr>
        <w:t>Ne</w:t>
      </w:r>
      <w:r w:rsidR="009C471E" w:rsidRPr="002B2B3E">
        <w:rPr>
          <w:rFonts w:ascii="Times New Roman" w:hAnsi="Times New Roman" w:cs="Times New Roman"/>
          <w:color w:val="auto"/>
          <w:lang w:val="en-US"/>
        </w:rPr>
        <w:t xml:space="preserve"> list for </w:t>
      </w:r>
      <w:proofErr w:type="spellStart"/>
      <w:r w:rsidR="00D22ED9" w:rsidRPr="00D22ED9">
        <w:rPr>
          <w:rFonts w:ascii="Times New Roman" w:hAnsi="Times New Roman" w:cs="Times New Roman"/>
          <w:i/>
          <w:color w:val="auto"/>
          <w:lang w:val="en-US"/>
        </w:rPr>
        <w:t>MetHis</w:t>
      </w:r>
      <w:proofErr w:type="spellEnd"/>
      <w:r w:rsidR="009C471E" w:rsidRPr="002B2B3E">
        <w:rPr>
          <w:rFonts w:ascii="Times New Roman" w:hAnsi="Times New Roman" w:cs="Times New Roman"/>
          <w:color w:val="auto"/>
          <w:lang w:val="en-US"/>
        </w:rPr>
        <w:t xml:space="preserve"> simulation</w:t>
      </w:r>
      <w:r w:rsidR="00607651">
        <w:rPr>
          <w:rFonts w:ascii="Times New Roman" w:hAnsi="Times New Roman" w:cs="Times New Roman"/>
          <w:color w:val="auto"/>
          <w:lang w:val="en-US"/>
        </w:rPr>
        <w:t>s</w:t>
      </w:r>
      <w:r w:rsidR="009C471E" w:rsidRPr="002B2B3E">
        <w:rPr>
          <w:rFonts w:ascii="Times New Roman" w:hAnsi="Times New Roman" w:cs="Times New Roman"/>
          <w:color w:val="auto"/>
          <w:lang w:val="en-US"/>
        </w:rPr>
        <w:t>.</w:t>
      </w:r>
    </w:p>
    <w:p w:rsidR="00B139EC" w:rsidRPr="002B2B3E" w:rsidRDefault="00B139EC" w:rsidP="00AC118B">
      <w:pPr>
        <w:spacing w:after="0" w:line="360" w:lineRule="auto"/>
        <w:jc w:val="both"/>
        <w:rPr>
          <w:rFonts w:ascii="Times New Roman" w:hAnsi="Times New Roman" w:cs="Times New Roman"/>
          <w:b/>
          <w:color w:val="auto"/>
          <w:lang w:val="en-US"/>
        </w:rPr>
      </w:pPr>
    </w:p>
    <w:p w:rsidR="00AC118B" w:rsidRPr="002B2B3E" w:rsidRDefault="00AC118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color w:val="auto"/>
          <w:lang w:val="en-US"/>
        </w:rPr>
        <w:t xml:space="preserve">1.4 | Combining admixture models from both source populations </w:t>
      </w:r>
    </w:p>
    <w:p w:rsidR="00AC118B" w:rsidRPr="002B2B3E" w:rsidRDefault="00AC118B" w:rsidP="00AC118B">
      <w:pPr>
        <w:spacing w:after="0" w:line="360" w:lineRule="auto"/>
        <w:jc w:val="both"/>
        <w:rPr>
          <w:rFonts w:ascii="Times New Roman" w:hAnsi="Times New Roman" w:cs="Times New Roman"/>
          <w:b/>
          <w:color w:val="auto"/>
          <w:lang w:val="en-US"/>
        </w:rPr>
      </w:pPr>
    </w:p>
    <w:p w:rsidR="00D22ED9" w:rsidRDefault="00AC118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As exemplified in the main text</w:t>
      </w:r>
      <w:r w:rsidR="00C656FF">
        <w:rPr>
          <w:rFonts w:ascii="Times New Roman" w:hAnsi="Times New Roman" w:cs="Times New Roman"/>
          <w:color w:val="auto"/>
          <w:lang w:val="en-US"/>
        </w:rPr>
        <w:t xml:space="preserve"> of the article</w:t>
      </w:r>
      <w:r w:rsidRPr="002B2B3E">
        <w:rPr>
          <w:rFonts w:ascii="Times New Roman" w:hAnsi="Times New Roman" w:cs="Times New Roman"/>
          <w:color w:val="auto"/>
          <w:lang w:val="en-US"/>
        </w:rPr>
        <w:t>, admixture models from either source can be combined at will by the user</w:t>
      </w:r>
      <w:r w:rsidR="00D22ED9">
        <w:rPr>
          <w:rFonts w:ascii="Times New Roman" w:hAnsi="Times New Roman" w:cs="Times New Roman"/>
          <w:color w:val="auto"/>
          <w:lang w:val="en-US"/>
        </w:rPr>
        <w:t xml:space="preserve">, provided that they satisfy, at each generation of the admixture process </w:t>
      </w:r>
      <w:r w:rsidR="00D22ED9" w:rsidRPr="002B2B3E">
        <w:rPr>
          <w:rFonts w:ascii="Times New Roman" w:hAnsi="Times New Roman" w:cs="Times New Roman"/>
          <w:color w:val="auto"/>
          <w:lang w:val="en-US"/>
        </w:rPr>
        <w:t xml:space="preserve">between 1 and </w:t>
      </w:r>
      <w:r w:rsidR="00D22ED9" w:rsidRPr="00B72A12">
        <w:rPr>
          <w:rFonts w:ascii="Times New Roman" w:hAnsi="Times New Roman" w:cs="Times New Roman"/>
          <w:i/>
          <w:color w:val="auto"/>
          <w:lang w:val="en-US"/>
        </w:rPr>
        <w:t>G</w:t>
      </w:r>
      <w:r w:rsidR="00D22ED9" w:rsidRPr="002B2B3E">
        <w:rPr>
          <w:rFonts w:ascii="Times New Roman" w:hAnsi="Times New Roman" w:cs="Times New Roman"/>
          <w:color w:val="auto"/>
          <w:lang w:val="en-US"/>
        </w:rPr>
        <w:t xml:space="preserve">, </w:t>
      </w:r>
      <m:oMath>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S1,g</m:t>
            </m:r>
          </m:sub>
        </m:sSub>
        <m:r>
          <w:rPr>
            <w:rFonts w:ascii="Cambria Math" w:hAnsi="Cambria Math" w:cs="Times New Roman"/>
            <w:color w:val="auto"/>
            <w:lang w:val="en-US"/>
          </w:rPr>
          <m:t>+</m:t>
        </m:r>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S2,g</m:t>
            </m:r>
          </m:sub>
        </m:sSub>
        <m:r>
          <w:rPr>
            <w:rFonts w:ascii="Cambria Math" w:hAnsi="Cambria Math" w:cs="Times New Roman"/>
            <w:color w:val="auto"/>
            <w:lang w:val="en-US"/>
          </w:rPr>
          <m:t>+</m:t>
        </m:r>
        <m:sSub>
          <m:sSubPr>
            <m:ctrlPr>
              <w:rPr>
                <w:rFonts w:ascii="Cambria Math" w:hAnsi="Cambria Math" w:cs="Times New Roman"/>
                <w:color w:val="auto"/>
                <w:lang w:val="en-US"/>
              </w:rPr>
            </m:ctrlPr>
          </m:sSubPr>
          <m:e>
            <m:r>
              <w:rPr>
                <w:rFonts w:ascii="Cambria Math" w:hAnsi="Cambria Math" w:cs="Times New Roman"/>
                <w:color w:val="auto"/>
                <w:lang w:val="en-US"/>
              </w:rPr>
              <m:t>h</m:t>
            </m:r>
          </m:e>
          <m:sub>
            <m:r>
              <w:rPr>
                <w:rFonts w:ascii="Cambria Math" w:hAnsi="Cambria Math" w:cs="Times New Roman"/>
                <w:color w:val="auto"/>
                <w:lang w:val="en-US"/>
              </w:rPr>
              <m:t>g</m:t>
            </m:r>
          </m:sub>
        </m:sSub>
        <m:r>
          <w:rPr>
            <w:rFonts w:ascii="Cambria Math" w:hAnsi="Cambria Math" w:cs="Times New Roman"/>
            <w:color w:val="auto"/>
            <w:lang w:val="en-US"/>
          </w:rPr>
          <m:t>=1</m:t>
        </m:r>
      </m:oMath>
      <w:r w:rsidR="00D22ED9" w:rsidRPr="002B2B3E">
        <w:rPr>
          <w:rFonts w:ascii="Times New Roman" w:hAnsi="Times New Roman" w:cs="Times New Roman"/>
          <w:color w:val="auto"/>
          <w:lang w:val="en-US"/>
        </w:rPr>
        <w:t xml:space="preserve">, as defined in </w:t>
      </w:r>
      <w:proofErr w:type="spellStart"/>
      <w:r w:rsidR="00D22ED9" w:rsidRPr="002B2B3E">
        <w:rPr>
          <w:rFonts w:ascii="Times New Roman" w:hAnsi="Times New Roman" w:cs="Times New Roman"/>
          <w:color w:val="auto"/>
          <w:lang w:val="en-US"/>
        </w:rPr>
        <w:t>Verdu</w:t>
      </w:r>
      <w:proofErr w:type="spellEnd"/>
      <w:r w:rsidR="00D22ED9" w:rsidRPr="002B2B3E">
        <w:rPr>
          <w:rFonts w:ascii="Times New Roman" w:hAnsi="Times New Roman" w:cs="Times New Roman"/>
          <w:color w:val="auto"/>
          <w:lang w:val="en-US"/>
        </w:rPr>
        <w:t xml:space="preserve"> and Rosenberg </w:t>
      </w:r>
      <w:r w:rsidR="00D22ED9">
        <w:rPr>
          <w:rFonts w:ascii="Times New Roman" w:hAnsi="Times New Roman" w:cs="Times New Roman"/>
          <w:color w:val="auto"/>
          <w:lang w:val="en-US"/>
        </w:rPr>
        <w:t>(</w:t>
      </w:r>
      <w:r w:rsidR="00D22ED9" w:rsidRPr="002B2B3E">
        <w:rPr>
          <w:rFonts w:ascii="Times New Roman" w:hAnsi="Times New Roman" w:cs="Times New Roman"/>
          <w:color w:val="auto"/>
          <w:lang w:val="en-US"/>
        </w:rPr>
        <w:t>2011</w:t>
      </w:r>
      <w:r w:rsidR="00D22ED9">
        <w:rPr>
          <w:rFonts w:ascii="Times New Roman" w:hAnsi="Times New Roman" w:cs="Times New Roman"/>
          <w:color w:val="auto"/>
          <w:lang w:val="en-US"/>
        </w:rPr>
        <w:t xml:space="preserve">). </w:t>
      </w:r>
    </w:p>
    <w:p w:rsidR="00AC118B" w:rsidRPr="002B2B3E" w:rsidRDefault="00AC118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For</w:t>
      </w:r>
      <w:r w:rsidR="00C656FF">
        <w:rPr>
          <w:rFonts w:ascii="Times New Roman" w:hAnsi="Times New Roman" w:cs="Times New Roman"/>
          <w:color w:val="auto"/>
          <w:lang w:val="en-US"/>
        </w:rPr>
        <w:t xml:space="preserve"> such an</w:t>
      </w:r>
      <w:r w:rsidRPr="002B2B3E">
        <w:rPr>
          <w:rFonts w:ascii="Times New Roman" w:hAnsi="Times New Roman" w:cs="Times New Roman"/>
          <w:color w:val="auto"/>
          <w:lang w:val="en-US"/>
        </w:rPr>
        <w:t xml:space="preserve"> illustration, we reproduce here Figure 1 of the main text.</w:t>
      </w:r>
    </w:p>
    <w:p w:rsidR="00AC118B" w:rsidRPr="002B2B3E" w:rsidRDefault="00AC118B"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noProof/>
          <w:color w:val="auto"/>
          <w:lang w:val="en-US"/>
        </w:rPr>
        <w:lastRenderedPageBreak/>
        <w:drawing>
          <wp:inline distT="0" distB="0" distL="0" distR="0">
            <wp:extent cx="4886325" cy="623079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_Schema_9Models_FINAL_v5_oct20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9368" cy="6234677"/>
                    </a:xfrm>
                    <a:prstGeom prst="rect">
                      <a:avLst/>
                    </a:prstGeom>
                  </pic:spPr>
                </pic:pic>
              </a:graphicData>
            </a:graphic>
          </wp:inline>
        </w:drawing>
      </w:r>
    </w:p>
    <w:p w:rsidR="00AC118B" w:rsidRDefault="00AC118B" w:rsidP="00AC118B">
      <w:pPr>
        <w:spacing w:after="0" w:line="360" w:lineRule="auto"/>
        <w:jc w:val="both"/>
        <w:rPr>
          <w:rFonts w:ascii="Times New Roman" w:hAnsi="Times New Roman" w:cs="Times New Roman"/>
          <w:b/>
          <w:color w:val="auto"/>
          <w:lang w:val="en-US"/>
        </w:rPr>
      </w:pPr>
    </w:p>
    <w:p w:rsidR="00B72A12" w:rsidRPr="002B2B3E" w:rsidRDefault="00B72A12" w:rsidP="00AC118B">
      <w:pPr>
        <w:spacing w:after="0" w:line="360" w:lineRule="auto"/>
        <w:jc w:val="both"/>
        <w:rPr>
          <w:rFonts w:ascii="Times New Roman" w:hAnsi="Times New Roman" w:cs="Times New Roman"/>
          <w:b/>
          <w:color w:val="auto"/>
          <w:lang w:val="en-US"/>
        </w:rPr>
      </w:pPr>
    </w:p>
    <w:p w:rsidR="00F221A2" w:rsidRPr="002B2B3E" w:rsidRDefault="00F221A2"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 xml:space="preserve">2 | Generating parameter lists with </w:t>
      </w:r>
      <w:proofErr w:type="spellStart"/>
      <w:r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C1650F" w:rsidRPr="002B2B3E" w:rsidRDefault="00F221A2" w:rsidP="00AC118B">
      <w:pPr>
        <w:spacing w:after="0" w:line="360" w:lineRule="auto"/>
        <w:jc w:val="both"/>
        <w:rPr>
          <w:rFonts w:ascii="Times New Roman" w:hAnsi="Times New Roman" w:cs="Times New Roman"/>
          <w:color w:val="auto"/>
          <w:lang w:val="en-US"/>
        </w:rPr>
      </w:pPr>
      <w:proofErr w:type="spellStart"/>
      <w:r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C656FF">
        <w:rPr>
          <w:rFonts w:ascii="Times New Roman" w:hAnsi="Times New Roman" w:cs="Times New Roman"/>
          <w:i/>
          <w:color w:val="auto"/>
          <w:lang w:val="en-US"/>
        </w:rPr>
        <w:t>parameter generator</w:t>
      </w:r>
      <w:r w:rsidRPr="002B2B3E">
        <w:rPr>
          <w:rFonts w:ascii="Times New Roman" w:hAnsi="Times New Roman" w:cs="Times New Roman"/>
          <w:color w:val="auto"/>
          <w:lang w:val="en-US"/>
        </w:rPr>
        <w:t xml:space="preserve"> </w:t>
      </w:r>
      <w:r w:rsidR="00C656FF">
        <w:rPr>
          <w:rFonts w:ascii="Times New Roman" w:hAnsi="Times New Roman" w:cs="Times New Roman"/>
          <w:color w:val="auto"/>
          <w:lang w:val="en-US"/>
        </w:rPr>
        <w:t xml:space="preserve">tool </w:t>
      </w:r>
      <w:r w:rsidRPr="002B2B3E">
        <w:rPr>
          <w:rFonts w:ascii="Times New Roman" w:hAnsi="Times New Roman" w:cs="Times New Roman"/>
          <w:color w:val="auto"/>
          <w:lang w:val="en-US"/>
        </w:rPr>
        <w:t>allows to readily create parameter list</w:t>
      </w:r>
      <w:r w:rsidR="004F5EFF" w:rsidRPr="002B2B3E">
        <w:rPr>
          <w:rFonts w:ascii="Times New Roman" w:hAnsi="Times New Roman" w:cs="Times New Roman"/>
          <w:color w:val="auto"/>
          <w:lang w:val="en-US"/>
        </w:rPr>
        <w:t>s</w:t>
      </w:r>
      <w:r w:rsidRPr="002B2B3E">
        <w:rPr>
          <w:rFonts w:ascii="Times New Roman" w:hAnsi="Times New Roman" w:cs="Times New Roman"/>
          <w:color w:val="auto"/>
          <w:lang w:val="en-US"/>
        </w:rPr>
        <w:t xml:space="preserve"> to be used as input for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simulations.</w:t>
      </w:r>
      <w:r w:rsidR="00C1650F" w:rsidRPr="002B2B3E">
        <w:rPr>
          <w:rFonts w:ascii="Times New Roman" w:hAnsi="Times New Roman" w:cs="Times New Roman"/>
          <w:color w:val="auto"/>
          <w:lang w:val="en-US"/>
        </w:rPr>
        <w:t xml:space="preserve"> </w:t>
      </w:r>
    </w:p>
    <w:p w:rsidR="00273BEB" w:rsidRPr="002B2B3E" w:rsidRDefault="00273BEB" w:rsidP="00AC118B">
      <w:pPr>
        <w:spacing w:after="0" w:line="360" w:lineRule="auto"/>
        <w:jc w:val="both"/>
        <w:rPr>
          <w:rFonts w:ascii="Times New Roman" w:hAnsi="Times New Roman" w:cs="Times New Roman"/>
          <w:color w:val="auto"/>
          <w:lang w:val="en-US"/>
        </w:rPr>
      </w:pPr>
    </w:p>
    <w:p w:rsidR="00F221A2" w:rsidRPr="002B2B3E" w:rsidRDefault="00F221A2"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lastRenderedPageBreak/>
        <w:t xml:space="preserve">This parameter generator considers models described in </w:t>
      </w:r>
      <w:r w:rsidR="00D22ED9">
        <w:rPr>
          <w:rFonts w:ascii="Times New Roman" w:hAnsi="Times New Roman" w:cs="Times New Roman"/>
          <w:color w:val="auto"/>
          <w:lang w:val="en-US"/>
        </w:rPr>
        <w:t xml:space="preserve">the above </w:t>
      </w:r>
      <w:r w:rsidRPr="002B2B3E">
        <w:rPr>
          <w:rFonts w:ascii="Times New Roman" w:hAnsi="Times New Roman" w:cs="Times New Roman"/>
          <w:color w:val="auto"/>
          <w:lang w:val="en-US"/>
        </w:rPr>
        <w:t xml:space="preserve">sections </w:t>
      </w:r>
      <w:r w:rsidRPr="00C656FF">
        <w:rPr>
          <w:rFonts w:ascii="Times New Roman" w:hAnsi="Times New Roman" w:cs="Times New Roman"/>
          <w:b/>
          <w:color w:val="auto"/>
          <w:lang w:val="en-US"/>
        </w:rPr>
        <w:t>1.1</w:t>
      </w:r>
      <w:r w:rsidR="00D22ED9">
        <w:rPr>
          <w:rFonts w:ascii="Times New Roman" w:hAnsi="Times New Roman" w:cs="Times New Roman"/>
          <w:color w:val="auto"/>
          <w:lang w:val="en-US"/>
        </w:rPr>
        <w:t>,</w:t>
      </w:r>
      <w:r w:rsidRPr="002B2B3E">
        <w:rPr>
          <w:rFonts w:ascii="Times New Roman" w:hAnsi="Times New Roman" w:cs="Times New Roman"/>
          <w:color w:val="auto"/>
          <w:lang w:val="en-US"/>
        </w:rPr>
        <w:t xml:space="preserve"> </w:t>
      </w:r>
      <w:r w:rsidRPr="00C656FF">
        <w:rPr>
          <w:rFonts w:ascii="Times New Roman" w:hAnsi="Times New Roman" w:cs="Times New Roman"/>
          <w:b/>
          <w:color w:val="auto"/>
          <w:lang w:val="en-US"/>
        </w:rPr>
        <w:t>1.2</w:t>
      </w:r>
      <w:r w:rsidR="00D22ED9">
        <w:rPr>
          <w:rFonts w:ascii="Times New Roman" w:hAnsi="Times New Roman" w:cs="Times New Roman"/>
          <w:color w:val="auto"/>
          <w:lang w:val="en-US"/>
        </w:rPr>
        <w:t xml:space="preserve">, </w:t>
      </w:r>
      <w:r w:rsidR="00D22ED9" w:rsidRPr="00C656FF">
        <w:rPr>
          <w:rFonts w:ascii="Times New Roman" w:hAnsi="Times New Roman" w:cs="Times New Roman"/>
          <w:b/>
          <w:color w:val="auto"/>
          <w:lang w:val="en-US"/>
        </w:rPr>
        <w:t>1.3</w:t>
      </w:r>
      <w:r w:rsidR="00C656FF" w:rsidRPr="00C656FF">
        <w:rPr>
          <w:rFonts w:ascii="Times New Roman" w:hAnsi="Times New Roman" w:cs="Times New Roman"/>
          <w:color w:val="auto"/>
          <w:lang w:val="en-US"/>
        </w:rPr>
        <w:t>,</w:t>
      </w:r>
      <w:r w:rsidR="00D22ED9">
        <w:rPr>
          <w:rFonts w:ascii="Times New Roman" w:hAnsi="Times New Roman" w:cs="Times New Roman"/>
          <w:color w:val="auto"/>
          <w:lang w:val="en-US"/>
        </w:rPr>
        <w:t xml:space="preserve"> and </w:t>
      </w:r>
      <w:r w:rsidR="00D22ED9" w:rsidRPr="00C656FF">
        <w:rPr>
          <w:rFonts w:ascii="Times New Roman" w:hAnsi="Times New Roman" w:cs="Times New Roman"/>
          <w:b/>
          <w:color w:val="auto"/>
          <w:lang w:val="en-US"/>
        </w:rPr>
        <w:t>1.4</w:t>
      </w:r>
      <w:r w:rsidR="00D22ED9">
        <w:rPr>
          <w:rFonts w:ascii="Times New Roman" w:hAnsi="Times New Roman" w:cs="Times New Roman"/>
          <w:color w:val="auto"/>
          <w:lang w:val="en-US"/>
        </w:rPr>
        <w:t>,</w:t>
      </w:r>
      <w:r w:rsidRPr="002B2B3E">
        <w:rPr>
          <w:rFonts w:ascii="Times New Roman" w:hAnsi="Times New Roman" w:cs="Times New Roman"/>
          <w:color w:val="auto"/>
          <w:lang w:val="en-US"/>
        </w:rPr>
        <w:t xml:space="preserve"> and uses, as input, the boundaries of the described-parameters, set by the user.</w:t>
      </w:r>
    </w:p>
    <w:p w:rsidR="00D22ED9" w:rsidRDefault="00D22ED9" w:rsidP="00AC118B">
      <w:pPr>
        <w:spacing w:after="0" w:line="360" w:lineRule="auto"/>
        <w:jc w:val="both"/>
        <w:rPr>
          <w:rFonts w:ascii="Times New Roman" w:hAnsi="Times New Roman" w:cs="Times New Roman"/>
          <w:color w:val="auto"/>
          <w:lang w:val="en-US"/>
        </w:rPr>
      </w:pPr>
    </w:p>
    <w:p w:rsidR="00F221A2" w:rsidRPr="002B2B3E" w:rsidRDefault="00C1650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The user needs to define the number of simulations desired, the parameter generator will then draw model parameters as defined above in a uniform distribution within the parameter boundaries set by the user. </w:t>
      </w:r>
      <w:proofErr w:type="spellStart"/>
      <w:r w:rsidR="00F221A2" w:rsidRPr="00D22ED9">
        <w:rPr>
          <w:rFonts w:ascii="Times New Roman" w:hAnsi="Times New Roman" w:cs="Times New Roman"/>
          <w:i/>
          <w:color w:val="auto"/>
          <w:lang w:val="en-US"/>
        </w:rPr>
        <w:t>MetHis</w:t>
      </w:r>
      <w:proofErr w:type="spellEnd"/>
      <w:r w:rsidR="00F221A2" w:rsidRPr="002B2B3E">
        <w:rPr>
          <w:rFonts w:ascii="Times New Roman" w:hAnsi="Times New Roman" w:cs="Times New Roman"/>
          <w:color w:val="auto"/>
          <w:lang w:val="en-US"/>
        </w:rPr>
        <w:t xml:space="preserve"> </w:t>
      </w:r>
      <w:r w:rsidR="00F221A2" w:rsidRPr="00C656FF">
        <w:rPr>
          <w:rFonts w:ascii="Times New Roman" w:hAnsi="Times New Roman" w:cs="Times New Roman"/>
          <w:i/>
          <w:color w:val="auto"/>
          <w:lang w:val="en-US"/>
        </w:rPr>
        <w:t>parameter generator</w:t>
      </w:r>
      <w:r w:rsidR="00F221A2" w:rsidRPr="002B2B3E">
        <w:rPr>
          <w:rFonts w:ascii="Times New Roman" w:hAnsi="Times New Roman" w:cs="Times New Roman"/>
          <w:color w:val="auto"/>
          <w:lang w:val="en-US"/>
        </w:rPr>
        <w:t xml:space="preserve"> then automatically builds parameter lists satisfying, at each generation of the admixture process</w:t>
      </w:r>
      <w:r w:rsidR="004F5EFF" w:rsidRPr="002B2B3E">
        <w:rPr>
          <w:rFonts w:ascii="Times New Roman" w:hAnsi="Times New Roman" w:cs="Times New Roman"/>
          <w:color w:val="auto"/>
          <w:lang w:val="en-US"/>
        </w:rPr>
        <w:t xml:space="preserve"> between 1 and </w:t>
      </w:r>
      <w:r w:rsidR="004F5EFF" w:rsidRPr="00B72A12">
        <w:rPr>
          <w:rFonts w:ascii="Times New Roman" w:hAnsi="Times New Roman" w:cs="Times New Roman"/>
          <w:i/>
          <w:color w:val="auto"/>
          <w:lang w:val="en-US"/>
        </w:rPr>
        <w:t>G</w:t>
      </w:r>
      <w:r w:rsidR="00F221A2" w:rsidRPr="002B2B3E">
        <w:rPr>
          <w:rFonts w:ascii="Times New Roman" w:hAnsi="Times New Roman" w:cs="Times New Roman"/>
          <w:color w:val="auto"/>
          <w:lang w:val="en-US"/>
        </w:rPr>
        <w:t xml:space="preserve">, </w:t>
      </w:r>
      <m:oMath>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S1,g</m:t>
            </m:r>
          </m:sub>
        </m:sSub>
        <m:r>
          <w:rPr>
            <w:rFonts w:ascii="Cambria Math" w:hAnsi="Cambria Math" w:cs="Times New Roman"/>
            <w:color w:val="auto"/>
            <w:lang w:val="en-US"/>
          </w:rPr>
          <m:t>+</m:t>
        </m:r>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S2,g</m:t>
            </m:r>
          </m:sub>
        </m:sSub>
        <m:r>
          <w:rPr>
            <w:rFonts w:ascii="Cambria Math" w:hAnsi="Cambria Math" w:cs="Times New Roman"/>
            <w:color w:val="auto"/>
            <w:lang w:val="en-US"/>
          </w:rPr>
          <m:t>+</m:t>
        </m:r>
        <m:sSub>
          <m:sSubPr>
            <m:ctrlPr>
              <w:rPr>
                <w:rFonts w:ascii="Cambria Math" w:hAnsi="Cambria Math" w:cs="Times New Roman"/>
                <w:color w:val="auto"/>
                <w:lang w:val="en-US"/>
              </w:rPr>
            </m:ctrlPr>
          </m:sSubPr>
          <m:e>
            <m:r>
              <w:rPr>
                <w:rFonts w:ascii="Cambria Math" w:hAnsi="Cambria Math" w:cs="Times New Roman"/>
                <w:color w:val="auto"/>
                <w:lang w:val="en-US"/>
              </w:rPr>
              <m:t>h</m:t>
            </m:r>
          </m:e>
          <m:sub>
            <m:r>
              <w:rPr>
                <w:rFonts w:ascii="Cambria Math" w:hAnsi="Cambria Math" w:cs="Times New Roman"/>
                <w:color w:val="auto"/>
                <w:lang w:val="en-US"/>
              </w:rPr>
              <m:t>g</m:t>
            </m:r>
          </m:sub>
        </m:sSub>
        <m:r>
          <w:rPr>
            <w:rFonts w:ascii="Cambria Math" w:hAnsi="Cambria Math" w:cs="Times New Roman"/>
            <w:color w:val="auto"/>
            <w:lang w:val="en-US"/>
          </w:rPr>
          <m:t>=1</m:t>
        </m:r>
      </m:oMath>
      <w:r w:rsidR="00F221A2" w:rsidRPr="002B2B3E">
        <w:rPr>
          <w:rFonts w:ascii="Times New Roman" w:hAnsi="Times New Roman" w:cs="Times New Roman"/>
          <w:color w:val="auto"/>
          <w:lang w:val="en-US"/>
        </w:rPr>
        <w:t xml:space="preserve">, as defined in </w:t>
      </w:r>
      <w:proofErr w:type="spellStart"/>
      <w:r w:rsidR="00F221A2" w:rsidRPr="002B2B3E">
        <w:rPr>
          <w:rFonts w:ascii="Times New Roman" w:hAnsi="Times New Roman" w:cs="Times New Roman"/>
          <w:color w:val="auto"/>
          <w:lang w:val="en-US"/>
        </w:rPr>
        <w:t>Verdu</w:t>
      </w:r>
      <w:proofErr w:type="spellEnd"/>
      <w:r w:rsidR="00F221A2" w:rsidRPr="002B2B3E">
        <w:rPr>
          <w:rFonts w:ascii="Times New Roman" w:hAnsi="Times New Roman" w:cs="Times New Roman"/>
          <w:color w:val="auto"/>
          <w:lang w:val="en-US"/>
        </w:rPr>
        <w:t xml:space="preserve"> and Rosenberg </w:t>
      </w:r>
      <w:r w:rsidR="00D22ED9">
        <w:rPr>
          <w:rFonts w:ascii="Times New Roman" w:hAnsi="Times New Roman" w:cs="Times New Roman"/>
          <w:color w:val="auto"/>
          <w:lang w:val="en-US"/>
        </w:rPr>
        <w:t>(</w:t>
      </w:r>
      <w:r w:rsidR="00F221A2" w:rsidRPr="002B2B3E">
        <w:rPr>
          <w:rFonts w:ascii="Times New Roman" w:hAnsi="Times New Roman" w:cs="Times New Roman"/>
          <w:color w:val="auto"/>
          <w:lang w:val="en-US"/>
        </w:rPr>
        <w:t>2011</w:t>
      </w:r>
      <w:r w:rsidR="00D22ED9">
        <w:rPr>
          <w:rFonts w:ascii="Times New Roman" w:hAnsi="Times New Roman" w:cs="Times New Roman"/>
          <w:color w:val="auto"/>
          <w:lang w:val="en-US"/>
        </w:rPr>
        <w:t>)</w:t>
      </w:r>
      <w:r w:rsidR="00F221A2"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FB7BB5" w:rsidRPr="002B2B3E" w:rsidRDefault="00F221A2"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Again, note that users are invited to build their own parameter lists satisfying the above condition</w:t>
      </w:r>
      <w:r w:rsidR="00995CE0" w:rsidRPr="002B2B3E">
        <w:rPr>
          <w:rFonts w:ascii="Times New Roman" w:hAnsi="Times New Roman" w:cs="Times New Roman"/>
          <w:color w:val="auto"/>
          <w:lang w:val="en-US"/>
        </w:rPr>
        <w:t xml:space="preserve"> and input format</w:t>
      </w:r>
      <w:r w:rsidRPr="002B2B3E">
        <w:rPr>
          <w:rFonts w:ascii="Times New Roman" w:hAnsi="Times New Roman" w:cs="Times New Roman"/>
          <w:color w:val="auto"/>
          <w:lang w:val="en-US"/>
        </w:rPr>
        <w:t>, at will.</w:t>
      </w:r>
    </w:p>
    <w:p w:rsidR="00B139EC" w:rsidRDefault="00B139EC" w:rsidP="00AC118B">
      <w:pPr>
        <w:spacing w:after="0" w:line="360" w:lineRule="auto"/>
        <w:jc w:val="both"/>
        <w:rPr>
          <w:rFonts w:ascii="Times New Roman" w:hAnsi="Times New Roman" w:cs="Times New Roman"/>
          <w:b/>
          <w:color w:val="auto"/>
          <w:lang w:val="en-US"/>
        </w:rPr>
      </w:pPr>
    </w:p>
    <w:p w:rsidR="00B72A12" w:rsidRPr="002B2B3E" w:rsidRDefault="00B72A12" w:rsidP="00AC118B">
      <w:pPr>
        <w:spacing w:after="0" w:line="360" w:lineRule="auto"/>
        <w:jc w:val="both"/>
        <w:rPr>
          <w:rFonts w:ascii="Times New Roman" w:hAnsi="Times New Roman" w:cs="Times New Roman"/>
          <w:b/>
          <w:color w:val="auto"/>
          <w:lang w:val="en-US"/>
        </w:rPr>
      </w:pPr>
    </w:p>
    <w:p w:rsidR="00FB7BB5" w:rsidRPr="002B2B3E" w:rsidRDefault="00995CE0"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3</w:t>
      </w:r>
      <w:r w:rsidR="00FB7BB5" w:rsidRPr="002B2B3E">
        <w:rPr>
          <w:rFonts w:ascii="Times New Roman" w:hAnsi="Times New Roman" w:cs="Times New Roman"/>
          <w:b/>
          <w:color w:val="auto"/>
          <w:lang w:val="en-US"/>
        </w:rPr>
        <w:t xml:space="preserve"> | Forward-in-time simulations with </w:t>
      </w:r>
      <w:proofErr w:type="spellStart"/>
      <w:r w:rsidR="00FB7BB5"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FB7BB5" w:rsidRPr="002B2B3E" w:rsidRDefault="00FB7BB5"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Elements </w:t>
      </w:r>
      <w:r w:rsidR="00AC118B" w:rsidRPr="002B2B3E">
        <w:rPr>
          <w:rFonts w:ascii="Times New Roman" w:hAnsi="Times New Roman" w:cs="Times New Roman"/>
          <w:color w:val="auto"/>
          <w:lang w:val="en-US"/>
        </w:rPr>
        <w:t>in this section</w:t>
      </w:r>
      <w:r w:rsidRPr="002B2B3E">
        <w:rPr>
          <w:rFonts w:ascii="Times New Roman" w:hAnsi="Times New Roman" w:cs="Times New Roman"/>
          <w:color w:val="auto"/>
          <w:lang w:val="en-US"/>
        </w:rPr>
        <w:t xml:space="preserve"> are also described in the Materials and Methods section of the </w:t>
      </w:r>
      <w:r w:rsidR="00C656FF">
        <w:rPr>
          <w:rFonts w:ascii="Times New Roman" w:hAnsi="Times New Roman" w:cs="Times New Roman"/>
          <w:color w:val="auto"/>
          <w:lang w:val="en-US"/>
        </w:rPr>
        <w:t>main text of the article</w:t>
      </w:r>
      <w:r w:rsidR="00B179D8"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b/>
          <w:color w:val="auto"/>
          <w:lang w:val="en-US"/>
        </w:rPr>
      </w:pPr>
    </w:p>
    <w:p w:rsidR="00FB7BB5" w:rsidRPr="002B2B3E" w:rsidRDefault="00995CE0"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3.1</w:t>
      </w:r>
      <w:r w:rsidR="00FB7BB5" w:rsidRPr="002B2B3E">
        <w:rPr>
          <w:rFonts w:ascii="Times New Roman" w:hAnsi="Times New Roman" w:cs="Times New Roman"/>
          <w:b/>
          <w:color w:val="auto"/>
          <w:lang w:val="en-US"/>
        </w:rPr>
        <w:t xml:space="preserve"> | Genetic data from source populations</w:t>
      </w:r>
    </w:p>
    <w:p w:rsidR="00273BEB" w:rsidRPr="002B2B3E" w:rsidRDefault="00273BEB" w:rsidP="00AC118B">
      <w:pPr>
        <w:spacing w:after="0" w:line="360" w:lineRule="auto"/>
        <w:jc w:val="both"/>
        <w:rPr>
          <w:rFonts w:ascii="Times New Roman" w:hAnsi="Times New Roman" w:cs="Times New Roman"/>
          <w:i/>
          <w:color w:val="auto"/>
          <w:lang w:val="en-US"/>
        </w:rPr>
      </w:pPr>
    </w:p>
    <w:p w:rsidR="00FB7BB5" w:rsidRPr="002B2B3E" w:rsidRDefault="00FB7BB5" w:rsidP="00AC118B">
      <w:pPr>
        <w:spacing w:after="0" w:line="360" w:lineRule="auto"/>
        <w:jc w:val="both"/>
        <w:rPr>
          <w:rFonts w:ascii="Times New Roman" w:hAnsi="Times New Roman" w:cs="Times New Roman"/>
          <w:color w:val="auto"/>
          <w:lang w:val="en-US"/>
        </w:rPr>
      </w:pP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in its current form, does not allow simulating the source populations for the admixture process modeled in </w:t>
      </w:r>
      <w:proofErr w:type="spellStart"/>
      <w:r w:rsidRPr="002B2B3E">
        <w:rPr>
          <w:rFonts w:ascii="Times New Roman" w:hAnsi="Times New Roman" w:cs="Times New Roman"/>
          <w:color w:val="auto"/>
          <w:lang w:val="en-US"/>
        </w:rPr>
        <w:t>Verdu</w:t>
      </w:r>
      <w:proofErr w:type="spellEnd"/>
      <w:r w:rsidRPr="002B2B3E">
        <w:rPr>
          <w:rFonts w:ascii="Times New Roman" w:hAnsi="Times New Roman" w:cs="Times New Roman"/>
          <w:color w:val="auto"/>
          <w:lang w:val="en-US"/>
        </w:rPr>
        <w:t xml:space="preserve"> and Rosenberg (2011). Simulating source populations can be done separately using existing genetic data simulation software such as, for instance among many others, </w:t>
      </w:r>
      <w:r w:rsidRPr="002B2B3E">
        <w:rPr>
          <w:rFonts w:ascii="Times New Roman" w:hAnsi="Times New Roman" w:cs="Times New Roman"/>
          <w:i/>
          <w:color w:val="auto"/>
          <w:lang w:val="en-US"/>
        </w:rPr>
        <w:t xml:space="preserve">fastsimcoal2 </w:t>
      </w:r>
      <w:r w:rsidRPr="002B2B3E">
        <w:rPr>
          <w:rFonts w:ascii="Times New Roman" w:hAnsi="Times New Roman" w:cs="Times New Roman"/>
          <w:color w:val="auto"/>
          <w:lang w:val="en-US"/>
        </w:rPr>
        <w:t>sequential coalescent</w:t>
      </w:r>
      <w:r w:rsidRPr="002B2B3E">
        <w:rPr>
          <w:rFonts w:ascii="Times New Roman" w:hAnsi="Times New Roman" w:cs="Times New Roman"/>
          <w:i/>
          <w:color w:val="auto"/>
          <w:lang w:val="en-US"/>
        </w:rPr>
        <w:t xml:space="preserve"> </w:t>
      </w:r>
      <w:r w:rsidRPr="002B2B3E">
        <w:rPr>
          <w:rFonts w:ascii="Times New Roman" w:hAnsi="Times New Roman" w:cs="Times New Roman"/>
          <w:color w:val="auto"/>
          <w:lang w:val="en-US"/>
        </w:rPr>
        <w:t>(</w:t>
      </w:r>
      <w:r w:rsidRPr="002B2B3E">
        <w:rPr>
          <w:rFonts w:ascii="Times New Roman" w:hAnsi="Times New Roman" w:cs="Times New Roman"/>
          <w:color w:val="auto"/>
          <w:lang w:val="en-US"/>
        </w:rPr>
        <w:fldChar w:fldCharType="begin">
          <w:fldData xml:space="preserve">PEVuZE5vdGU+PENpdGU+PEF1dGhvcj5FeGNvZmZpZXI8L0F1dGhvcj48WWVhcj4yMDEzPC9ZZWFy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</w:fldData>
        </w:fldChar>
      </w:r>
      <w:r w:rsidRPr="002B2B3E">
        <w:rPr>
          <w:rFonts w:ascii="Times New Roman" w:hAnsi="Times New Roman" w:cs="Times New Roman"/>
          <w:color w:val="auto"/>
          <w:lang w:val="en-US"/>
        </w:rPr>
        <w:instrText xml:space="preserve"> ADDIN EN.CITE </w:instrText>
      </w:r>
      <w:r w:rsidRPr="002B2B3E">
        <w:rPr>
          <w:rFonts w:ascii="Times New Roman" w:hAnsi="Times New Roman" w:cs="Times New Roman"/>
          <w:color w:val="auto"/>
          <w:lang w:val="en-US"/>
        </w:rPr>
        <w:fldChar w:fldCharType="begin">
          <w:fldData xml:space="preserve">PEVuZE5vdGU+PENpdGU+PEF1dGhvcj5FeGNvZmZpZXI8L0F1dGhvcj48WWVhcj4yMDEzPC9ZZWFy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</w:fldData>
        </w:fldChar>
      </w:r>
      <w:r w:rsidRPr="002B2B3E">
        <w:rPr>
          <w:rFonts w:ascii="Times New Roman" w:hAnsi="Times New Roman" w:cs="Times New Roman"/>
          <w:color w:val="auto"/>
          <w:lang w:val="en-US"/>
        </w:rPr>
        <w:instrText xml:space="preserve"> ADDIN EN.CITE.DATA </w:instrText>
      </w:r>
      <w:r w:rsidRPr="002B2B3E">
        <w:rPr>
          <w:rFonts w:ascii="Times New Roman" w:hAnsi="Times New Roman" w:cs="Times New Roman"/>
          <w:color w:val="auto"/>
          <w:lang w:val="en-US"/>
        </w:rPr>
      </w:r>
      <w:r w:rsidRPr="002B2B3E">
        <w:rPr>
          <w:rFonts w:ascii="Times New Roman" w:hAnsi="Times New Roman" w:cs="Times New Roman"/>
          <w:color w:val="auto"/>
          <w:lang w:val="en-US"/>
        </w:rPr>
        <w:fldChar w:fldCharType="end"/>
      </w:r>
      <w:r w:rsidRPr="002B2B3E">
        <w:rPr>
          <w:rFonts w:ascii="Times New Roman" w:hAnsi="Times New Roman" w:cs="Times New Roman"/>
          <w:color w:val="auto"/>
          <w:lang w:val="en-US"/>
        </w:rPr>
      </w:r>
      <w:r w:rsidRPr="002B2B3E">
        <w:rPr>
          <w:rFonts w:ascii="Times New Roman" w:hAnsi="Times New Roman" w:cs="Times New Roman"/>
          <w:color w:val="auto"/>
          <w:lang w:val="en-US"/>
        </w:rPr>
        <w:fldChar w:fldCharType="separate"/>
      </w:r>
      <w:hyperlink w:anchor="_ENREF_24" w:tooltip="Excoffier, 2013 #67" w:history="1">
        <w:r w:rsidRPr="002B2B3E">
          <w:rPr>
            <w:rFonts w:ascii="Times New Roman" w:hAnsi="Times New Roman" w:cs="Times New Roman"/>
            <w:noProof/>
            <w:color w:val="auto"/>
            <w:lang w:val="en-US"/>
          </w:rPr>
          <w:t>Excoffier, Dupanloup, Huerta-Sanchez, Sousa, &amp; Foll, 2013</w:t>
        </w:r>
      </w:hyperlink>
      <w:r w:rsidRPr="002B2B3E">
        <w:rPr>
          <w:rFonts w:ascii="Times New Roman" w:hAnsi="Times New Roman" w:cs="Times New Roman"/>
          <w:noProof/>
          <w:color w:val="auto"/>
          <w:lang w:val="en-US"/>
        </w:rPr>
        <w:t xml:space="preserve">; </w:t>
      </w:r>
      <w:hyperlink w:anchor="_ENREF_25" w:tooltip="Excoffier, 2011 #66" w:history="1">
        <w:r w:rsidRPr="002B2B3E">
          <w:rPr>
            <w:rFonts w:ascii="Times New Roman" w:hAnsi="Times New Roman" w:cs="Times New Roman"/>
            <w:noProof/>
            <w:color w:val="auto"/>
            <w:lang w:val="en-US"/>
          </w:rPr>
          <w:t>Excoffier &amp; Foll, 2011</w:t>
        </w:r>
      </w:hyperlink>
      <w:r w:rsidRPr="002B2B3E">
        <w:rPr>
          <w:rFonts w:ascii="Times New Roman" w:hAnsi="Times New Roman" w:cs="Times New Roman"/>
          <w:color w:val="auto"/>
          <w:lang w:val="en-US"/>
        </w:rPr>
        <w:fldChar w:fldCharType="end"/>
      </w:r>
      <w:r w:rsidRPr="002B2B3E">
        <w:rPr>
          <w:rFonts w:ascii="Times New Roman" w:hAnsi="Times New Roman" w:cs="Times New Roman"/>
          <w:color w:val="auto"/>
          <w:lang w:val="en-US"/>
        </w:rPr>
        <w:t xml:space="preserve">). </w:t>
      </w:r>
    </w:p>
    <w:p w:rsidR="00AC118B" w:rsidRPr="002B2B3E" w:rsidRDefault="00AC118B" w:rsidP="00AC118B">
      <w:pPr>
        <w:spacing w:after="0" w:line="360" w:lineRule="auto"/>
        <w:jc w:val="both"/>
        <w:rPr>
          <w:rFonts w:ascii="Times New Roman" w:hAnsi="Times New Roman" w:cs="Times New Roman"/>
          <w:color w:val="auto"/>
          <w:lang w:val="en-US"/>
        </w:rPr>
      </w:pPr>
    </w:p>
    <w:p w:rsidR="00FB7BB5" w:rsidRPr="002B2B3E" w:rsidRDefault="00FB7BB5"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Alternatively, if genetic data is readily available from known source populations at the root of the admixture process, source populations can be simulated directly from observed allelic frequencies as described in the main text section 2.2.2.</w:t>
      </w:r>
    </w:p>
    <w:p w:rsidR="00273BEB" w:rsidRPr="002B2B3E" w:rsidRDefault="00273BEB" w:rsidP="00AC118B">
      <w:pPr>
        <w:spacing w:after="0" w:line="360" w:lineRule="auto"/>
        <w:jc w:val="both"/>
        <w:rPr>
          <w:rFonts w:ascii="Times New Roman" w:hAnsi="Times New Roman" w:cs="Times New Roman"/>
          <w:b/>
          <w:color w:val="auto"/>
          <w:lang w:val="en-US"/>
        </w:rPr>
      </w:pPr>
    </w:p>
    <w:p w:rsidR="00FB7BB5" w:rsidRPr="002B2B3E" w:rsidRDefault="00995CE0"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3.2</w:t>
      </w:r>
      <w:r w:rsidR="00FB7BB5" w:rsidRPr="002B2B3E">
        <w:rPr>
          <w:rFonts w:ascii="Times New Roman" w:hAnsi="Times New Roman" w:cs="Times New Roman"/>
          <w:b/>
          <w:color w:val="auto"/>
          <w:lang w:val="en-US"/>
        </w:rPr>
        <w:t xml:space="preserve"> | Simulating the admixed population with </w:t>
      </w:r>
      <w:proofErr w:type="spellStart"/>
      <w:r w:rsidR="00FB7BB5"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FB7BB5" w:rsidRPr="002B2B3E" w:rsidRDefault="00FB7BB5"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At each generation, </w:t>
      </w: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performs simple Wright-Fisher (</w:t>
      </w:r>
      <w:r w:rsidRPr="002B2B3E">
        <w:rPr>
          <w:rFonts w:ascii="Times New Roman" w:hAnsi="Times New Roman" w:cs="Times New Roman"/>
          <w:color w:val="auto"/>
          <w:lang w:val="en-US"/>
        </w:rPr>
        <w:fldChar w:fldCharType="begin">
          <w:fldData xml:space="preserve">PEVuZE5vdGU+PENpdGU+PEF1dGhvcj5GaXNoZXI8L0F1dGhvcj48WWVhcj4xOTIyPC9ZZWFyPjxS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</w:fldData>
        </w:fldChar>
      </w:r>
      <w:r w:rsidRPr="002B2B3E">
        <w:rPr>
          <w:rFonts w:ascii="Times New Roman" w:hAnsi="Times New Roman" w:cs="Times New Roman"/>
          <w:color w:val="auto"/>
          <w:lang w:val="en-US"/>
        </w:rPr>
        <w:instrText xml:space="preserve"> ADDIN EN.CITE </w:instrText>
      </w:r>
      <w:r w:rsidRPr="002B2B3E">
        <w:rPr>
          <w:rFonts w:ascii="Times New Roman" w:hAnsi="Times New Roman" w:cs="Times New Roman"/>
          <w:color w:val="auto"/>
          <w:lang w:val="en-US"/>
        </w:rPr>
        <w:fldChar w:fldCharType="begin">
          <w:fldData xml:space="preserve">PEVuZE5vdGU+PENpdGU+PEF1dGhvcj5GaXNoZXI8L0F1dGhvcj48WWVhcj4xOTIyPC9ZZWFyPjxS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</w:fldData>
        </w:fldChar>
      </w:r>
      <w:r w:rsidRPr="002B2B3E">
        <w:rPr>
          <w:rFonts w:ascii="Times New Roman" w:hAnsi="Times New Roman" w:cs="Times New Roman"/>
          <w:color w:val="auto"/>
          <w:lang w:val="en-US"/>
        </w:rPr>
        <w:instrText xml:space="preserve"> ADDIN EN.CITE.DATA </w:instrText>
      </w:r>
      <w:r w:rsidRPr="002B2B3E">
        <w:rPr>
          <w:rFonts w:ascii="Times New Roman" w:hAnsi="Times New Roman" w:cs="Times New Roman"/>
          <w:color w:val="auto"/>
          <w:lang w:val="en-US"/>
        </w:rPr>
      </w:r>
      <w:r w:rsidRPr="002B2B3E">
        <w:rPr>
          <w:rFonts w:ascii="Times New Roman" w:hAnsi="Times New Roman" w:cs="Times New Roman"/>
          <w:color w:val="auto"/>
          <w:lang w:val="en-US"/>
        </w:rPr>
        <w:fldChar w:fldCharType="end"/>
      </w:r>
      <w:r w:rsidRPr="002B2B3E">
        <w:rPr>
          <w:rFonts w:ascii="Times New Roman" w:hAnsi="Times New Roman" w:cs="Times New Roman"/>
          <w:color w:val="auto"/>
          <w:lang w:val="en-US"/>
        </w:rPr>
      </w:r>
      <w:r w:rsidRPr="002B2B3E">
        <w:rPr>
          <w:rFonts w:ascii="Times New Roman" w:hAnsi="Times New Roman" w:cs="Times New Roman"/>
          <w:color w:val="auto"/>
          <w:lang w:val="en-US"/>
        </w:rPr>
        <w:fldChar w:fldCharType="separate"/>
      </w:r>
      <w:hyperlink w:anchor="_ENREF_27" w:tooltip="Fisher, 1922 #70" w:history="1">
        <w:r w:rsidRPr="002B2B3E">
          <w:rPr>
            <w:rFonts w:ascii="Times New Roman" w:hAnsi="Times New Roman" w:cs="Times New Roman"/>
            <w:noProof/>
            <w:color w:val="auto"/>
            <w:lang w:val="en-US"/>
          </w:rPr>
          <w:t>Fisher, 1922</w:t>
        </w:r>
      </w:hyperlink>
      <w:r w:rsidRPr="002B2B3E">
        <w:rPr>
          <w:rFonts w:ascii="Times New Roman" w:hAnsi="Times New Roman" w:cs="Times New Roman"/>
          <w:noProof/>
          <w:color w:val="auto"/>
          <w:lang w:val="en-US"/>
        </w:rPr>
        <w:t xml:space="preserve">; </w:t>
      </w:r>
      <w:hyperlink w:anchor="_ENREF_75" w:tooltip="Wright, 1931 #69" w:history="1">
        <w:r w:rsidRPr="002B2B3E">
          <w:rPr>
            <w:rFonts w:ascii="Times New Roman" w:hAnsi="Times New Roman" w:cs="Times New Roman"/>
            <w:noProof/>
            <w:color w:val="auto"/>
            <w:lang w:val="en-US"/>
          </w:rPr>
          <w:t>Wright, 1931</w:t>
        </w:r>
      </w:hyperlink>
      <w:r w:rsidRPr="002B2B3E">
        <w:rPr>
          <w:rFonts w:ascii="Times New Roman" w:hAnsi="Times New Roman" w:cs="Times New Roman"/>
          <w:color w:val="auto"/>
          <w:lang w:val="en-US"/>
        </w:rPr>
        <w:fldChar w:fldCharType="end"/>
      </w:r>
      <w:r w:rsidRPr="002B2B3E">
        <w:rPr>
          <w:rFonts w:ascii="Times New Roman" w:hAnsi="Times New Roman" w:cs="Times New Roman"/>
          <w:color w:val="auto"/>
          <w:lang w:val="en-US"/>
        </w:rPr>
        <w:t xml:space="preserve">) forward-in-time simulations, individual-centered, in a panmictic population of diploid effective size </w:t>
      </w:r>
      <w:r w:rsidRPr="002B2B3E">
        <w:rPr>
          <w:rFonts w:ascii="Times New Roman" w:hAnsi="Times New Roman" w:cs="Times New Roman"/>
          <w:i/>
          <w:color w:val="auto"/>
          <w:lang w:val="en-US"/>
        </w:rPr>
        <w:t>N</w:t>
      </w:r>
      <w:r w:rsidRPr="002B2B3E">
        <w:rPr>
          <w:rFonts w:ascii="Times New Roman" w:hAnsi="Times New Roman" w:cs="Times New Roman"/>
          <w:i/>
          <w:color w:val="auto"/>
          <w:vertAlign w:val="subscript"/>
          <w:lang w:val="en-US"/>
        </w:rPr>
        <w:t>g</w:t>
      </w:r>
      <w:r w:rsidRPr="002B2B3E">
        <w:rPr>
          <w:rFonts w:ascii="Times New Roman" w:eastAsiaTheme="minorEastAsia" w:hAnsi="Times New Roman" w:cs="Times New Roman"/>
          <w:color w:val="auto"/>
          <w:lang w:val="en-US"/>
        </w:rPr>
        <w:t>. For a given individual in the population H at the following generation (</w:t>
      </w:r>
      <w:r w:rsidRPr="002B2B3E">
        <w:rPr>
          <w:rFonts w:ascii="Times New Roman" w:eastAsiaTheme="minorEastAsia" w:hAnsi="Times New Roman" w:cs="Times New Roman"/>
          <w:i/>
          <w:color w:val="auto"/>
          <w:lang w:val="en-US"/>
        </w:rPr>
        <w:t>g</w:t>
      </w:r>
      <w:r w:rsidRPr="002B2B3E">
        <w:rPr>
          <w:rFonts w:ascii="Times New Roman" w:eastAsiaTheme="minorEastAsia" w:hAnsi="Times New Roman" w:cs="Times New Roman"/>
          <w:color w:val="auto"/>
          <w:lang w:val="en-US"/>
        </w:rPr>
        <w:t xml:space="preserve"> + 1), </w:t>
      </w:r>
      <w:proofErr w:type="spellStart"/>
      <w:r w:rsidRPr="002B2B3E">
        <w:rPr>
          <w:rFonts w:ascii="Times New Roman" w:eastAsiaTheme="minorEastAsia" w:hAnsi="Times New Roman" w:cs="Times New Roman"/>
          <w:i/>
          <w:color w:val="auto"/>
          <w:lang w:val="en-US"/>
        </w:rPr>
        <w:t>MetHis</w:t>
      </w:r>
      <w:proofErr w:type="spellEnd"/>
      <w:r w:rsidRPr="002B2B3E">
        <w:rPr>
          <w:rFonts w:ascii="Times New Roman" w:eastAsiaTheme="minorEastAsia" w:hAnsi="Times New Roman" w:cs="Times New Roman"/>
          <w:color w:val="auto"/>
          <w:lang w:val="en-US"/>
        </w:rPr>
        <w:t xml:space="preserve"> </w:t>
      </w:r>
      <w:r w:rsidRPr="002B2B3E">
        <w:rPr>
          <w:rFonts w:ascii="Times New Roman" w:hAnsi="Times New Roman" w:cs="Times New Roman"/>
          <w:color w:val="auto"/>
          <w:lang w:val="en-US"/>
        </w:rPr>
        <w:t xml:space="preserve">independently draws each parent from the source populations with probability </w:t>
      </w:r>
      <m:oMath>
        <m:sSub>
          <m:sSubPr>
            <m:ctrlPr>
              <w:rPr>
                <w:rFonts w:ascii="Cambria Math" w:hAnsi="Cambria Math" w:cs="Times New Roman"/>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S,g</m:t>
            </m:r>
          </m:sub>
        </m:sSub>
      </m:oMath>
      <w:r w:rsidRPr="002B2B3E">
        <w:rPr>
          <w:rFonts w:ascii="Times New Roman" w:eastAsiaTheme="minorEastAsia" w:hAnsi="Times New Roman" w:cs="Times New Roman"/>
          <w:color w:val="auto"/>
          <w:lang w:val="en-US"/>
        </w:rPr>
        <w:t xml:space="preserve">, </w:t>
      </w:r>
      <w:r w:rsidRPr="002B2B3E">
        <w:rPr>
          <w:rFonts w:ascii="Times New Roman" w:hAnsi="Times New Roman" w:cs="Times New Roman"/>
          <w:color w:val="auto"/>
          <w:lang w:val="en-US"/>
        </w:rPr>
        <w:t xml:space="preserve">or from population H </w:t>
      </w:r>
      <w:r w:rsidRPr="002B2B3E">
        <w:rPr>
          <w:rFonts w:ascii="Times New Roman" w:eastAsiaTheme="minorEastAsia" w:hAnsi="Times New Roman" w:cs="Times New Roman"/>
          <w:color w:val="auto"/>
          <w:lang w:val="en-US"/>
        </w:rPr>
        <w:t xml:space="preserve">with probability </w:t>
      </w:r>
      <m:oMath>
        <m:sSub>
          <m:sSubPr>
            <m:ctrlPr>
              <w:rPr>
                <w:rFonts w:ascii="Cambria Math" w:hAnsi="Cambria Math" w:cs="Times New Roman"/>
                <w:color w:val="auto"/>
                <w:lang w:val="en-US"/>
              </w:rPr>
            </m:ctrlPr>
          </m:sSubPr>
          <m:e>
            <m:r>
              <w:rPr>
                <w:rFonts w:ascii="Cambria Math" w:hAnsi="Cambria Math" w:cs="Times New Roman"/>
                <w:color w:val="auto"/>
                <w:lang w:val="en-US"/>
              </w:rPr>
              <m:t>h</m:t>
            </m:r>
          </m:e>
          <m:sub>
            <m:r>
              <w:rPr>
                <w:rFonts w:ascii="Cambria Math" w:hAnsi="Cambria Math" w:cs="Times New Roman"/>
                <w:color w:val="auto"/>
                <w:lang w:val="en-US"/>
              </w:rPr>
              <m:t>g</m:t>
            </m:r>
          </m:sub>
        </m:sSub>
        <m:r>
          <w:rPr>
            <w:rFonts w:ascii="Cambria Math" w:hAnsi="Cambria Math" w:cs="Times New Roman"/>
            <w:color w:val="auto"/>
            <w:lang w:val="en-US"/>
          </w:rPr>
          <m:t>=1-</m:t>
        </m:r>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S1,g</m:t>
            </m:r>
          </m:sub>
        </m:sSub>
        <m:r>
          <w:rPr>
            <w:rFonts w:ascii="Cambria Math" w:hAnsi="Cambria Math" w:cs="Times New Roman"/>
            <w:color w:val="auto"/>
            <w:lang w:val="en-US"/>
          </w:rPr>
          <m:t>+</m:t>
        </m:r>
        <m:sSub>
          <m:sSubPr>
            <m:ctrlPr>
              <w:rPr>
                <w:rFonts w:ascii="Cambria Math" w:hAnsi="Cambria Math" w:cs="Times New Roman"/>
                <w:i/>
                <w:color w:val="auto"/>
                <w:lang w:val="en-US"/>
              </w:rPr>
            </m:ctrlPr>
          </m:sSubPr>
          <m:e>
            <m:r>
              <w:rPr>
                <w:rFonts w:ascii="Cambria Math" w:hAnsi="Cambria Math" w:cs="Times New Roman"/>
                <w:color w:val="auto"/>
                <w:lang w:val="en-US"/>
              </w:rPr>
              <m:t>s</m:t>
            </m:r>
          </m:e>
          <m:sub>
            <m:r>
              <w:rPr>
                <w:rFonts w:ascii="Cambria Math" w:hAnsi="Cambria Math" w:cs="Times New Roman"/>
                <w:color w:val="auto"/>
                <w:lang w:val="en-US"/>
              </w:rPr>
              <m:t>S2,g</m:t>
            </m:r>
          </m:sub>
        </m:sSub>
      </m:oMath>
      <w:r w:rsidRPr="002B2B3E">
        <w:rPr>
          <w:rFonts w:ascii="Times New Roman" w:eastAsiaTheme="minorEastAsia" w:hAnsi="Times New Roman" w:cs="Times New Roman"/>
          <w:color w:val="auto"/>
          <w:lang w:val="en-US"/>
        </w:rPr>
        <w:t xml:space="preserve">, </w:t>
      </w:r>
      <w:r w:rsidRPr="002B2B3E">
        <w:rPr>
          <w:rFonts w:ascii="Times New Roman" w:hAnsi="Times New Roman" w:cs="Times New Roman"/>
          <w:color w:val="auto"/>
          <w:lang w:val="en-US"/>
        </w:rPr>
        <w:t xml:space="preserve">randomly builds a haploid gamete of independent markers for each parent, and pairs the two constructed gametes to create the new individual. </w:t>
      </w:r>
    </w:p>
    <w:p w:rsidR="00B139EC" w:rsidRDefault="00B139EC" w:rsidP="00AC118B">
      <w:pPr>
        <w:spacing w:after="0" w:line="360" w:lineRule="auto"/>
        <w:jc w:val="both"/>
        <w:rPr>
          <w:rFonts w:ascii="Times New Roman" w:hAnsi="Times New Roman" w:cs="Times New Roman"/>
          <w:b/>
          <w:color w:val="auto"/>
          <w:lang w:val="en-US"/>
        </w:rPr>
      </w:pPr>
    </w:p>
    <w:p w:rsidR="00F14C4E" w:rsidRPr="002B2B3E" w:rsidRDefault="00F14C4E" w:rsidP="00AC118B">
      <w:pPr>
        <w:spacing w:after="0" w:line="360" w:lineRule="auto"/>
        <w:jc w:val="both"/>
        <w:rPr>
          <w:rFonts w:ascii="Times New Roman" w:hAnsi="Times New Roman" w:cs="Times New Roman"/>
          <w:b/>
          <w:color w:val="auto"/>
          <w:lang w:val="en-US"/>
        </w:rPr>
      </w:pPr>
    </w:p>
    <w:p w:rsidR="00FB7BB5" w:rsidRPr="002B2B3E" w:rsidRDefault="00995CE0"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4</w:t>
      </w:r>
      <w:r w:rsidR="00FB7BB5" w:rsidRPr="002B2B3E">
        <w:rPr>
          <w:rFonts w:ascii="Times New Roman" w:hAnsi="Times New Roman" w:cs="Times New Roman"/>
          <w:b/>
          <w:color w:val="auto"/>
          <w:lang w:val="en-US"/>
        </w:rPr>
        <w:t xml:space="preserve"> | Genetic data simulated with </w:t>
      </w:r>
      <w:proofErr w:type="spellStart"/>
      <w:r w:rsidR="00FB7BB5"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b/>
          <w:color w:val="auto"/>
          <w:lang w:val="en-US"/>
        </w:rPr>
      </w:pPr>
    </w:p>
    <w:p w:rsidR="00441E96" w:rsidRPr="002B2B3E" w:rsidRDefault="00441E96"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4.1 | Single Nucleotide Polymorphisms and Microsatellites</w:t>
      </w:r>
    </w:p>
    <w:p w:rsidR="00273BEB" w:rsidRPr="002B2B3E" w:rsidRDefault="00273BEB" w:rsidP="00AC118B">
      <w:pPr>
        <w:spacing w:after="0" w:line="360" w:lineRule="auto"/>
        <w:jc w:val="both"/>
        <w:rPr>
          <w:rFonts w:ascii="Times New Roman" w:hAnsi="Times New Roman" w:cs="Times New Roman"/>
          <w:color w:val="auto"/>
          <w:lang w:val="en-US"/>
        </w:rPr>
      </w:pPr>
    </w:p>
    <w:p w:rsidR="00FB7BB5" w:rsidRPr="002B2B3E" w:rsidRDefault="00FB7BB5" w:rsidP="00AC118B">
      <w:pPr>
        <w:spacing w:after="0" w:line="360" w:lineRule="auto"/>
        <w:jc w:val="both"/>
        <w:rPr>
          <w:rFonts w:ascii="Times New Roman" w:hAnsi="Times New Roman" w:cs="Times New Roman"/>
          <w:color w:val="auto"/>
          <w:lang w:val="en-US"/>
        </w:rPr>
      </w:pPr>
      <w:proofErr w:type="spellStart"/>
      <w:r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allows simulating </w:t>
      </w:r>
      <w:r w:rsidR="00995CE0" w:rsidRPr="002B2B3E">
        <w:rPr>
          <w:rFonts w:ascii="Times New Roman" w:hAnsi="Times New Roman" w:cs="Times New Roman"/>
          <w:color w:val="auto"/>
          <w:lang w:val="en-US"/>
        </w:rPr>
        <w:t>any number of independent</w:t>
      </w:r>
      <w:r w:rsidR="00441E96" w:rsidRPr="002B2B3E">
        <w:rPr>
          <w:rFonts w:ascii="Times New Roman" w:hAnsi="Times New Roman" w:cs="Times New Roman"/>
          <w:color w:val="auto"/>
          <w:lang w:val="en-US"/>
        </w:rPr>
        <w:t xml:space="preserve"> </w:t>
      </w:r>
      <w:r w:rsidR="00995CE0" w:rsidRPr="002B2B3E">
        <w:rPr>
          <w:rFonts w:ascii="Times New Roman" w:hAnsi="Times New Roman" w:cs="Times New Roman"/>
          <w:color w:val="auto"/>
          <w:lang w:val="en-US"/>
        </w:rPr>
        <w:t xml:space="preserve">SNPs or microsatellite markers set by the user. The admixed population is founded at generation 0 by the alleles respectively present in the source populations used as input for </w:t>
      </w:r>
      <w:proofErr w:type="spellStart"/>
      <w:r w:rsidR="00995CE0" w:rsidRPr="00D22ED9">
        <w:rPr>
          <w:rFonts w:ascii="Times New Roman" w:hAnsi="Times New Roman" w:cs="Times New Roman"/>
          <w:i/>
          <w:color w:val="auto"/>
          <w:lang w:val="en-US"/>
        </w:rPr>
        <w:t>MetHis</w:t>
      </w:r>
      <w:proofErr w:type="spellEnd"/>
      <w:r w:rsidR="00995CE0" w:rsidRPr="002B2B3E">
        <w:rPr>
          <w:rFonts w:ascii="Times New Roman" w:hAnsi="Times New Roman" w:cs="Times New Roman"/>
          <w:color w:val="auto"/>
          <w:lang w:val="en-US"/>
        </w:rPr>
        <w:t>.</w:t>
      </w:r>
    </w:p>
    <w:p w:rsidR="00441E96" w:rsidRPr="002B2B3E" w:rsidRDefault="00441E9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SNPs need to be biallelic and microsatellites should be coded in numbers of repetition of the motif</w:t>
      </w:r>
      <w:r w:rsidR="00B139EC" w:rsidRPr="002B2B3E">
        <w:rPr>
          <w:rFonts w:ascii="Times New Roman" w:hAnsi="Times New Roman" w:cs="Times New Roman"/>
          <w:color w:val="auto"/>
          <w:lang w:val="en-US"/>
        </w:rPr>
        <w:t xml:space="preserve"> (decimals are allowed for motifs affected by insertions and deletions, see below </w:t>
      </w:r>
      <w:r w:rsidR="00B139EC" w:rsidRPr="00C656FF">
        <w:rPr>
          <w:rFonts w:ascii="Times New Roman" w:hAnsi="Times New Roman" w:cs="Times New Roman"/>
          <w:b/>
          <w:color w:val="auto"/>
          <w:lang w:val="en-US"/>
        </w:rPr>
        <w:t>4.2</w:t>
      </w:r>
      <w:r w:rsidR="00B139EC"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b/>
          <w:color w:val="auto"/>
          <w:lang w:val="en-US"/>
        </w:rPr>
      </w:pPr>
    </w:p>
    <w:p w:rsidR="00995CE0" w:rsidRPr="002B2B3E" w:rsidRDefault="00441E96"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4.2</w:t>
      </w:r>
      <w:r w:rsidR="00995CE0" w:rsidRPr="002B2B3E">
        <w:rPr>
          <w:rFonts w:ascii="Times New Roman" w:hAnsi="Times New Roman" w:cs="Times New Roman"/>
          <w:b/>
          <w:color w:val="auto"/>
          <w:lang w:val="en-US"/>
        </w:rPr>
        <w:t xml:space="preserve"> | General Stepwise Mutation Model in </w:t>
      </w:r>
      <w:proofErr w:type="spellStart"/>
      <w:r w:rsidR="00995CE0"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995CE0" w:rsidRPr="002B2B3E" w:rsidRDefault="00995CE0"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For microsatellite data, </w:t>
      </w:r>
      <w:proofErr w:type="spellStart"/>
      <w:r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implements a GSMM model with possible insertion and deletions (</w:t>
      </w:r>
      <w:proofErr w:type="spellStart"/>
      <w:r w:rsidRPr="002B2B3E">
        <w:rPr>
          <w:rFonts w:ascii="Times New Roman" w:eastAsiaTheme="minorEastAsia" w:hAnsi="Times New Roman" w:cs="Times New Roman"/>
          <w:color w:val="auto"/>
          <w:lang w:val="en-US"/>
        </w:rPr>
        <w:t>Estoup</w:t>
      </w:r>
      <w:proofErr w:type="spellEnd"/>
      <w:r w:rsidRPr="002B2B3E">
        <w:rPr>
          <w:rFonts w:ascii="Times New Roman" w:eastAsiaTheme="minorEastAsia" w:hAnsi="Times New Roman" w:cs="Times New Roman"/>
          <w:color w:val="auto"/>
          <w:lang w:val="en-US"/>
        </w:rPr>
        <w:t xml:space="preserve">, </w:t>
      </w:r>
      <w:proofErr w:type="spellStart"/>
      <w:r w:rsidRPr="002B2B3E">
        <w:rPr>
          <w:rFonts w:ascii="Times New Roman" w:eastAsiaTheme="minorEastAsia" w:hAnsi="Times New Roman" w:cs="Times New Roman"/>
          <w:color w:val="auto"/>
          <w:lang w:val="en-US"/>
        </w:rPr>
        <w:t>Jarne</w:t>
      </w:r>
      <w:proofErr w:type="spellEnd"/>
      <w:r w:rsidRPr="002B2B3E">
        <w:rPr>
          <w:rFonts w:ascii="Times New Roman" w:eastAsiaTheme="minorEastAsia" w:hAnsi="Times New Roman" w:cs="Times New Roman"/>
          <w:color w:val="auto"/>
          <w:lang w:val="en-US"/>
        </w:rPr>
        <w:t xml:space="preserve">, &amp; </w:t>
      </w:r>
      <w:proofErr w:type="spellStart"/>
      <w:r w:rsidRPr="002B2B3E">
        <w:rPr>
          <w:rFonts w:ascii="Times New Roman" w:eastAsiaTheme="minorEastAsia" w:hAnsi="Times New Roman" w:cs="Times New Roman"/>
          <w:color w:val="auto"/>
          <w:lang w:val="en-US"/>
        </w:rPr>
        <w:t>Cornuet</w:t>
      </w:r>
      <w:proofErr w:type="spellEnd"/>
      <w:r w:rsidRPr="002B2B3E">
        <w:rPr>
          <w:rFonts w:ascii="Times New Roman" w:eastAsiaTheme="minorEastAsia" w:hAnsi="Times New Roman" w:cs="Times New Roman"/>
          <w:color w:val="auto"/>
          <w:lang w:val="en-US"/>
        </w:rPr>
        <w:t>, 2002), with a</w:t>
      </w:r>
      <w:r w:rsidR="004F5EFF" w:rsidRPr="002B2B3E">
        <w:rPr>
          <w:rFonts w:ascii="Times New Roman" w:eastAsiaTheme="minorEastAsia" w:hAnsi="Times New Roman" w:cs="Times New Roman"/>
          <w:color w:val="auto"/>
          <w:lang w:val="en-US"/>
        </w:rPr>
        <w:t xml:space="preserve"> possibly infinite</w:t>
      </w:r>
      <w:r w:rsidRPr="002B2B3E">
        <w:rPr>
          <w:rFonts w:ascii="Times New Roman" w:eastAsiaTheme="minorEastAsia" w:hAnsi="Times New Roman" w:cs="Times New Roman"/>
          <w:color w:val="auto"/>
          <w:lang w:val="en-US"/>
        </w:rPr>
        <w:t xml:space="preserve"> range </w:t>
      </w:r>
      <w:r w:rsidR="004F5EFF" w:rsidRPr="002B2B3E">
        <w:rPr>
          <w:rFonts w:ascii="Times New Roman" w:eastAsiaTheme="minorEastAsia" w:hAnsi="Times New Roman" w:cs="Times New Roman"/>
          <w:color w:val="auto"/>
          <w:lang w:val="en-US"/>
        </w:rPr>
        <w:t xml:space="preserve">of </w:t>
      </w:r>
      <w:r w:rsidRPr="002B2B3E">
        <w:rPr>
          <w:rFonts w:ascii="Times New Roman" w:eastAsiaTheme="minorEastAsia" w:hAnsi="Times New Roman" w:cs="Times New Roman"/>
          <w:color w:val="auto"/>
          <w:lang w:val="en-US"/>
        </w:rPr>
        <w:t xml:space="preserve">contiguous allelic states, and </w:t>
      </w:r>
      <w:r w:rsidRPr="002B2B3E">
        <w:rPr>
          <w:rFonts w:ascii="Times New Roman" w:hAnsi="Times New Roman" w:cs="Times New Roman"/>
          <w:color w:val="auto"/>
          <w:lang w:val="en-US"/>
        </w:rPr>
        <w:t>fully parameterized by the user</w:t>
      </w:r>
      <w:r w:rsidR="00C656FF">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995CE0" w:rsidRPr="002B2B3E" w:rsidRDefault="00995CE0"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The</w:t>
      </w:r>
      <w:r w:rsidR="00C656FF">
        <w:rPr>
          <w:rFonts w:ascii="Times New Roman" w:hAnsi="Times New Roman" w:cs="Times New Roman"/>
          <w:color w:val="auto"/>
          <w:lang w:val="en-US"/>
        </w:rPr>
        <w:t xml:space="preserve"> bounds of the</w:t>
      </w:r>
      <w:r w:rsidRPr="002B2B3E">
        <w:rPr>
          <w:rFonts w:ascii="Times New Roman" w:hAnsi="Times New Roman" w:cs="Times New Roman"/>
          <w:color w:val="auto"/>
          <w:lang w:val="en-US"/>
        </w:rPr>
        <w:t xml:space="preserve"> </w:t>
      </w:r>
      <w:r w:rsidR="00C656FF">
        <w:rPr>
          <w:rFonts w:ascii="Times New Roman" w:hAnsi="Times New Roman" w:cs="Times New Roman"/>
          <w:color w:val="auto"/>
          <w:lang w:val="en-US"/>
        </w:rPr>
        <w:t xml:space="preserve">uniform prior distribution for the </w:t>
      </w:r>
      <w:r w:rsidRPr="002B2B3E">
        <w:rPr>
          <w:rFonts w:ascii="Times New Roman" w:hAnsi="Times New Roman" w:cs="Times New Roman"/>
          <w:color w:val="auto"/>
          <w:lang w:val="en-US"/>
        </w:rPr>
        <w:t xml:space="preserve">mean mutation rate (μ) across microsatellite loci </w:t>
      </w:r>
      <w:r w:rsidR="00C656FF">
        <w:rPr>
          <w:rFonts w:ascii="Times New Roman" w:hAnsi="Times New Roman" w:cs="Times New Roman"/>
          <w:color w:val="auto"/>
          <w:lang w:val="en-US"/>
        </w:rPr>
        <w:t>are</w:t>
      </w:r>
      <w:r w:rsidRPr="002B2B3E">
        <w:rPr>
          <w:rFonts w:ascii="Times New Roman" w:hAnsi="Times New Roman" w:cs="Times New Roman"/>
          <w:color w:val="auto"/>
          <w:lang w:val="en-US"/>
        </w:rPr>
        <w:t xml:space="preserve"> set by the user. Then, the mutation rates for each locus are drawn independently from a Gamma distribution with mean=μ and shape=2. The length in number of repeats </w:t>
      </w:r>
      <w:r w:rsidR="00441E96" w:rsidRPr="002B2B3E">
        <w:rPr>
          <w:rFonts w:ascii="Times New Roman" w:hAnsi="Times New Roman" w:cs="Times New Roman"/>
          <w:color w:val="auto"/>
          <w:lang w:val="en-US"/>
        </w:rPr>
        <w:t>of all</w:t>
      </w:r>
      <w:r w:rsidRPr="002B2B3E">
        <w:rPr>
          <w:rFonts w:ascii="Times New Roman" w:hAnsi="Times New Roman" w:cs="Times New Roman"/>
          <w:color w:val="auto"/>
          <w:lang w:val="en-US"/>
        </w:rPr>
        <w:t xml:space="preserve"> mutation event</w:t>
      </w:r>
      <w:r w:rsidR="00441E96" w:rsidRPr="002B2B3E">
        <w:rPr>
          <w:rFonts w:ascii="Times New Roman" w:hAnsi="Times New Roman" w:cs="Times New Roman"/>
          <w:color w:val="auto"/>
          <w:lang w:val="en-US"/>
        </w:rPr>
        <w:t>s</w:t>
      </w:r>
      <w:r w:rsidRPr="002B2B3E">
        <w:rPr>
          <w:rFonts w:ascii="Times New Roman" w:hAnsi="Times New Roman" w:cs="Times New Roman"/>
          <w:color w:val="auto"/>
          <w:lang w:val="en-US"/>
        </w:rPr>
        <w:t xml:space="preserve"> is set to follow a</w:t>
      </w:r>
      <w:r w:rsidR="00441E96" w:rsidRPr="002B2B3E">
        <w:rPr>
          <w:rFonts w:ascii="Times New Roman" w:hAnsi="Times New Roman" w:cs="Times New Roman"/>
          <w:color w:val="auto"/>
          <w:lang w:val="en-US"/>
        </w:rPr>
        <w:t xml:space="preserve"> geometric distribution of mean parameter </w:t>
      </w:r>
      <w:r w:rsidR="00441E96" w:rsidRPr="002B2B3E">
        <w:rPr>
          <w:rFonts w:ascii="Times New Roman" w:hAnsi="Times New Roman" w:cs="Times New Roman"/>
          <w:i/>
          <w:color w:val="auto"/>
          <w:lang w:val="en-US"/>
        </w:rPr>
        <w:t>p</w:t>
      </w:r>
      <w:r w:rsidR="00441E96" w:rsidRPr="002B2B3E">
        <w:rPr>
          <w:rFonts w:ascii="Times New Roman" w:hAnsi="Times New Roman" w:cs="Times New Roman"/>
          <w:color w:val="auto"/>
          <w:lang w:val="en-US"/>
        </w:rPr>
        <w:t>, drawn in a uniform distribution bounded by the user. Then, the length in number of repeats for each marker separately is drawn from a Gamma distribution with mean=</w:t>
      </w:r>
      <w:r w:rsidR="00441E96" w:rsidRPr="002B2B3E">
        <w:rPr>
          <w:rFonts w:ascii="Times New Roman" w:hAnsi="Times New Roman" w:cs="Times New Roman"/>
          <w:i/>
          <w:color w:val="auto"/>
          <w:lang w:val="en-US"/>
        </w:rPr>
        <w:t>p</w:t>
      </w:r>
      <w:r w:rsidR="00441E96" w:rsidRPr="002B2B3E">
        <w:rPr>
          <w:rFonts w:ascii="Times New Roman" w:hAnsi="Times New Roman" w:cs="Times New Roman"/>
          <w:color w:val="auto"/>
          <w:lang w:val="en-US"/>
        </w:rPr>
        <w:t xml:space="preserve"> and shape=2. Finally, in order to simulate possible insertion and deletion that alter the microsatellite motif (e.g. di-, tri-, tetra-nucleotide, etc.), we draw the rate of a single nucleotide insertion-deletion event, independently for each marker, in a Gamma distribution with mean=2.5x10</w:t>
      </w:r>
      <w:r w:rsidR="00441E96" w:rsidRPr="002B2B3E">
        <w:rPr>
          <w:rFonts w:ascii="Times New Roman" w:hAnsi="Times New Roman" w:cs="Times New Roman"/>
          <w:color w:val="auto"/>
          <w:vertAlign w:val="superscript"/>
          <w:lang w:val="en-US"/>
        </w:rPr>
        <w:t>-8</w:t>
      </w:r>
      <w:r w:rsidR="00441E96" w:rsidRPr="002B2B3E">
        <w:rPr>
          <w:rFonts w:ascii="Times New Roman" w:hAnsi="Times New Roman" w:cs="Times New Roman"/>
          <w:color w:val="auto"/>
          <w:lang w:val="en-US"/>
        </w:rPr>
        <w:t xml:space="preserve"> and shape=2.</w:t>
      </w:r>
    </w:p>
    <w:p w:rsidR="00441E96" w:rsidRPr="002B2B3E" w:rsidRDefault="00441E9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An example of this mutation model for tetranucleotide microsatellite markers implemented for ABC demographic inference can be found in </w:t>
      </w:r>
      <w:proofErr w:type="spellStart"/>
      <w:r w:rsidRPr="002B2B3E">
        <w:rPr>
          <w:rFonts w:ascii="Times New Roman" w:hAnsi="Times New Roman" w:cs="Times New Roman"/>
          <w:color w:val="auto"/>
          <w:lang w:val="en-US"/>
        </w:rPr>
        <w:t>Verdu</w:t>
      </w:r>
      <w:proofErr w:type="spellEnd"/>
      <w:r w:rsidRPr="002B2B3E">
        <w:rPr>
          <w:rFonts w:ascii="Times New Roman" w:hAnsi="Times New Roman" w:cs="Times New Roman"/>
          <w:color w:val="auto"/>
          <w:lang w:val="en-US"/>
        </w:rPr>
        <w:t xml:space="preserve"> et al. </w:t>
      </w:r>
      <w:r w:rsidR="00BE126C">
        <w:rPr>
          <w:rFonts w:ascii="Times New Roman" w:hAnsi="Times New Roman" w:cs="Times New Roman"/>
          <w:color w:val="auto"/>
          <w:lang w:val="en-US"/>
        </w:rPr>
        <w:t>(</w:t>
      </w:r>
      <w:r w:rsidRPr="002B2B3E">
        <w:rPr>
          <w:rFonts w:ascii="Times New Roman" w:hAnsi="Times New Roman" w:cs="Times New Roman"/>
          <w:color w:val="auto"/>
          <w:lang w:val="en-US"/>
        </w:rPr>
        <w:t>2009</w:t>
      </w:r>
      <w:r w:rsidR="00BE126C">
        <w:rPr>
          <w:rFonts w:ascii="Times New Roman" w:hAnsi="Times New Roman" w:cs="Times New Roman"/>
          <w:color w:val="auto"/>
          <w:lang w:val="en-US"/>
        </w:rPr>
        <w:t>)</w:t>
      </w:r>
      <w:r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p>
    <w:p w:rsidR="00441E96" w:rsidRPr="002B2B3E" w:rsidRDefault="00441E96"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Note that we recommend to consider only microsatellites with the same repetition motif</w:t>
      </w:r>
      <w:r w:rsidR="00B139EC" w:rsidRPr="002B2B3E">
        <w:rPr>
          <w:rFonts w:ascii="Times New Roman" w:hAnsi="Times New Roman" w:cs="Times New Roman"/>
          <w:color w:val="auto"/>
          <w:lang w:val="en-US"/>
        </w:rPr>
        <w:t xml:space="preserve"> a priori</w:t>
      </w:r>
      <w:r w:rsidRPr="002B2B3E">
        <w:rPr>
          <w:rFonts w:ascii="Times New Roman" w:hAnsi="Times New Roman" w:cs="Times New Roman"/>
          <w:color w:val="auto"/>
          <w:lang w:val="en-US"/>
        </w:rPr>
        <w:t xml:space="preserve">, as </w:t>
      </w:r>
      <w:r w:rsidR="00B139EC" w:rsidRPr="002B2B3E">
        <w:rPr>
          <w:rFonts w:ascii="Times New Roman" w:hAnsi="Times New Roman" w:cs="Times New Roman"/>
          <w:color w:val="auto"/>
          <w:lang w:val="en-US"/>
        </w:rPr>
        <w:t>microsatellites</w:t>
      </w:r>
      <w:r w:rsidRPr="002B2B3E">
        <w:rPr>
          <w:rFonts w:ascii="Times New Roman" w:hAnsi="Times New Roman" w:cs="Times New Roman"/>
          <w:color w:val="auto"/>
          <w:lang w:val="en-US"/>
        </w:rPr>
        <w:t xml:space="preserve"> are known to have very different mutation rates across motifs.</w:t>
      </w:r>
    </w:p>
    <w:p w:rsidR="00B139EC" w:rsidRDefault="00B139EC" w:rsidP="00AC118B">
      <w:pPr>
        <w:spacing w:after="0" w:line="360" w:lineRule="auto"/>
        <w:jc w:val="both"/>
        <w:rPr>
          <w:rFonts w:ascii="Times New Roman" w:hAnsi="Times New Roman" w:cs="Times New Roman"/>
          <w:b/>
          <w:color w:val="auto"/>
          <w:lang w:val="en-US"/>
        </w:rPr>
      </w:pPr>
    </w:p>
    <w:p w:rsidR="00F14C4E" w:rsidRPr="002B2B3E" w:rsidRDefault="00F14C4E" w:rsidP="00AC118B">
      <w:pPr>
        <w:spacing w:after="0" w:line="360" w:lineRule="auto"/>
        <w:jc w:val="both"/>
        <w:rPr>
          <w:rFonts w:ascii="Times New Roman" w:hAnsi="Times New Roman" w:cs="Times New Roman"/>
          <w:b/>
          <w:color w:val="auto"/>
          <w:lang w:val="en-US"/>
        </w:rPr>
      </w:pPr>
    </w:p>
    <w:p w:rsidR="00B139EC" w:rsidRPr="002B2B3E" w:rsidRDefault="00B139EC" w:rsidP="00AC118B">
      <w:pPr>
        <w:spacing w:after="0" w:line="360" w:lineRule="auto"/>
        <w:jc w:val="both"/>
        <w:rPr>
          <w:rFonts w:ascii="Times New Roman" w:hAnsi="Times New Roman" w:cs="Times New Roman"/>
          <w:b/>
          <w:color w:val="auto"/>
          <w:lang w:val="en-US"/>
        </w:rPr>
      </w:pPr>
      <w:r w:rsidRPr="002B2B3E">
        <w:rPr>
          <w:rFonts w:ascii="Times New Roman" w:hAnsi="Times New Roman" w:cs="Times New Roman"/>
          <w:b/>
          <w:color w:val="auto"/>
          <w:lang w:val="en-US"/>
        </w:rPr>
        <w:t xml:space="preserve">5 | </w:t>
      </w:r>
      <w:r w:rsidR="00C1650F" w:rsidRPr="002B2B3E">
        <w:rPr>
          <w:rFonts w:ascii="Times New Roman" w:hAnsi="Times New Roman" w:cs="Times New Roman"/>
          <w:b/>
          <w:color w:val="auto"/>
          <w:lang w:val="en-US"/>
        </w:rPr>
        <w:t>Sampling</w:t>
      </w:r>
      <w:r w:rsidRPr="002B2B3E">
        <w:rPr>
          <w:rFonts w:ascii="Times New Roman" w:hAnsi="Times New Roman" w:cs="Times New Roman"/>
          <w:b/>
          <w:color w:val="auto"/>
          <w:lang w:val="en-US"/>
        </w:rPr>
        <w:t xml:space="preserve"> data simulated with </w:t>
      </w:r>
      <w:proofErr w:type="spellStart"/>
      <w:r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441E96" w:rsidRPr="002B2B3E" w:rsidRDefault="00D22ED9" w:rsidP="00AC118B">
      <w:pPr>
        <w:spacing w:after="0" w:line="360" w:lineRule="auto"/>
        <w:jc w:val="both"/>
        <w:rPr>
          <w:rFonts w:ascii="Times New Roman" w:hAnsi="Times New Roman" w:cs="Times New Roman"/>
          <w:color w:val="auto"/>
          <w:lang w:val="en-US"/>
        </w:rPr>
      </w:pPr>
      <w:proofErr w:type="spellStart"/>
      <w:r w:rsidRPr="00D22ED9">
        <w:rPr>
          <w:rFonts w:ascii="Times New Roman" w:hAnsi="Times New Roman" w:cs="Times New Roman"/>
          <w:i/>
          <w:color w:val="auto"/>
          <w:lang w:val="en-US"/>
        </w:rPr>
        <w:t>MetHis</w:t>
      </w:r>
      <w:proofErr w:type="spellEnd"/>
      <w:r w:rsidR="00C1650F" w:rsidRPr="002B2B3E">
        <w:rPr>
          <w:rFonts w:ascii="Times New Roman" w:hAnsi="Times New Roman" w:cs="Times New Roman"/>
          <w:color w:val="auto"/>
          <w:lang w:val="en-US"/>
        </w:rPr>
        <w:t xml:space="preserve"> can sample any number of individuals</w:t>
      </w:r>
      <w:r w:rsidR="00C656FF">
        <w:rPr>
          <w:rFonts w:ascii="Times New Roman" w:hAnsi="Times New Roman" w:cs="Times New Roman"/>
          <w:color w:val="auto"/>
          <w:lang w:val="en-US"/>
        </w:rPr>
        <w:t xml:space="preserve">, at most equal to </w:t>
      </w:r>
      <w:r w:rsidR="00C656FF" w:rsidRPr="00C656FF">
        <w:rPr>
          <w:rFonts w:ascii="Times New Roman" w:hAnsi="Times New Roman" w:cs="Times New Roman"/>
          <w:i/>
          <w:color w:val="auto"/>
          <w:lang w:val="en-US"/>
        </w:rPr>
        <w:t>N</w:t>
      </w:r>
      <w:r w:rsidR="00C656FF" w:rsidRPr="00C656FF">
        <w:rPr>
          <w:rFonts w:ascii="Times New Roman" w:hAnsi="Times New Roman" w:cs="Times New Roman"/>
          <w:color w:val="auto"/>
          <w:vertAlign w:val="subscript"/>
          <w:lang w:val="en-US"/>
        </w:rPr>
        <w:t>G</w:t>
      </w:r>
      <w:r w:rsidR="00C656FF">
        <w:rPr>
          <w:rFonts w:ascii="Times New Roman" w:hAnsi="Times New Roman" w:cs="Times New Roman"/>
          <w:color w:val="auto"/>
          <w:lang w:val="en-US"/>
        </w:rPr>
        <w:t xml:space="preserve">, </w:t>
      </w:r>
      <w:r w:rsidR="00C1650F" w:rsidRPr="002B2B3E">
        <w:rPr>
          <w:rFonts w:ascii="Times New Roman" w:hAnsi="Times New Roman" w:cs="Times New Roman"/>
          <w:color w:val="auto"/>
          <w:lang w:val="en-US"/>
        </w:rPr>
        <w:t xml:space="preserve">in the admixed population at generation </w:t>
      </w:r>
      <w:r w:rsidR="00C656FF" w:rsidRPr="00C656FF">
        <w:rPr>
          <w:rFonts w:ascii="Times New Roman" w:hAnsi="Times New Roman" w:cs="Times New Roman"/>
          <w:i/>
          <w:color w:val="auto"/>
          <w:lang w:val="en-US"/>
        </w:rPr>
        <w:t>G</w:t>
      </w:r>
      <w:r w:rsidR="00C1650F" w:rsidRPr="002B2B3E">
        <w:rPr>
          <w:rFonts w:ascii="Times New Roman" w:hAnsi="Times New Roman" w:cs="Times New Roman"/>
          <w:color w:val="auto"/>
          <w:lang w:val="en-US"/>
        </w:rPr>
        <w:t xml:space="preserve"> (present), set by the user.</w:t>
      </w:r>
    </w:p>
    <w:p w:rsidR="00C1650F" w:rsidRPr="002B2B3E" w:rsidRDefault="00C656FF" w:rsidP="00AC118B">
      <w:pPr>
        <w:spacing w:after="0" w:line="360" w:lineRule="auto"/>
        <w:jc w:val="both"/>
        <w:rPr>
          <w:rFonts w:ascii="Times New Roman" w:hAnsi="Times New Roman" w:cs="Times New Roman"/>
          <w:color w:val="auto"/>
          <w:lang w:val="en-US"/>
        </w:rPr>
      </w:pPr>
      <w:r>
        <w:rPr>
          <w:rFonts w:ascii="Times New Roman" w:hAnsi="Times New Roman" w:cs="Times New Roman"/>
          <w:color w:val="auto"/>
          <w:lang w:val="en-US"/>
        </w:rPr>
        <w:t>The u</w:t>
      </w:r>
      <w:r w:rsidR="00C1650F" w:rsidRPr="002B2B3E">
        <w:rPr>
          <w:rFonts w:ascii="Times New Roman" w:hAnsi="Times New Roman" w:cs="Times New Roman"/>
          <w:color w:val="auto"/>
          <w:lang w:val="en-US"/>
        </w:rPr>
        <w:t xml:space="preserve">ser can choose to sample individuals randomly, or excluding related individuals (see </w:t>
      </w:r>
      <w:r w:rsidR="00B179D8" w:rsidRPr="002B2B3E">
        <w:rPr>
          <w:rFonts w:ascii="Times New Roman" w:hAnsi="Times New Roman" w:cs="Times New Roman"/>
          <w:color w:val="auto"/>
          <w:lang w:val="en-US"/>
        </w:rPr>
        <w:t>m</w:t>
      </w:r>
      <w:r w:rsidR="00C1650F" w:rsidRPr="002B2B3E">
        <w:rPr>
          <w:rFonts w:ascii="Times New Roman" w:hAnsi="Times New Roman" w:cs="Times New Roman"/>
          <w:color w:val="auto"/>
          <w:lang w:val="en-US"/>
        </w:rPr>
        <w:t>ain text for</w:t>
      </w:r>
      <w:r w:rsidR="00B179D8" w:rsidRPr="002B2B3E">
        <w:rPr>
          <w:rFonts w:ascii="Times New Roman" w:hAnsi="Times New Roman" w:cs="Times New Roman"/>
          <w:color w:val="auto"/>
          <w:lang w:val="en-US"/>
        </w:rPr>
        <w:t xml:space="preserve"> a case example of</w:t>
      </w:r>
      <w:r w:rsidR="00C1650F" w:rsidRPr="002B2B3E">
        <w:rPr>
          <w:rFonts w:ascii="Times New Roman" w:hAnsi="Times New Roman" w:cs="Times New Roman"/>
          <w:color w:val="auto"/>
          <w:lang w:val="en-US"/>
        </w:rPr>
        <w:t xml:space="preserve"> the latter).</w:t>
      </w:r>
    </w:p>
    <w:p w:rsidR="00B139EC" w:rsidRDefault="00B139EC" w:rsidP="00AC118B">
      <w:pPr>
        <w:spacing w:after="0" w:line="360" w:lineRule="auto"/>
        <w:jc w:val="both"/>
        <w:rPr>
          <w:rFonts w:ascii="Times New Roman" w:hAnsi="Times New Roman" w:cs="Times New Roman"/>
          <w:color w:val="auto"/>
          <w:lang w:val="en-US"/>
        </w:rPr>
      </w:pPr>
    </w:p>
    <w:p w:rsidR="00F14C4E" w:rsidRPr="002B2B3E" w:rsidRDefault="00F14C4E" w:rsidP="00AC118B">
      <w:pPr>
        <w:spacing w:after="0" w:line="360" w:lineRule="auto"/>
        <w:jc w:val="both"/>
        <w:rPr>
          <w:rFonts w:ascii="Times New Roman" w:hAnsi="Times New Roman" w:cs="Times New Roman"/>
          <w:color w:val="auto"/>
          <w:lang w:val="en-US"/>
        </w:rPr>
      </w:pPr>
    </w:p>
    <w:p w:rsidR="00C1650F" w:rsidRPr="002B2B3E" w:rsidRDefault="00B72A12"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C1650F" w:rsidRPr="002B2B3E">
        <w:rPr>
          <w:rFonts w:ascii="Times New Roman" w:hAnsi="Times New Roman" w:cs="Times New Roman"/>
          <w:b/>
          <w:color w:val="auto"/>
          <w:lang w:val="en-US"/>
        </w:rPr>
        <w:t xml:space="preserve"> | Summary-statistics calculation with </w:t>
      </w:r>
      <w:proofErr w:type="spellStart"/>
      <w:r w:rsidR="00C1650F" w:rsidRPr="00D22ED9">
        <w:rPr>
          <w:rFonts w:ascii="Times New Roman" w:hAnsi="Times New Roman" w:cs="Times New Roman"/>
          <w:b/>
          <w:i/>
          <w:color w:val="auto"/>
          <w:lang w:val="en-US"/>
        </w:rPr>
        <w:t>MetHis</w:t>
      </w:r>
      <w:proofErr w:type="spellEnd"/>
    </w:p>
    <w:p w:rsidR="00273BEB" w:rsidRPr="002B2B3E" w:rsidRDefault="00273BEB" w:rsidP="00AC118B">
      <w:pPr>
        <w:spacing w:after="0" w:line="360" w:lineRule="auto"/>
        <w:jc w:val="both"/>
        <w:rPr>
          <w:rFonts w:ascii="Times New Roman" w:hAnsi="Times New Roman" w:cs="Times New Roman"/>
          <w:color w:val="auto"/>
          <w:lang w:val="en-US"/>
        </w:rPr>
      </w:pPr>
    </w:p>
    <w:p w:rsidR="0091090D"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At the end of each simulation,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w:t>
      </w:r>
      <w:r w:rsidRPr="00C656FF">
        <w:rPr>
          <w:rFonts w:ascii="Times New Roman" w:hAnsi="Times New Roman" w:cs="Times New Roman"/>
          <w:i/>
          <w:color w:val="auto"/>
          <w:lang w:val="en-US"/>
        </w:rPr>
        <w:t>summary-statistics</w:t>
      </w:r>
      <w:r w:rsidRPr="002B2B3E">
        <w:rPr>
          <w:rFonts w:ascii="Times New Roman" w:hAnsi="Times New Roman" w:cs="Times New Roman"/>
          <w:color w:val="auto"/>
          <w:lang w:val="en-US"/>
        </w:rPr>
        <w:t xml:space="preserve"> calculation tool can be used to automatically calculate the following population genetics summary-statistics. </w:t>
      </w:r>
      <w:r w:rsidR="0091090D" w:rsidRPr="002B2B3E">
        <w:rPr>
          <w:rFonts w:ascii="Times New Roman" w:hAnsi="Times New Roman" w:cs="Times New Roman"/>
          <w:color w:val="auto"/>
          <w:lang w:val="en-US"/>
        </w:rPr>
        <w:t>Some</w:t>
      </w:r>
      <w:r w:rsidR="00AC118B" w:rsidRPr="002B2B3E">
        <w:rPr>
          <w:rFonts w:ascii="Times New Roman" w:hAnsi="Times New Roman" w:cs="Times New Roman"/>
          <w:color w:val="auto"/>
          <w:lang w:val="en-US"/>
        </w:rPr>
        <w:t xml:space="preserve"> (but not all)</w:t>
      </w:r>
      <w:r w:rsidR="0091090D" w:rsidRPr="002B2B3E">
        <w:rPr>
          <w:rFonts w:ascii="Times New Roman" w:hAnsi="Times New Roman" w:cs="Times New Roman"/>
          <w:color w:val="auto"/>
          <w:lang w:val="en-US"/>
        </w:rPr>
        <w:t xml:space="preserve"> of the </w:t>
      </w:r>
      <w:r w:rsidR="00C656FF">
        <w:rPr>
          <w:rFonts w:ascii="Times New Roman" w:hAnsi="Times New Roman" w:cs="Times New Roman"/>
          <w:color w:val="auto"/>
          <w:lang w:val="en-US"/>
        </w:rPr>
        <w:t xml:space="preserve">statistics computed with </w:t>
      </w:r>
      <w:proofErr w:type="spellStart"/>
      <w:r w:rsidR="00C656FF" w:rsidRPr="00C656FF">
        <w:rPr>
          <w:rFonts w:ascii="Times New Roman" w:hAnsi="Times New Roman" w:cs="Times New Roman"/>
          <w:i/>
          <w:color w:val="auto"/>
          <w:lang w:val="en-US"/>
        </w:rPr>
        <w:t>MetHis</w:t>
      </w:r>
      <w:proofErr w:type="spellEnd"/>
      <w:r w:rsidR="00C656FF">
        <w:rPr>
          <w:rFonts w:ascii="Times New Roman" w:hAnsi="Times New Roman" w:cs="Times New Roman"/>
          <w:color w:val="auto"/>
          <w:lang w:val="en-US"/>
        </w:rPr>
        <w:t xml:space="preserve"> and presented</w:t>
      </w:r>
      <w:r w:rsidR="0091090D" w:rsidRPr="002B2B3E">
        <w:rPr>
          <w:rFonts w:ascii="Times New Roman" w:hAnsi="Times New Roman" w:cs="Times New Roman"/>
          <w:color w:val="auto"/>
          <w:lang w:val="en-US"/>
        </w:rPr>
        <w:t xml:space="preserve"> </w:t>
      </w:r>
      <w:r w:rsidR="00AC118B" w:rsidRPr="002B2B3E">
        <w:rPr>
          <w:rFonts w:ascii="Times New Roman" w:hAnsi="Times New Roman" w:cs="Times New Roman"/>
          <w:color w:val="auto"/>
          <w:lang w:val="en-US"/>
        </w:rPr>
        <w:t>in this section</w:t>
      </w:r>
      <w:r w:rsidR="0091090D" w:rsidRPr="002B2B3E">
        <w:rPr>
          <w:rFonts w:ascii="Times New Roman" w:hAnsi="Times New Roman" w:cs="Times New Roman"/>
          <w:color w:val="auto"/>
          <w:lang w:val="en-US"/>
        </w:rPr>
        <w:t xml:space="preserve"> are also described in the Materials and Methods section of the manuscript</w:t>
      </w:r>
      <w:r w:rsidRPr="002B2B3E">
        <w:rPr>
          <w:rFonts w:ascii="Times New Roman" w:hAnsi="Times New Roman" w:cs="Times New Roman"/>
          <w:color w:val="auto"/>
          <w:lang w:val="en-US"/>
        </w:rPr>
        <w:t>.</w:t>
      </w:r>
    </w:p>
    <w:p w:rsidR="00AC118B" w:rsidRPr="002B2B3E" w:rsidRDefault="00AC118B" w:rsidP="00AC118B">
      <w:pPr>
        <w:spacing w:after="0" w:line="360" w:lineRule="auto"/>
        <w:jc w:val="both"/>
        <w:rPr>
          <w:rFonts w:ascii="Times New Roman" w:hAnsi="Times New Roman" w:cs="Times New Roman"/>
          <w:b/>
          <w:i/>
          <w:color w:val="auto"/>
          <w:u w:val="single"/>
          <w:lang w:val="en-US"/>
        </w:rPr>
      </w:pPr>
    </w:p>
    <w:p w:rsidR="00B179D8"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i/>
          <w:color w:val="auto"/>
          <w:u w:val="single"/>
          <w:lang w:val="en-US"/>
        </w:rPr>
        <w:t>IMPORTANT NOTE</w:t>
      </w:r>
      <w:r w:rsidR="00273BEB" w:rsidRPr="002B2B3E">
        <w:rPr>
          <w:rFonts w:ascii="Times New Roman" w:hAnsi="Times New Roman" w:cs="Times New Roman"/>
          <w:b/>
          <w:i/>
          <w:color w:val="auto"/>
          <w:u w:val="single"/>
          <w:lang w:val="en-US"/>
        </w:rPr>
        <w:t xml:space="preserve"> 1</w:t>
      </w:r>
      <w:r w:rsidRPr="002B2B3E">
        <w:rPr>
          <w:rFonts w:ascii="Times New Roman" w:hAnsi="Times New Roman" w:cs="Times New Roman"/>
          <w:color w:val="auto"/>
          <w:lang w:val="en-US"/>
        </w:rPr>
        <w:t xml:space="preserve">: the user is not forced to use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summary-statistics calculation tools. Simulated genetic data can be used as input for</w:t>
      </w:r>
      <w:r w:rsidR="00587DF7">
        <w:rPr>
          <w:rFonts w:ascii="Times New Roman" w:hAnsi="Times New Roman" w:cs="Times New Roman"/>
          <w:color w:val="auto"/>
          <w:lang w:val="en-US"/>
        </w:rPr>
        <w:t xml:space="preserve"> alternative</w:t>
      </w:r>
      <w:r w:rsidRPr="002B2B3E">
        <w:rPr>
          <w:rFonts w:ascii="Times New Roman" w:hAnsi="Times New Roman" w:cs="Times New Roman"/>
          <w:color w:val="auto"/>
          <w:lang w:val="en-US"/>
        </w:rPr>
        <w:t xml:space="preserve"> population-genetics software.</w:t>
      </w:r>
    </w:p>
    <w:p w:rsidR="0091090D" w:rsidRPr="002B2B3E" w:rsidRDefault="0091090D" w:rsidP="00AC118B">
      <w:pPr>
        <w:spacing w:after="0" w:line="360" w:lineRule="auto"/>
        <w:jc w:val="both"/>
        <w:rPr>
          <w:rFonts w:ascii="Times New Roman" w:hAnsi="Times New Roman" w:cs="Times New Roman"/>
          <w:b/>
          <w:color w:val="auto"/>
          <w:lang w:val="en-US"/>
        </w:rPr>
      </w:pP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b/>
          <w:i/>
          <w:color w:val="auto"/>
          <w:u w:val="single"/>
          <w:lang w:val="en-US"/>
        </w:rPr>
        <w:t>IMPORTANT NOTE 2</w:t>
      </w:r>
      <w:r w:rsidRPr="002B2B3E">
        <w:rPr>
          <w:rFonts w:ascii="Times New Roman" w:hAnsi="Times New Roman" w:cs="Times New Roman"/>
          <w:color w:val="auto"/>
          <w:lang w:val="en-US"/>
        </w:rPr>
        <w:t xml:space="preserve">: Given the model design, and given how source populations are simulated, some of the statistics below will be, </w:t>
      </w:r>
      <w:proofErr w:type="gramStart"/>
      <w:r w:rsidRPr="002B2B3E">
        <w:rPr>
          <w:rFonts w:ascii="Times New Roman" w:hAnsi="Times New Roman" w:cs="Times New Roman"/>
          <w:i/>
          <w:color w:val="auto"/>
          <w:lang w:val="en-US"/>
        </w:rPr>
        <w:t>a posteriori</w:t>
      </w:r>
      <w:proofErr w:type="gramEnd"/>
      <w:r w:rsidRPr="002B2B3E">
        <w:rPr>
          <w:rFonts w:ascii="Times New Roman" w:hAnsi="Times New Roman" w:cs="Times New Roman"/>
          <w:color w:val="auto"/>
          <w:lang w:val="en-US"/>
        </w:rPr>
        <w:t>, constant, or possibly uninformative. For instance</w:t>
      </w:r>
      <w:r w:rsidR="00D22ED9">
        <w:rPr>
          <w:rFonts w:ascii="Times New Roman" w:hAnsi="Times New Roman" w:cs="Times New Roman"/>
          <w:color w:val="auto"/>
          <w:lang w:val="en-US"/>
        </w:rPr>
        <w:t>,</w:t>
      </w:r>
      <w:r w:rsidRPr="002B2B3E">
        <w:rPr>
          <w:rFonts w:ascii="Times New Roman" w:hAnsi="Times New Roman" w:cs="Times New Roman"/>
          <w:color w:val="auto"/>
          <w:lang w:val="en-US"/>
        </w:rPr>
        <w:t xml:space="preserve"> in the proof</w:t>
      </w:r>
      <w:r w:rsidR="00C656FF">
        <w:rPr>
          <w:rFonts w:ascii="Times New Roman" w:hAnsi="Times New Roman" w:cs="Times New Roman"/>
          <w:color w:val="auto"/>
          <w:lang w:val="en-US"/>
        </w:rPr>
        <w:t>-</w:t>
      </w:r>
      <w:r w:rsidRPr="002B2B3E">
        <w:rPr>
          <w:rFonts w:ascii="Times New Roman" w:hAnsi="Times New Roman" w:cs="Times New Roman"/>
          <w:color w:val="auto"/>
          <w:lang w:val="en-US"/>
        </w:rPr>
        <w:t>of</w:t>
      </w:r>
      <w:r w:rsidR="00C656FF">
        <w:rPr>
          <w:rFonts w:ascii="Times New Roman" w:hAnsi="Times New Roman" w:cs="Times New Roman"/>
          <w:color w:val="auto"/>
          <w:lang w:val="en-US"/>
        </w:rPr>
        <w:t>-</w:t>
      </w:r>
      <w:r w:rsidRPr="002B2B3E">
        <w:rPr>
          <w:rFonts w:ascii="Times New Roman" w:hAnsi="Times New Roman" w:cs="Times New Roman"/>
          <w:color w:val="auto"/>
          <w:lang w:val="en-US"/>
        </w:rPr>
        <w:t xml:space="preserve">concept investigated in the main text, source populations are fixed reservoirs. </w:t>
      </w:r>
      <w:proofErr w:type="gramStart"/>
      <w:r w:rsidRPr="002B2B3E">
        <w:rPr>
          <w:rFonts w:ascii="Times New Roman" w:hAnsi="Times New Roman" w:cs="Times New Roman"/>
          <w:color w:val="auto"/>
          <w:lang w:val="en-US"/>
        </w:rPr>
        <w:t>Thus</w:t>
      </w:r>
      <w:proofErr w:type="gramEnd"/>
      <w:r w:rsidR="00737282">
        <w:rPr>
          <w:rFonts w:ascii="Times New Roman" w:hAnsi="Times New Roman" w:cs="Times New Roman"/>
          <w:color w:val="auto"/>
          <w:lang w:val="en-US"/>
        </w:rPr>
        <w:t xml:space="preserve"> in our case studies in the main text of the article</w:t>
      </w:r>
      <w:r w:rsidRPr="002B2B3E">
        <w:rPr>
          <w:rFonts w:ascii="Times New Roman" w:hAnsi="Times New Roman" w:cs="Times New Roman"/>
          <w:color w:val="auto"/>
          <w:lang w:val="en-US"/>
        </w:rPr>
        <w:t xml:space="preserve">, </w:t>
      </w:r>
      <w:r w:rsidR="00737282">
        <w:rPr>
          <w:rFonts w:ascii="Times New Roman" w:hAnsi="Times New Roman" w:cs="Times New Roman"/>
          <w:color w:val="auto"/>
          <w:lang w:val="en-US"/>
        </w:rPr>
        <w:t xml:space="preserve">all of the </w:t>
      </w:r>
      <w:r w:rsidRPr="002B2B3E">
        <w:rPr>
          <w:rFonts w:ascii="Times New Roman" w:hAnsi="Times New Roman" w:cs="Times New Roman"/>
          <w:color w:val="auto"/>
          <w:lang w:val="en-US"/>
        </w:rPr>
        <w:t xml:space="preserve">statistics </w:t>
      </w:r>
      <w:r w:rsidR="00737282">
        <w:rPr>
          <w:rFonts w:ascii="Times New Roman" w:hAnsi="Times New Roman" w:cs="Times New Roman"/>
          <w:color w:val="auto"/>
          <w:lang w:val="en-US"/>
        </w:rPr>
        <w:t xml:space="preserve">calculated only </w:t>
      </w:r>
      <w:r w:rsidRPr="002B2B3E">
        <w:rPr>
          <w:rFonts w:ascii="Times New Roman" w:hAnsi="Times New Roman" w:cs="Times New Roman"/>
          <w:color w:val="auto"/>
          <w:lang w:val="en-US"/>
        </w:rPr>
        <w:t>between population S1 and S2</w:t>
      </w:r>
      <w:r w:rsidR="00737282">
        <w:rPr>
          <w:rFonts w:ascii="Times New Roman" w:hAnsi="Times New Roman" w:cs="Times New Roman"/>
          <w:color w:val="auto"/>
          <w:lang w:val="en-US"/>
        </w:rPr>
        <w:t>,</w:t>
      </w:r>
      <w:r w:rsidRPr="002B2B3E">
        <w:rPr>
          <w:rFonts w:ascii="Times New Roman" w:hAnsi="Times New Roman" w:cs="Times New Roman"/>
          <w:color w:val="auto"/>
          <w:lang w:val="en-US"/>
        </w:rPr>
        <w:t xml:space="preserve"> below</w:t>
      </w:r>
      <w:r w:rsidR="00737282">
        <w:rPr>
          <w:rFonts w:ascii="Times New Roman" w:hAnsi="Times New Roman" w:cs="Times New Roman"/>
          <w:color w:val="auto"/>
          <w:lang w:val="en-US"/>
        </w:rPr>
        <w:t>,</w:t>
      </w:r>
      <w:r w:rsidRPr="002B2B3E">
        <w:rPr>
          <w:rFonts w:ascii="Times New Roman" w:hAnsi="Times New Roman" w:cs="Times New Roman"/>
          <w:color w:val="auto"/>
          <w:lang w:val="en-US"/>
        </w:rPr>
        <w:t xml:space="preserve"> are constant and thus uninformative, or only variable due to sampling. Similarly, as individuals are sampled to be unrelated and effective population size</w:t>
      </w:r>
      <w:r w:rsidR="00737282">
        <w:rPr>
          <w:rFonts w:ascii="Times New Roman" w:hAnsi="Times New Roman" w:cs="Times New Roman"/>
          <w:color w:val="auto"/>
          <w:lang w:val="en-US"/>
        </w:rPr>
        <w:t>s</w:t>
      </w:r>
      <w:r w:rsidRPr="002B2B3E">
        <w:rPr>
          <w:rFonts w:ascii="Times New Roman" w:hAnsi="Times New Roman" w:cs="Times New Roman"/>
          <w:color w:val="auto"/>
          <w:lang w:val="en-US"/>
        </w:rPr>
        <w:t xml:space="preserve"> constant in this example (for simplicity), inbreeding coefficient statistics are uninformative.</w:t>
      </w:r>
      <w:r w:rsidR="00737282">
        <w:rPr>
          <w:rFonts w:ascii="Times New Roman" w:hAnsi="Times New Roman" w:cs="Times New Roman"/>
          <w:color w:val="auto"/>
          <w:lang w:val="en-US"/>
        </w:rPr>
        <w:t xml:space="preserve"> Nevertheless, other implementations and case-studies will benefit from these statistics beyond our specific case-study, for instance when interested in changes in effective population sizes in the admixed population, where the inbreeding coefficient may help distinguish among simulations.</w:t>
      </w:r>
    </w:p>
    <w:p w:rsidR="00273BEB" w:rsidRPr="002B2B3E" w:rsidRDefault="00273BEB" w:rsidP="00AC118B">
      <w:pPr>
        <w:spacing w:after="0" w:line="360" w:lineRule="auto"/>
        <w:jc w:val="both"/>
        <w:rPr>
          <w:rFonts w:ascii="Times New Roman" w:hAnsi="Times New Roman" w:cs="Times New Roman"/>
          <w:b/>
          <w:color w:val="auto"/>
          <w:lang w:val="en-US"/>
        </w:rPr>
      </w:pPr>
    </w:p>
    <w:p w:rsidR="00C1650F"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C1650F" w:rsidRPr="002B2B3E">
        <w:rPr>
          <w:rFonts w:ascii="Times New Roman" w:hAnsi="Times New Roman" w:cs="Times New Roman"/>
          <w:b/>
          <w:color w:val="auto"/>
          <w:lang w:val="en-US"/>
        </w:rPr>
        <w:t xml:space="preserve">.1 | </w:t>
      </w:r>
      <w:r w:rsidR="00B179D8" w:rsidRPr="002B2B3E">
        <w:rPr>
          <w:rFonts w:ascii="Times New Roman" w:hAnsi="Times New Roman" w:cs="Times New Roman"/>
          <w:b/>
          <w:color w:val="auto"/>
          <w:lang w:val="en-US"/>
        </w:rPr>
        <w:t>Distribution of a</w:t>
      </w:r>
      <w:r w:rsidR="00C1650F" w:rsidRPr="002B2B3E">
        <w:rPr>
          <w:rFonts w:ascii="Times New Roman" w:hAnsi="Times New Roman" w:cs="Times New Roman"/>
          <w:b/>
          <w:color w:val="auto"/>
          <w:lang w:val="en-US"/>
        </w:rPr>
        <w:t>dmix</w:t>
      </w:r>
      <w:r w:rsidR="00B179D8" w:rsidRPr="002B2B3E">
        <w:rPr>
          <w:rFonts w:ascii="Times New Roman" w:hAnsi="Times New Roman" w:cs="Times New Roman"/>
          <w:b/>
          <w:color w:val="auto"/>
          <w:lang w:val="en-US"/>
        </w:rPr>
        <w:t>ture fractions as a summary statistic</w:t>
      </w:r>
    </w:p>
    <w:p w:rsidR="00273BEB" w:rsidRPr="002B2B3E" w:rsidRDefault="00273BEB" w:rsidP="00AC118B">
      <w:pPr>
        <w:spacing w:after="0" w:line="360" w:lineRule="auto"/>
        <w:jc w:val="both"/>
        <w:rPr>
          <w:rFonts w:ascii="Times New Roman" w:hAnsi="Times New Roman" w:cs="Times New Roman"/>
          <w:color w:val="auto"/>
          <w:lang w:val="en-US"/>
        </w:rPr>
      </w:pPr>
    </w:p>
    <w:p w:rsidR="00B179D8"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For each simulated dataset, we first calculated a pairwise inter-individual Allele Sharing Dissimilarity (Bowcock et al.</w:t>
      </w:r>
      <w:r w:rsidR="001D0D3F" w:rsidRPr="002B2B3E">
        <w:rPr>
          <w:rFonts w:ascii="Times New Roman" w:hAnsi="Times New Roman" w:cs="Times New Roman"/>
          <w:color w:val="auto"/>
          <w:lang w:val="en-US"/>
        </w:rPr>
        <w:t>,</w:t>
      </w:r>
      <w:r w:rsidRPr="002B2B3E">
        <w:rPr>
          <w:rFonts w:ascii="Times New Roman" w:hAnsi="Times New Roman" w:cs="Times New Roman"/>
          <w:color w:val="auto"/>
          <w:lang w:val="en-US"/>
        </w:rPr>
        <w:t xml:space="preserve"> 1994) matrix using </w:t>
      </w:r>
      <w:proofErr w:type="spellStart"/>
      <w:r w:rsidRPr="002B2B3E">
        <w:rPr>
          <w:rFonts w:ascii="Times New Roman" w:hAnsi="Times New Roman" w:cs="Times New Roman"/>
          <w:i/>
          <w:color w:val="auto"/>
          <w:lang w:val="en-US"/>
        </w:rPr>
        <w:t>asd</w:t>
      </w:r>
      <w:proofErr w:type="spellEnd"/>
      <w:r w:rsidRPr="002B2B3E">
        <w:rPr>
          <w:rFonts w:ascii="Times New Roman" w:hAnsi="Times New Roman" w:cs="Times New Roman"/>
          <w:color w:val="auto"/>
          <w:lang w:val="en-US"/>
        </w:rPr>
        <w:t xml:space="preserve"> software (</w:t>
      </w:r>
      <w:hyperlink r:id="rId12" w:history="1">
        <w:r w:rsidRPr="002B2B3E">
          <w:rPr>
            <w:rStyle w:val="Lienhypertexte"/>
            <w:rFonts w:ascii="Times New Roman" w:hAnsi="Times New Roman" w:cs="Times New Roman"/>
            <w:color w:val="auto"/>
            <w:lang w:val="en-US"/>
          </w:rPr>
          <w:t>https://github.com/szpiech/asd</w:t>
        </w:r>
      </w:hyperlink>
      <w:r w:rsidRPr="002B2B3E">
        <w:rPr>
          <w:rFonts w:ascii="Times New Roman" w:hAnsi="Times New Roman" w:cs="Times New Roman"/>
          <w:color w:val="auto"/>
          <w:lang w:val="en-US"/>
        </w:rPr>
        <w:t xml:space="preserve">) using all pairs of sampled individuals and all markers (whether SNPs or microsatellites). Then we projected in two </w:t>
      </w:r>
      <w:r w:rsidRPr="002B2B3E">
        <w:rPr>
          <w:rFonts w:ascii="Times New Roman" w:hAnsi="Times New Roman" w:cs="Times New Roman"/>
          <w:color w:val="auto"/>
          <w:lang w:val="en-US"/>
        </w:rPr>
        <w:lastRenderedPageBreak/>
        <w:t>dimensions this pairwise ASD matrix with classical unsupervised metric M</w:t>
      </w:r>
      <w:r w:rsidR="00D22ED9">
        <w:rPr>
          <w:rFonts w:ascii="Times New Roman" w:hAnsi="Times New Roman" w:cs="Times New Roman"/>
          <w:color w:val="auto"/>
          <w:lang w:val="en-US"/>
        </w:rPr>
        <w:t xml:space="preserve">ultidimensional </w:t>
      </w:r>
      <w:r w:rsidRPr="002B2B3E">
        <w:rPr>
          <w:rFonts w:ascii="Times New Roman" w:hAnsi="Times New Roman" w:cs="Times New Roman"/>
          <w:color w:val="auto"/>
          <w:lang w:val="en-US"/>
        </w:rPr>
        <w:t>S</w:t>
      </w:r>
      <w:r w:rsidR="00D22ED9">
        <w:rPr>
          <w:rFonts w:ascii="Times New Roman" w:hAnsi="Times New Roman" w:cs="Times New Roman"/>
          <w:color w:val="auto"/>
          <w:lang w:val="en-US"/>
        </w:rPr>
        <w:t>caling (MDS)</w:t>
      </w:r>
      <w:r w:rsidRPr="002B2B3E">
        <w:rPr>
          <w:rFonts w:ascii="Times New Roman" w:hAnsi="Times New Roman" w:cs="Times New Roman"/>
          <w:color w:val="auto"/>
          <w:lang w:val="en-US"/>
        </w:rPr>
        <w:t xml:space="preserve"> using the </w:t>
      </w:r>
      <w:proofErr w:type="spellStart"/>
      <w:r w:rsidRPr="002B2B3E">
        <w:rPr>
          <w:rFonts w:ascii="Times New Roman" w:hAnsi="Times New Roman" w:cs="Times New Roman"/>
          <w:i/>
          <w:color w:val="auto"/>
          <w:lang w:val="en-US"/>
        </w:rPr>
        <w:t>cmdscale</w:t>
      </w:r>
      <w:proofErr w:type="spellEnd"/>
      <w:r w:rsidRPr="002B2B3E">
        <w:rPr>
          <w:rFonts w:ascii="Times New Roman" w:hAnsi="Times New Roman" w:cs="Times New Roman"/>
          <w:color w:val="auto"/>
          <w:lang w:val="en-US"/>
        </w:rPr>
        <w:t xml:space="preserve"> function in </w:t>
      </w:r>
      <w:r w:rsidRPr="002B2B3E">
        <w:rPr>
          <w:rFonts w:ascii="Times New Roman" w:hAnsi="Times New Roman" w:cs="Times New Roman"/>
          <w:i/>
          <w:color w:val="auto"/>
          <w:lang w:val="en-US"/>
        </w:rPr>
        <w:t>R</w:t>
      </w:r>
      <w:r w:rsidRPr="002B2B3E">
        <w:rPr>
          <w:rFonts w:ascii="Times New Roman" w:hAnsi="Times New Roman" w:cs="Times New Roman"/>
          <w:color w:val="auto"/>
          <w:lang w:val="en-US"/>
        </w:rPr>
        <w:t>. We expect individuals in population H to be dispersed along an axis joining the centroids of the proxy source populations on the two-dimensional MDS plot. We projected population H individuals orthogonally onto this axis, and calculate each individual’s relative distance to each centroid. We considered this measure as an estimate of individual average admixture level from either source. Note that by doing so, some individuals might show “admixture fractions” higher than one, or lower than zero, as they might be projected on the other side of the centroid when being genetically close to 100% from one source population or the other.</w:t>
      </w:r>
    </w:p>
    <w:p w:rsidR="00273BEB" w:rsidRPr="002B2B3E" w:rsidRDefault="00273BEB" w:rsidP="00AC118B">
      <w:pPr>
        <w:spacing w:after="0" w:line="360" w:lineRule="auto"/>
        <w:jc w:val="both"/>
        <w:rPr>
          <w:rFonts w:ascii="Times New Roman" w:hAnsi="Times New Roman" w:cs="Times New Roman"/>
          <w:b/>
          <w:color w:val="auto"/>
          <w:lang w:val="en-US"/>
        </w:rPr>
      </w:pPr>
    </w:p>
    <w:p w:rsidR="00B179D8" w:rsidRPr="002B2B3E" w:rsidRDefault="00B179D8" w:rsidP="00AC118B">
      <w:pPr>
        <w:spacing w:after="0" w:line="360" w:lineRule="auto"/>
        <w:jc w:val="both"/>
        <w:rPr>
          <w:rFonts w:ascii="Times New Roman" w:hAnsi="Times New Roman" w:cs="Times New Roman"/>
          <w:b/>
          <w:color w:val="auto"/>
          <w:lang w:val="en-US"/>
        </w:rPr>
      </w:pPr>
      <w:proofErr w:type="spellStart"/>
      <w:r w:rsidRPr="00737282">
        <w:rPr>
          <w:rFonts w:ascii="Times New Roman" w:hAnsi="Times New Roman" w:cs="Times New Roman"/>
          <w:i/>
          <w:color w:val="auto"/>
          <w:lang w:val="en-US"/>
        </w:rPr>
        <w:t>MetHis</w:t>
      </w:r>
      <w:proofErr w:type="spellEnd"/>
      <w:r w:rsidRPr="00737282">
        <w:rPr>
          <w:rFonts w:ascii="Times New Roman" w:hAnsi="Times New Roman" w:cs="Times New Roman"/>
          <w:color w:val="auto"/>
          <w:lang w:val="en-US"/>
        </w:rPr>
        <w:t xml:space="preserve"> provides, as summary-statistics, the</w:t>
      </w:r>
      <w:r w:rsidRPr="002B2B3E">
        <w:rPr>
          <w:rFonts w:ascii="Times New Roman" w:hAnsi="Times New Roman" w:cs="Times New Roman"/>
          <w:color w:val="auto"/>
          <w:lang w:val="en-US"/>
        </w:rPr>
        <w:t xml:space="preserve"> mean, mode, variance, skewness, kurtosis, minimum, maximum, and all 10%-quantiles of the admixture distribution in population H.</w:t>
      </w:r>
    </w:p>
    <w:p w:rsidR="00B179D8" w:rsidRPr="002B2B3E" w:rsidRDefault="00B179D8" w:rsidP="00AC118B">
      <w:pPr>
        <w:spacing w:after="0" w:line="360" w:lineRule="auto"/>
        <w:jc w:val="both"/>
        <w:rPr>
          <w:rFonts w:ascii="Times New Roman" w:hAnsi="Times New Roman" w:cs="Times New Roman"/>
          <w:b/>
          <w:color w:val="auto"/>
          <w:lang w:val="en-US"/>
        </w:rPr>
      </w:pPr>
    </w:p>
    <w:p w:rsidR="00C1650F"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C1650F" w:rsidRPr="002B2B3E">
        <w:rPr>
          <w:rFonts w:ascii="Times New Roman" w:hAnsi="Times New Roman" w:cs="Times New Roman"/>
          <w:b/>
          <w:color w:val="auto"/>
          <w:lang w:val="en-US"/>
        </w:rPr>
        <w:t xml:space="preserve">.2 | </w:t>
      </w:r>
      <w:r w:rsidR="00B179D8" w:rsidRPr="002B2B3E">
        <w:rPr>
          <w:rFonts w:ascii="Times New Roman" w:hAnsi="Times New Roman" w:cs="Times New Roman"/>
          <w:b/>
          <w:color w:val="auto"/>
          <w:lang w:val="en-US"/>
        </w:rPr>
        <w:t>Within population summary statistics</w:t>
      </w:r>
    </w:p>
    <w:p w:rsidR="00273BEB" w:rsidRPr="002B2B3E" w:rsidRDefault="00273BEB" w:rsidP="00AC118B">
      <w:pPr>
        <w:spacing w:after="0" w:line="360" w:lineRule="auto"/>
        <w:jc w:val="both"/>
        <w:rPr>
          <w:rFonts w:ascii="Times New Roman" w:hAnsi="Times New Roman" w:cs="Times New Roman"/>
          <w:b/>
          <w:color w:val="auto"/>
          <w:lang w:val="en-US"/>
        </w:rPr>
      </w:pPr>
    </w:p>
    <w:p w:rsidR="00B179D8"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B179D8" w:rsidRPr="002B2B3E">
        <w:rPr>
          <w:rFonts w:ascii="Times New Roman" w:hAnsi="Times New Roman" w:cs="Times New Roman"/>
          <w:b/>
          <w:color w:val="auto"/>
          <w:lang w:val="en-US"/>
        </w:rPr>
        <w:t>.2.1 | Within population summary statistics for SNP data</w:t>
      </w:r>
    </w:p>
    <w:p w:rsidR="00D22ED9" w:rsidRDefault="00D22ED9" w:rsidP="00AC118B">
      <w:pPr>
        <w:spacing w:after="0" w:line="360" w:lineRule="auto"/>
        <w:jc w:val="both"/>
        <w:rPr>
          <w:rFonts w:ascii="Times New Roman" w:hAnsi="Times New Roman" w:cs="Times New Roman"/>
          <w:color w:val="auto"/>
          <w:lang w:val="en-US"/>
        </w:rPr>
      </w:pPr>
    </w:p>
    <w:p w:rsidR="001D0D3F"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SNP by SNP </w:t>
      </w:r>
      <w:r w:rsidR="001D0D3F" w:rsidRPr="002B2B3E">
        <w:rPr>
          <w:rFonts w:ascii="Times New Roman" w:hAnsi="Times New Roman" w:cs="Times New Roman"/>
          <w:color w:val="auto"/>
          <w:lang w:val="en-US"/>
        </w:rPr>
        <w:t xml:space="preserve">expected </w:t>
      </w:r>
      <w:proofErr w:type="spellStart"/>
      <w:r w:rsidRPr="002B2B3E">
        <w:rPr>
          <w:rFonts w:ascii="Times New Roman" w:hAnsi="Times New Roman" w:cs="Times New Roman"/>
          <w:color w:val="auto"/>
          <w:lang w:val="en-US"/>
        </w:rPr>
        <w:t>heterozygosities</w:t>
      </w:r>
      <w:proofErr w:type="spellEnd"/>
      <w:r w:rsidRPr="002B2B3E">
        <w:rPr>
          <w:rFonts w:ascii="Times New Roman" w:hAnsi="Times New Roman" w:cs="Times New Roman"/>
          <w:color w:val="auto"/>
          <w:lang w:val="en-US"/>
        </w:rPr>
        <w:t xml:space="preserve"> (</w:t>
      </w:r>
      <w:hyperlink w:anchor="_ENREF_47" w:tooltip="Nei, 1978 #95" w:history="1">
        <w:r w:rsidRPr="002B2B3E">
          <w:rPr>
            <w:rFonts w:ascii="Times New Roman" w:hAnsi="Times New Roman" w:cs="Times New Roman"/>
            <w:color w:val="auto"/>
            <w:lang w:val="en-US"/>
          </w:rPr>
          <w:fldChar w:fldCharType="begin"/>
        </w:r>
        <w:r w:rsidRPr="002B2B3E">
          <w:rPr>
            <w:rFonts w:ascii="Times New Roman" w:hAnsi="Times New Roman" w:cs="Times New Roman"/>
            <w:color w:val="auto"/>
            <w:lang w:val="en-US"/>
          </w:rPr>
          <w:instrText xml:space="preserve"> ADDIN EN.CITE &lt;EndNote&gt;&lt;Cite&gt;&lt;Author&gt;Nei&lt;/Author&gt;&lt;Year&gt;1978&lt;/Year&gt;&lt;RecNum&gt;95&lt;/RecNum&gt;&lt;DisplayText&gt;Nei, 1978&lt;/DisplayText&gt;&lt;record&gt;&lt;rec-number&gt;95&lt;/rec-number&gt;&lt;foreign-keys&gt;&lt;key app="EN" db-id="9rtv2z5drzwpaget5tpvxppr09z09a09e95s"&gt;95&lt;/key&gt;&lt;/foreign-keys&gt;&lt;ref-type name="Journal Article"&gt;17&lt;/ref-type&gt;&lt;contributors&gt;&lt;authors&gt;&lt;author&gt;Nei, M.&lt;/author&gt;&lt;/authors&gt;&lt;/contributors&gt;&lt;auth-address&gt;Center for Demographic and Population Genetics, University of Texas at Houston, Texas 77025.&lt;/auth-address&gt;&lt;titles&gt;&lt;title&gt;Estimation of average heterozygosity and genetic distance from a small number of individuals&lt;/title&gt;&lt;secondary-title&gt;Genetics&lt;/secondary-title&gt;&lt;alt-title&gt;Genetics&lt;/alt-title&gt;&lt;/titles&gt;&lt;periodical&gt;&lt;full-title&gt;Genetics&lt;/full-title&gt;&lt;/periodical&gt;&lt;alt-periodical&gt;&lt;full-title&gt;Genetics&lt;/full-title&gt;&lt;/alt-periodical&gt;&lt;pages&gt;583-90&lt;/pages&gt;&lt;volume&gt;89&lt;/volume&gt;&lt;number&gt;3&lt;/number&gt;&lt;dates&gt;&lt;year&gt;1978&lt;/year&gt;&lt;pub-dates&gt;&lt;date&gt;Jul&lt;/date&gt;&lt;/pub-dates&gt;&lt;/dates&gt;&lt;isbn&gt;0016-6731 (Print)&amp;#xD;0016-6731 (Linking)&lt;/isbn&gt;&lt;accession-num&gt;17248844&lt;/accession-num&gt;&lt;urls&gt;&lt;related-urls&gt;&lt;url&gt;http://www.ncbi.nlm.nih.gov/pubmed/17248844&lt;/url&gt;&lt;/related-urls&gt;&lt;/urls&gt;&lt;custom2&gt;1213855&lt;/custom2&gt;&lt;/record&gt;&lt;/Cite&gt;&lt;/EndNote&gt;</w:instrText>
        </w:r>
        <w:r w:rsidRPr="002B2B3E">
          <w:rPr>
            <w:rFonts w:ascii="Times New Roman" w:hAnsi="Times New Roman" w:cs="Times New Roman"/>
            <w:color w:val="auto"/>
            <w:lang w:val="en-US"/>
          </w:rPr>
          <w:fldChar w:fldCharType="separate"/>
        </w:r>
        <w:r w:rsidRPr="002B2B3E">
          <w:rPr>
            <w:rFonts w:ascii="Times New Roman" w:hAnsi="Times New Roman" w:cs="Times New Roman"/>
            <w:noProof/>
            <w:color w:val="auto"/>
            <w:lang w:val="en-US"/>
          </w:rPr>
          <w:t>Nei, 1978</w:t>
        </w:r>
        <w:r w:rsidRPr="002B2B3E">
          <w:rPr>
            <w:rFonts w:ascii="Times New Roman" w:hAnsi="Times New Roman" w:cs="Times New Roman"/>
            <w:color w:val="auto"/>
            <w:lang w:val="en-US"/>
          </w:rPr>
          <w:fldChar w:fldCharType="end"/>
        </w:r>
      </w:hyperlink>
      <w:hyperlink w:anchor="_ENREF_53" w:tooltip="Nei, 1972 #79" w:history="1"/>
      <w:r w:rsidRPr="002B2B3E">
        <w:rPr>
          <w:rFonts w:ascii="Times New Roman" w:hAnsi="Times New Roman" w:cs="Times New Roman"/>
          <w:color w:val="auto"/>
          <w:lang w:val="en-US"/>
        </w:rPr>
        <w:t>)</w:t>
      </w:r>
      <w:r w:rsidR="001D0D3F" w:rsidRPr="002B2B3E">
        <w:rPr>
          <w:rFonts w:ascii="Times New Roman" w:hAnsi="Times New Roman" w:cs="Times New Roman"/>
          <w:color w:val="auto"/>
          <w:lang w:val="en-US"/>
        </w:rPr>
        <w:t xml:space="preserve"> within the admixed and source populations, separately.</w:t>
      </w:r>
    </w:p>
    <w:p w:rsidR="001D0D3F"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w:t>
      </w:r>
      <w:r w:rsidR="001D0D3F" w:rsidRPr="002B2B3E">
        <w:rPr>
          <w:rFonts w:ascii="Times New Roman" w:hAnsi="Times New Roman" w:cs="Times New Roman"/>
          <w:color w:val="auto"/>
          <w:lang w:val="en-US"/>
        </w:rPr>
        <w:t xml:space="preserve">expected </w:t>
      </w:r>
      <w:proofErr w:type="spellStart"/>
      <w:r w:rsidRPr="002B2B3E">
        <w:rPr>
          <w:rFonts w:ascii="Times New Roman" w:hAnsi="Times New Roman" w:cs="Times New Roman"/>
          <w:color w:val="auto"/>
          <w:lang w:val="en-US"/>
        </w:rPr>
        <w:t>heterzygosi</w:t>
      </w:r>
      <w:r w:rsidR="001D0D3F" w:rsidRPr="002B2B3E">
        <w:rPr>
          <w:rFonts w:ascii="Times New Roman" w:hAnsi="Times New Roman" w:cs="Times New Roman"/>
          <w:color w:val="auto"/>
          <w:lang w:val="en-US"/>
        </w:rPr>
        <w:t>ty</w:t>
      </w:r>
      <w:proofErr w:type="spellEnd"/>
      <w:r w:rsidRPr="002B2B3E">
        <w:rPr>
          <w:rFonts w:ascii="Times New Roman" w:hAnsi="Times New Roman" w:cs="Times New Roman"/>
          <w:color w:val="auto"/>
          <w:lang w:val="en-US"/>
        </w:rPr>
        <w:t xml:space="preserve"> across SNPs</w:t>
      </w:r>
      <w:r w:rsidR="001D0D3F" w:rsidRPr="002B2B3E">
        <w:rPr>
          <w:rFonts w:ascii="Times New Roman" w:hAnsi="Times New Roman" w:cs="Times New Roman"/>
          <w:color w:val="auto"/>
          <w:lang w:val="en-US"/>
        </w:rPr>
        <w:t xml:space="preserve"> within the admixed and source populations, separately.</w:t>
      </w:r>
    </w:p>
    <w:p w:rsidR="001D0D3F"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Variance of </w:t>
      </w:r>
      <w:r w:rsidR="001D0D3F" w:rsidRPr="002B2B3E">
        <w:rPr>
          <w:rFonts w:ascii="Times New Roman" w:hAnsi="Times New Roman" w:cs="Times New Roman"/>
          <w:color w:val="auto"/>
          <w:lang w:val="en-US"/>
        </w:rPr>
        <w:t xml:space="preserve">expected </w:t>
      </w:r>
      <w:r w:rsidRPr="002B2B3E">
        <w:rPr>
          <w:rFonts w:ascii="Times New Roman" w:hAnsi="Times New Roman" w:cs="Times New Roman"/>
          <w:color w:val="auto"/>
          <w:lang w:val="en-US"/>
        </w:rPr>
        <w:t>heterozygosi</w:t>
      </w:r>
      <w:r w:rsidR="001D0D3F" w:rsidRPr="002B2B3E">
        <w:rPr>
          <w:rFonts w:ascii="Times New Roman" w:hAnsi="Times New Roman" w:cs="Times New Roman"/>
          <w:color w:val="auto"/>
          <w:lang w:val="en-US"/>
        </w:rPr>
        <w:t>ty</w:t>
      </w:r>
      <w:r w:rsidRPr="002B2B3E">
        <w:rPr>
          <w:rFonts w:ascii="Times New Roman" w:hAnsi="Times New Roman" w:cs="Times New Roman"/>
          <w:color w:val="auto"/>
          <w:lang w:val="en-US"/>
        </w:rPr>
        <w:t xml:space="preserve"> across SNPs</w:t>
      </w:r>
      <w:r w:rsidR="001D0D3F" w:rsidRPr="002B2B3E">
        <w:rPr>
          <w:rFonts w:ascii="Times New Roman" w:hAnsi="Times New Roman" w:cs="Times New Roman"/>
          <w:color w:val="auto"/>
          <w:lang w:val="en-US"/>
        </w:rPr>
        <w:t xml:space="preserve"> within the admixed and source populations, separately.</w:t>
      </w:r>
    </w:p>
    <w:p w:rsidR="001D0D3F" w:rsidRPr="002B2B3E" w:rsidRDefault="00B179D8"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Mean</w:t>
      </w:r>
      <w:r w:rsidR="001D0D3F" w:rsidRPr="002B2B3E">
        <w:rPr>
          <w:rFonts w:ascii="Times New Roman" w:hAnsi="Times New Roman" w:cs="Times New Roman"/>
          <w:color w:val="auto"/>
          <w:lang w:val="en-US"/>
        </w:rPr>
        <w:t xml:space="preserve"> pairwise</w:t>
      </w:r>
      <w:r w:rsidRPr="002B2B3E">
        <w:rPr>
          <w:rFonts w:ascii="Times New Roman" w:hAnsi="Times New Roman" w:cs="Times New Roman"/>
          <w:color w:val="auto"/>
          <w:lang w:val="en-US"/>
        </w:rPr>
        <w:t xml:space="preserve"> ASD (</w:t>
      </w:r>
      <w:r w:rsidR="001D0D3F" w:rsidRPr="002B2B3E">
        <w:rPr>
          <w:rFonts w:ascii="Times New Roman" w:hAnsi="Times New Roman" w:cs="Times New Roman"/>
          <w:color w:val="auto"/>
          <w:lang w:val="en-US"/>
        </w:rPr>
        <w:t>see section 5.1</w:t>
      </w:r>
      <w:r w:rsidRPr="002B2B3E">
        <w:rPr>
          <w:rFonts w:ascii="Times New Roman" w:hAnsi="Times New Roman" w:cs="Times New Roman"/>
          <w:color w:val="auto"/>
          <w:lang w:val="en-US"/>
        </w:rPr>
        <w:t xml:space="preserve">) within </w:t>
      </w:r>
      <w:r w:rsidR="001D0D3F" w:rsidRPr="002B2B3E">
        <w:rPr>
          <w:rFonts w:ascii="Times New Roman" w:hAnsi="Times New Roman" w:cs="Times New Roman"/>
          <w:color w:val="auto"/>
          <w:lang w:val="en-US"/>
        </w:rPr>
        <w:t>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Variance of pairwise ASD (see section 5.1) within 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Inbreeding coefficient</w:t>
      </w:r>
      <w:r w:rsidR="002B2B3E" w:rsidRPr="002B2B3E">
        <w:rPr>
          <w:rFonts w:ascii="Times New Roman" w:hAnsi="Times New Roman" w:cs="Times New Roman"/>
          <w:color w:val="auto"/>
          <w:lang w:val="en-US"/>
        </w:rPr>
        <w:t>s are calculated with the method of moments similarly as implemented in</w:t>
      </w:r>
      <w:r w:rsidRPr="002B2B3E">
        <w:rPr>
          <w:rFonts w:ascii="Times New Roman" w:hAnsi="Times New Roman" w:cs="Times New Roman"/>
          <w:color w:val="auto"/>
          <w:lang w:val="en-US"/>
        </w:rPr>
        <w:t xml:space="preserve"> </w:t>
      </w:r>
      <w:proofErr w:type="spellStart"/>
      <w:r w:rsidR="002B2B3E" w:rsidRPr="002B2B3E">
        <w:rPr>
          <w:rFonts w:ascii="Times New Roman" w:hAnsi="Times New Roman" w:cs="Times New Roman"/>
          <w:i/>
          <w:color w:val="auto"/>
          <w:lang w:val="en-US"/>
        </w:rPr>
        <w:t>vcftools</w:t>
      </w:r>
      <w:proofErr w:type="spellEnd"/>
      <w:r w:rsidR="002B2B3E" w:rsidRPr="002B2B3E">
        <w:rPr>
          <w:rFonts w:ascii="Times New Roman" w:hAnsi="Times New Roman" w:cs="Times New Roman"/>
          <w:color w:val="auto"/>
          <w:lang w:val="en-US"/>
        </w:rPr>
        <w:t xml:space="preserve"> </w:t>
      </w:r>
      <w:r w:rsidRPr="002B2B3E">
        <w:rPr>
          <w:rFonts w:ascii="Times New Roman" w:hAnsi="Times New Roman" w:cs="Times New Roman"/>
          <w:color w:val="auto"/>
          <w:lang w:val="en-US"/>
        </w:rPr>
        <w:t>(</w:t>
      </w:r>
      <w:proofErr w:type="spellStart"/>
      <w:r w:rsidR="002B2B3E" w:rsidRPr="002B2B3E">
        <w:rPr>
          <w:rFonts w:ascii="Times New Roman" w:hAnsi="Times New Roman" w:cs="Times New Roman"/>
          <w:noProof/>
          <w:lang w:val="en-US"/>
        </w:rPr>
        <w:t>Danecek</w:t>
      </w:r>
      <w:proofErr w:type="spellEnd"/>
      <w:r w:rsidR="002B2B3E" w:rsidRPr="002B2B3E">
        <w:rPr>
          <w:rFonts w:ascii="Times New Roman" w:hAnsi="Times New Roman" w:cs="Times New Roman"/>
          <w:noProof/>
          <w:lang w:val="en-US"/>
        </w:rPr>
        <w:t>, et al., 2011</w:t>
      </w:r>
      <w:r w:rsidRPr="002B2B3E">
        <w:rPr>
          <w:rFonts w:ascii="Times New Roman" w:hAnsi="Times New Roman" w:cs="Times New Roman"/>
          <w:color w:val="auto"/>
          <w:lang w:val="en-US"/>
        </w:rPr>
        <w:t>) within the admixed and source populations, separately.</w:t>
      </w:r>
    </w:p>
    <w:p w:rsidR="00273BEB" w:rsidRPr="002B2B3E" w:rsidRDefault="00273BEB" w:rsidP="00AC118B">
      <w:pPr>
        <w:spacing w:after="0" w:line="360" w:lineRule="auto"/>
        <w:jc w:val="both"/>
        <w:rPr>
          <w:rFonts w:ascii="Times New Roman" w:hAnsi="Times New Roman" w:cs="Times New Roman"/>
          <w:b/>
          <w:color w:val="auto"/>
          <w:lang w:val="en-US"/>
        </w:rPr>
      </w:pPr>
    </w:p>
    <w:p w:rsidR="00B179D8"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B179D8" w:rsidRPr="002B2B3E">
        <w:rPr>
          <w:rFonts w:ascii="Times New Roman" w:hAnsi="Times New Roman" w:cs="Times New Roman"/>
          <w:b/>
          <w:color w:val="auto"/>
          <w:lang w:val="en-US"/>
        </w:rPr>
        <w:t>.2.2 | Within</w:t>
      </w:r>
      <w:r w:rsidR="001D0D3F" w:rsidRPr="002B2B3E">
        <w:rPr>
          <w:rFonts w:ascii="Times New Roman" w:hAnsi="Times New Roman" w:cs="Times New Roman"/>
          <w:b/>
          <w:color w:val="auto"/>
          <w:lang w:val="en-US"/>
        </w:rPr>
        <w:t>-</w:t>
      </w:r>
      <w:r w:rsidR="00B179D8" w:rsidRPr="002B2B3E">
        <w:rPr>
          <w:rFonts w:ascii="Times New Roman" w:hAnsi="Times New Roman" w:cs="Times New Roman"/>
          <w:b/>
          <w:color w:val="auto"/>
          <w:lang w:val="en-US"/>
        </w:rPr>
        <w:t>population summary statistics for microsatellite data</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Mean number of microsatellite alleles per locus within 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expected </w:t>
      </w:r>
      <w:proofErr w:type="spellStart"/>
      <w:r w:rsidRPr="002B2B3E">
        <w:rPr>
          <w:rFonts w:ascii="Times New Roman" w:hAnsi="Times New Roman" w:cs="Times New Roman"/>
          <w:color w:val="auto"/>
          <w:lang w:val="en-US"/>
        </w:rPr>
        <w:t>heterzygosity</w:t>
      </w:r>
      <w:proofErr w:type="spellEnd"/>
      <w:r w:rsidRPr="002B2B3E">
        <w:rPr>
          <w:rFonts w:ascii="Times New Roman" w:hAnsi="Times New Roman" w:cs="Times New Roman"/>
          <w:color w:val="auto"/>
          <w:lang w:val="en-US"/>
        </w:rPr>
        <w:t xml:space="preserve"> across microsatellites within 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Mean allele size variance across microsatellites within 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pairwise ASD (see section </w:t>
      </w:r>
      <w:r w:rsidR="00737282" w:rsidRPr="00737282">
        <w:rPr>
          <w:rFonts w:ascii="Times New Roman" w:hAnsi="Times New Roman" w:cs="Times New Roman"/>
          <w:b/>
          <w:color w:val="auto"/>
          <w:lang w:val="en-US"/>
        </w:rPr>
        <w:t>6</w:t>
      </w:r>
      <w:r w:rsidRPr="00737282">
        <w:rPr>
          <w:rFonts w:ascii="Times New Roman" w:hAnsi="Times New Roman" w:cs="Times New Roman"/>
          <w:b/>
          <w:color w:val="auto"/>
          <w:lang w:val="en-US"/>
        </w:rPr>
        <w:t>.1</w:t>
      </w:r>
      <w:r w:rsidR="00737282" w:rsidRPr="00737282">
        <w:rPr>
          <w:rFonts w:ascii="Times New Roman" w:hAnsi="Times New Roman" w:cs="Times New Roman"/>
          <w:b/>
          <w:color w:val="auto"/>
          <w:lang w:val="en-US"/>
        </w:rPr>
        <w:t xml:space="preserve"> </w:t>
      </w:r>
      <w:r w:rsidR="00737282">
        <w:rPr>
          <w:rFonts w:ascii="Times New Roman" w:hAnsi="Times New Roman" w:cs="Times New Roman"/>
          <w:color w:val="auto"/>
          <w:lang w:val="en-US"/>
        </w:rPr>
        <w:t>above</w:t>
      </w:r>
      <w:r w:rsidRPr="002B2B3E">
        <w:rPr>
          <w:rFonts w:ascii="Times New Roman" w:hAnsi="Times New Roman" w:cs="Times New Roman"/>
          <w:color w:val="auto"/>
          <w:lang w:val="en-US"/>
        </w:rPr>
        <w:t>) within the admixed and source populations, separately.</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Variance of pairwise ASD within the admixed and source populations, separately.</w:t>
      </w:r>
    </w:p>
    <w:p w:rsidR="00273BEB" w:rsidRPr="002B2B3E" w:rsidRDefault="00273BEB" w:rsidP="00AC118B">
      <w:pPr>
        <w:spacing w:after="0" w:line="360" w:lineRule="auto"/>
        <w:jc w:val="both"/>
        <w:rPr>
          <w:rFonts w:ascii="Times New Roman" w:hAnsi="Times New Roman" w:cs="Times New Roman"/>
          <w:b/>
          <w:color w:val="auto"/>
          <w:lang w:val="en-US"/>
        </w:rPr>
      </w:pPr>
    </w:p>
    <w:p w:rsidR="00273BEB"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273BEB" w:rsidRPr="002B2B3E">
        <w:rPr>
          <w:rFonts w:ascii="Times New Roman" w:hAnsi="Times New Roman" w:cs="Times New Roman"/>
          <w:b/>
          <w:color w:val="auto"/>
          <w:lang w:val="en-US"/>
        </w:rPr>
        <w:t>.3 | Between-population summary statistics</w:t>
      </w:r>
    </w:p>
    <w:p w:rsidR="00273BEB" w:rsidRPr="002B2B3E" w:rsidRDefault="00273BEB" w:rsidP="00AC118B">
      <w:pPr>
        <w:spacing w:after="0" w:line="360" w:lineRule="auto"/>
        <w:jc w:val="both"/>
        <w:rPr>
          <w:rFonts w:ascii="Times New Roman" w:hAnsi="Times New Roman" w:cs="Times New Roman"/>
          <w:b/>
          <w:color w:val="auto"/>
          <w:lang w:val="en-US"/>
        </w:rPr>
      </w:pPr>
    </w:p>
    <w:p w:rsidR="001D0D3F"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lastRenderedPageBreak/>
        <w:t>6</w:t>
      </w:r>
      <w:r w:rsidR="001D0D3F" w:rsidRPr="002B2B3E">
        <w:rPr>
          <w:rFonts w:ascii="Times New Roman" w:hAnsi="Times New Roman" w:cs="Times New Roman"/>
          <w:b/>
          <w:color w:val="auto"/>
          <w:lang w:val="en-US"/>
        </w:rPr>
        <w:t>.3.1 | Between-population summary statistics for SNP data</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the admixed population and source population S1.</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the admixed population and source population S</w:t>
      </w:r>
      <w:r w:rsidR="00273BEB" w:rsidRPr="002B2B3E">
        <w:rPr>
          <w:rFonts w:ascii="Times New Roman" w:hAnsi="Times New Roman" w:cs="Times New Roman"/>
          <w:color w:val="auto"/>
          <w:lang w:val="en-US"/>
        </w:rPr>
        <w:t>2</w:t>
      </w:r>
      <w:r w:rsidRPr="002B2B3E">
        <w:rPr>
          <w:rFonts w:ascii="Times New Roman" w:hAnsi="Times New Roman" w:cs="Times New Roman"/>
          <w:color w:val="auto"/>
          <w:lang w:val="en-US"/>
        </w:rPr>
        <w:t>.</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source population S1 and S2.</w:t>
      </w:r>
    </w:p>
    <w:p w:rsidR="001D0D3F" w:rsidRPr="002B2B3E" w:rsidRDefault="001D0D3F"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i/>
          <w:color w:val="auto"/>
          <w:lang w:val="en-US"/>
        </w:rPr>
        <w:t>- f</w:t>
      </w:r>
      <w:r w:rsidRPr="002B2B3E">
        <w:rPr>
          <w:rFonts w:ascii="Times New Roman" w:hAnsi="Times New Roman" w:cs="Times New Roman"/>
          <w:i/>
          <w:color w:val="auto"/>
          <w:vertAlign w:val="subscript"/>
          <w:lang w:val="en-US"/>
        </w:rPr>
        <w:t>3</w:t>
      </w:r>
      <w:r w:rsidRPr="002B2B3E">
        <w:rPr>
          <w:rFonts w:ascii="Times New Roman" w:hAnsi="Times New Roman" w:cs="Times New Roman"/>
          <w:color w:val="auto"/>
          <w:lang w:val="en-US"/>
        </w:rPr>
        <w:t xml:space="preserve"> statistics (</w:t>
      </w:r>
      <w:hyperlink w:anchor="_ENREF_51" w:tooltip="Patterson, 2012 #32" w:history="1">
        <w:r w:rsidRPr="002B2B3E">
          <w:rPr>
            <w:rFonts w:ascii="Times New Roman" w:hAnsi="Times New Roman" w:cs="Times New Roman"/>
            <w:color w:val="auto"/>
            <w:lang w:val="en-US"/>
          </w:rPr>
          <w:fldChar w:fldCharType="begin"/>
        </w:r>
        <w:r w:rsidRPr="002B2B3E">
          <w:rPr>
            <w:rFonts w:ascii="Times New Roman" w:hAnsi="Times New Roman" w:cs="Times New Roman"/>
            <w:color w:val="auto"/>
            <w:lang w:val="en-US"/>
          </w:rPr>
          <w:instrText xml:space="preserve"> ADDIN EN.CITE &lt;EndNote&gt;&lt;Cite&gt;&lt;Author&gt;Patterson&lt;/Author&gt;&lt;Year&gt;2012&lt;/Year&gt;&lt;RecNum&gt;32&lt;/RecNum&gt;&lt;DisplayText&gt;Patterson et al., 2012&lt;/DisplayText&gt;&lt;record&gt;&lt;rec-number&gt;32&lt;/rec-number&gt;&lt;foreign-keys&gt;&lt;key app="EN" db-id="9rtv2z5drzwpaget5tpvxppr09z09a09e95s"&gt;32&lt;/key&gt;&lt;/foreign-keys&gt;&lt;ref-type name="Journal Article"&gt;17&lt;/ref-type&gt;&lt;contributors&gt;&lt;authors&gt;&lt;author&gt;Patterson, N.&lt;/author&gt;&lt;author&gt;Moorjani, P.&lt;/author&gt;&lt;author&gt;Luo, Y.&lt;/author&gt;&lt;author&gt;Mallick, S.&lt;/author&gt;&lt;author&gt;Rohland, N.&lt;/author&gt;&lt;author&gt;Zhan, Y.&lt;/author&gt;&lt;author&gt;Genschoreck, T.&lt;/author&gt;&lt;author&gt;Webster, T.&lt;/author&gt;&lt;author&gt;Reich, D.&lt;/author&gt;&lt;/authors&gt;&lt;/contributors&gt;&lt;auth-address&gt;Broad Institute of Harvard and Massachusetts Institute of Technology, Cambridge, Massachusetts 02142, USA. nickp@broadinstitute.org&lt;/auth-address&gt;&lt;titles&gt;&lt;title&gt;Ancient admixture in human history&lt;/title&gt;&lt;secondary-title&gt;Genetics&lt;/secondary-title&gt;&lt;alt-title&gt;Genetics&lt;/alt-title&gt;&lt;/titles&gt;&lt;periodical&gt;&lt;full-title&gt;Genetics&lt;/full-title&gt;&lt;/periodical&gt;&lt;alt-periodical&gt;&lt;full-title&gt;Genetics&lt;/full-title&gt;&lt;/alt-periodical&gt;&lt;pages&gt;1065-93&lt;/pages&gt;&lt;volume&gt;192&lt;/volume&gt;&lt;number&gt;3&lt;/number&gt;&lt;keywords&gt;&lt;keyword&gt;Algorithms&lt;/keyword&gt;&lt;keyword&gt;Continental Population Groups/genetics&lt;/keyword&gt;&lt;keyword&gt;Ethnic Groups/genetics&lt;/keyword&gt;&lt;keyword&gt;Evolution, Molecular&lt;/keyword&gt;&lt;keyword&gt;Gene Flow&lt;/keyword&gt;&lt;keyword&gt;*Genetics, Population&lt;/keyword&gt;&lt;keyword&gt;Humans&lt;/keyword&gt;&lt;keyword&gt;*Hybridization, Genetic&lt;/keyword&gt;&lt;keyword&gt;Internet&lt;/keyword&gt;&lt;keyword&gt;Models, Genetic&lt;/keyword&gt;&lt;keyword&gt;Polymorphism, Single Nucleotide&lt;/keyword&gt;&lt;keyword&gt;Software&lt;/keyword&gt;&lt;/keywords&gt;&lt;dates&gt;&lt;year&gt;2012&lt;/year&gt;&lt;pub-dates&gt;&lt;date&gt;Nov&lt;/date&gt;&lt;/pub-dates&gt;&lt;/dates&gt;&lt;isbn&gt;1943-2631 (Electronic)&amp;#xD;0016-6731 (Linking)&lt;/isbn&gt;&lt;accession-num&gt;22960212&lt;/accession-num&gt;&lt;urls&gt;&lt;related-urls&gt;&lt;url&gt;http://www.ncbi.nlm.nih.gov/pubmed/22960212&lt;/url&gt;&lt;/related-urls&gt;&lt;/urls&gt;&lt;custom2&gt;3522152&lt;/custom2&gt;&lt;electronic-resource-num&gt;10.1534/genetics.112.145037&lt;/electronic-resource-num&gt;&lt;/record&gt;&lt;/Cite&gt;&lt;/EndNote&gt;</w:instrText>
        </w:r>
        <w:r w:rsidRPr="002B2B3E">
          <w:rPr>
            <w:rFonts w:ascii="Times New Roman" w:hAnsi="Times New Roman" w:cs="Times New Roman"/>
            <w:color w:val="auto"/>
            <w:lang w:val="en-US"/>
          </w:rPr>
          <w:fldChar w:fldCharType="separate"/>
        </w:r>
        <w:r w:rsidRPr="002B2B3E">
          <w:rPr>
            <w:rFonts w:ascii="Times New Roman" w:hAnsi="Times New Roman" w:cs="Times New Roman"/>
            <w:noProof/>
            <w:color w:val="auto"/>
            <w:lang w:val="en-US"/>
          </w:rPr>
          <w:t>Patterson et al., 2012</w:t>
        </w:r>
        <w:r w:rsidRPr="002B2B3E">
          <w:rPr>
            <w:rFonts w:ascii="Times New Roman" w:hAnsi="Times New Roman" w:cs="Times New Roman"/>
            <w:color w:val="auto"/>
            <w:lang w:val="en-US"/>
          </w:rPr>
          <w:fldChar w:fldCharType="end"/>
        </w:r>
      </w:hyperlink>
      <w:r w:rsidRPr="002B2B3E">
        <w:rPr>
          <w:rFonts w:ascii="Times New Roman" w:hAnsi="Times New Roman" w:cs="Times New Roman"/>
          <w:color w:val="auto"/>
          <w:lang w:val="en-US"/>
        </w:rPr>
        <w:t>)</w:t>
      </w:r>
      <w:r w:rsidR="00273BEB" w:rsidRPr="002B2B3E">
        <w:rPr>
          <w:rFonts w:ascii="Times New Roman" w:hAnsi="Times New Roman" w:cs="Times New Roman"/>
          <w:color w:val="auto"/>
          <w:lang w:val="en-US"/>
        </w:rPr>
        <w:t xml:space="preserve"> considering the admixed population as sink and populations S1 and S2 as sources.</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pairwise ASD (see section </w:t>
      </w:r>
      <w:r w:rsidR="00737282">
        <w:rPr>
          <w:rFonts w:ascii="Times New Roman" w:hAnsi="Times New Roman" w:cs="Times New Roman"/>
          <w:b/>
          <w:color w:val="auto"/>
          <w:lang w:val="en-US"/>
        </w:rPr>
        <w:t>6</w:t>
      </w:r>
      <w:r w:rsidRPr="00737282">
        <w:rPr>
          <w:rFonts w:ascii="Times New Roman" w:hAnsi="Times New Roman" w:cs="Times New Roman"/>
          <w:b/>
          <w:color w:val="auto"/>
          <w:lang w:val="en-US"/>
        </w:rPr>
        <w:t>.1</w:t>
      </w:r>
      <w:r w:rsidR="00737282">
        <w:rPr>
          <w:rFonts w:ascii="Times New Roman" w:hAnsi="Times New Roman" w:cs="Times New Roman"/>
          <w:color w:val="auto"/>
          <w:lang w:val="en-US"/>
        </w:rPr>
        <w:t xml:space="preserve"> above</w:t>
      </w:r>
      <w:r w:rsidRPr="002B2B3E">
        <w:rPr>
          <w:rFonts w:ascii="Times New Roman" w:hAnsi="Times New Roman" w:cs="Times New Roman"/>
          <w:color w:val="auto"/>
          <w:lang w:val="en-US"/>
        </w:rPr>
        <w:t>) between the admixed population and source population S1.</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pairwise ASD (see section </w:t>
      </w:r>
      <w:r w:rsidR="00737282" w:rsidRPr="00737282">
        <w:rPr>
          <w:rFonts w:ascii="Times New Roman" w:hAnsi="Times New Roman" w:cs="Times New Roman"/>
          <w:b/>
          <w:color w:val="auto"/>
          <w:lang w:val="en-US"/>
        </w:rPr>
        <w:t>6</w:t>
      </w:r>
      <w:r w:rsidRPr="00737282">
        <w:rPr>
          <w:rFonts w:ascii="Times New Roman" w:hAnsi="Times New Roman" w:cs="Times New Roman"/>
          <w:b/>
          <w:color w:val="auto"/>
          <w:lang w:val="en-US"/>
        </w:rPr>
        <w:t>.1</w:t>
      </w:r>
      <w:r w:rsidR="00737282" w:rsidRPr="00737282">
        <w:rPr>
          <w:rFonts w:ascii="Times New Roman" w:hAnsi="Times New Roman" w:cs="Times New Roman"/>
          <w:color w:val="auto"/>
          <w:lang w:val="en-US"/>
        </w:rPr>
        <w:t xml:space="preserve"> </w:t>
      </w:r>
      <w:r w:rsidR="00737282">
        <w:rPr>
          <w:rFonts w:ascii="Times New Roman" w:hAnsi="Times New Roman" w:cs="Times New Roman"/>
          <w:color w:val="auto"/>
          <w:lang w:val="en-US"/>
        </w:rPr>
        <w:t>above</w:t>
      </w:r>
      <w:r w:rsidRPr="002B2B3E">
        <w:rPr>
          <w:rFonts w:ascii="Times New Roman" w:hAnsi="Times New Roman" w:cs="Times New Roman"/>
          <w:color w:val="auto"/>
          <w:lang w:val="en-US"/>
        </w:rPr>
        <w:t>) between the admixed population and source population S2.</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pairwise ASD (see section </w:t>
      </w:r>
      <w:r w:rsidR="00737282" w:rsidRPr="00737282">
        <w:rPr>
          <w:rFonts w:ascii="Times New Roman" w:hAnsi="Times New Roman" w:cs="Times New Roman"/>
          <w:b/>
          <w:color w:val="auto"/>
          <w:lang w:val="en-US"/>
        </w:rPr>
        <w:t>6</w:t>
      </w:r>
      <w:r w:rsidRPr="00737282">
        <w:rPr>
          <w:rFonts w:ascii="Times New Roman" w:hAnsi="Times New Roman" w:cs="Times New Roman"/>
          <w:b/>
          <w:color w:val="auto"/>
          <w:lang w:val="en-US"/>
        </w:rPr>
        <w:t>.1</w:t>
      </w:r>
      <w:r w:rsidR="00737282" w:rsidRPr="00737282">
        <w:rPr>
          <w:rFonts w:ascii="Times New Roman" w:hAnsi="Times New Roman" w:cs="Times New Roman"/>
          <w:color w:val="auto"/>
          <w:lang w:val="en-US"/>
        </w:rPr>
        <w:t xml:space="preserve"> </w:t>
      </w:r>
      <w:r w:rsidR="00737282">
        <w:rPr>
          <w:rFonts w:ascii="Times New Roman" w:hAnsi="Times New Roman" w:cs="Times New Roman"/>
          <w:color w:val="auto"/>
          <w:lang w:val="en-US"/>
        </w:rPr>
        <w:t>above</w:t>
      </w:r>
      <w:r w:rsidRPr="002B2B3E">
        <w:rPr>
          <w:rFonts w:ascii="Times New Roman" w:hAnsi="Times New Roman" w:cs="Times New Roman"/>
          <w:color w:val="auto"/>
          <w:lang w:val="en-US"/>
        </w:rPr>
        <w:t>) between source population S1 and S2.</w:t>
      </w:r>
    </w:p>
    <w:p w:rsidR="00273BEB" w:rsidRPr="002B2B3E" w:rsidRDefault="00273BEB" w:rsidP="00AC118B">
      <w:pPr>
        <w:spacing w:after="0" w:line="360" w:lineRule="auto"/>
        <w:jc w:val="both"/>
        <w:rPr>
          <w:rFonts w:ascii="Times New Roman" w:hAnsi="Times New Roman" w:cs="Times New Roman"/>
          <w:b/>
          <w:color w:val="auto"/>
          <w:lang w:val="en-US"/>
        </w:rPr>
      </w:pPr>
    </w:p>
    <w:p w:rsidR="001D0D3F"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6</w:t>
      </w:r>
      <w:r w:rsidR="001D0D3F" w:rsidRPr="002B2B3E">
        <w:rPr>
          <w:rFonts w:ascii="Times New Roman" w:hAnsi="Times New Roman" w:cs="Times New Roman"/>
          <w:b/>
          <w:color w:val="auto"/>
          <w:lang w:val="en-US"/>
        </w:rPr>
        <w:t>.</w:t>
      </w:r>
      <w:r w:rsidR="00273BEB" w:rsidRPr="002B2B3E">
        <w:rPr>
          <w:rFonts w:ascii="Times New Roman" w:hAnsi="Times New Roman" w:cs="Times New Roman"/>
          <w:b/>
          <w:color w:val="auto"/>
          <w:lang w:val="en-US"/>
        </w:rPr>
        <w:t>3</w:t>
      </w:r>
      <w:r w:rsidR="001D0D3F" w:rsidRPr="002B2B3E">
        <w:rPr>
          <w:rFonts w:ascii="Times New Roman" w:hAnsi="Times New Roman" w:cs="Times New Roman"/>
          <w:b/>
          <w:color w:val="auto"/>
          <w:lang w:val="en-US"/>
        </w:rPr>
        <w:t>.2 | Between-population summary statistics for microsatellite data</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the admixed population and source population S1.</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the admixed population and source population S2.</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w:t>
      </w:r>
      <w:proofErr w:type="spellStart"/>
      <w:r w:rsidRPr="002B2B3E">
        <w:rPr>
          <w:rFonts w:ascii="Times New Roman" w:hAnsi="Times New Roman" w:cs="Times New Roman"/>
          <w:color w:val="auto"/>
          <w:lang w:val="en-US"/>
        </w:rPr>
        <w:t>Multilocus</w:t>
      </w:r>
      <w:proofErr w:type="spellEnd"/>
      <w:r w:rsidRPr="002B2B3E">
        <w:rPr>
          <w:rFonts w:ascii="Times New Roman" w:hAnsi="Times New Roman" w:cs="Times New Roman"/>
          <w:color w:val="auto"/>
          <w:lang w:val="en-US"/>
        </w:rPr>
        <w:t xml:space="preserve"> pairwise </w:t>
      </w:r>
      <w:r w:rsidRPr="002B2B3E">
        <w:rPr>
          <w:rFonts w:ascii="Times New Roman" w:hAnsi="Times New Roman" w:cs="Times New Roman"/>
          <w:i/>
          <w:color w:val="auto"/>
          <w:lang w:val="en-US"/>
        </w:rPr>
        <w:t>F</w:t>
      </w:r>
      <w:r w:rsidRPr="002B2B3E">
        <w:rPr>
          <w:rFonts w:ascii="Times New Roman" w:hAnsi="Times New Roman" w:cs="Times New Roman"/>
          <w:color w:val="auto"/>
          <w:vertAlign w:val="subscript"/>
          <w:lang w:val="en-US"/>
        </w:rPr>
        <w:t>ST</w:t>
      </w:r>
      <w:r w:rsidRPr="002B2B3E">
        <w:rPr>
          <w:rFonts w:ascii="Times New Roman" w:hAnsi="Times New Roman" w:cs="Times New Roman"/>
          <w:color w:val="auto"/>
          <w:lang w:val="en-US"/>
        </w:rPr>
        <w:t xml:space="preserve"> (Weir, &amp; Cockerham, 1984) between source population S1 and S2.</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Mean pairwise ASD (</w:t>
      </w:r>
      <w:r w:rsidR="00737282" w:rsidRPr="002B2B3E">
        <w:rPr>
          <w:rFonts w:ascii="Times New Roman" w:hAnsi="Times New Roman" w:cs="Times New Roman"/>
          <w:color w:val="auto"/>
          <w:lang w:val="en-US"/>
        </w:rPr>
        <w:t xml:space="preserve">see section </w:t>
      </w:r>
      <w:r w:rsidR="00737282">
        <w:rPr>
          <w:rFonts w:ascii="Times New Roman" w:hAnsi="Times New Roman" w:cs="Times New Roman"/>
          <w:b/>
          <w:color w:val="auto"/>
          <w:lang w:val="en-US"/>
        </w:rPr>
        <w:t>6</w:t>
      </w:r>
      <w:r w:rsidR="00737282" w:rsidRPr="00737282">
        <w:rPr>
          <w:rFonts w:ascii="Times New Roman" w:hAnsi="Times New Roman" w:cs="Times New Roman"/>
          <w:b/>
          <w:color w:val="auto"/>
          <w:lang w:val="en-US"/>
        </w:rPr>
        <w:t>.1</w:t>
      </w:r>
      <w:r w:rsidR="00737282">
        <w:rPr>
          <w:rFonts w:ascii="Times New Roman" w:hAnsi="Times New Roman" w:cs="Times New Roman"/>
          <w:color w:val="auto"/>
          <w:lang w:val="en-US"/>
        </w:rPr>
        <w:t xml:space="preserve"> above</w:t>
      </w:r>
      <w:r w:rsidRPr="002B2B3E">
        <w:rPr>
          <w:rFonts w:ascii="Times New Roman" w:hAnsi="Times New Roman" w:cs="Times New Roman"/>
          <w:color w:val="auto"/>
          <w:lang w:val="en-US"/>
        </w:rPr>
        <w:t>) between the admixed population and source population S1.</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Mean pairwise ASD (</w:t>
      </w:r>
      <w:r w:rsidR="00737282" w:rsidRPr="002B2B3E">
        <w:rPr>
          <w:rFonts w:ascii="Times New Roman" w:hAnsi="Times New Roman" w:cs="Times New Roman"/>
          <w:color w:val="auto"/>
          <w:lang w:val="en-US"/>
        </w:rPr>
        <w:t xml:space="preserve">see section </w:t>
      </w:r>
      <w:r w:rsidR="00737282">
        <w:rPr>
          <w:rFonts w:ascii="Times New Roman" w:hAnsi="Times New Roman" w:cs="Times New Roman"/>
          <w:b/>
          <w:color w:val="auto"/>
          <w:lang w:val="en-US"/>
        </w:rPr>
        <w:t>6</w:t>
      </w:r>
      <w:r w:rsidR="00737282" w:rsidRPr="00737282">
        <w:rPr>
          <w:rFonts w:ascii="Times New Roman" w:hAnsi="Times New Roman" w:cs="Times New Roman"/>
          <w:b/>
          <w:color w:val="auto"/>
          <w:lang w:val="en-US"/>
        </w:rPr>
        <w:t>.1</w:t>
      </w:r>
      <w:r w:rsidR="00737282">
        <w:rPr>
          <w:rFonts w:ascii="Times New Roman" w:hAnsi="Times New Roman" w:cs="Times New Roman"/>
          <w:color w:val="auto"/>
          <w:lang w:val="en-US"/>
        </w:rPr>
        <w:t xml:space="preserve"> above</w:t>
      </w:r>
      <w:r w:rsidRPr="002B2B3E">
        <w:rPr>
          <w:rFonts w:ascii="Times New Roman" w:hAnsi="Times New Roman" w:cs="Times New Roman"/>
          <w:color w:val="auto"/>
          <w:lang w:val="en-US"/>
        </w:rPr>
        <w:t>) between the admixed population and source population S2.</w:t>
      </w:r>
    </w:p>
    <w:p w:rsidR="00273BEB" w:rsidRPr="002B2B3E" w:rsidRDefault="00273BEB" w:rsidP="00AC118B">
      <w:pPr>
        <w:spacing w:after="0" w:line="360" w:lineRule="auto"/>
        <w:jc w:val="both"/>
        <w:rPr>
          <w:rFonts w:ascii="Times New Roman" w:hAnsi="Times New Roman" w:cs="Times New Roman"/>
          <w:color w:val="auto"/>
          <w:lang w:val="en-US"/>
        </w:rPr>
      </w:pPr>
      <w:r w:rsidRPr="002B2B3E">
        <w:rPr>
          <w:rFonts w:ascii="Times New Roman" w:hAnsi="Times New Roman" w:cs="Times New Roman"/>
          <w:color w:val="auto"/>
          <w:lang w:val="en-US"/>
        </w:rPr>
        <w:t xml:space="preserve">- Mean pairwise ASD </w:t>
      </w:r>
      <w:r w:rsidR="00737282" w:rsidRPr="002B2B3E">
        <w:rPr>
          <w:rFonts w:ascii="Times New Roman" w:hAnsi="Times New Roman" w:cs="Times New Roman"/>
          <w:color w:val="auto"/>
          <w:lang w:val="en-US"/>
        </w:rPr>
        <w:t xml:space="preserve">see section </w:t>
      </w:r>
      <w:r w:rsidR="00737282">
        <w:rPr>
          <w:rFonts w:ascii="Times New Roman" w:hAnsi="Times New Roman" w:cs="Times New Roman"/>
          <w:b/>
          <w:color w:val="auto"/>
          <w:lang w:val="en-US"/>
        </w:rPr>
        <w:t>6</w:t>
      </w:r>
      <w:r w:rsidR="00737282" w:rsidRPr="00737282">
        <w:rPr>
          <w:rFonts w:ascii="Times New Roman" w:hAnsi="Times New Roman" w:cs="Times New Roman"/>
          <w:b/>
          <w:color w:val="auto"/>
          <w:lang w:val="en-US"/>
        </w:rPr>
        <w:t>.1</w:t>
      </w:r>
      <w:r w:rsidR="00737282">
        <w:rPr>
          <w:rFonts w:ascii="Times New Roman" w:hAnsi="Times New Roman" w:cs="Times New Roman"/>
          <w:color w:val="auto"/>
          <w:lang w:val="en-US"/>
        </w:rPr>
        <w:t xml:space="preserve"> above</w:t>
      </w:r>
      <w:r w:rsidRPr="002B2B3E">
        <w:rPr>
          <w:rFonts w:ascii="Times New Roman" w:hAnsi="Times New Roman" w:cs="Times New Roman"/>
          <w:color w:val="auto"/>
          <w:lang w:val="en-US"/>
        </w:rPr>
        <w:t>) between source population S1 and S2.</w:t>
      </w:r>
    </w:p>
    <w:p w:rsidR="001D0D3F" w:rsidRDefault="001D0D3F" w:rsidP="00AC118B">
      <w:pPr>
        <w:spacing w:after="0" w:line="360" w:lineRule="auto"/>
        <w:jc w:val="both"/>
        <w:rPr>
          <w:rFonts w:ascii="Times New Roman" w:hAnsi="Times New Roman" w:cs="Times New Roman"/>
          <w:b/>
          <w:color w:val="auto"/>
          <w:lang w:val="en-US"/>
        </w:rPr>
      </w:pPr>
    </w:p>
    <w:p w:rsidR="00553BA3" w:rsidRPr="002B2B3E" w:rsidRDefault="00553BA3" w:rsidP="00AC118B">
      <w:pPr>
        <w:spacing w:after="0" w:line="360" w:lineRule="auto"/>
        <w:jc w:val="both"/>
        <w:rPr>
          <w:rFonts w:ascii="Times New Roman" w:hAnsi="Times New Roman" w:cs="Times New Roman"/>
          <w:b/>
          <w:color w:val="auto"/>
          <w:lang w:val="en-US"/>
        </w:rPr>
      </w:pPr>
    </w:p>
    <w:p w:rsidR="00E44C39" w:rsidRPr="002B2B3E" w:rsidRDefault="00553BA3"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7</w:t>
      </w:r>
      <w:r w:rsidR="00E44C39" w:rsidRPr="002B2B3E">
        <w:rPr>
          <w:rFonts w:ascii="Times New Roman" w:hAnsi="Times New Roman" w:cs="Times New Roman"/>
          <w:b/>
          <w:color w:val="auto"/>
          <w:lang w:val="en-US"/>
        </w:rPr>
        <w:t xml:space="preserve"> | Computational cost</w:t>
      </w:r>
      <w:r>
        <w:rPr>
          <w:rFonts w:ascii="Times New Roman" w:hAnsi="Times New Roman" w:cs="Times New Roman"/>
          <w:b/>
          <w:color w:val="auto"/>
          <w:lang w:val="en-US"/>
        </w:rPr>
        <w:t xml:space="preserve"> of simulating and calculating summary-statistics with </w:t>
      </w:r>
      <w:proofErr w:type="spellStart"/>
      <w:r w:rsidRPr="00553BA3">
        <w:rPr>
          <w:rFonts w:ascii="Times New Roman" w:hAnsi="Times New Roman" w:cs="Times New Roman"/>
          <w:b/>
          <w:i/>
          <w:color w:val="auto"/>
          <w:lang w:val="en-US"/>
        </w:rPr>
        <w:t>MetHis</w:t>
      </w:r>
      <w:proofErr w:type="spellEnd"/>
    </w:p>
    <w:p w:rsidR="00C1650F" w:rsidRPr="002B2B3E" w:rsidRDefault="00C1650F" w:rsidP="00AC118B">
      <w:pPr>
        <w:spacing w:after="0" w:line="360" w:lineRule="auto"/>
        <w:jc w:val="both"/>
        <w:rPr>
          <w:rFonts w:ascii="Times New Roman" w:hAnsi="Times New Roman" w:cs="Times New Roman"/>
          <w:color w:val="auto"/>
          <w:lang w:val="en-US"/>
        </w:rPr>
      </w:pPr>
    </w:p>
    <w:p w:rsidR="00AC118B" w:rsidRPr="002B2B3E" w:rsidRDefault="00AC118B" w:rsidP="00AC118B">
      <w:pPr>
        <w:spacing w:line="360" w:lineRule="auto"/>
        <w:jc w:val="both"/>
        <w:rPr>
          <w:rFonts w:ascii="Times New Roman" w:hAnsi="Times New Roman" w:cs="Times New Roman"/>
          <w:lang w:val="en-US"/>
        </w:rPr>
      </w:pPr>
      <w:r w:rsidRPr="002B2B3E">
        <w:rPr>
          <w:rFonts w:ascii="Times New Roman" w:hAnsi="Times New Roman" w:cs="Times New Roman"/>
          <w:color w:val="auto"/>
          <w:lang w:val="en-US"/>
        </w:rPr>
        <w:t>Using 27 cores and the design described in the material and methods of the main text</w:t>
      </w:r>
      <w:r w:rsidR="00EC5A2E">
        <w:rPr>
          <w:rFonts w:ascii="Times New Roman" w:hAnsi="Times New Roman" w:cs="Times New Roman"/>
          <w:color w:val="auto"/>
          <w:lang w:val="en-US"/>
        </w:rPr>
        <w:t xml:space="preserve"> of the article (</w:t>
      </w:r>
      <w:r w:rsidR="00EC5A2E" w:rsidRPr="00EC5A2E">
        <w:rPr>
          <w:rFonts w:ascii="Times New Roman" w:hAnsi="Times New Roman" w:cs="Times New Roman"/>
          <w:b/>
          <w:color w:val="auto"/>
          <w:lang w:val="en-US"/>
        </w:rPr>
        <w:t>Figure 1</w:t>
      </w:r>
      <w:r w:rsidR="00EC5A2E">
        <w:rPr>
          <w:rFonts w:ascii="Times New Roman" w:hAnsi="Times New Roman" w:cs="Times New Roman"/>
          <w:color w:val="auto"/>
          <w:lang w:val="en-US"/>
        </w:rPr>
        <w:t xml:space="preserve">, </w:t>
      </w:r>
      <w:r w:rsidR="00EC5A2E" w:rsidRPr="00EC5A2E">
        <w:rPr>
          <w:rFonts w:ascii="Times New Roman" w:hAnsi="Times New Roman" w:cs="Times New Roman"/>
          <w:b/>
          <w:color w:val="auto"/>
          <w:lang w:val="en-US"/>
        </w:rPr>
        <w:t>Table 1</w:t>
      </w:r>
      <w:r w:rsidR="00EC5A2E">
        <w:rPr>
          <w:rFonts w:ascii="Times New Roman" w:hAnsi="Times New Roman" w:cs="Times New Roman"/>
          <w:color w:val="auto"/>
          <w:lang w:val="en-US"/>
        </w:rPr>
        <w:t>)</w:t>
      </w:r>
      <w:r w:rsidRPr="002B2B3E">
        <w:rPr>
          <w:rFonts w:ascii="Times New Roman" w:hAnsi="Times New Roman" w:cs="Times New Roman"/>
          <w:color w:val="auto"/>
          <w:lang w:val="en-US"/>
        </w:rPr>
        <w:t xml:space="preserve">, we performed the 90,000 simulations with </w:t>
      </w:r>
      <w:proofErr w:type="spellStart"/>
      <w:r w:rsidRPr="002B2B3E">
        <w:rPr>
          <w:rFonts w:ascii="Times New Roman" w:hAnsi="Times New Roman" w:cs="Times New Roman"/>
          <w:i/>
          <w:color w:val="auto"/>
          <w:lang w:val="en-US"/>
        </w:rPr>
        <w:t>MetHis</w:t>
      </w:r>
      <w:proofErr w:type="spellEnd"/>
      <w:r w:rsidRPr="002B2B3E">
        <w:rPr>
          <w:rFonts w:ascii="Times New Roman" w:hAnsi="Times New Roman" w:cs="Times New Roman"/>
          <w:color w:val="auto"/>
          <w:lang w:val="en-US"/>
        </w:rPr>
        <w:t xml:space="preserve"> in four days, with 2/3 of that time for summary-statistics calculation</w:t>
      </w:r>
      <w:r w:rsidR="00EC5A2E">
        <w:rPr>
          <w:rFonts w:ascii="Times New Roman" w:hAnsi="Times New Roman" w:cs="Times New Roman"/>
          <w:color w:val="auto"/>
          <w:lang w:val="en-US"/>
        </w:rPr>
        <w:t>s</w:t>
      </w:r>
      <w:r w:rsidRPr="002B2B3E">
        <w:rPr>
          <w:rFonts w:ascii="Times New Roman" w:hAnsi="Times New Roman" w:cs="Times New Roman"/>
          <w:color w:val="auto"/>
          <w:lang w:val="en-US"/>
        </w:rPr>
        <w:t xml:space="preserve"> only. </w:t>
      </w:r>
      <w:r w:rsidR="00EC5A2E">
        <w:rPr>
          <w:rFonts w:ascii="Times New Roman" w:hAnsi="Times New Roman" w:cs="Times New Roman"/>
          <w:color w:val="auto"/>
          <w:lang w:val="en-US"/>
        </w:rPr>
        <w:t>N</w:t>
      </w:r>
      <w:r w:rsidRPr="002B2B3E">
        <w:rPr>
          <w:rFonts w:ascii="Times New Roman" w:hAnsi="Times New Roman" w:cs="Times New Roman"/>
          <w:lang w:val="en-US"/>
        </w:rPr>
        <w:t xml:space="preserve">ote that the computational cost of simulating data with </w:t>
      </w:r>
      <w:proofErr w:type="spellStart"/>
      <w:r w:rsidR="00D22ED9" w:rsidRPr="00D22ED9">
        <w:rPr>
          <w:rFonts w:ascii="Times New Roman" w:hAnsi="Times New Roman" w:cs="Times New Roman"/>
          <w:i/>
          <w:color w:val="auto"/>
          <w:lang w:val="en-US"/>
        </w:rPr>
        <w:t>MetHis</w:t>
      </w:r>
      <w:proofErr w:type="spellEnd"/>
      <w:r w:rsidRPr="002B2B3E">
        <w:rPr>
          <w:rFonts w:ascii="Times New Roman" w:hAnsi="Times New Roman" w:cs="Times New Roman"/>
          <w:lang w:val="en-US"/>
        </w:rPr>
        <w:t xml:space="preserve"> does not rely excessively on the number of generations considered (within reason), nor on the absolute number of markers used, but rather on the effective population size in the admixed population set by the user (see section </w:t>
      </w:r>
      <w:r w:rsidRPr="00EC5A2E">
        <w:rPr>
          <w:rFonts w:ascii="Times New Roman" w:hAnsi="Times New Roman" w:cs="Times New Roman"/>
          <w:b/>
          <w:lang w:val="en-US"/>
        </w:rPr>
        <w:t>1.3</w:t>
      </w:r>
      <w:r w:rsidRPr="002B2B3E">
        <w:rPr>
          <w:rFonts w:ascii="Times New Roman" w:hAnsi="Times New Roman" w:cs="Times New Roman"/>
          <w:lang w:val="en-US"/>
        </w:rPr>
        <w:t xml:space="preserve"> above).</w:t>
      </w:r>
    </w:p>
    <w:p w:rsidR="00AC118B" w:rsidRDefault="00AC118B" w:rsidP="00AC118B">
      <w:pPr>
        <w:spacing w:after="0" w:line="360" w:lineRule="auto"/>
        <w:jc w:val="both"/>
        <w:rPr>
          <w:rFonts w:ascii="Times New Roman" w:hAnsi="Times New Roman" w:cs="Times New Roman"/>
          <w:color w:val="auto"/>
          <w:lang w:val="en-US"/>
        </w:rPr>
      </w:pPr>
    </w:p>
    <w:p w:rsidR="00553BA3" w:rsidRDefault="00553BA3" w:rsidP="00AC118B">
      <w:pPr>
        <w:spacing w:after="0" w:line="360" w:lineRule="auto"/>
        <w:jc w:val="both"/>
        <w:rPr>
          <w:rFonts w:ascii="Times New Roman" w:hAnsi="Times New Roman" w:cs="Times New Roman"/>
          <w:color w:val="auto"/>
          <w:lang w:val="en-US"/>
        </w:rPr>
      </w:pPr>
    </w:p>
    <w:p w:rsidR="002B2B3E" w:rsidRPr="002B2B3E" w:rsidRDefault="00553BA3" w:rsidP="002B2B3E">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lastRenderedPageBreak/>
        <w:t>8</w:t>
      </w:r>
      <w:r w:rsidR="002B2B3E" w:rsidRPr="002B2B3E">
        <w:rPr>
          <w:rFonts w:ascii="Times New Roman" w:hAnsi="Times New Roman" w:cs="Times New Roman"/>
          <w:b/>
          <w:color w:val="auto"/>
          <w:lang w:val="en-US"/>
        </w:rPr>
        <w:t xml:space="preserve"> | </w:t>
      </w:r>
      <w:proofErr w:type="spellStart"/>
      <w:r w:rsidR="002B2B3E" w:rsidRPr="00553BA3">
        <w:rPr>
          <w:rFonts w:ascii="Times New Roman" w:hAnsi="Times New Roman" w:cs="Times New Roman"/>
          <w:b/>
          <w:i/>
          <w:color w:val="auto"/>
          <w:lang w:val="en-US"/>
        </w:rPr>
        <w:t>MetHis</w:t>
      </w:r>
      <w:proofErr w:type="spellEnd"/>
      <w:r w:rsidR="002B2B3E">
        <w:rPr>
          <w:rFonts w:ascii="Times New Roman" w:hAnsi="Times New Roman" w:cs="Times New Roman"/>
          <w:b/>
          <w:color w:val="auto"/>
          <w:lang w:val="en-US"/>
        </w:rPr>
        <w:t xml:space="preserve"> outputs</w:t>
      </w:r>
    </w:p>
    <w:p w:rsidR="002B2B3E" w:rsidRDefault="002B2B3E" w:rsidP="002B2B3E">
      <w:pPr>
        <w:spacing w:after="0" w:line="360" w:lineRule="auto"/>
        <w:jc w:val="both"/>
        <w:rPr>
          <w:rFonts w:ascii="Times New Roman" w:hAnsi="Times New Roman" w:cs="Times New Roman"/>
          <w:color w:val="auto"/>
          <w:lang w:val="en-US"/>
        </w:rPr>
      </w:pPr>
    </w:p>
    <w:p w:rsidR="002B2B3E" w:rsidRDefault="002B2B3E" w:rsidP="002B2B3E">
      <w:pPr>
        <w:spacing w:after="0" w:line="360" w:lineRule="auto"/>
        <w:jc w:val="both"/>
        <w:rPr>
          <w:rFonts w:ascii="Times New Roman" w:hAnsi="Times New Roman" w:cs="Times New Roman"/>
          <w:color w:val="auto"/>
          <w:lang w:val="en-US"/>
        </w:rPr>
      </w:pPr>
      <w:r>
        <w:rPr>
          <w:rFonts w:ascii="Times New Roman" w:hAnsi="Times New Roman" w:cs="Times New Roman"/>
          <w:color w:val="auto"/>
          <w:lang w:val="en-US"/>
        </w:rPr>
        <w:t xml:space="preserve">The </w:t>
      </w:r>
      <w:proofErr w:type="spellStart"/>
      <w:r w:rsidR="00D22ED9" w:rsidRPr="00D22ED9">
        <w:rPr>
          <w:rFonts w:ascii="Times New Roman" w:hAnsi="Times New Roman" w:cs="Times New Roman"/>
          <w:i/>
          <w:color w:val="auto"/>
          <w:lang w:val="en-US"/>
        </w:rPr>
        <w:t>MetHis</w:t>
      </w:r>
      <w:proofErr w:type="spellEnd"/>
      <w:r>
        <w:rPr>
          <w:rFonts w:ascii="Times New Roman" w:hAnsi="Times New Roman" w:cs="Times New Roman"/>
          <w:color w:val="auto"/>
          <w:lang w:val="en-US"/>
        </w:rPr>
        <w:t xml:space="preserve"> </w:t>
      </w:r>
      <w:r w:rsidRPr="00EC5A2E">
        <w:rPr>
          <w:rFonts w:ascii="Times New Roman" w:hAnsi="Times New Roman" w:cs="Times New Roman"/>
          <w:i/>
          <w:color w:val="auto"/>
          <w:lang w:val="en-US"/>
        </w:rPr>
        <w:t>parameter generator</w:t>
      </w:r>
      <w:r>
        <w:rPr>
          <w:rFonts w:ascii="Times New Roman" w:hAnsi="Times New Roman" w:cs="Times New Roman"/>
          <w:color w:val="auto"/>
          <w:lang w:val="en-US"/>
        </w:rPr>
        <w:t xml:space="preserve"> tool outputs ordered lists of parameter vectors corresponding to the model of interest, in text format. These are parameter reference tables ready to be used as input for machine-learning ABC </w:t>
      </w:r>
      <w:r w:rsidRPr="002B2B3E">
        <w:rPr>
          <w:rFonts w:ascii="Times New Roman" w:hAnsi="Times New Roman" w:cs="Times New Roman"/>
          <w:i/>
          <w:color w:val="auto"/>
          <w:lang w:val="en-US"/>
        </w:rPr>
        <w:t>R</w:t>
      </w:r>
      <w:r>
        <w:rPr>
          <w:rFonts w:ascii="Times New Roman" w:hAnsi="Times New Roman" w:cs="Times New Roman"/>
          <w:color w:val="auto"/>
          <w:lang w:val="en-US"/>
        </w:rPr>
        <w:t xml:space="preserve"> packages </w:t>
      </w:r>
      <w:proofErr w:type="spellStart"/>
      <w:r w:rsidRPr="002B2B3E">
        <w:rPr>
          <w:rFonts w:ascii="Times New Roman" w:hAnsi="Times New Roman" w:cs="Times New Roman"/>
          <w:i/>
          <w:color w:val="auto"/>
          <w:lang w:val="en-US"/>
        </w:rPr>
        <w:t>abcrf</w:t>
      </w:r>
      <w:proofErr w:type="spellEnd"/>
      <w:r>
        <w:rPr>
          <w:rFonts w:ascii="Times New Roman" w:hAnsi="Times New Roman" w:cs="Times New Roman"/>
          <w:color w:val="auto"/>
          <w:lang w:val="en-US"/>
        </w:rPr>
        <w:t xml:space="preserve"> (</w:t>
      </w:r>
      <w:proofErr w:type="spellStart"/>
      <w:r>
        <w:rPr>
          <w:rFonts w:ascii="Times New Roman" w:hAnsi="Times New Roman" w:cs="Times New Roman"/>
          <w:color w:val="auto"/>
          <w:lang w:val="en-US"/>
        </w:rPr>
        <w:t>Pudlo</w:t>
      </w:r>
      <w:proofErr w:type="spellEnd"/>
      <w:r>
        <w:rPr>
          <w:rFonts w:ascii="Times New Roman" w:hAnsi="Times New Roman" w:cs="Times New Roman"/>
          <w:color w:val="auto"/>
          <w:lang w:val="en-US"/>
        </w:rPr>
        <w:t xml:space="preserve"> et al., 2016; </w:t>
      </w:r>
      <w:proofErr w:type="spellStart"/>
      <w:r>
        <w:rPr>
          <w:rFonts w:ascii="Times New Roman" w:hAnsi="Times New Roman" w:cs="Times New Roman"/>
          <w:color w:val="auto"/>
          <w:lang w:val="en-US"/>
        </w:rPr>
        <w:t>Raynal</w:t>
      </w:r>
      <w:proofErr w:type="spellEnd"/>
      <w:r>
        <w:rPr>
          <w:rFonts w:ascii="Times New Roman" w:hAnsi="Times New Roman" w:cs="Times New Roman"/>
          <w:color w:val="auto"/>
          <w:lang w:val="en-US"/>
        </w:rPr>
        <w:t xml:space="preserve"> et al., 2019) and </w:t>
      </w:r>
      <w:proofErr w:type="spellStart"/>
      <w:r w:rsidRPr="002B2B3E">
        <w:rPr>
          <w:rFonts w:ascii="Times New Roman" w:hAnsi="Times New Roman" w:cs="Times New Roman"/>
          <w:i/>
          <w:color w:val="auto"/>
          <w:lang w:val="en-US"/>
        </w:rPr>
        <w:t>abc</w:t>
      </w:r>
      <w:proofErr w:type="spellEnd"/>
      <w:r>
        <w:rPr>
          <w:rFonts w:ascii="Times New Roman" w:hAnsi="Times New Roman" w:cs="Times New Roman"/>
          <w:color w:val="auto"/>
          <w:lang w:val="en-US"/>
        </w:rPr>
        <w:t xml:space="preserve"> (</w:t>
      </w:r>
      <w:proofErr w:type="spellStart"/>
      <w:r>
        <w:rPr>
          <w:rFonts w:ascii="Times New Roman" w:hAnsi="Times New Roman" w:cs="Times New Roman"/>
          <w:color w:val="auto"/>
          <w:lang w:val="en-US"/>
        </w:rPr>
        <w:t>Csilléry</w:t>
      </w:r>
      <w:proofErr w:type="spellEnd"/>
      <w:r>
        <w:rPr>
          <w:rFonts w:ascii="Times New Roman" w:hAnsi="Times New Roman" w:cs="Times New Roman"/>
          <w:color w:val="auto"/>
          <w:lang w:val="en-US"/>
        </w:rPr>
        <w:t xml:space="preserve"> et al., 2012).</w:t>
      </w:r>
    </w:p>
    <w:p w:rsidR="002B2B3E" w:rsidRDefault="002B2B3E" w:rsidP="002B2B3E">
      <w:pPr>
        <w:spacing w:after="0" w:line="360" w:lineRule="auto"/>
        <w:jc w:val="both"/>
        <w:rPr>
          <w:rFonts w:ascii="Times New Roman" w:hAnsi="Times New Roman" w:cs="Times New Roman"/>
          <w:color w:val="auto"/>
          <w:lang w:val="en-US"/>
        </w:rPr>
      </w:pPr>
    </w:p>
    <w:p w:rsidR="002B2B3E" w:rsidRDefault="002B2B3E" w:rsidP="002B2B3E">
      <w:pPr>
        <w:spacing w:after="0" w:line="360" w:lineRule="auto"/>
        <w:jc w:val="both"/>
        <w:rPr>
          <w:rFonts w:ascii="Times New Roman" w:hAnsi="Times New Roman" w:cs="Times New Roman"/>
          <w:color w:val="auto"/>
          <w:lang w:val="en-US"/>
        </w:rPr>
      </w:pPr>
      <w:r>
        <w:rPr>
          <w:rFonts w:ascii="Times New Roman" w:hAnsi="Times New Roman" w:cs="Times New Roman"/>
          <w:color w:val="auto"/>
          <w:lang w:val="en-US"/>
        </w:rPr>
        <w:t xml:space="preserve">The </w:t>
      </w:r>
      <w:proofErr w:type="spellStart"/>
      <w:r w:rsidR="00D22ED9" w:rsidRPr="00D22ED9">
        <w:rPr>
          <w:rFonts w:ascii="Times New Roman" w:hAnsi="Times New Roman" w:cs="Times New Roman"/>
          <w:i/>
          <w:color w:val="auto"/>
          <w:lang w:val="en-US"/>
        </w:rPr>
        <w:t>MetHis</w:t>
      </w:r>
      <w:proofErr w:type="spellEnd"/>
      <w:r>
        <w:rPr>
          <w:rFonts w:ascii="Times New Roman" w:hAnsi="Times New Roman" w:cs="Times New Roman"/>
          <w:color w:val="auto"/>
          <w:lang w:val="en-US"/>
        </w:rPr>
        <w:t xml:space="preserve"> </w:t>
      </w:r>
      <w:r w:rsidRPr="00EC5A2E">
        <w:rPr>
          <w:rFonts w:ascii="Times New Roman" w:hAnsi="Times New Roman" w:cs="Times New Roman"/>
          <w:i/>
          <w:color w:val="auto"/>
          <w:lang w:val="en-US"/>
        </w:rPr>
        <w:t>simulation</w:t>
      </w:r>
      <w:r>
        <w:rPr>
          <w:rFonts w:ascii="Times New Roman" w:hAnsi="Times New Roman" w:cs="Times New Roman"/>
          <w:color w:val="auto"/>
          <w:lang w:val="en-US"/>
        </w:rPr>
        <w:t xml:space="preserve"> tool outputs individual genotype data (SNPs or microsatellite) in </w:t>
      </w:r>
      <w:proofErr w:type="spellStart"/>
      <w:r w:rsidRPr="00D22ED9">
        <w:rPr>
          <w:rFonts w:ascii="Times New Roman" w:hAnsi="Times New Roman" w:cs="Times New Roman"/>
          <w:i/>
          <w:color w:val="auto"/>
          <w:lang w:val="en-US"/>
        </w:rPr>
        <w:t>vcf</w:t>
      </w:r>
      <w:proofErr w:type="spellEnd"/>
      <w:r>
        <w:rPr>
          <w:rFonts w:ascii="Times New Roman" w:hAnsi="Times New Roman" w:cs="Times New Roman"/>
          <w:color w:val="auto"/>
          <w:lang w:val="en-US"/>
        </w:rPr>
        <w:t xml:space="preserve"> format. For large amounts of simulations, as needed for instance in ABC inference, </w:t>
      </w:r>
      <w:proofErr w:type="spellStart"/>
      <w:r w:rsidR="00D22ED9" w:rsidRPr="00D22ED9">
        <w:rPr>
          <w:rFonts w:ascii="Times New Roman" w:hAnsi="Times New Roman" w:cs="Times New Roman"/>
          <w:i/>
          <w:color w:val="auto"/>
          <w:lang w:val="en-US"/>
        </w:rPr>
        <w:t>MetHis</w:t>
      </w:r>
      <w:proofErr w:type="spellEnd"/>
      <w:r>
        <w:rPr>
          <w:rFonts w:ascii="Times New Roman" w:hAnsi="Times New Roman" w:cs="Times New Roman"/>
          <w:color w:val="auto"/>
          <w:lang w:val="en-US"/>
        </w:rPr>
        <w:t xml:space="preserve"> can be set to ou</w:t>
      </w:r>
      <w:r w:rsidR="00D22ED9">
        <w:rPr>
          <w:rFonts w:ascii="Times New Roman" w:hAnsi="Times New Roman" w:cs="Times New Roman"/>
          <w:color w:val="auto"/>
          <w:lang w:val="en-US"/>
        </w:rPr>
        <w:t>t</w:t>
      </w:r>
      <w:r>
        <w:rPr>
          <w:rFonts w:ascii="Times New Roman" w:hAnsi="Times New Roman" w:cs="Times New Roman"/>
          <w:color w:val="auto"/>
          <w:lang w:val="en-US"/>
        </w:rPr>
        <w:t xml:space="preserve">put only summary statistics, </w:t>
      </w:r>
      <w:r w:rsidR="00D22ED9">
        <w:rPr>
          <w:rFonts w:ascii="Times New Roman" w:hAnsi="Times New Roman" w:cs="Times New Roman"/>
          <w:color w:val="auto"/>
          <w:lang w:val="en-US"/>
        </w:rPr>
        <w:t xml:space="preserve">in which case </w:t>
      </w:r>
      <w:r>
        <w:rPr>
          <w:rFonts w:ascii="Times New Roman" w:hAnsi="Times New Roman" w:cs="Times New Roman"/>
          <w:color w:val="auto"/>
          <w:lang w:val="en-US"/>
        </w:rPr>
        <w:t>genetic data is automatically deleted after summary-statistics calculation.</w:t>
      </w:r>
    </w:p>
    <w:p w:rsidR="002B2B3E" w:rsidRDefault="002B2B3E" w:rsidP="002B2B3E">
      <w:pPr>
        <w:spacing w:after="0" w:line="360" w:lineRule="auto"/>
        <w:jc w:val="both"/>
        <w:rPr>
          <w:rFonts w:ascii="Times New Roman" w:hAnsi="Times New Roman" w:cs="Times New Roman"/>
          <w:color w:val="auto"/>
          <w:lang w:val="en-US"/>
        </w:rPr>
      </w:pPr>
    </w:p>
    <w:p w:rsidR="00D22ED9" w:rsidRDefault="002B2B3E" w:rsidP="00D22ED9">
      <w:pPr>
        <w:spacing w:after="0" w:line="360" w:lineRule="auto"/>
        <w:jc w:val="both"/>
        <w:rPr>
          <w:rFonts w:ascii="Times New Roman" w:hAnsi="Times New Roman" w:cs="Times New Roman"/>
          <w:color w:val="auto"/>
          <w:lang w:val="en-US"/>
        </w:rPr>
      </w:pPr>
      <w:r>
        <w:rPr>
          <w:rFonts w:ascii="Times New Roman" w:hAnsi="Times New Roman" w:cs="Times New Roman"/>
          <w:color w:val="auto"/>
          <w:lang w:val="en-US"/>
        </w:rPr>
        <w:t xml:space="preserve">The </w:t>
      </w:r>
      <w:proofErr w:type="spellStart"/>
      <w:r w:rsidRPr="00D22ED9">
        <w:rPr>
          <w:rFonts w:ascii="Times New Roman" w:hAnsi="Times New Roman" w:cs="Times New Roman"/>
          <w:i/>
          <w:color w:val="auto"/>
          <w:lang w:val="en-US"/>
        </w:rPr>
        <w:t>MetHis</w:t>
      </w:r>
      <w:proofErr w:type="spellEnd"/>
      <w:r>
        <w:rPr>
          <w:rFonts w:ascii="Times New Roman" w:hAnsi="Times New Roman" w:cs="Times New Roman"/>
          <w:color w:val="auto"/>
          <w:lang w:val="en-US"/>
        </w:rPr>
        <w:t xml:space="preserve"> </w:t>
      </w:r>
      <w:r w:rsidRPr="00EC5A2E">
        <w:rPr>
          <w:rFonts w:ascii="Times New Roman" w:hAnsi="Times New Roman" w:cs="Times New Roman"/>
          <w:i/>
          <w:color w:val="auto"/>
          <w:lang w:val="en-US"/>
        </w:rPr>
        <w:t>summary statistics</w:t>
      </w:r>
      <w:r>
        <w:rPr>
          <w:rFonts w:ascii="Times New Roman" w:hAnsi="Times New Roman" w:cs="Times New Roman"/>
          <w:color w:val="auto"/>
          <w:lang w:val="en-US"/>
        </w:rPr>
        <w:t xml:space="preserve"> tool outputs lists of summary-statistics vectors corresponding to each simulation parameter-vector (in the same order)</w:t>
      </w:r>
      <w:r w:rsidR="00D22ED9">
        <w:rPr>
          <w:rFonts w:ascii="Times New Roman" w:hAnsi="Times New Roman" w:cs="Times New Roman"/>
          <w:color w:val="auto"/>
          <w:lang w:val="en-US"/>
        </w:rPr>
        <w:t xml:space="preserve">, in text format. These are summary-statistics reference tables ready to be used as input for machine-learning ABC </w:t>
      </w:r>
      <w:r w:rsidR="00D22ED9" w:rsidRPr="002B2B3E">
        <w:rPr>
          <w:rFonts w:ascii="Times New Roman" w:hAnsi="Times New Roman" w:cs="Times New Roman"/>
          <w:i/>
          <w:color w:val="auto"/>
          <w:lang w:val="en-US"/>
        </w:rPr>
        <w:t>R</w:t>
      </w:r>
      <w:r w:rsidR="00D22ED9">
        <w:rPr>
          <w:rFonts w:ascii="Times New Roman" w:hAnsi="Times New Roman" w:cs="Times New Roman"/>
          <w:color w:val="auto"/>
          <w:lang w:val="en-US"/>
        </w:rPr>
        <w:t xml:space="preserve"> packages </w:t>
      </w:r>
      <w:proofErr w:type="spellStart"/>
      <w:r w:rsidR="00D22ED9" w:rsidRPr="002B2B3E">
        <w:rPr>
          <w:rFonts w:ascii="Times New Roman" w:hAnsi="Times New Roman" w:cs="Times New Roman"/>
          <w:i/>
          <w:color w:val="auto"/>
          <w:lang w:val="en-US"/>
        </w:rPr>
        <w:t>abcrf</w:t>
      </w:r>
      <w:proofErr w:type="spellEnd"/>
      <w:r w:rsidR="00D22ED9">
        <w:rPr>
          <w:rFonts w:ascii="Times New Roman" w:hAnsi="Times New Roman" w:cs="Times New Roman"/>
          <w:color w:val="auto"/>
          <w:lang w:val="en-US"/>
        </w:rPr>
        <w:t xml:space="preserve"> (</w:t>
      </w:r>
      <w:proofErr w:type="spellStart"/>
      <w:r w:rsidR="00D22ED9">
        <w:rPr>
          <w:rFonts w:ascii="Times New Roman" w:hAnsi="Times New Roman" w:cs="Times New Roman"/>
          <w:color w:val="auto"/>
          <w:lang w:val="en-US"/>
        </w:rPr>
        <w:t>Pudlo</w:t>
      </w:r>
      <w:proofErr w:type="spellEnd"/>
      <w:r w:rsidR="00D22ED9">
        <w:rPr>
          <w:rFonts w:ascii="Times New Roman" w:hAnsi="Times New Roman" w:cs="Times New Roman"/>
          <w:color w:val="auto"/>
          <w:lang w:val="en-US"/>
        </w:rPr>
        <w:t xml:space="preserve"> et al., 2016; </w:t>
      </w:r>
      <w:proofErr w:type="spellStart"/>
      <w:r w:rsidR="00D22ED9">
        <w:rPr>
          <w:rFonts w:ascii="Times New Roman" w:hAnsi="Times New Roman" w:cs="Times New Roman"/>
          <w:color w:val="auto"/>
          <w:lang w:val="en-US"/>
        </w:rPr>
        <w:t>Raynal</w:t>
      </w:r>
      <w:proofErr w:type="spellEnd"/>
      <w:r w:rsidR="00D22ED9">
        <w:rPr>
          <w:rFonts w:ascii="Times New Roman" w:hAnsi="Times New Roman" w:cs="Times New Roman"/>
          <w:color w:val="auto"/>
          <w:lang w:val="en-US"/>
        </w:rPr>
        <w:t xml:space="preserve"> et al., 2019) and </w:t>
      </w:r>
      <w:proofErr w:type="spellStart"/>
      <w:r w:rsidR="00D22ED9" w:rsidRPr="002B2B3E">
        <w:rPr>
          <w:rFonts w:ascii="Times New Roman" w:hAnsi="Times New Roman" w:cs="Times New Roman"/>
          <w:i/>
          <w:color w:val="auto"/>
          <w:lang w:val="en-US"/>
        </w:rPr>
        <w:t>abc</w:t>
      </w:r>
      <w:proofErr w:type="spellEnd"/>
      <w:r w:rsidR="00D22ED9">
        <w:rPr>
          <w:rFonts w:ascii="Times New Roman" w:hAnsi="Times New Roman" w:cs="Times New Roman"/>
          <w:color w:val="auto"/>
          <w:lang w:val="en-US"/>
        </w:rPr>
        <w:t xml:space="preserve"> (</w:t>
      </w:r>
      <w:proofErr w:type="spellStart"/>
      <w:r w:rsidR="00D22ED9">
        <w:rPr>
          <w:rFonts w:ascii="Times New Roman" w:hAnsi="Times New Roman" w:cs="Times New Roman"/>
          <w:color w:val="auto"/>
          <w:lang w:val="en-US"/>
        </w:rPr>
        <w:t>Csilléry</w:t>
      </w:r>
      <w:proofErr w:type="spellEnd"/>
      <w:r w:rsidR="00D22ED9">
        <w:rPr>
          <w:rFonts w:ascii="Times New Roman" w:hAnsi="Times New Roman" w:cs="Times New Roman"/>
          <w:color w:val="auto"/>
          <w:lang w:val="en-US"/>
        </w:rPr>
        <w:t xml:space="preserve"> et al., 2012).</w:t>
      </w:r>
    </w:p>
    <w:p w:rsidR="002B2B3E" w:rsidRDefault="002B2B3E" w:rsidP="002B2B3E">
      <w:pPr>
        <w:spacing w:after="0" w:line="360" w:lineRule="auto"/>
        <w:jc w:val="both"/>
        <w:rPr>
          <w:rFonts w:ascii="Times New Roman" w:hAnsi="Times New Roman" w:cs="Times New Roman"/>
          <w:color w:val="auto"/>
          <w:lang w:val="en-US"/>
        </w:rPr>
      </w:pPr>
    </w:p>
    <w:p w:rsidR="002B2B3E" w:rsidRPr="002B2B3E" w:rsidRDefault="002B2B3E" w:rsidP="00AC118B">
      <w:pPr>
        <w:spacing w:after="0" w:line="360" w:lineRule="auto"/>
        <w:jc w:val="both"/>
        <w:rPr>
          <w:rFonts w:ascii="Times New Roman" w:hAnsi="Times New Roman" w:cs="Times New Roman"/>
          <w:color w:val="auto"/>
          <w:lang w:val="en-US"/>
        </w:rPr>
      </w:pPr>
    </w:p>
    <w:p w:rsidR="00AC118B" w:rsidRPr="002B2B3E" w:rsidRDefault="002B2B3E" w:rsidP="00AC118B">
      <w:pPr>
        <w:spacing w:after="0" w:line="360" w:lineRule="auto"/>
        <w:jc w:val="both"/>
        <w:rPr>
          <w:rFonts w:ascii="Times New Roman" w:hAnsi="Times New Roman" w:cs="Times New Roman"/>
          <w:b/>
          <w:color w:val="auto"/>
          <w:lang w:val="en-US"/>
        </w:rPr>
      </w:pPr>
      <w:r>
        <w:rPr>
          <w:rFonts w:ascii="Times New Roman" w:hAnsi="Times New Roman" w:cs="Times New Roman"/>
          <w:b/>
          <w:color w:val="auto"/>
          <w:lang w:val="en-US"/>
        </w:rPr>
        <w:t>8</w:t>
      </w:r>
      <w:r w:rsidR="00AC118B" w:rsidRPr="002B2B3E">
        <w:rPr>
          <w:rFonts w:ascii="Times New Roman" w:hAnsi="Times New Roman" w:cs="Times New Roman"/>
          <w:b/>
          <w:color w:val="auto"/>
          <w:lang w:val="en-US"/>
        </w:rPr>
        <w:t xml:space="preserve"> | </w:t>
      </w:r>
      <w:proofErr w:type="spellStart"/>
      <w:r w:rsidR="00AC118B" w:rsidRPr="00553BA3">
        <w:rPr>
          <w:rFonts w:ascii="Times New Roman" w:hAnsi="Times New Roman" w:cs="Times New Roman"/>
          <w:b/>
          <w:i/>
          <w:color w:val="auto"/>
          <w:lang w:val="en-US"/>
        </w:rPr>
        <w:t>MetHis</w:t>
      </w:r>
      <w:proofErr w:type="spellEnd"/>
      <w:r w:rsidR="00AC118B" w:rsidRPr="002B2B3E">
        <w:rPr>
          <w:rFonts w:ascii="Times New Roman" w:hAnsi="Times New Roman" w:cs="Times New Roman"/>
          <w:b/>
          <w:color w:val="auto"/>
          <w:lang w:val="en-US"/>
        </w:rPr>
        <w:t>-ABC framework</w:t>
      </w:r>
    </w:p>
    <w:p w:rsidR="00AC118B" w:rsidRDefault="00AC118B" w:rsidP="00AC118B">
      <w:pPr>
        <w:spacing w:after="0" w:line="360" w:lineRule="auto"/>
        <w:jc w:val="both"/>
        <w:rPr>
          <w:rFonts w:ascii="Times New Roman" w:hAnsi="Times New Roman" w:cs="Times New Roman"/>
          <w:color w:val="auto"/>
          <w:lang w:val="en-US"/>
        </w:rPr>
      </w:pPr>
    </w:p>
    <w:p w:rsidR="00DC2F4D" w:rsidRDefault="00466B68" w:rsidP="00DC2F4D">
      <w:pPr>
        <w:spacing w:after="0" w:line="360" w:lineRule="auto"/>
        <w:jc w:val="both"/>
        <w:rPr>
          <w:rFonts w:ascii="Times New Roman" w:hAnsi="Times New Roman" w:cs="Times New Roman"/>
          <w:color w:val="auto"/>
          <w:lang w:val="en-US"/>
        </w:rPr>
      </w:pPr>
      <w:r w:rsidRPr="00A956AB">
        <w:rPr>
          <w:rFonts w:ascii="Times New Roman" w:hAnsi="Times New Roman" w:cs="Times New Roman"/>
          <w:b/>
          <w:color w:val="auto"/>
          <w:lang w:val="en-US"/>
        </w:rPr>
        <w:t>Supplementary Note S1 Figure 1.</w:t>
      </w:r>
      <w:r>
        <w:rPr>
          <w:rFonts w:ascii="Times New Roman" w:hAnsi="Times New Roman" w:cs="Times New Roman"/>
          <w:b/>
          <w:color w:val="auto"/>
          <w:lang w:val="en-US"/>
        </w:rPr>
        <w:t>3</w:t>
      </w:r>
      <w:r w:rsidRPr="00A956AB">
        <w:rPr>
          <w:rFonts w:ascii="Times New Roman" w:hAnsi="Times New Roman" w:cs="Times New Roman"/>
          <w:color w:val="auto"/>
          <w:lang w:val="en-US"/>
        </w:rPr>
        <w:t xml:space="preserve">: </w:t>
      </w:r>
      <w:r w:rsidR="00DC2F4D">
        <w:rPr>
          <w:rFonts w:ascii="Times New Roman" w:hAnsi="Times New Roman" w:cs="Times New Roman"/>
          <w:color w:val="auto"/>
          <w:lang w:val="en-US"/>
        </w:rPr>
        <w:t xml:space="preserve">General pipeline for complex admixture inference using the </w:t>
      </w:r>
      <w:proofErr w:type="spellStart"/>
      <w:r w:rsidR="00DC2F4D" w:rsidRPr="00DC2F4D">
        <w:rPr>
          <w:rFonts w:ascii="Times New Roman" w:hAnsi="Times New Roman" w:cs="Times New Roman"/>
          <w:i/>
          <w:color w:val="auto"/>
          <w:lang w:val="en-US"/>
        </w:rPr>
        <w:t>MetHis</w:t>
      </w:r>
      <w:proofErr w:type="spellEnd"/>
      <w:r w:rsidR="00DC2F4D">
        <w:rPr>
          <w:rFonts w:ascii="Times New Roman" w:hAnsi="Times New Roman" w:cs="Times New Roman"/>
          <w:color w:val="auto"/>
          <w:lang w:val="en-US"/>
        </w:rPr>
        <w:t xml:space="preserve">-ABC framework. Steps in red are detailed in this </w:t>
      </w:r>
      <w:r w:rsidR="00EC5A2E">
        <w:rPr>
          <w:rFonts w:ascii="Times New Roman" w:hAnsi="Times New Roman" w:cs="Times New Roman"/>
          <w:color w:val="auto"/>
          <w:lang w:val="en-US"/>
        </w:rPr>
        <w:t>main text of the article</w:t>
      </w:r>
      <w:r w:rsidR="00DC2F4D">
        <w:rPr>
          <w:rFonts w:ascii="Times New Roman" w:hAnsi="Times New Roman" w:cs="Times New Roman"/>
          <w:color w:val="auto"/>
          <w:lang w:val="en-US"/>
        </w:rPr>
        <w:t>.</w:t>
      </w:r>
    </w:p>
    <w:p w:rsidR="00466B68" w:rsidRDefault="00466B68" w:rsidP="00466B68">
      <w:pPr>
        <w:spacing w:after="0" w:line="360" w:lineRule="auto"/>
        <w:jc w:val="both"/>
        <w:rPr>
          <w:rFonts w:ascii="Times New Roman" w:hAnsi="Times New Roman" w:cs="Times New Roman"/>
          <w:color w:val="auto"/>
          <w:lang w:val="en-US"/>
        </w:rPr>
      </w:pPr>
    </w:p>
    <w:p w:rsidR="00AC118B" w:rsidRPr="002B2B3E" w:rsidRDefault="00AC118B" w:rsidP="00AC118B">
      <w:pPr>
        <w:spacing w:after="0" w:line="360" w:lineRule="auto"/>
        <w:jc w:val="both"/>
        <w:rPr>
          <w:rFonts w:ascii="Times New Roman" w:hAnsi="Times New Roman" w:cs="Times New Roman"/>
          <w:color w:val="auto"/>
          <w:lang w:val="en-US"/>
        </w:rPr>
      </w:pPr>
    </w:p>
    <w:p w:rsidR="00AC118B" w:rsidRPr="002B2B3E" w:rsidRDefault="00DC2F4D" w:rsidP="00AC118B">
      <w:pPr>
        <w:spacing w:after="0" w:line="360" w:lineRule="auto"/>
        <w:jc w:val="both"/>
        <w:rPr>
          <w:rFonts w:ascii="Times New Roman" w:hAnsi="Times New Roman" w:cs="Times New Roman"/>
          <w:color w:val="auto"/>
          <w:lang w:val="en-US"/>
        </w:rPr>
      </w:pPr>
      <w:r>
        <w:rPr>
          <w:rFonts w:ascii="Times New Roman" w:hAnsi="Times New Roman" w:cs="Times New Roman"/>
          <w:noProof/>
          <w:color w:val="auto"/>
          <w:lang w:val="en-US"/>
        </w:rPr>
        <w:lastRenderedPageBreak/>
        <w:drawing>
          <wp:inline distT="0" distB="0" distL="0" distR="0">
            <wp:extent cx="5943600" cy="60426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NoteS1_Figure3_MetHis-ABC_pipeline_oct20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rsidR="001C3864" w:rsidRDefault="001C3864" w:rsidP="00AC118B">
      <w:pPr>
        <w:spacing w:after="0" w:line="360" w:lineRule="auto"/>
        <w:jc w:val="both"/>
        <w:rPr>
          <w:rFonts w:ascii="Times New Roman" w:hAnsi="Times New Roman" w:cs="Times New Roman"/>
          <w:color w:val="auto"/>
          <w:sz w:val="24"/>
          <w:szCs w:val="24"/>
          <w:lang w:val="en-US"/>
        </w:rPr>
      </w:pPr>
    </w:p>
    <w:p w:rsidR="00AD1266" w:rsidRPr="002B2B3E" w:rsidRDefault="00AD1266" w:rsidP="00AC118B">
      <w:pPr>
        <w:spacing w:after="0" w:line="360" w:lineRule="auto"/>
        <w:jc w:val="both"/>
        <w:rPr>
          <w:rFonts w:ascii="Times New Roman" w:hAnsi="Times New Roman" w:cs="Times New Roman"/>
          <w:color w:val="auto"/>
          <w:sz w:val="24"/>
          <w:szCs w:val="24"/>
          <w:lang w:val="en-US"/>
        </w:rPr>
      </w:pPr>
    </w:p>
    <w:p w:rsidR="001C3864" w:rsidRPr="002B2B3E" w:rsidRDefault="001C3864" w:rsidP="00AC118B">
      <w:pPr>
        <w:spacing w:after="0" w:line="360" w:lineRule="auto"/>
        <w:jc w:val="both"/>
        <w:rPr>
          <w:rFonts w:ascii="Times New Roman" w:hAnsi="Times New Roman" w:cs="Times New Roman"/>
          <w:color w:val="auto"/>
          <w:sz w:val="24"/>
          <w:szCs w:val="24"/>
          <w:lang w:val="en-US"/>
        </w:rPr>
      </w:pPr>
      <w:r w:rsidRPr="002B2B3E">
        <w:rPr>
          <w:rFonts w:ascii="Times New Roman" w:hAnsi="Times New Roman" w:cs="Times New Roman"/>
          <w:color w:val="auto"/>
          <w:sz w:val="24"/>
          <w:szCs w:val="24"/>
          <w:lang w:val="en-US"/>
        </w:rPr>
        <w:br w:type="page"/>
      </w:r>
    </w:p>
    <w:p w:rsidR="001C3864" w:rsidRPr="00BE126C" w:rsidRDefault="00BE126C" w:rsidP="00AC118B">
      <w:pPr>
        <w:spacing w:after="0" w:line="360" w:lineRule="auto"/>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 xml:space="preserve">9 | </w:t>
      </w:r>
      <w:r w:rsidRPr="00BE126C">
        <w:rPr>
          <w:rFonts w:ascii="Times New Roman" w:hAnsi="Times New Roman" w:cs="Times New Roman"/>
          <w:b/>
          <w:color w:val="auto"/>
          <w:sz w:val="24"/>
          <w:szCs w:val="24"/>
          <w:lang w:val="en-US"/>
        </w:rPr>
        <w:t>REFERENCES</w:t>
      </w:r>
    </w:p>
    <w:p w:rsidR="00BE126C" w:rsidRDefault="00BE126C" w:rsidP="00BE126C">
      <w:pPr>
        <w:spacing w:after="0" w:line="240" w:lineRule="auto"/>
        <w:ind w:left="720" w:hanging="720"/>
        <w:rPr>
          <w:rFonts w:ascii="Times New Roman" w:hAnsi="Times New Roman" w:cs="Times New Roman"/>
          <w:noProof/>
          <w:lang w:val="en-US"/>
        </w:rPr>
      </w:pPr>
      <w:bookmarkStart w:id="0" w:name="_ENREF_20"/>
    </w:p>
    <w:p w:rsidR="00BE126C" w:rsidRPr="00061369" w:rsidRDefault="00BE126C" w:rsidP="00BE126C">
      <w:pPr>
        <w:spacing w:after="0" w:line="240" w:lineRule="auto"/>
        <w:ind w:left="720" w:hanging="720"/>
        <w:rPr>
          <w:rFonts w:ascii="Times New Roman" w:hAnsi="Times New Roman" w:cs="Times New Roman"/>
          <w:noProof/>
          <w:szCs w:val="24"/>
          <w:lang w:val="en-US"/>
        </w:rPr>
      </w:pPr>
      <w:bookmarkStart w:id="1" w:name="_ENREF_10"/>
      <w:bookmarkStart w:id="2" w:name="_ENREF_14"/>
      <w:bookmarkStart w:id="3" w:name="_ENREF_19"/>
      <w:r w:rsidRPr="00061369">
        <w:rPr>
          <w:rFonts w:ascii="Times New Roman" w:hAnsi="Times New Roman" w:cs="Times New Roman"/>
          <w:noProof/>
          <w:szCs w:val="24"/>
          <w:lang w:val="en-US"/>
        </w:rPr>
        <w:t xml:space="preserve">Bowcock, A. M., Ruiz-Linares, A., Tomfohrde, J., Minch, E., Kidd, J. R., &amp; Cavalli-Sforza, L. L. (1994). High resolution of human evolutionary trees with polymorphic microsatellites. </w:t>
      </w:r>
      <w:r w:rsidRPr="00061369">
        <w:rPr>
          <w:rFonts w:ascii="Times New Roman" w:hAnsi="Times New Roman" w:cs="Times New Roman"/>
          <w:i/>
          <w:noProof/>
          <w:szCs w:val="24"/>
          <w:lang w:val="en-US"/>
        </w:rPr>
        <w:t>Nature, 368</w:t>
      </w:r>
      <w:r w:rsidRPr="00061369">
        <w:rPr>
          <w:rFonts w:ascii="Times New Roman" w:hAnsi="Times New Roman" w:cs="Times New Roman"/>
          <w:noProof/>
          <w:szCs w:val="24"/>
          <w:lang w:val="en-US"/>
        </w:rPr>
        <w:t>(6470), 455-457. doi:10.1038/368455a0</w:t>
      </w:r>
      <w:bookmarkEnd w:id="1"/>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rPr>
        <w:t xml:space="preserve">Buzbas, E. O., &amp; Verdu, P. (2018). </w:t>
      </w:r>
      <w:r w:rsidRPr="00061369">
        <w:rPr>
          <w:rFonts w:ascii="Times New Roman" w:hAnsi="Times New Roman" w:cs="Times New Roman"/>
          <w:noProof/>
          <w:szCs w:val="24"/>
          <w:lang w:val="en-US"/>
        </w:rPr>
        <w:t xml:space="preserve">Inference on admixture fractions in a mechanistic model of recurrent admixture. </w:t>
      </w:r>
      <w:r w:rsidRPr="00061369">
        <w:rPr>
          <w:rFonts w:ascii="Times New Roman" w:hAnsi="Times New Roman" w:cs="Times New Roman"/>
          <w:i/>
          <w:noProof/>
          <w:szCs w:val="24"/>
          <w:lang w:val="en-US"/>
        </w:rPr>
        <w:t>Theor Popul Biol, 122</w:t>
      </w:r>
      <w:r w:rsidRPr="00061369">
        <w:rPr>
          <w:rFonts w:ascii="Times New Roman" w:hAnsi="Times New Roman" w:cs="Times New Roman"/>
          <w:noProof/>
          <w:szCs w:val="24"/>
          <w:lang w:val="en-US"/>
        </w:rPr>
        <w:t>, 149-157. doi:10.1016/j.tpb.2018.03.006</w:t>
      </w:r>
      <w:bookmarkEnd w:id="2"/>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lang w:val="en-US"/>
        </w:rPr>
        <w:t xml:space="preserve">Csilléry, K., François, O., &amp; Blum, M. G. B. (2012). abc: an R package for approximate Bayesian computation (ABC). </w:t>
      </w:r>
      <w:r w:rsidRPr="00061369">
        <w:rPr>
          <w:rFonts w:ascii="Times New Roman" w:hAnsi="Times New Roman" w:cs="Times New Roman"/>
          <w:i/>
          <w:noProof/>
          <w:szCs w:val="24"/>
          <w:lang w:val="en-US"/>
        </w:rPr>
        <w:t>Methods in Ecology and Evolution, 3</w:t>
      </w:r>
      <w:r w:rsidRPr="00061369">
        <w:rPr>
          <w:rFonts w:ascii="Times New Roman" w:hAnsi="Times New Roman" w:cs="Times New Roman"/>
          <w:noProof/>
          <w:szCs w:val="24"/>
          <w:lang w:val="en-US"/>
        </w:rPr>
        <w:t xml:space="preserve">, 475-479. </w:t>
      </w:r>
      <w:bookmarkEnd w:id="3"/>
    </w:p>
    <w:p w:rsidR="002B2B3E" w:rsidRPr="00061369" w:rsidRDefault="002B2B3E" w:rsidP="00BE126C">
      <w:pPr>
        <w:spacing w:after="0" w:line="240" w:lineRule="auto"/>
        <w:ind w:left="720" w:hanging="720"/>
        <w:rPr>
          <w:rFonts w:ascii="Times New Roman" w:hAnsi="Times New Roman" w:cs="Times New Roman"/>
          <w:noProof/>
          <w:lang w:val="en-US"/>
        </w:rPr>
      </w:pPr>
      <w:r w:rsidRPr="00061369">
        <w:rPr>
          <w:rFonts w:ascii="Times New Roman" w:hAnsi="Times New Roman" w:cs="Times New Roman"/>
          <w:noProof/>
          <w:lang w:val="en-US"/>
        </w:rPr>
        <w:t xml:space="preserve">Danecek, P., Auton, A., Abecasis, G., Albers, C. A., Banks, E., DePristo, M. A., . . . Genomes Project Analysis, G. (2011). The variant call format and VCFtools. </w:t>
      </w:r>
      <w:r w:rsidRPr="00061369">
        <w:rPr>
          <w:rFonts w:ascii="Times New Roman" w:hAnsi="Times New Roman" w:cs="Times New Roman"/>
          <w:i/>
          <w:noProof/>
          <w:lang w:val="en-US"/>
        </w:rPr>
        <w:t>Bioinformatics, 27</w:t>
      </w:r>
      <w:r w:rsidRPr="00061369">
        <w:rPr>
          <w:rFonts w:ascii="Times New Roman" w:hAnsi="Times New Roman" w:cs="Times New Roman"/>
          <w:noProof/>
          <w:lang w:val="en-US"/>
        </w:rPr>
        <w:t>(15), 2156-2158. doi:10.1093/bioinformatics/btr330</w:t>
      </w:r>
      <w:bookmarkEnd w:id="0"/>
    </w:p>
    <w:p w:rsidR="00BE126C" w:rsidRPr="00061369" w:rsidRDefault="00BE126C" w:rsidP="00BE126C">
      <w:pPr>
        <w:autoSpaceDE w:val="0"/>
        <w:autoSpaceDN w:val="0"/>
        <w:adjustRightInd w:val="0"/>
        <w:spacing w:after="0" w:line="240" w:lineRule="auto"/>
        <w:rPr>
          <w:rFonts w:ascii="Times New Roman" w:eastAsiaTheme="minorHAnsi" w:hAnsi="Times New Roman" w:cs="Times New Roman"/>
          <w:color w:val="auto"/>
          <w:lang w:val="en-US"/>
        </w:rPr>
      </w:pPr>
      <w:bookmarkStart w:id="4" w:name="_ENREF_51"/>
      <w:bookmarkStart w:id="5" w:name="_ENREF_56"/>
      <w:proofErr w:type="spellStart"/>
      <w:r w:rsidRPr="00263F03">
        <w:rPr>
          <w:rFonts w:ascii="Times New Roman" w:eastAsiaTheme="minorHAnsi" w:hAnsi="Times New Roman" w:cs="Times New Roman"/>
          <w:color w:val="auto"/>
          <w:lang w:val="en-US"/>
        </w:rPr>
        <w:t>Estoup</w:t>
      </w:r>
      <w:proofErr w:type="spellEnd"/>
      <w:r w:rsidRPr="00263F03">
        <w:rPr>
          <w:rFonts w:ascii="Times New Roman" w:eastAsiaTheme="minorHAnsi" w:hAnsi="Times New Roman" w:cs="Times New Roman"/>
          <w:color w:val="auto"/>
          <w:lang w:val="en-US"/>
        </w:rPr>
        <w:t xml:space="preserve">, A., </w:t>
      </w:r>
      <w:proofErr w:type="spellStart"/>
      <w:r w:rsidRPr="00263F03">
        <w:rPr>
          <w:rFonts w:ascii="Times New Roman" w:eastAsiaTheme="minorHAnsi" w:hAnsi="Times New Roman" w:cs="Times New Roman"/>
          <w:color w:val="auto"/>
          <w:lang w:val="en-US"/>
        </w:rPr>
        <w:t>Jarne</w:t>
      </w:r>
      <w:proofErr w:type="spellEnd"/>
      <w:r w:rsidRPr="00263F03">
        <w:rPr>
          <w:rFonts w:ascii="Times New Roman" w:eastAsiaTheme="minorHAnsi" w:hAnsi="Times New Roman" w:cs="Times New Roman"/>
          <w:color w:val="auto"/>
          <w:lang w:val="en-US"/>
        </w:rPr>
        <w:t xml:space="preserve">, P., </w:t>
      </w:r>
      <w:proofErr w:type="spellStart"/>
      <w:r w:rsidRPr="00263F03">
        <w:rPr>
          <w:rFonts w:ascii="Times New Roman" w:eastAsiaTheme="minorHAnsi" w:hAnsi="Times New Roman" w:cs="Times New Roman"/>
          <w:color w:val="auto"/>
          <w:lang w:val="en-US"/>
        </w:rPr>
        <w:t>Cornuet</w:t>
      </w:r>
      <w:proofErr w:type="spellEnd"/>
      <w:r w:rsidRPr="00263F03">
        <w:rPr>
          <w:rFonts w:ascii="Times New Roman" w:eastAsiaTheme="minorHAnsi" w:hAnsi="Times New Roman" w:cs="Times New Roman"/>
          <w:color w:val="auto"/>
          <w:lang w:val="en-US"/>
        </w:rPr>
        <w:t xml:space="preserve">, J. M., (2002). </w:t>
      </w:r>
      <w:r w:rsidRPr="00061369">
        <w:rPr>
          <w:rFonts w:ascii="Times New Roman" w:eastAsiaTheme="minorHAnsi" w:hAnsi="Times New Roman" w:cs="Times New Roman"/>
          <w:color w:val="auto"/>
          <w:lang w:val="en-US"/>
        </w:rPr>
        <w:t>Homoplasy and mutation model at microsatellite</w:t>
      </w:r>
    </w:p>
    <w:p w:rsidR="00BE126C" w:rsidRPr="00263F03" w:rsidRDefault="00BE126C" w:rsidP="00BE126C">
      <w:pPr>
        <w:spacing w:after="0" w:line="240" w:lineRule="auto"/>
        <w:ind w:left="720" w:hanging="12"/>
        <w:rPr>
          <w:rFonts w:ascii="Times New Roman" w:hAnsi="Times New Roman" w:cs="Times New Roman"/>
          <w:i/>
          <w:noProof/>
        </w:rPr>
      </w:pPr>
      <w:r w:rsidRPr="00061369">
        <w:rPr>
          <w:rFonts w:ascii="Times New Roman" w:eastAsiaTheme="minorHAnsi" w:hAnsi="Times New Roman" w:cs="Times New Roman"/>
          <w:color w:val="auto"/>
          <w:lang w:val="en-US"/>
        </w:rPr>
        <w:t xml:space="preserve">loci and their consequences for population genetics analysis. </w:t>
      </w:r>
      <w:r w:rsidRPr="00263F03">
        <w:rPr>
          <w:rFonts w:ascii="Times New Roman" w:eastAsiaTheme="minorHAnsi" w:hAnsi="Times New Roman" w:cs="Times New Roman"/>
          <w:i/>
          <w:color w:val="auto"/>
        </w:rPr>
        <w:t xml:space="preserve">Mol </w:t>
      </w:r>
      <w:proofErr w:type="spellStart"/>
      <w:r w:rsidRPr="00263F03">
        <w:rPr>
          <w:rFonts w:ascii="Times New Roman" w:eastAsiaTheme="minorHAnsi" w:hAnsi="Times New Roman" w:cs="Times New Roman"/>
          <w:i/>
          <w:color w:val="auto"/>
        </w:rPr>
        <w:t>Ecol</w:t>
      </w:r>
      <w:proofErr w:type="spellEnd"/>
      <w:r w:rsidRPr="00263F03">
        <w:rPr>
          <w:rFonts w:ascii="Times New Roman" w:eastAsiaTheme="minorHAnsi" w:hAnsi="Times New Roman" w:cs="Times New Roman"/>
          <w:i/>
          <w:color w:val="auto"/>
        </w:rPr>
        <w:t xml:space="preserve"> </w:t>
      </w:r>
      <w:proofErr w:type="gramStart"/>
      <w:r w:rsidRPr="00263F03">
        <w:rPr>
          <w:rFonts w:ascii="Times New Roman" w:eastAsiaTheme="minorHAnsi" w:hAnsi="Times New Roman" w:cs="Times New Roman"/>
          <w:i/>
          <w:color w:val="auto"/>
        </w:rPr>
        <w:t>11:</w:t>
      </w:r>
      <w:proofErr w:type="gramEnd"/>
      <w:r w:rsidRPr="00263F03">
        <w:rPr>
          <w:rFonts w:ascii="Times New Roman" w:eastAsiaTheme="minorHAnsi" w:hAnsi="Times New Roman" w:cs="Times New Roman"/>
          <w:i/>
          <w:color w:val="auto"/>
        </w:rPr>
        <w:t xml:space="preserve"> 1591-1604.</w:t>
      </w:r>
    </w:p>
    <w:p w:rsidR="00061369" w:rsidRPr="00061369" w:rsidRDefault="00061369" w:rsidP="00061369">
      <w:pPr>
        <w:spacing w:after="0" w:line="240" w:lineRule="auto"/>
        <w:ind w:left="720" w:hanging="720"/>
        <w:rPr>
          <w:rFonts w:ascii="Times New Roman" w:hAnsi="Times New Roman" w:cs="Times New Roman"/>
          <w:noProof/>
          <w:szCs w:val="24"/>
          <w:lang w:val="en-US"/>
        </w:rPr>
      </w:pPr>
      <w:bookmarkStart w:id="6" w:name="_ENREF_27"/>
      <w:r w:rsidRPr="00061369">
        <w:rPr>
          <w:rFonts w:ascii="Times New Roman" w:hAnsi="Times New Roman" w:cs="Times New Roman"/>
          <w:noProof/>
          <w:szCs w:val="24"/>
        </w:rPr>
        <w:t xml:space="preserve">Excoffier, L., Dupanloup, I., Huerta-Sanchez, E., Sousa, V. C., &amp; Foll, M. (2013). </w:t>
      </w:r>
      <w:r w:rsidRPr="00061369">
        <w:rPr>
          <w:rFonts w:ascii="Times New Roman" w:hAnsi="Times New Roman" w:cs="Times New Roman"/>
          <w:noProof/>
          <w:szCs w:val="24"/>
          <w:lang w:val="en-US"/>
        </w:rPr>
        <w:t xml:space="preserve">Robust demographic inference from genomic and SNP data. </w:t>
      </w:r>
      <w:r w:rsidRPr="00061369">
        <w:rPr>
          <w:rFonts w:ascii="Times New Roman" w:hAnsi="Times New Roman" w:cs="Times New Roman"/>
          <w:i/>
          <w:noProof/>
          <w:szCs w:val="24"/>
          <w:lang w:val="en-US"/>
        </w:rPr>
        <w:t>PLoS Genet, 9</w:t>
      </w:r>
      <w:r w:rsidRPr="00061369">
        <w:rPr>
          <w:rFonts w:ascii="Times New Roman" w:hAnsi="Times New Roman" w:cs="Times New Roman"/>
          <w:noProof/>
          <w:szCs w:val="24"/>
          <w:lang w:val="en-US"/>
        </w:rPr>
        <w:t>(10), e1003905. doi:10.1371/journal.pgen.1003905</w:t>
      </w:r>
    </w:p>
    <w:p w:rsidR="00061369" w:rsidRPr="00061369" w:rsidRDefault="00061369" w:rsidP="00061369">
      <w:pPr>
        <w:spacing w:after="0" w:line="240" w:lineRule="auto"/>
        <w:ind w:left="720" w:hanging="720"/>
        <w:rPr>
          <w:rFonts w:ascii="Times New Roman" w:hAnsi="Times New Roman" w:cs="Times New Roman"/>
          <w:noProof/>
          <w:szCs w:val="24"/>
          <w:lang w:val="en-US"/>
        </w:rPr>
      </w:pPr>
      <w:bookmarkStart w:id="7" w:name="_ENREF_25"/>
      <w:r w:rsidRPr="00061369">
        <w:rPr>
          <w:rFonts w:ascii="Times New Roman" w:hAnsi="Times New Roman" w:cs="Times New Roman"/>
          <w:noProof/>
          <w:szCs w:val="24"/>
          <w:lang w:val="en-US"/>
        </w:rPr>
        <w:t xml:space="preserve">Excoffier, L., &amp; Foll, M. (2011). fastsimcoal: a continuous-time coalescent simulator of genomic diversity under arbitrarily complex evolutionary scenarios. </w:t>
      </w:r>
      <w:r w:rsidRPr="00061369">
        <w:rPr>
          <w:rFonts w:ascii="Times New Roman" w:hAnsi="Times New Roman" w:cs="Times New Roman"/>
          <w:i/>
          <w:noProof/>
          <w:szCs w:val="24"/>
          <w:lang w:val="en-US"/>
        </w:rPr>
        <w:t>Bioinformatics, 27</w:t>
      </w:r>
      <w:r w:rsidRPr="00061369">
        <w:rPr>
          <w:rFonts w:ascii="Times New Roman" w:hAnsi="Times New Roman" w:cs="Times New Roman"/>
          <w:noProof/>
          <w:szCs w:val="24"/>
          <w:lang w:val="en-US"/>
        </w:rPr>
        <w:t>(9), 1332-1334. doi:10.1093/bioinformatics/btr124</w:t>
      </w:r>
      <w:bookmarkEnd w:id="7"/>
    </w:p>
    <w:p w:rsidR="00A44902" w:rsidRPr="00061369" w:rsidRDefault="00A44902" w:rsidP="00A44902">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lang w:val="en-US"/>
        </w:rPr>
        <w:t xml:space="preserve">Fisher, R. A. (1922). Darwinian evolution of mutations. </w:t>
      </w:r>
      <w:r w:rsidRPr="00061369">
        <w:rPr>
          <w:rFonts w:ascii="Times New Roman" w:hAnsi="Times New Roman" w:cs="Times New Roman"/>
          <w:i/>
          <w:noProof/>
          <w:szCs w:val="24"/>
          <w:lang w:val="en-US"/>
        </w:rPr>
        <w:t>Eugen Rev, 14</w:t>
      </w:r>
      <w:r w:rsidRPr="00061369">
        <w:rPr>
          <w:rFonts w:ascii="Times New Roman" w:hAnsi="Times New Roman" w:cs="Times New Roman"/>
          <w:noProof/>
          <w:szCs w:val="24"/>
          <w:lang w:val="en-US"/>
        </w:rPr>
        <w:t xml:space="preserve">(1), 31-34. </w:t>
      </w:r>
      <w:bookmarkEnd w:id="6"/>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lang w:val="en-US"/>
        </w:rPr>
        <w:t xml:space="preserve">Nei, M. (1978). Estimation of average heterozygosity and genetic distance from a small number of individuals. </w:t>
      </w:r>
      <w:r w:rsidRPr="00061369">
        <w:rPr>
          <w:rFonts w:ascii="Times New Roman" w:hAnsi="Times New Roman" w:cs="Times New Roman"/>
          <w:i/>
          <w:noProof/>
          <w:szCs w:val="24"/>
          <w:lang w:val="en-US"/>
        </w:rPr>
        <w:t>Genetics, 89</w:t>
      </w:r>
      <w:r w:rsidRPr="00061369">
        <w:rPr>
          <w:rFonts w:ascii="Times New Roman" w:hAnsi="Times New Roman" w:cs="Times New Roman"/>
          <w:noProof/>
          <w:szCs w:val="24"/>
          <w:lang w:val="en-US"/>
        </w:rPr>
        <w:t>(3), 583-590.</w:t>
      </w:r>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lang w:val="en-US"/>
        </w:rPr>
        <w:t xml:space="preserve">Patterson, N., Moorjani, P., Luo, Y., Mallick, S., Rohland, N., Zhan, Y., . . . Reich, D. (2012). Ancient admixture in human history. </w:t>
      </w:r>
      <w:r w:rsidRPr="00061369">
        <w:rPr>
          <w:rFonts w:ascii="Times New Roman" w:hAnsi="Times New Roman" w:cs="Times New Roman"/>
          <w:i/>
          <w:noProof/>
          <w:szCs w:val="24"/>
          <w:lang w:val="en-US"/>
        </w:rPr>
        <w:t>Genetics, 192</w:t>
      </w:r>
      <w:r w:rsidRPr="00061369">
        <w:rPr>
          <w:rFonts w:ascii="Times New Roman" w:hAnsi="Times New Roman" w:cs="Times New Roman"/>
          <w:noProof/>
          <w:szCs w:val="24"/>
          <w:lang w:val="en-US"/>
        </w:rPr>
        <w:t>(3), 1065-1093. doi:10.1534/genetics.112.145037</w:t>
      </w:r>
      <w:bookmarkEnd w:id="4"/>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061369">
        <w:rPr>
          <w:rFonts w:ascii="Times New Roman" w:hAnsi="Times New Roman" w:cs="Times New Roman"/>
          <w:noProof/>
          <w:szCs w:val="24"/>
        </w:rPr>
        <w:t xml:space="preserve">Pudlo, P., Marin, J. M., Estoup, A., Cornuet, J. M., Gautier, M., &amp; Robert, C. P. (2016). </w:t>
      </w:r>
      <w:r w:rsidRPr="00061369">
        <w:rPr>
          <w:rFonts w:ascii="Times New Roman" w:hAnsi="Times New Roman" w:cs="Times New Roman"/>
          <w:noProof/>
          <w:szCs w:val="24"/>
          <w:lang w:val="en-US"/>
        </w:rPr>
        <w:t xml:space="preserve">Reliable ABC model choice via random forests. </w:t>
      </w:r>
      <w:r w:rsidRPr="00061369">
        <w:rPr>
          <w:rFonts w:ascii="Times New Roman" w:hAnsi="Times New Roman" w:cs="Times New Roman"/>
          <w:i/>
          <w:noProof/>
          <w:szCs w:val="24"/>
          <w:lang w:val="en-US"/>
        </w:rPr>
        <w:t>Bioinformatics, 32</w:t>
      </w:r>
      <w:r w:rsidRPr="00061369">
        <w:rPr>
          <w:rFonts w:ascii="Times New Roman" w:hAnsi="Times New Roman" w:cs="Times New Roman"/>
          <w:noProof/>
          <w:szCs w:val="24"/>
          <w:lang w:val="en-US"/>
        </w:rPr>
        <w:t>(6), 859-866. doi:10.1093/bioinformatics/btv684</w:t>
      </w:r>
      <w:bookmarkEnd w:id="5"/>
    </w:p>
    <w:p w:rsidR="00BE126C" w:rsidRPr="00061369" w:rsidRDefault="00BE126C" w:rsidP="00BE126C">
      <w:pPr>
        <w:spacing w:after="0" w:line="240" w:lineRule="auto"/>
        <w:ind w:left="720" w:hanging="720"/>
        <w:rPr>
          <w:rFonts w:ascii="Times New Roman" w:hAnsi="Times New Roman" w:cs="Times New Roman"/>
          <w:noProof/>
          <w:szCs w:val="24"/>
          <w:lang w:val="en-US"/>
        </w:rPr>
      </w:pPr>
      <w:bookmarkStart w:id="8" w:name="_ENREF_59"/>
      <w:r w:rsidRPr="00061369">
        <w:rPr>
          <w:rFonts w:ascii="Times New Roman" w:hAnsi="Times New Roman" w:cs="Times New Roman"/>
          <w:noProof/>
          <w:szCs w:val="24"/>
          <w:lang w:val="en-US"/>
        </w:rPr>
        <w:t xml:space="preserve">Raynal, L., Marin, J. M., Pudlo, P., Ribatet, M., Robert, C. P., &amp; Estoup, A. (2019). ABC random forests for Bayesian parameter inference. </w:t>
      </w:r>
      <w:r w:rsidRPr="00061369">
        <w:rPr>
          <w:rFonts w:ascii="Times New Roman" w:hAnsi="Times New Roman" w:cs="Times New Roman"/>
          <w:i/>
          <w:noProof/>
          <w:szCs w:val="24"/>
          <w:lang w:val="en-US"/>
        </w:rPr>
        <w:t>Bioinformatics, 35</w:t>
      </w:r>
      <w:r w:rsidRPr="00061369">
        <w:rPr>
          <w:rFonts w:ascii="Times New Roman" w:hAnsi="Times New Roman" w:cs="Times New Roman"/>
          <w:noProof/>
          <w:szCs w:val="24"/>
          <w:lang w:val="en-US"/>
        </w:rPr>
        <w:t>(10), 1720-1728. doi:10.1093/bioinformatics/bty867</w:t>
      </w:r>
      <w:bookmarkEnd w:id="8"/>
    </w:p>
    <w:p w:rsidR="00BE126C" w:rsidRPr="00061369" w:rsidRDefault="00BE126C" w:rsidP="00BE126C">
      <w:pPr>
        <w:spacing w:after="0" w:line="240" w:lineRule="auto"/>
        <w:jc w:val="both"/>
        <w:rPr>
          <w:rFonts w:ascii="Times New Roman" w:hAnsi="Times New Roman" w:cs="Times New Roman"/>
          <w:color w:val="auto"/>
          <w:lang w:val="en-US"/>
        </w:rPr>
      </w:pPr>
      <w:r w:rsidRPr="00061369">
        <w:rPr>
          <w:rFonts w:ascii="Times New Roman" w:hAnsi="Times New Roman" w:cs="Times New Roman"/>
          <w:color w:val="auto"/>
          <w:lang w:val="en-US"/>
        </w:rPr>
        <w:t>Rosenberg, N. A., 2004 DISTRUCT: a program for the graphical display of population structure.</w:t>
      </w:r>
    </w:p>
    <w:p w:rsidR="002B2B3E" w:rsidRPr="00061369" w:rsidRDefault="00BE126C" w:rsidP="00BE126C">
      <w:pPr>
        <w:spacing w:after="0" w:line="240" w:lineRule="auto"/>
        <w:ind w:left="709"/>
        <w:jc w:val="both"/>
        <w:rPr>
          <w:rFonts w:ascii="Times New Roman" w:hAnsi="Times New Roman" w:cs="Times New Roman"/>
          <w:color w:val="auto"/>
          <w:lang w:val="en-US"/>
        </w:rPr>
      </w:pPr>
      <w:r w:rsidRPr="00061369">
        <w:rPr>
          <w:rFonts w:ascii="Times New Roman" w:hAnsi="Times New Roman" w:cs="Times New Roman"/>
          <w:i/>
          <w:color w:val="auto"/>
          <w:lang w:val="en-US"/>
        </w:rPr>
        <w:t>Molecular Ecology Notes, 4</w:t>
      </w:r>
      <w:r w:rsidRPr="00061369">
        <w:rPr>
          <w:rFonts w:ascii="Times New Roman" w:hAnsi="Times New Roman" w:cs="Times New Roman"/>
          <w:color w:val="auto"/>
          <w:lang w:val="en-US"/>
        </w:rPr>
        <w:t>: 137–138.</w:t>
      </w:r>
    </w:p>
    <w:p w:rsidR="00BE126C" w:rsidRPr="00061369" w:rsidRDefault="00BE126C" w:rsidP="00BE126C">
      <w:pPr>
        <w:spacing w:after="0" w:line="240" w:lineRule="auto"/>
        <w:ind w:left="720" w:hanging="720"/>
        <w:rPr>
          <w:rFonts w:ascii="Times New Roman" w:hAnsi="Times New Roman" w:cs="Times New Roman"/>
          <w:noProof/>
          <w:szCs w:val="24"/>
          <w:lang w:val="en-US"/>
        </w:rPr>
      </w:pPr>
      <w:bookmarkStart w:id="9" w:name="_ENREF_69"/>
      <w:bookmarkStart w:id="10" w:name="_ENREF_71"/>
      <w:r w:rsidRPr="00061369">
        <w:rPr>
          <w:rFonts w:ascii="Times New Roman" w:hAnsi="Times New Roman" w:cs="Times New Roman"/>
          <w:noProof/>
          <w:szCs w:val="24"/>
          <w:lang w:val="en-US"/>
        </w:rPr>
        <w:t xml:space="preserve">Verdu, P., Austerlitz, F., Estoup, A., Vitalis, R., Georges, M., Thery, S., . . . Heyer, E. (2009). Origins and genetic diversity of pygmy hunter-gatherers from Western Central Africa. </w:t>
      </w:r>
      <w:r w:rsidRPr="00061369">
        <w:rPr>
          <w:rFonts w:ascii="Times New Roman" w:hAnsi="Times New Roman" w:cs="Times New Roman"/>
          <w:i/>
          <w:noProof/>
          <w:szCs w:val="24"/>
          <w:lang w:val="en-US"/>
        </w:rPr>
        <w:t>Curr Biol, 19</w:t>
      </w:r>
      <w:r w:rsidRPr="00061369">
        <w:rPr>
          <w:rFonts w:ascii="Times New Roman" w:hAnsi="Times New Roman" w:cs="Times New Roman"/>
          <w:noProof/>
          <w:szCs w:val="24"/>
          <w:lang w:val="en-US"/>
        </w:rPr>
        <w:t>(4), 312-318. doi:10.1016/j.cub.2008.12.049</w:t>
      </w:r>
      <w:bookmarkEnd w:id="9"/>
    </w:p>
    <w:p w:rsidR="00BE126C" w:rsidRPr="00061369" w:rsidRDefault="00BE126C" w:rsidP="00BE126C">
      <w:pPr>
        <w:spacing w:after="0" w:line="240" w:lineRule="auto"/>
        <w:ind w:left="720" w:hanging="720"/>
        <w:rPr>
          <w:rFonts w:ascii="Times New Roman" w:hAnsi="Times New Roman" w:cs="Times New Roman"/>
          <w:noProof/>
          <w:szCs w:val="24"/>
          <w:lang w:val="en-US"/>
        </w:rPr>
      </w:pPr>
      <w:r w:rsidRPr="00263F03">
        <w:rPr>
          <w:rFonts w:ascii="Times New Roman" w:hAnsi="Times New Roman" w:cs="Times New Roman"/>
          <w:noProof/>
          <w:szCs w:val="24"/>
          <w:lang w:val="en-US"/>
        </w:rPr>
        <w:t xml:space="preserve">Verdu, P., &amp; Rosenberg, N. A. (2011). </w:t>
      </w:r>
      <w:r w:rsidRPr="00061369">
        <w:rPr>
          <w:rFonts w:ascii="Times New Roman" w:hAnsi="Times New Roman" w:cs="Times New Roman"/>
          <w:noProof/>
          <w:szCs w:val="24"/>
          <w:lang w:val="en-US"/>
        </w:rPr>
        <w:t xml:space="preserve">A general mechanistic model for admixture histories of hybrid populations. </w:t>
      </w:r>
      <w:r w:rsidRPr="00061369">
        <w:rPr>
          <w:rFonts w:ascii="Times New Roman" w:hAnsi="Times New Roman" w:cs="Times New Roman"/>
          <w:i/>
          <w:noProof/>
          <w:szCs w:val="24"/>
          <w:lang w:val="en-US"/>
        </w:rPr>
        <w:t>Genetics, 189</w:t>
      </w:r>
      <w:r w:rsidRPr="00061369">
        <w:rPr>
          <w:rFonts w:ascii="Times New Roman" w:hAnsi="Times New Roman" w:cs="Times New Roman"/>
          <w:noProof/>
          <w:szCs w:val="24"/>
          <w:lang w:val="en-US"/>
        </w:rPr>
        <w:t>(4), 1413-1426. doi:10.1534/genetics.111.132787</w:t>
      </w:r>
      <w:bookmarkEnd w:id="10"/>
    </w:p>
    <w:p w:rsidR="00A44902" w:rsidRPr="00061369" w:rsidRDefault="00BE126C" w:rsidP="00BE126C">
      <w:pPr>
        <w:spacing w:after="0" w:line="240" w:lineRule="auto"/>
        <w:ind w:left="720" w:hanging="720"/>
        <w:rPr>
          <w:rFonts w:ascii="Times New Roman" w:hAnsi="Times New Roman" w:cs="Times New Roman"/>
          <w:noProof/>
          <w:szCs w:val="24"/>
          <w:lang w:val="en-US"/>
        </w:rPr>
      </w:pPr>
      <w:bookmarkStart w:id="11" w:name="_ENREF_74"/>
      <w:r w:rsidRPr="00061369">
        <w:rPr>
          <w:rFonts w:ascii="Times New Roman" w:hAnsi="Times New Roman" w:cs="Times New Roman"/>
          <w:noProof/>
          <w:szCs w:val="24"/>
          <w:lang w:val="en-US"/>
        </w:rPr>
        <w:t xml:space="preserve">Weir, B. S., &amp; Cockerham, C. C. (1984). Estimating F-Statistics for the Analysis of Population-Structure. </w:t>
      </w:r>
      <w:r w:rsidRPr="00061369">
        <w:rPr>
          <w:rFonts w:ascii="Times New Roman" w:hAnsi="Times New Roman" w:cs="Times New Roman"/>
          <w:i/>
          <w:noProof/>
          <w:szCs w:val="24"/>
          <w:lang w:val="en-US"/>
        </w:rPr>
        <w:t>Evolution, 38</w:t>
      </w:r>
      <w:r w:rsidRPr="00061369">
        <w:rPr>
          <w:rFonts w:ascii="Times New Roman" w:hAnsi="Times New Roman" w:cs="Times New Roman"/>
          <w:noProof/>
          <w:szCs w:val="24"/>
          <w:lang w:val="en-US"/>
        </w:rPr>
        <w:t>(6), 1358-1370.</w:t>
      </w:r>
    </w:p>
    <w:p w:rsidR="00A44902" w:rsidRPr="00061369" w:rsidRDefault="00A44902" w:rsidP="00A44902">
      <w:pPr>
        <w:spacing w:line="240" w:lineRule="auto"/>
        <w:ind w:left="720" w:hanging="720"/>
        <w:rPr>
          <w:rFonts w:ascii="Times New Roman" w:hAnsi="Times New Roman" w:cs="Times New Roman"/>
          <w:noProof/>
          <w:szCs w:val="24"/>
          <w:lang w:val="en-US"/>
        </w:rPr>
      </w:pPr>
      <w:bookmarkStart w:id="12" w:name="_ENREF_75"/>
      <w:r w:rsidRPr="00061369">
        <w:rPr>
          <w:rFonts w:ascii="Times New Roman" w:hAnsi="Times New Roman" w:cs="Times New Roman"/>
          <w:noProof/>
          <w:szCs w:val="24"/>
          <w:lang w:val="en-US"/>
        </w:rPr>
        <w:t xml:space="preserve">Wright, S. (1931). Evolution in Mendelian Populations. </w:t>
      </w:r>
      <w:r w:rsidRPr="00061369">
        <w:rPr>
          <w:rFonts w:ascii="Times New Roman" w:hAnsi="Times New Roman" w:cs="Times New Roman"/>
          <w:i/>
          <w:noProof/>
          <w:szCs w:val="24"/>
          <w:lang w:val="en-US"/>
        </w:rPr>
        <w:t>Genetics, 16</w:t>
      </w:r>
      <w:r w:rsidRPr="00061369">
        <w:rPr>
          <w:rFonts w:ascii="Times New Roman" w:hAnsi="Times New Roman" w:cs="Times New Roman"/>
          <w:noProof/>
          <w:szCs w:val="24"/>
          <w:lang w:val="en-US"/>
        </w:rPr>
        <w:t xml:space="preserve">(2), 97-159. </w:t>
      </w:r>
      <w:bookmarkEnd w:id="12"/>
    </w:p>
    <w:p w:rsidR="00BE126C" w:rsidRPr="00061369" w:rsidRDefault="00BE126C" w:rsidP="00BC63D7">
      <w:pPr>
        <w:spacing w:after="0" w:line="240" w:lineRule="auto"/>
        <w:rPr>
          <w:rFonts w:ascii="Times New Roman" w:hAnsi="Times New Roman" w:cs="Times New Roman"/>
          <w:noProof/>
          <w:szCs w:val="24"/>
          <w:lang w:val="en-US"/>
        </w:rPr>
      </w:pPr>
      <w:bookmarkStart w:id="13" w:name="_GoBack"/>
      <w:bookmarkEnd w:id="11"/>
      <w:bookmarkEnd w:id="13"/>
    </w:p>
    <w:p w:rsidR="00BE126C" w:rsidRPr="00061369" w:rsidRDefault="00BE126C" w:rsidP="00BE126C">
      <w:pPr>
        <w:spacing w:after="0" w:line="240" w:lineRule="auto"/>
        <w:ind w:left="709"/>
        <w:jc w:val="both"/>
        <w:rPr>
          <w:rFonts w:ascii="Times New Roman" w:hAnsi="Times New Roman" w:cs="Times New Roman"/>
          <w:color w:val="auto"/>
          <w:lang w:val="en-US"/>
        </w:rPr>
      </w:pPr>
    </w:p>
    <w:sectPr w:rsidR="00BE126C" w:rsidRPr="00061369" w:rsidSect="00061369">
      <w:footerReference w:type="default" r:id="rId14"/>
      <w:pgSz w:w="12240" w:h="15840" w:code="1"/>
      <w:pgMar w:top="1440" w:right="1440" w:bottom="1440" w:left="1440" w:header="720" w:footer="720" w:gutter="0"/>
      <w:lnNumType w:countBy="1" w:start="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2278" w:rsidRDefault="00542278" w:rsidP="005E69A8">
      <w:pPr>
        <w:spacing w:after="0" w:line="240" w:lineRule="auto"/>
      </w:pPr>
      <w:r>
        <w:separator/>
      </w:r>
    </w:p>
  </w:endnote>
  <w:endnote w:type="continuationSeparator" w:id="0">
    <w:p w:rsidR="00542278" w:rsidRDefault="00542278" w:rsidP="005E6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222721"/>
      <w:docPartObj>
        <w:docPartGallery w:val="Page Numbers (Bottom of Page)"/>
        <w:docPartUnique/>
      </w:docPartObj>
    </w:sdtPr>
    <w:sdtContent>
      <w:p w:rsidR="00263F03" w:rsidRDefault="00263F03">
        <w:pPr>
          <w:pStyle w:val="Pieddepage"/>
          <w:jc w:val="right"/>
        </w:pPr>
        <w:r>
          <w:fldChar w:fldCharType="begin"/>
        </w:r>
        <w:r>
          <w:instrText>PAGE   \* MERGEFORMAT</w:instrText>
        </w:r>
        <w:r>
          <w:fldChar w:fldCharType="separate"/>
        </w:r>
        <w:r>
          <w:t>2</w:t>
        </w:r>
        <w:r>
          <w:fldChar w:fldCharType="end"/>
        </w:r>
      </w:p>
    </w:sdtContent>
  </w:sdt>
  <w:p w:rsidR="00263F03" w:rsidRDefault="00263F0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2278" w:rsidRDefault="00542278" w:rsidP="005E69A8">
      <w:pPr>
        <w:spacing w:after="0" w:line="240" w:lineRule="auto"/>
      </w:pPr>
      <w:r>
        <w:separator/>
      </w:r>
    </w:p>
  </w:footnote>
  <w:footnote w:type="continuationSeparator" w:id="0">
    <w:p w:rsidR="00542278" w:rsidRDefault="00542278" w:rsidP="005E69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9A8"/>
    <w:rsid w:val="00061369"/>
    <w:rsid w:val="000C58E8"/>
    <w:rsid w:val="0017204B"/>
    <w:rsid w:val="00174BD8"/>
    <w:rsid w:val="001A7A76"/>
    <w:rsid w:val="001C3864"/>
    <w:rsid w:val="001D0D3F"/>
    <w:rsid w:val="00263F03"/>
    <w:rsid w:val="00273BEB"/>
    <w:rsid w:val="002B2B3E"/>
    <w:rsid w:val="002F3FF3"/>
    <w:rsid w:val="00355F81"/>
    <w:rsid w:val="00441E96"/>
    <w:rsid w:val="00466B68"/>
    <w:rsid w:val="004F5EFF"/>
    <w:rsid w:val="00542278"/>
    <w:rsid w:val="00553BA3"/>
    <w:rsid w:val="00587DF7"/>
    <w:rsid w:val="005E69A8"/>
    <w:rsid w:val="00607651"/>
    <w:rsid w:val="007225C6"/>
    <w:rsid w:val="00737282"/>
    <w:rsid w:val="007A47FF"/>
    <w:rsid w:val="0082747F"/>
    <w:rsid w:val="0091090D"/>
    <w:rsid w:val="00995CE0"/>
    <w:rsid w:val="009B12B5"/>
    <w:rsid w:val="009C471E"/>
    <w:rsid w:val="00A119EC"/>
    <w:rsid w:val="00A44902"/>
    <w:rsid w:val="00A956AB"/>
    <w:rsid w:val="00AC118B"/>
    <w:rsid w:val="00AD1266"/>
    <w:rsid w:val="00B07488"/>
    <w:rsid w:val="00B139EC"/>
    <w:rsid w:val="00B179D8"/>
    <w:rsid w:val="00B62F1C"/>
    <w:rsid w:val="00B72A12"/>
    <w:rsid w:val="00BA21E9"/>
    <w:rsid w:val="00BC63D7"/>
    <w:rsid w:val="00BD4F73"/>
    <w:rsid w:val="00BE126C"/>
    <w:rsid w:val="00C1650F"/>
    <w:rsid w:val="00C656FF"/>
    <w:rsid w:val="00C77006"/>
    <w:rsid w:val="00C77136"/>
    <w:rsid w:val="00D22ED9"/>
    <w:rsid w:val="00D4152E"/>
    <w:rsid w:val="00DC2F4D"/>
    <w:rsid w:val="00E41323"/>
    <w:rsid w:val="00E44C39"/>
    <w:rsid w:val="00E47FDE"/>
    <w:rsid w:val="00EC5A2E"/>
    <w:rsid w:val="00F14C4E"/>
    <w:rsid w:val="00F221A2"/>
    <w:rsid w:val="00FB7BB5"/>
    <w:rsid w:val="00FC0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20D9"/>
  <w15:chartTrackingRefBased/>
  <w15:docId w15:val="{88BC54A6-ED99-4710-AC02-BF0AB190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69A8"/>
    <w:pPr>
      <w:spacing w:after="200" w:line="276" w:lineRule="auto"/>
    </w:pPr>
    <w:rPr>
      <w:rFonts w:ascii="Calibri" w:eastAsia="Calibri" w:hAnsi="Calibri"/>
      <w:color w:val="00000A"/>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InternetLink">
    <w:name w:val="Internet Link"/>
    <w:basedOn w:val="Policepardfaut"/>
    <w:uiPriority w:val="99"/>
    <w:unhideWhenUsed/>
    <w:rsid w:val="005E69A8"/>
    <w:rPr>
      <w:color w:val="0563C1" w:themeColor="hyperlink"/>
      <w:u w:val="single"/>
    </w:rPr>
  </w:style>
  <w:style w:type="paragraph" w:styleId="En-tte">
    <w:name w:val="header"/>
    <w:basedOn w:val="Normal"/>
    <w:link w:val="En-tteCar"/>
    <w:uiPriority w:val="99"/>
    <w:unhideWhenUsed/>
    <w:rsid w:val="005E69A8"/>
    <w:pPr>
      <w:tabs>
        <w:tab w:val="center" w:pos="4680"/>
        <w:tab w:val="right" w:pos="9360"/>
      </w:tabs>
      <w:spacing w:after="0" w:line="240" w:lineRule="auto"/>
    </w:pPr>
  </w:style>
  <w:style w:type="character" w:customStyle="1" w:styleId="En-tteCar">
    <w:name w:val="En-tête Car"/>
    <w:basedOn w:val="Policepardfaut"/>
    <w:link w:val="En-tte"/>
    <w:uiPriority w:val="99"/>
    <w:rsid w:val="005E69A8"/>
    <w:rPr>
      <w:rFonts w:ascii="Calibri" w:eastAsia="Calibri" w:hAnsi="Calibri"/>
      <w:color w:val="00000A"/>
      <w:lang w:val="fr-FR"/>
    </w:rPr>
  </w:style>
  <w:style w:type="paragraph" w:styleId="Pieddepage">
    <w:name w:val="footer"/>
    <w:basedOn w:val="Normal"/>
    <w:link w:val="PieddepageCar"/>
    <w:uiPriority w:val="99"/>
    <w:unhideWhenUsed/>
    <w:rsid w:val="005E69A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E69A8"/>
    <w:rPr>
      <w:rFonts w:ascii="Calibri" w:eastAsia="Calibri" w:hAnsi="Calibri"/>
      <w:color w:val="00000A"/>
      <w:lang w:val="fr-FR"/>
    </w:rPr>
  </w:style>
  <w:style w:type="character" w:styleId="Lienhypertexte">
    <w:name w:val="Hyperlink"/>
    <w:basedOn w:val="Policepardfaut"/>
    <w:uiPriority w:val="99"/>
    <w:unhideWhenUsed/>
    <w:rsid w:val="005E69A8"/>
    <w:rPr>
      <w:color w:val="0563C1" w:themeColor="hyperlink"/>
      <w:u w:val="single"/>
    </w:rPr>
  </w:style>
  <w:style w:type="paragraph" w:styleId="Paragraphedeliste">
    <w:name w:val="List Paragraph"/>
    <w:basedOn w:val="Normal"/>
    <w:uiPriority w:val="34"/>
    <w:qFormat/>
    <w:rsid w:val="00FB7BB5"/>
    <w:pPr>
      <w:ind w:left="720"/>
      <w:contextualSpacing/>
    </w:pPr>
  </w:style>
  <w:style w:type="character" w:styleId="Textedelespacerserv">
    <w:name w:val="Placeholder Text"/>
    <w:basedOn w:val="Policepardfaut"/>
    <w:uiPriority w:val="99"/>
    <w:semiHidden/>
    <w:rsid w:val="00B139EC"/>
    <w:rPr>
      <w:color w:val="808080"/>
    </w:rPr>
  </w:style>
  <w:style w:type="character" w:styleId="Numrodeligne">
    <w:name w:val="line number"/>
    <w:basedOn w:val="Policepardfaut"/>
    <w:uiPriority w:val="99"/>
    <w:semiHidden/>
    <w:unhideWhenUsed/>
    <w:rsid w:val="00061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main-laurent/MetHis" TargetMode="Externa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hyperlink" Target="mailto:paul.verdu@mnhn.fr" TargetMode="External"/><Relationship Id="rId12" Type="http://schemas.openxmlformats.org/officeDocument/2006/relationships/hyperlink" Target="https://github.com/szpiech/as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A3579-6E45-47AD-B620-3B4F62F3D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15</Pages>
  <Words>4609</Words>
  <Characters>25350</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Muséum National Histoire Naturelle</Company>
  <LinksUpToDate>false</LinksUpToDate>
  <CharactersWithSpaces>29900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24</cp:revision>
  <dcterms:created xsi:type="dcterms:W3CDTF">2020-09-30T11:56:00Z</dcterms:created>
  <dcterms:modified xsi:type="dcterms:W3CDTF">2020-10-01T10:34:00Z</dcterms:modified>
</cp:coreProperties>
</file>