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56B45" w14:textId="25A8A3F4" w:rsidR="00930046" w:rsidRDefault="00930046">
      <w:r>
        <w:t>Doc Projet</w:t>
      </w:r>
    </w:p>
    <w:sectPr w:rsidR="0093004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046"/>
    <w:rsid w:val="00924FFC"/>
    <w:rsid w:val="009300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5FEB6E9"/>
  <w15:chartTrackingRefBased/>
  <w15:docId w15:val="{D679A97B-7C92-DC48-A0E9-A4149CC43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300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300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300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300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300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300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300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300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300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300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300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300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3004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3004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3004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3004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3004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3004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300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300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300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300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300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3004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3004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3004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300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3004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300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Romain Lombard</dc:creator>
  <cp:keywords/>
  <dc:description/>
  <cp:lastModifiedBy>Romain Lombard</cp:lastModifiedBy>
  <cp:revision>1</cp:revision>
  <dcterms:created xsi:type="dcterms:W3CDTF">2026-04-29T08:17:00Z</dcterms:created>
  <dcterms:modified xsi:type="dcterms:W3CDTF">2026-04-29T08:20:00Z</dcterms:modified>
</cp:coreProperties>
</file>