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1.920928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201232910156"/>
        <w:gridCol w:w="3401.7999267578125"/>
        <w:gridCol w:w="4253.40087890625"/>
        <w:tblGridChange w:id="0">
          <w:tblGrid>
            <w:gridCol w:w="1696.7201232910156"/>
            <w:gridCol w:w="3401.7999267578125"/>
            <w:gridCol w:w="4253.40087890625"/>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8345" cy="50673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345" cy="5067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GRILLE D’AUTO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EVALUATION 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179830" cy="3048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79830" cy="3048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257300" cy="391795"/>
                  <wp:effectExtent b="0" l="0" r="0" t="0"/>
                  <wp:docPr id="12"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257300" cy="391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23.120880126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1.9200134277344"/>
        <w:gridCol w:w="2947.7999877929688"/>
        <w:gridCol w:w="2014.000244140625"/>
        <w:gridCol w:w="1390.1995849609375"/>
        <w:gridCol w:w="1699.2010498046875"/>
        <w:tblGridChange w:id="0">
          <w:tblGrid>
            <w:gridCol w:w="1271.9200134277344"/>
            <w:gridCol w:w="2947.7999877929688"/>
            <w:gridCol w:w="2014.000244140625"/>
            <w:gridCol w:w="1390.1995849609375"/>
            <w:gridCol w:w="1699.2010498046875"/>
          </w:tblGrid>
        </w:tblGridChange>
      </w:tblGrid>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 FAIRE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8.09266090393066" w:lineRule="auto"/>
              <w:ind w:left="195.357666015625" w:right="161.5435791015625" w:firstLine="42.18505859375"/>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Intégration dans  le carnet de suivi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VALIDE POUR</w:t>
            </w:r>
          </w:p>
        </w:tc>
      </w:tr>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5.68408012390137" w:lineRule="auto"/>
              <w:ind w:left="235.1806640625" w:right="169.0344238281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Au plus tard pour la fin de  l’année académique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Avant jury de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septembre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3A :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4A :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7314453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5A :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3A – 4A – 5A</w:t>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Apprenti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Apprenti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680877685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ème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Année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2128.5017395019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ème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Année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133.8801574707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ème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Année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2177734375" w:line="240" w:lineRule="auto"/>
        <w:ind w:left="16.3343811035156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L’APPRENTI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7.529602050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NOM…………………………..……………..….Prénom……………..……….………………………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0" w:lineRule="auto"/>
        <w:ind w:left="16.3343811035156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LE TUTEUR INDUSTRIEL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666015625" w:line="245.6850528717041" w:lineRule="auto"/>
        <w:ind w:left="17.52960205078125" w:right="1262.54699707031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NOM…………………………………………….Prénom……………………………………………… Entreprise………………………………………………………………………………………………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51611328125" w:line="240" w:lineRule="auto"/>
        <w:ind w:left="16.3343811035156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LE TUTEUR ACADEMIQUE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88671875" w:line="240" w:lineRule="auto"/>
        <w:ind w:left="17.529602050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NOM……………………………………………Prénom……………………………………………….</w:t>
      </w:r>
    </w:p>
    <w:tbl>
      <w:tblPr>
        <w:tblStyle w:val="Table3"/>
        <w:tblW w:w="906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3.920440673828"/>
        <w:tblGridChange w:id="0">
          <w:tblGrid>
            <w:gridCol w:w="9063.920440673828"/>
          </w:tblGrid>
        </w:tblGridChange>
      </w:tblGrid>
      <w:tr>
        <w:trPr>
          <w:cantSplit w:val="0"/>
          <w:trHeight w:val="2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9328308105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 compétences évaluées sont au nombre de 10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3333740234375" w:line="240" w:lineRule="auto"/>
              <w:ind w:left="124.96078491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compétences scientifiques et techniques (C1 à C5)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3333740234375" w:line="240" w:lineRule="auto"/>
              <w:ind w:left="124.96078491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compétences transversales (C6 à C10)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4.73388671875" w:line="245.68482398986816" w:lineRule="auto"/>
              <w:ind w:left="489.5423889160156" w:right="1077.0147705078125" w:hanging="357.6095581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 niveaux d’évaluation retenus sont au nombre de 5 selon les définitions résumées ci-dessous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Notion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Connaissance de l’activité, mais sans réalisation personnelle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154541015625" w:line="240" w:lineRule="auto"/>
              <w:ind w:left="489.5423889160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Réalisation de l’activité avec de l’aide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3333740234375" w:line="240" w:lineRule="auto"/>
              <w:ind w:left="489.5423889160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Maîtrise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Réalisation de l’activité en autonomie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844.0840148925781" w:right="396.873779296875" w:hanging="35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Expertise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Contribution personnelle à l’évolution de l’activité, voire transmission du savoir-faire  associé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21514892578125" w:line="245.68476676940918" w:lineRule="auto"/>
              <w:ind w:left="843.8848876953125" w:right="857.5738525390625" w:hanging="354.342498779296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Sans objet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Activité non abordée dans le cadre de la formation en entreprise pour l’année  concernée.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1.920928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201232910156"/>
        <w:gridCol w:w="3401.7999267578125"/>
        <w:gridCol w:w="4253.40087890625"/>
        <w:tblGridChange w:id="0">
          <w:tblGrid>
            <w:gridCol w:w="1696.7201232910156"/>
            <w:gridCol w:w="3401.7999267578125"/>
            <w:gridCol w:w="4253.40087890625"/>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8345" cy="50673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345" cy="5067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GRILLE D’AUTO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EVALUATION 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179830" cy="3048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79830" cy="3048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257300" cy="391795"/>
                  <wp:effectExtent b="0" l="0" r="0" t="0"/>
                  <wp:docPr id="17"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257300" cy="391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Compétences Scientifiques et Techniques (C1 à C5) </w:t>
      </w:r>
      <w:r w:rsidDel="00000000" w:rsidR="00000000" w:rsidRPr="00000000">
        <w:rPr>
          <w:rFonts w:ascii="Cambria" w:cs="Cambria" w:eastAsia="Cambria" w:hAnsi="Cambria"/>
          <w:b w:val="1"/>
          <w:i w:val="0"/>
          <w:smallCaps w:val="0"/>
          <w:strike w:val="0"/>
          <w:color w:val="ff0000"/>
          <w:sz w:val="24"/>
          <w:szCs w:val="24"/>
          <w:highlight w:val="yellow"/>
          <w:u w:val="none"/>
          <w:vertAlign w:val="baseline"/>
          <w:rtl w:val="0"/>
        </w:rPr>
        <w:t xml:space="preserve">mobilisées à l’école</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p>
    <w:tbl>
      <w:tblPr>
        <w:tblStyle w:val="Table5"/>
        <w:tblW w:w="906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8.120269775391"/>
        <w:gridCol w:w="420.5999755859375"/>
        <w:gridCol w:w="420"/>
        <w:gridCol w:w="422.3992919921875"/>
        <w:gridCol w:w="417.6007080078125"/>
        <w:gridCol w:w="415.2001953125"/>
        <w:tblGridChange w:id="0">
          <w:tblGrid>
            <w:gridCol w:w="6968.120269775391"/>
            <w:gridCol w:w="420.5999755859375"/>
            <w:gridCol w:w="420"/>
            <w:gridCol w:w="422.3992919921875"/>
            <w:gridCol w:w="417.6007080078125"/>
            <w:gridCol w:w="415.200195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60000006357829"/>
                <w:szCs w:val="21.60000006357829"/>
                <w:u w:val="none"/>
                <w:shd w:fill="auto" w:val="clear"/>
                <w:vertAlign w:val="superscript"/>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Niveau atteint</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3.27552795410156" w:lineRule="auto"/>
              <w:ind w:left="130.14007568359375" w:right="145.848388671875" w:hanging="5.577697753906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C1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d'analyse et de synthèse mobilisant explicitement la connaissance et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la compréhension d'un large champ de sciences fondamentales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C1.1 : Maîtriser des outils mathématiques et les méthodes statistiques.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2.56922721862793" w:lineRule="auto"/>
              <w:ind w:left="122.40005493164062" w:right="269.656372070312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C1.2 : Manipuler et analyser des données complexes, structurées ou non, en vue d'extraire  des informations pertinentes, de valider des hypothèses ou d’extrapoler.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0.780029296875" w:right="702.93823242187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C1.3 : Analyser et résoudre des problèmes d’optimisation ou de décision, et analyser  l'efficacité d'un algorithme.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C1.4 : Analyser des signaux analogiques ou numériques en vue de leurs traitements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C1.5 : Maîtriser les principaux concepts fondamentaux de l'électronique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623779296875" w:right="0" w:firstLine="0"/>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C2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Maitrise des méthodes et des outils transversaux de l'ingénieur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0.780029296875" w:right="1009.277954101562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C2.1 : Identifier, modéliser et résoudre des problèmes même non familiers et/ou  incomplètement définis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C2.2 : Utiliser les outils informatiques adéquats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C2.3 : Analyser et concevoir des systèmes complexes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C2.4 : Trouver l’information pertinente, l’évaluer et l’exploiter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C2.5 : Piloter et gérer des projets dans sa spécialité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C2.6 : Maîtriser la communication scientifique et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5.685453414917" w:lineRule="auto"/>
              <w:ind w:left="123.16802978515625" w:right="568.5504150390625" w:firstLine="1.394348144531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C3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Aptitude à mobiliser les ressources d'un champ scientifique et technique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spécifique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6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2.04010009765625" w:right="203.3166503906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C3.1 : Maîtriser les différents aspects du développement d'un système informatique,  électronique, ou mixte, qu'ils soient techniques, fonctionnels, organisationnels ou humains,  en intégrant le cas échéant les contraintes liées à l’embarqué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40005493164062" w:right="304.937133789062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C3.2 : Maîtriser la conception, le déploiement et l'administration d'un système embarqué,  ainsi que la co-conception d'un SOPC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0.780029296875" w:right="258.856811523437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C3.3 : Maîtriser les différents aspects des systèmes d'exploitation, de leur mise en œuvre à  leur intégration dans les systèmes inter-opérants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5.10009765625" w:right="188.4783935546875" w:firstLine="0.179901123046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C3.4 : Maîtriser les communications réseaux entre systèmes hétérogènes, notamment dans  un environnement industriel ou dans un contexte d’objets communicants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5.67941665649414" w:lineRule="auto"/>
              <w:ind w:left="121.86004638671875" w:right="479.50073242187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C3.5 : Mettre en œuvre des solutions pour la commande de systèmes dynamiques ou la  conduite de tests automatisés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3.27564239501953" w:lineRule="auto"/>
              <w:ind w:left="130.14007568359375" w:right="908.38623046875" w:hanging="5.577697753906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C4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à concevoir, concrétiser, tester et valider des solutions, des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méthodes, produits, systèmes et services innovants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98.0999755859375" w:right="87.3162841796875" w:firstLine="27.1800231933593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C4.1 : Savoir spécifier et analyser un système informatique, électronique ou mixte, réaliser et  justifier les choix technologiques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1.86004638671875" w:right="757.457885742187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C4.2 : Maîtriser et savoir mettre en œuvre les diverses étapes de modélisation et de  conception d’un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2.04010009765625" w:right="545.05798339843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C4.3 : Maîtriser l'implémentation des différentes fonctions d’un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2.04010009765625" w:right="244.99572753906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C4.4 : Savoir tester, valider et mettre en production 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C4.5 : Savoir faire une analyse critique et un retour d’expérience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623779296875" w:right="0" w:firstLine="0"/>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C5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à effectuer des activités de recherche fondamentale ou appliquée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2.56957054138184" w:lineRule="auto"/>
              <w:ind w:left="122.40005493164062" w:right="798.317260742187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C5.1 : Intégrer ou prescrire une démarche R&amp;D, en particulier dans une perspective  d'innovation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04010009765625" w:right="286.03454589843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C5.2 : Savoir se positionner par rapport à l’existant, réaliser une veille technologique et un  état de l’art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04010009765625" w:right="310.2990722656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C5.3 : Mettre en place une démarche scientifique large, faisant notamment intervenir des  outils de simulation et/ou dispositifs physiques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87548828125"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68554687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3220"/>
            <wp:effectExtent b="0" l="0" r="0" t="0"/>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1295" cy="31322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65209960937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3220"/>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51295" cy="3132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18603515625"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2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277954101562" w:line="279.406042098999" w:lineRule="auto"/>
        <w:ind w:left="8.565673828125" w:right="1562.0166015625" w:firstLine="8.16711425781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L’évaluation de la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compétence Cx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fait en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entourant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 niveau atteint sur les lignes marquées par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L’évaluation des sous-compétences Cx.y aide à l’évaluation de la compétence.  </w:t>
      </w:r>
      <w:r w:rsidDel="00000000" w:rsidR="00000000" w:rsidRPr="00000000">
        <w:drawing>
          <wp:anchor allowOverlap="1" behindDoc="0" distB="19050" distT="19050" distL="19050" distR="19050" hidden="0" layoutInCell="1" locked="0" relativeHeight="0" simplePos="0">
            <wp:simplePos x="0" y="0"/>
            <wp:positionH relativeFrom="column">
              <wp:posOffset>5080606</wp:posOffset>
            </wp:positionH>
            <wp:positionV relativeFrom="paragraph">
              <wp:posOffset>-37107</wp:posOffset>
            </wp:positionV>
            <wp:extent cx="351307" cy="314731"/>
            <wp:effectExtent b="0" l="0" r="0" t="0"/>
            <wp:wrapSquare wrapText="bothSides" distB="19050" distT="19050" distL="19050" distR="19050"/>
            <wp:docPr id="1"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51307" cy="314731"/>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465759277344" w:line="240"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1"/>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01593017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 Notion ; A : Application ; M : Maîtrise ; E : Expertise ; O : sans Objet</w:t>
      </w:r>
    </w:p>
    <w:tbl>
      <w:tblPr>
        <w:tblStyle w:val="Table6"/>
        <w:tblW w:w="9351.920928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201232910156"/>
        <w:gridCol w:w="3401.7999267578125"/>
        <w:gridCol w:w="4253.40087890625"/>
        <w:tblGridChange w:id="0">
          <w:tblGrid>
            <w:gridCol w:w="1696.7201232910156"/>
            <w:gridCol w:w="3401.7999267578125"/>
            <w:gridCol w:w="4253.40087890625"/>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628345" cy="506730"/>
                  <wp:effectExtent b="0" l="0" r="0" t="0"/>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345" cy="5067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GRILLE D’AUTO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EVALUATION 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179830" cy="304800"/>
                  <wp:effectExtent b="0" l="0" r="0" t="0"/>
                  <wp:docPr id="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79830" cy="3048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257300" cy="391795"/>
                  <wp:effectExtent b="0" l="0" r="0" t="0"/>
                  <wp:docPr id="3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257300" cy="391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Compétences transversales (C6 à C10) </w:t>
      </w:r>
      <w:r w:rsidDel="00000000" w:rsidR="00000000" w:rsidRPr="00000000">
        <w:rPr>
          <w:rFonts w:ascii="Cambria" w:cs="Cambria" w:eastAsia="Cambria" w:hAnsi="Cambria"/>
          <w:b w:val="1"/>
          <w:i w:val="0"/>
          <w:smallCaps w:val="0"/>
          <w:strike w:val="0"/>
          <w:color w:val="ff0000"/>
          <w:sz w:val="24"/>
          <w:szCs w:val="24"/>
          <w:highlight w:val="yellow"/>
          <w:u w:val="none"/>
          <w:vertAlign w:val="baseline"/>
          <w:rtl w:val="0"/>
        </w:rPr>
        <w:t xml:space="preserve">mobilisées à l’école</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p>
    <w:tbl>
      <w:tblPr>
        <w:tblStyle w:val="Table7"/>
        <w:tblW w:w="906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8.120269775391"/>
        <w:gridCol w:w="420.5999755859375"/>
        <w:gridCol w:w="420"/>
        <w:gridCol w:w="422.3992919921875"/>
        <w:gridCol w:w="417.6007080078125"/>
        <w:gridCol w:w="415.2001953125"/>
        <w:tblGridChange w:id="0">
          <w:tblGrid>
            <w:gridCol w:w="6968.120269775391"/>
            <w:gridCol w:w="420.5999755859375"/>
            <w:gridCol w:w="420"/>
            <w:gridCol w:w="422.3992919921875"/>
            <w:gridCol w:w="417.6007080078125"/>
            <w:gridCol w:w="415.200195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60000006357829"/>
                <w:szCs w:val="21.60000006357829"/>
                <w:u w:val="none"/>
                <w:shd w:fill="auto" w:val="clear"/>
                <w:vertAlign w:val="superscript"/>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Niveau atteint</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2</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2409057617188" w:right="0" w:firstLine="0"/>
              <w:jc w:val="left"/>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Aptitude à prendre en compte les enjeux économiques de l’entreprise (C6)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0.780029296875" w:right="282.255249023437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C6.1 : Identifier les acteurs et les services nécessaires au fonctionnement de l'entreprise et  leurs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2.56922721862793" w:lineRule="auto"/>
              <w:ind w:left="122.04010009765625" w:right="515.89660644531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C6.2 : Comprendre les principaux enjeux de la stratégie d’une entreprise au sein de son  environnement et s'inscrire dans ces enjeux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2.57057189941406" w:lineRule="auto"/>
              <w:ind w:left="114.6600341796875" w:right="484.5782470703125" w:firstLine="10.6199645996093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C6.3 : Prendre en compte un diagnostic marketing et contribuer à la mise en œuvre des  préconisations associées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2.40005493164062" w:right="645.496215820312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C6.4 : Identifier les documents et les acteurs impliqués dans un processus de création  d'entreprise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3.27552795410156" w:lineRule="auto"/>
              <w:ind w:left="120.97686767578125" w:right="453.074951171875" w:hanging="11.752777099609375"/>
              <w:jc w:val="left"/>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A</w:t>
            </w: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ptitude à prendre en compte les enjeux d’une « démarche RSE » au sein des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organisations (C7)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O</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5.2360725402832" w:lineRule="auto"/>
              <w:ind w:left="115.92010498046875" w:right="274.7406005859375" w:firstLine="9.35989379882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C7.1 : Prendre en compte les enjeux des relations au travail en terme de responsabilité, de  sécurité et de santé au travail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21.86004638671875" w:right="345.256958007812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C7.2 : Être sensible et sensibiliser aux enjeux environnementaux de son activité, parmi les  composantes du développement durable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C7.3 : Identifier la dimension éthique de son 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C7.4 : Prendre en compte les enjeux et les besoins de la société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3.27672958374023" w:lineRule="auto"/>
              <w:ind w:left="120.97686767578125" w:right="553.8043212890625" w:firstLine="3.58551025390625"/>
              <w:jc w:val="left"/>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Capacité à s’intégrer dans une organisation, à animer et à faire évoluer une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équipe pour stimuler de l'innovation (C8)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O</w:t>
            </w:r>
          </w:p>
        </w:tc>
      </w:tr>
      <w:tr>
        <w:trPr>
          <w:cantSplit w:val="0"/>
          <w:trHeight w:val="4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1.86004638671875" w:right="414.338989257812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C8.1 : Affirmer son rôle au sein d'une équipe de collaborateurs, impulser une dynamique  commune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C8.2 : Intégrer le management d'un projet et assurer la relation à la maîtrise d'ouvrage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C8.3 : Dialoguer avec des spécialistes comme avec des non-spécialistes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40005493164062" w:right="166.157836914062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C8.4 : Identifier des innovations potentielles dans le champ des pratiques, des processus, ou  des marchés de l’entreprise et être force de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2409057617188" w:right="0" w:firstLine="0"/>
              <w:jc w:val="left"/>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Aptitude à travailler en contexte international (C9)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O</w:t>
            </w:r>
          </w:p>
        </w:tc>
      </w:tr>
      <w:tr>
        <w:trPr>
          <w:cantSplit w:val="0"/>
          <w:trHeight w:val="6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3.9023208618164" w:lineRule="auto"/>
              <w:ind w:left="115.92010498046875" w:right="134.31884765625" w:firstLine="9.35989379882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C9.1 : Maitriser une ou plusieurs langues étrangères dont l'anglais, notamment comprendre  une grande gamme de textes et d'interventions orales longs et exigeants et s'exprimer  spontanément et couramment sur des sujets complexes de façon claire et structurée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C9.2 : S'adapter aux contextes locaux, notamment sociétaux et légaux.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2.56922721862793" w:lineRule="auto"/>
              <w:ind w:left="122.04010009765625" w:right="308.17565917968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C9.3 : Percevoir les différentes "postures culturelles" qui peuvent apparaître au sein d'une  équipe internationale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15.92010498046875" w:right="118.8006591796875" w:firstLine="9.35989379882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C9.4 : Communiquer, faire valoir ses propres approches et comprendre et respecter celles de  ses collaborateurs et partenaires étrangers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C9.5 : S'adapter à différentes méthodes de travail dans un contexte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7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5.68513870239258" w:lineRule="auto"/>
              <w:ind w:left="112.21206665039062" w:right="225.6689453125" w:firstLine="12.350311279296875"/>
              <w:jc w:val="left"/>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Capacité à se connaitre, à s’auto-évaluer, à gérer ses compétences (notamment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dans une perspective de formation tout au long de la vie), à opérer ses choix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p</w:t>
            </w: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rofessionnels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O</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C10.1 : Identifier ses points forts et ses points faibles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C10.2 : Déterminer les moyens de formation ou d'autoformation adaptés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5.23507118225098" w:lineRule="auto"/>
              <w:ind w:left="126.18011474609375" w:right="398.1365966796875" w:hanging="0.900115966796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C10.3 : Intégrer ses activités professionnelles et leurs évolutions dans une perspective de  valorisation personnelle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3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8779296875" w:line="240" w:lineRule="auto"/>
        <w:ind w:left="0" w:right="-6.4001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3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6748046875" w:line="240" w:lineRule="auto"/>
        <w:ind w:left="0" w:right="-3.959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19" cy="313220"/>
            <wp:effectExtent b="0" l="0" r="0" t="0"/>
            <wp:docPr id="37"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52819" cy="31322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58569335937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19" cy="314732"/>
            <wp:effectExtent b="0" l="0" r="0" t="0"/>
            <wp:docPr id="3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2819" cy="314732"/>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876953125" w:line="240" w:lineRule="auto"/>
        <w:ind w:left="0" w:right="1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4732"/>
            <wp:effectExtent b="0" l="0" r="0" t="0"/>
            <wp:docPr id="39"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51295" cy="314732"/>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2276000976562" w:line="282.4170684814453" w:lineRule="auto"/>
        <w:ind w:left="8.565673828125" w:right="1757.0068359375" w:firstLine="8.16711425781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L’évaluation de la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compétence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fait en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entourant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 niveau atteint sur les lignes marquées par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L’évaluation des items listés aide à l’évaluation de la compétence. </w:t>
      </w:r>
      <w:r w:rsidDel="00000000" w:rsidR="00000000" w:rsidRPr="00000000">
        <w:drawing>
          <wp:anchor allowOverlap="1" behindDoc="0" distB="19050" distT="19050" distL="19050" distR="19050" hidden="0" layoutInCell="1" locked="0" relativeHeight="0" simplePos="0">
            <wp:simplePos x="0" y="0"/>
            <wp:positionH relativeFrom="column">
              <wp:posOffset>4928206</wp:posOffset>
            </wp:positionH>
            <wp:positionV relativeFrom="paragraph">
              <wp:posOffset>-41298</wp:posOffset>
            </wp:positionV>
            <wp:extent cx="352844" cy="314731"/>
            <wp:effectExtent b="0" l="0" r="0" t="0"/>
            <wp:wrapSquare wrapText="bothSides" distB="19050" distT="19050" distL="19050" distR="1905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52844" cy="314731"/>
                    </a:xfrm>
                    <a:prstGeom prst="rect"/>
                    <a:ln/>
                  </pic:spPr>
                </pic:pic>
              </a:graphicData>
            </a:graphic>
          </wp:anchor>
        </w:drawing>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4472351074219" w:line="240"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1"/>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7.25753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 Notion ; A : Application ; M : Maîtrise ; E : Expertise ; O : sans Objet</w:t>
      </w:r>
    </w:p>
    <w:tbl>
      <w:tblPr>
        <w:tblStyle w:val="Table8"/>
        <w:tblW w:w="9351.920928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201232910156"/>
        <w:gridCol w:w="3401.7999267578125"/>
        <w:gridCol w:w="4253.40087890625"/>
        <w:tblGridChange w:id="0">
          <w:tblGrid>
            <w:gridCol w:w="1696.7201232910156"/>
            <w:gridCol w:w="3401.7999267578125"/>
            <w:gridCol w:w="4253.40087890625"/>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628345" cy="50673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28345" cy="5067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GRILLE D’AUTO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EVALUATION 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179830" cy="3048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179830" cy="3048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257300" cy="391795"/>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257300" cy="391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Compétences Scientifiques et Techniques (C1 à C5) </w:t>
      </w:r>
      <w:r w:rsidDel="00000000" w:rsidR="00000000" w:rsidRPr="00000000">
        <w:rPr>
          <w:rFonts w:ascii="Cambria" w:cs="Cambria" w:eastAsia="Cambria" w:hAnsi="Cambria"/>
          <w:b w:val="1"/>
          <w:i w:val="0"/>
          <w:smallCaps w:val="0"/>
          <w:strike w:val="0"/>
          <w:color w:val="ff0000"/>
          <w:sz w:val="24"/>
          <w:szCs w:val="24"/>
          <w:highlight w:val="yellow"/>
          <w:u w:val="none"/>
          <w:vertAlign w:val="baseline"/>
          <w:rtl w:val="0"/>
        </w:rPr>
        <w:t xml:space="preserve">mobilisées en entreprise</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p>
    <w:tbl>
      <w:tblPr>
        <w:tblStyle w:val="Table9"/>
        <w:tblW w:w="906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8.120269775391"/>
        <w:gridCol w:w="420.5999755859375"/>
        <w:gridCol w:w="420"/>
        <w:gridCol w:w="422.3992919921875"/>
        <w:gridCol w:w="417.6007080078125"/>
        <w:gridCol w:w="415.2001953125"/>
        <w:tblGridChange w:id="0">
          <w:tblGrid>
            <w:gridCol w:w="6968.120269775391"/>
            <w:gridCol w:w="420.5999755859375"/>
            <w:gridCol w:w="420"/>
            <w:gridCol w:w="422.3992919921875"/>
            <w:gridCol w:w="417.6007080078125"/>
            <w:gridCol w:w="415.200195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60000006357829"/>
                <w:szCs w:val="21.60000006357829"/>
                <w:u w:val="none"/>
                <w:shd w:fill="auto" w:val="clear"/>
                <w:vertAlign w:val="superscript"/>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Niveau atteint</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3</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3.27552795410156" w:lineRule="auto"/>
              <w:ind w:left="130.14007568359375" w:right="144.0570068359375" w:hanging="5.577697753906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C1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d'analyse et de synthèse mobilisant explicitement la connaissance et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la compréhension d'un large champ de sciences fondamentales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C1.1 : Maîtriser des outils mathématiques et les méthodes statistiques.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2.56922721862793" w:lineRule="auto"/>
              <w:ind w:left="122.40005493164062" w:right="267.160034179687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C1.2 : Manipuler et analyser des données complexes, structurées ou non, en vue d'extraire  des informations pertinentes, de valider des hypothèses ou d’extrapoler.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0.780029296875" w:right="703.816528320312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C1.3 : Analyser et résoudre des problèmes d’optimisation ou de décision, et analyser  l'efficacité d'un algorithme.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C1.4 : Analyser des signaux analogiques ou numériques en vue de leurs traitements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C1.5 : Maîtriser les principaux concepts fondamentaux de l'électronique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623779296875" w:right="0" w:firstLine="0"/>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C2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Maitrise des méthodes et des outils transversaux de l'ingénieur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0.780029296875" w:right="1009.277954101562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C2.1 : Identifier, modéliser et résoudre des problèmes même non familiers et/ou  incomplètement définis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C2.2 : Utiliser les outils informatiques adéquats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C2.3 : Analyser et concevoir des systèmes complexes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C2.4 : Trouver l’information pertinente, l’évaluer et l’exploiter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C2.5 : Piloter et gérer des projets dans sa spécialité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C2.6 : Maîtriser la communication scientifique et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5.685453414917" w:lineRule="auto"/>
              <w:ind w:left="123.16802978515625" w:right="564.2706298828125" w:firstLine="1.394348144531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C3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Aptitude à mobiliser les ressources d'un champ scientifique et technique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spécifique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6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5.23469924926758" w:lineRule="auto"/>
              <w:ind w:left="122.04010009765625" w:right="204.43542480468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C3.1 : Maîtriser les différents aspects du développement d'un système informatique,  électronique, ou mixte, qu'ils soient techniques, fonctionnels, organisationnels ou humains,  en intégrant le cas échéant les contraintes liées à l’embarqué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40005493164062" w:right="304.937133789062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C3.2 : Maîtriser la conception, le déploiement et l'administration d'un système embarqué,  ainsi que la co-conception d'un SOPC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0.780029296875" w:right="258.8568115234375" w:firstLine="4.499969482421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C3.3 : Maîtriser les différents aspects des systèmes d'exploitation, de leur mise en œuvre à  leur intégration dans les systèmes inter-opérants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5.10009765625" w:right="188.4783935546875" w:firstLine="0.1799011230468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C3.4 : Maîtriser les communications réseaux entre systèmes hétérogènes, notamment dans  un environnement industriel ou dans un contexte d’objets communicants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5.67941665649414" w:lineRule="auto"/>
              <w:ind w:left="121.86004638671875" w:right="482.236938476562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C3.5 : Mettre en œuvre des solutions pour la commande de systèmes dynamiques ou la  conduite de tests automatisés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3.27564239501953" w:lineRule="auto"/>
              <w:ind w:left="130.14007568359375" w:right="908.38623046875" w:hanging="5.57769775390625"/>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C4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à concevoir, concrétiser, tester et valider des solutions, des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méthodes, produits, systèmes et services innovants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98.0999755859375" w:right="87.3162841796875" w:firstLine="27.18002319335937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C4.1 : Savoir spécifier et analyser un système informatique, électronique ou mixte, réaliser et  justifier les choix technologiques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1.86004638671875" w:right="757.4578857421875" w:firstLine="3.4199523925781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C4.2 : Maîtriser et savoir mettre en œuvre les diverses étapes de modélisation et de  conception d’un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2.04010009765625" w:right="545.05798339843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C4.3 : Maîtriser l'implémentation des différentes fonctions d’un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2.56988525390625" w:lineRule="auto"/>
              <w:ind w:left="122.04010009765625" w:right="244.99572753906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C4.4 : Savoir tester, valider et mettre en production un système informatique, électronique  ou mixte.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C4.5 : Savoir faire une analyse critique et un retour d’expérience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623779296875" w:right="0" w:firstLine="0"/>
              <w:jc w:val="left"/>
              <w:rPr>
                <w:rFonts w:ascii="Calibri" w:cs="Calibri" w:eastAsia="Calibri" w:hAnsi="Calibri"/>
                <w:b w:val="0"/>
                <w:i w:val="0"/>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C5 : </w:t>
            </w:r>
            <w:r w:rsidDel="00000000" w:rsidR="00000000" w:rsidRPr="00000000">
              <w:rPr>
                <w:rFonts w:ascii="Calibri" w:cs="Calibri" w:eastAsia="Calibri" w:hAnsi="Calibri"/>
                <w:b w:val="0"/>
                <w:i w:val="0"/>
                <w:smallCaps w:val="0"/>
                <w:strike w:val="0"/>
                <w:color w:val="000000"/>
                <w:sz w:val="19.920000076293945"/>
                <w:szCs w:val="19.920000076293945"/>
                <w:u w:val="none"/>
                <w:shd w:fill="fde9d9" w:val="clear"/>
                <w:vertAlign w:val="baseline"/>
                <w:rtl w:val="0"/>
              </w:rPr>
              <w:t xml:space="preserve">Capacité à effectuer des activités de recherche fondamentale ou appliquée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2.56957054138184" w:lineRule="auto"/>
              <w:ind w:left="122.40005493164062" w:right="798.3172607421875" w:firstLine="2.87994384765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C5.1 : Intégrer ou prescrire une démarche R&amp;D, en particulier dans une perspective  d'innovation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5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04010009765625" w:right="286.034545898437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C5.2 : Savoir se positionner par rapport à l’existant, réaliser une veille technologique et un  état de l’art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5.2353858947754" w:lineRule="auto"/>
              <w:ind w:left="122.04010009765625" w:right="310.299072265625" w:firstLine="3.239898681640625"/>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C5.3 : Mettre en place une démarche scientifique large, faisant notamment intervenir des  outils de simulation et/ou dispositifs physiques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87548828125"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68554687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3220"/>
            <wp:effectExtent b="0" l="0" r="0" t="0"/>
            <wp:docPr id="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51295" cy="31322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65209960937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3220"/>
            <wp:effectExtent b="0" l="0" r="0" t="0"/>
            <wp:docPr id="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51295" cy="31322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18603515625"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277954101562" w:line="281.81490898132324" w:lineRule="auto"/>
        <w:ind w:left="8.565673828125" w:right="1562.0166015625" w:firstLine="8.16711425781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L’évaluation de la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compétence Cx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fait en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entourant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 niveau atteint sur les lignes marquées par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L’évaluation des sous-compétences Cx.y aide à l’évaluation de la compétence. </w:t>
      </w:r>
      <w:r w:rsidDel="00000000" w:rsidR="00000000" w:rsidRPr="00000000">
        <w:drawing>
          <wp:anchor allowOverlap="1" behindDoc="0" distB="19050" distT="19050" distL="19050" distR="19050" hidden="0" layoutInCell="1" locked="0" relativeHeight="0" simplePos="0">
            <wp:simplePos x="0" y="0"/>
            <wp:positionH relativeFrom="column">
              <wp:posOffset>5080606</wp:posOffset>
            </wp:positionH>
            <wp:positionV relativeFrom="paragraph">
              <wp:posOffset>-37107</wp:posOffset>
            </wp:positionV>
            <wp:extent cx="351307" cy="314731"/>
            <wp:effectExtent b="0" l="0" r="0" t="0"/>
            <wp:wrapSquare wrapText="bothSides" distB="19050" distT="19050" distL="19050" distR="19050"/>
            <wp:docPr id="3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51307" cy="314731"/>
                    </a:xfrm>
                    <a:prstGeom prst="rect"/>
                    <a:ln/>
                  </pic:spPr>
                </pic:pic>
              </a:graphicData>
            </a:graphic>
          </wp:anchor>
        </w:drawing>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471618652344" w:line="240"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1"/>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6.47994995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 Notion ; A : Application ; M : Maîtrise ; E : Expertise ; O : sans Objet</w:t>
      </w:r>
    </w:p>
    <w:tbl>
      <w:tblPr>
        <w:tblStyle w:val="Table10"/>
        <w:tblW w:w="9351.920928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201232910156"/>
        <w:gridCol w:w="3401.7999267578125"/>
        <w:gridCol w:w="4253.40087890625"/>
        <w:tblGridChange w:id="0">
          <w:tblGrid>
            <w:gridCol w:w="1696.7201232910156"/>
            <w:gridCol w:w="3401.7999267578125"/>
            <w:gridCol w:w="4253.40087890625"/>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628345" cy="506730"/>
                  <wp:effectExtent b="0" l="0" r="0" t="0"/>
                  <wp:docPr id="1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28345" cy="5067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GRILLE D’AUTO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tl w:val="0"/>
              </w:rPr>
              <w:t xml:space="preserve">EVALUATION 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2481b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179830" cy="304800"/>
                  <wp:effectExtent b="0" l="0" r="0" t="0"/>
                  <wp:docPr id="2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179830" cy="30480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2481bf"/>
                <w:sz w:val="24"/>
                <w:szCs w:val="24"/>
                <w:u w:val="none"/>
                <w:shd w:fill="auto" w:val="clear"/>
                <w:vertAlign w:val="baseline"/>
              </w:rPr>
              <w:drawing>
                <wp:inline distB="19050" distT="19050" distL="19050" distR="19050">
                  <wp:extent cx="1257300" cy="391795"/>
                  <wp:effectExtent b="0" l="0" r="0" t="0"/>
                  <wp:docPr id="2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1257300" cy="391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Compétences transversales (C6 à C10) </w:t>
      </w:r>
      <w:r w:rsidDel="00000000" w:rsidR="00000000" w:rsidRPr="00000000">
        <w:rPr>
          <w:rFonts w:ascii="Cambria" w:cs="Cambria" w:eastAsia="Cambria" w:hAnsi="Cambria"/>
          <w:b w:val="1"/>
          <w:i w:val="0"/>
          <w:smallCaps w:val="0"/>
          <w:strike w:val="0"/>
          <w:color w:val="ff0000"/>
          <w:sz w:val="24"/>
          <w:szCs w:val="24"/>
          <w:highlight w:val="yellow"/>
          <w:u w:val="none"/>
          <w:vertAlign w:val="baseline"/>
          <w:rtl w:val="0"/>
        </w:rPr>
        <w:t xml:space="preserve">mobilisées en entreprise</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p>
    <w:tbl>
      <w:tblPr>
        <w:tblStyle w:val="Table11"/>
        <w:tblW w:w="906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6068.200225830078"/>
        <w:gridCol w:w="420.5999755859375"/>
        <w:gridCol w:w="420"/>
        <w:gridCol w:w="422.3992919921875"/>
        <w:gridCol w:w="417.6007080078125"/>
        <w:gridCol w:w="415.2001953125"/>
        <w:tblGridChange w:id="0">
          <w:tblGrid>
            <w:gridCol w:w="899.9200439453125"/>
            <w:gridCol w:w="6068.200225830078"/>
            <w:gridCol w:w="420.5999755859375"/>
            <w:gridCol w:w="420"/>
            <w:gridCol w:w="422.3992919921875"/>
            <w:gridCol w:w="417.6007080078125"/>
            <w:gridCol w:w="415.2001953125"/>
          </w:tblGrid>
        </w:tblGridChange>
      </w:tblGrid>
      <w:tr>
        <w:trPr>
          <w:cantSplit w:val="0"/>
          <w:trHeight w:val="25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60000006357829"/>
                <w:szCs w:val="21.60000006357829"/>
                <w:u w:val="none"/>
                <w:shd w:fill="auto" w:val="clear"/>
                <w:vertAlign w:val="superscript"/>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Niveau atteint</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4</w:t>
            </w:r>
          </w:p>
        </w:tc>
      </w:tr>
      <w:tr>
        <w:trPr>
          <w:cantSplit w:val="0"/>
          <w:trHeight w:val="254.3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2409057617188" w:right="0" w:firstLine="0"/>
              <w:jc w:val="left"/>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Aptitude à prendre en compte les enjeux économiques de l’entreprise (C6)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de9d9"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de9d9" w:val="clear"/>
                <w:vertAlign w:val="baseline"/>
                <w:rtl w:val="0"/>
              </w:rPr>
              <w:t xml:space="preserve">O</w:t>
            </w:r>
          </w:p>
        </w:tc>
      </w:tr>
      <w:tr>
        <w:trPr>
          <w:cantSplit w:val="0"/>
          <w:trHeight w:val="27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Justification de ses choix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Elaboration d’un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Contrôle d’un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Négocier avec les partenaires pour maintenir les 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3.38029861450195" w:lineRule="auto"/>
              <w:ind w:left="131.76010131835938" w:right="545.7672119140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Conscience du lien entre des enjeux économiques de l’entreprise et le  projet de l’apprenti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3.2742691040039" w:lineRule="auto"/>
              <w:ind w:left="120.97686767578125" w:right="452.659912109375" w:hanging="11.752777099609375"/>
              <w:jc w:val="left"/>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A</w:t>
            </w: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ptitude à prendre en compte les enjeux d’une « démarche RSE » au sein des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organisations (C7)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daeef3"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daeef3" w:val="clear"/>
                <w:vertAlign w:val="baseline"/>
                <w:rtl w:val="0"/>
              </w:rPr>
              <w:t xml:space="preserve">O</w:t>
            </w:r>
          </w:p>
        </w:tc>
      </w:tr>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Faculté d’adaptation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8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Ponctualité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3.92409324645996" w:lineRule="auto"/>
              <w:ind w:left="131.76010131835938" w:right="1212.10327148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Etre sensible et sensibiliser à la politique environnementale de  l’organisation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9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5.68408012390137" w:lineRule="auto"/>
              <w:ind w:left="120.97686767578125" w:right="553.8043212890625" w:firstLine="3.58551025390625"/>
              <w:jc w:val="left"/>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Capacité à s’intégrer dans une organisation, à animer et à faire évoluer une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équipe pour stimuler de l'innovation (C8)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5dfec"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5dfec" w:val="clear"/>
                <w:vertAlign w:val="baseline"/>
                <w:rtl w:val="0"/>
              </w:rPr>
              <w:t xml:space="preserve">O </w:t>
            </w:r>
          </w:p>
        </w:tc>
      </w:tr>
      <w:tr>
        <w:trPr>
          <w:cantSplit w:val="0"/>
          <w:trHeight w:val="278.40026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05.376586914062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05.57617187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67.329101562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15.3369140625"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Force de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Dynamisme et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26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Intégration dans l’entreprise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Relations humaines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605773925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78.5723876953125" w:line="240" w:lineRule="auto"/>
              <w:ind w:left="303.9791870117187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4064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47.6092529296875" w:line="240" w:lineRule="auto"/>
              <w:ind w:left="0" w:right="216.7417907714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57.3382568359375" w:line="240" w:lineRule="auto"/>
              <w:ind w:left="303.9791870117187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45.8160400390625" w:line="240" w:lineRule="auto"/>
              <w:ind w:left="269.3183898925781"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4212646484375" w:line="240" w:lineRule="auto"/>
              <w:ind w:left="0" w:right="250.4064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4.310302734375" w:line="240" w:lineRule="auto"/>
              <w:ind w:left="282.0671081542969"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251.6017150878906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71.680908203125" w:line="240" w:lineRule="auto"/>
              <w:ind w:left="303.9791870117187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4.2938232421875" w:line="240" w:lineRule="auto"/>
              <w:ind w:left="0" w:right="216.7417907714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5.0189208984375" w:line="240" w:lineRule="auto"/>
              <w:ind w:left="0" w:right="252.00012207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1.282958984375" w:line="240" w:lineRule="auto"/>
              <w:ind w:left="303.9791870117187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77.1221923828125" w:line="240" w:lineRule="auto"/>
              <w:ind w:left="0" w:right="250.4064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7.7764892578125" w:line="240" w:lineRule="auto"/>
              <w:ind w:left="270.7127380371094"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250.4064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Conception d’un cahier des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8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Maitrise des étapes de la conduite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suivre et faire vivre le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2800903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Sens de l’organisation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26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déléguer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26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8.754882812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0989990234375" w:line="240" w:lineRule="auto"/>
              <w:ind w:left="0" w:right="145.28640747070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1.1810302734375"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5.6573486328125" w:line="240" w:lineRule="auto"/>
              <w:ind w:left="0" w:right="145.42556762695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3.48266601562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0.8599853515625" w:line="240" w:lineRule="auto"/>
              <w:ind w:left="192.96005249023438"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2.75146484375" w:line="240" w:lineRule="auto"/>
              <w:ind w:left="0" w:right="145.28640747070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6.908569335937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947998046875" w:line="240" w:lineRule="auto"/>
              <w:ind w:left="0" w:right="145.28640747070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1.180419921875"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4.952392578125" w:line="240" w:lineRule="auto"/>
              <w:ind w:left="0" w:right="273.98803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8.662109375"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9.71801757812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9.4403076171875" w:line="240" w:lineRule="auto"/>
              <w:ind w:left="0" w:right="339.1264343261719"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035400390625" w:line="240" w:lineRule="auto"/>
              <w:ind w:left="0" w:right="145.28640747070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8.344116210937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72.041015625"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1.5594482421875" w:line="240" w:lineRule="auto"/>
              <w:ind w:left="224.28009033203125"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79.019775390625" w:line="240" w:lineRule="auto"/>
              <w:ind w:left="225.54000854492188"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9.8065185546875" w:line="240" w:lineRule="auto"/>
              <w:ind w:left="0" w:right="146.12167358398438"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74.1937255859375" w:line="240" w:lineRule="auto"/>
              <w:ind w:left="0" w:right="145.28640747070312"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4.4000244140625" w:line="240" w:lineRule="auto"/>
              <w:ind w:left="183.70559692382812"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240" w:lineRule="auto"/>
              <w:ind w:left="0" w:right="145.5599975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Respecter et faire respecter les consignes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Préparation et animation de réunions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26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s’exprimer par écrit en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s’exprimer à l’oral en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54.39880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2409057617188" w:right="0" w:firstLine="0"/>
              <w:jc w:val="left"/>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Aptitude à travailler en contexte international (C9)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eaf1dd"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eaf1dd" w:val="clear"/>
                <w:vertAlign w:val="baseline"/>
                <w:rtl w:val="0"/>
              </w:rPr>
              <w:t xml:space="preserve">O</w:t>
            </w:r>
          </w:p>
        </w:tc>
      </w:tr>
      <w:tr>
        <w:trPr>
          <w:cantSplit w:val="0"/>
          <w:trHeight w:val="278.4014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s’exprimer par écrit en anglais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s’exprimer à l’oral en anglais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Travailler en contexte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41.60125732421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4.480562210083" w:lineRule="auto"/>
              <w:ind w:left="112.21206665039062" w:right="225.6689453125" w:firstLine="12.350311279296875"/>
              <w:jc w:val="left"/>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Capacité à se connaitre, à s’auto-évaluer, à gérer ses compétences (notamment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dans une perspective de formation tout au long de la vie), à opérer ses choix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p</w:t>
            </w: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rofessionnels (C10)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19.920000076293945"/>
                <w:szCs w:val="19.920000076293945"/>
                <w:u w:val="none"/>
                <w:shd w:fill="f2dbdb"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f2dbdb" w:val="clear"/>
                <w:vertAlign w:val="baseline"/>
                <w:rtl w:val="0"/>
              </w:rPr>
              <w:t xml:space="preserve">O</w:t>
            </w:r>
          </w:p>
        </w:tc>
      </w:tr>
      <w:tr>
        <w:trPr>
          <w:cantSplit w:val="0"/>
          <w:trHeight w:val="280.798645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7048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Autonomie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4014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Dynamisme et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Capacité à se remettre en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78.39874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Efficacité (qualité et rapidité du travail)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1"/>
            <wp:effectExtent b="0" l="0" r="0" t="0"/>
            <wp:docPr id="25"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52844" cy="314731"/>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88720703125" w:line="240" w:lineRule="auto"/>
        <w:ind w:left="0" w:right="17.640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4731"/>
            <wp:effectExtent b="0" l="0" r="0" t="0"/>
            <wp:docPr id="2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351295" cy="314731"/>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66748046875" w:line="240" w:lineRule="auto"/>
        <w:ind w:left="0" w:right="0.79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3220"/>
            <wp:effectExtent b="0" l="0" r="0" t="0"/>
            <wp:docPr id="30"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352844" cy="31322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85595703125" w:line="240" w:lineRule="auto"/>
        <w:ind w:left="0" w:right="15.2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844" cy="314732"/>
            <wp:effectExtent b="0" l="0" r="0" t="0"/>
            <wp:docPr id="32"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52844" cy="314732"/>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875" w:line="240" w:lineRule="auto"/>
        <w:ind w:left="0" w:right="0.8410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295" cy="314732"/>
            <wp:effectExtent b="0" l="0" r="0" t="0"/>
            <wp:docPr id="34"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351295" cy="314732"/>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8280029296875" w:line="281.8146228790283" w:lineRule="auto"/>
        <w:ind w:left="8.565673828125" w:right="1757.0068359375" w:firstLine="8.16711425781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L’évaluation de la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compétence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fait en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entourant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 niveau atteint sur les lignes marquées par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L’évaluation des items listés aide à l’évaluation de la compétence. </w:t>
      </w:r>
      <w:r w:rsidDel="00000000" w:rsidR="00000000" w:rsidRPr="00000000">
        <w:drawing>
          <wp:anchor allowOverlap="1" behindDoc="0" distB="19050" distT="19050" distL="19050" distR="19050" hidden="0" layoutInCell="1" locked="0" relativeHeight="0" simplePos="0">
            <wp:simplePos x="0" y="0"/>
            <wp:positionH relativeFrom="column">
              <wp:posOffset>4928206</wp:posOffset>
            </wp:positionH>
            <wp:positionV relativeFrom="paragraph">
              <wp:posOffset>-41679</wp:posOffset>
            </wp:positionV>
            <wp:extent cx="352844" cy="314731"/>
            <wp:effectExtent b="0" l="0" r="0" t="0"/>
            <wp:wrapSquare wrapText="bothSides" distB="19050" distT="19050" distL="19050" distR="19050"/>
            <wp:docPr id="10"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352844" cy="314731"/>
                    </a:xfrm>
                    <a:prstGeom prst="rect"/>
                    <a:ln/>
                  </pic:spPr>
                </pic:pic>
              </a:graphicData>
            </a:graphic>
          </wp:anchor>
        </w:drawing>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5473937988281" w:line="240"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1"/>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9808044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 Notion ; A : Application ; M : Maîtrise ; E : Expertise ; O : sans Objet</w:t>
      </w:r>
    </w:p>
    <w:sectPr>
      <w:pgSz w:h="16820" w:w="11900" w:orient="portrait"/>
      <w:pgMar w:bottom="1469.2799377441406" w:top="708.001708984375" w:left="1416.4799499511719" w:right="913.13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9.png"/><Relationship Id="rId25" Type="http://schemas.openxmlformats.org/officeDocument/2006/relationships/image" Target="media/image11.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1.png"/><Relationship Id="rId7" Type="http://schemas.openxmlformats.org/officeDocument/2006/relationships/image" Target="media/image6.png"/><Relationship Id="rId8" Type="http://schemas.openxmlformats.org/officeDocument/2006/relationships/image" Target="media/image30.png"/><Relationship Id="rId31" Type="http://schemas.openxmlformats.org/officeDocument/2006/relationships/image" Target="media/image20.png"/><Relationship Id="rId30" Type="http://schemas.openxmlformats.org/officeDocument/2006/relationships/image" Target="media/image26.png"/><Relationship Id="rId11" Type="http://schemas.openxmlformats.org/officeDocument/2006/relationships/image" Target="media/image27.png"/><Relationship Id="rId33" Type="http://schemas.openxmlformats.org/officeDocument/2006/relationships/image" Target="media/image18.png"/><Relationship Id="rId10" Type="http://schemas.openxmlformats.org/officeDocument/2006/relationships/image" Target="media/image9.png"/><Relationship Id="rId32" Type="http://schemas.openxmlformats.org/officeDocument/2006/relationships/image" Target="media/image29.png"/><Relationship Id="rId13" Type="http://schemas.openxmlformats.org/officeDocument/2006/relationships/image" Target="media/image25.png"/><Relationship Id="rId35" Type="http://schemas.openxmlformats.org/officeDocument/2006/relationships/image" Target="media/image8.png"/><Relationship Id="rId12" Type="http://schemas.openxmlformats.org/officeDocument/2006/relationships/image" Target="media/image17.png"/><Relationship Id="rId34" Type="http://schemas.openxmlformats.org/officeDocument/2006/relationships/image" Target="media/image28.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13.png"/><Relationship Id="rId16" Type="http://schemas.openxmlformats.org/officeDocument/2006/relationships/image" Target="media/image24.png"/><Relationship Id="rId19" Type="http://schemas.openxmlformats.org/officeDocument/2006/relationships/image" Target="media/image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