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TÂCHES : </w:t>
      </w:r>
      <w:r w:rsidDel="00000000" w:rsidR="00000000" w:rsidRPr="00000000">
        <w:rPr>
          <w:rtl w:val="0"/>
        </w:rPr>
        <w:t xml:space="preserve">A1, A2, A3, A4,, A5, A6, A7, enregistrement des sons et recherches d’images.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pensez-vous de votre contribution au projet de votre groupe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J’ai quasiment réalisé la totalité de la régie audio à moi seul, tout en aidant les autres dans leurs tâches et en leur faisant comprendre les différentes notions abordées du côté audio.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Qu'avez-vous appris de ce projet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 compétences avec le logiciel MAX se sont grandement améliorées, et cela m’a permis de comprendre des notions restées obscures du semestre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