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D9" w:rsidRPr="00A85BD9" w:rsidRDefault="00A85BD9" w:rsidP="00A85BD9">
      <w:pPr>
        <w:pStyle w:val="Titre"/>
      </w:pPr>
      <w:bookmarkStart w:id="0" w:name="notes"/>
      <w:bookmarkStart w:id="1" w:name="introduction"/>
      <w:bookmarkEnd w:id="0"/>
      <w:bookmarkEnd w:id="1"/>
      <w:r w:rsidRPr="00A85BD9">
        <w:t>Taylor &amp; Francis Word Template for journal articles</w:t>
      </w:r>
    </w:p>
    <w:p w:rsidR="00A85BD9" w:rsidRPr="00A85BD9" w:rsidRDefault="00A85BD9" w:rsidP="00A85BD9">
      <w:pPr>
        <w:pStyle w:val="Author"/>
      </w:pPr>
      <w:r w:rsidRPr="00A85BD9">
        <w:t xml:space="preserve">Author </w:t>
      </w:r>
      <w:proofErr w:type="spellStart"/>
      <w:r w:rsidRPr="00A85BD9">
        <w:t>Name</w:t>
      </w:r>
      <w:r w:rsidRPr="00A85BD9">
        <w:rPr>
          <w:vertAlign w:val="superscript"/>
        </w:rPr>
        <w:t>a</w:t>
      </w:r>
      <w:proofErr w:type="spellEnd"/>
      <w:r w:rsidRPr="00A85BD9">
        <w:t xml:space="preserve">* and A. N. </w:t>
      </w:r>
      <w:proofErr w:type="spellStart"/>
      <w:r w:rsidRPr="00A85BD9">
        <w:t>Author</w:t>
      </w:r>
      <w:r w:rsidRPr="00A85BD9">
        <w:rPr>
          <w:vertAlign w:val="superscript"/>
        </w:rPr>
        <w:t>b</w:t>
      </w:r>
      <w:proofErr w:type="spellEnd"/>
    </w:p>
    <w:p w:rsidR="00A85BD9" w:rsidRDefault="00A85BD9" w:rsidP="00A85BD9">
      <w:pPr>
        <w:pStyle w:val="Date"/>
      </w:pPr>
      <w:proofErr w:type="spellStart"/>
      <w:r w:rsidRPr="00A85BD9">
        <w:t>aDepartment</w:t>
      </w:r>
      <w:proofErr w:type="spellEnd"/>
      <w:r w:rsidRPr="00A85BD9">
        <w:t xml:space="preserve">, University, City, Country; </w:t>
      </w:r>
      <w:proofErr w:type="spellStart"/>
      <w:r w:rsidRPr="00A85BD9">
        <w:t>bDepartment</w:t>
      </w:r>
      <w:proofErr w:type="spellEnd"/>
      <w:r w:rsidRPr="00A85BD9">
        <w:t>, University, City, Country</w:t>
      </w:r>
    </w:p>
    <w:p w:rsidR="00A85BD9" w:rsidRPr="00A85BD9" w:rsidRDefault="00A13669" w:rsidP="006E35B6">
      <w:pPr>
        <w:pStyle w:val="Abstract"/>
      </w:pPr>
      <w:r w:rsidRPr="00A13669">
        <w:t xml:space="preserve">Type or paste your abstract here as prescribed by the journal’s instructions for authors. Type or paste </w:t>
      </w:r>
      <w:r w:rsidRPr="006E35B6">
        <w:t>your abstract here as prescribed by the journal’s instructions for authors. Type or paste your abstract</w:t>
      </w:r>
      <w:r w:rsidRPr="00A13669">
        <w:t xml:space="preserve"> here as prescribed by the journal’s instructions for authors. Type or paste your abstract here</w:t>
      </w:r>
      <w:r w:rsidR="00A85BD9" w:rsidRPr="00A85BD9">
        <w:t>.</w:t>
      </w:r>
    </w:p>
    <w:p w:rsidR="00A85BD9" w:rsidRPr="00A85BD9" w:rsidRDefault="00A85BD9" w:rsidP="00AE42CD">
      <w:pPr>
        <w:pStyle w:val="Corpsdetexte"/>
      </w:pPr>
    </w:p>
    <w:p w:rsidR="00A85616" w:rsidRDefault="00A85616" w:rsidP="00A85616">
      <w:pPr>
        <w:pStyle w:val="Titre1"/>
      </w:pPr>
      <w:r>
        <w:t>Heading 1: use this style for level one headings</w:t>
      </w:r>
    </w:p>
    <w:p w:rsidR="00A85616" w:rsidRDefault="00A85616" w:rsidP="00A85616">
      <w:pPr>
        <w:pStyle w:val="Titre2"/>
      </w:pPr>
      <w:r w:rsidRPr="00A85616">
        <w:t>Heading 2: use this style for level two headings</w:t>
      </w:r>
      <w:bookmarkStart w:id="2" w:name="_GoBack"/>
      <w:bookmarkEnd w:id="2"/>
    </w:p>
    <w:p w:rsidR="00A85616" w:rsidRPr="00ED28AF" w:rsidRDefault="00A85616" w:rsidP="00ED28AF">
      <w:pPr>
        <w:pStyle w:val="Titre3"/>
      </w:pPr>
      <w:r w:rsidRPr="00ED28AF">
        <w:t>Heading 3: use this style for level three headings</w:t>
      </w:r>
    </w:p>
    <w:p w:rsidR="00A85BD9" w:rsidRDefault="00A85616" w:rsidP="00A85BD9">
      <w:pPr>
        <w:pStyle w:val="Titre4"/>
      </w:pPr>
      <w:r w:rsidRPr="00ED28AF">
        <w:t>Heading 4: create the heading in italics</w:t>
      </w:r>
    </w:p>
    <w:p w:rsidR="003C1C28" w:rsidRDefault="003C1C28" w:rsidP="00AE42CD">
      <w:pPr>
        <w:pStyle w:val="FirstParagraph"/>
      </w:pPr>
      <w:r w:rsidRPr="00AE42CD">
        <w:t>Paragraph: use this for the first paragraph in a section, or to continue after an extract.</w:t>
      </w:r>
      <w:r w:rsidR="00AE42CD" w:rsidRPr="00AE42CD">
        <w:t xml:space="preserve"> Use this for the first paragraph in a section, or to continue after an extract. Use this for the first paragraph in a section, or to continue after an extract</w:t>
      </w:r>
      <w:r w:rsidR="00AE42CD">
        <w:t>.</w:t>
      </w:r>
    </w:p>
    <w:p w:rsidR="003C1C28" w:rsidRPr="003C1C28" w:rsidRDefault="003C1C28" w:rsidP="00AE42CD">
      <w:pPr>
        <w:pStyle w:val="Corpsdetexte"/>
      </w:pPr>
      <w:r w:rsidRPr="00AE42CD">
        <w:t>New paragraph: use this style when you need to begin a new paragraph.</w:t>
      </w:r>
      <w:r w:rsidR="00AE42CD" w:rsidRPr="00AE42CD">
        <w:t xml:space="preserve"> Use this style when you need to begin a new paragraph. Use this style when you need to begin a new paragraph</w:t>
      </w:r>
      <w:r w:rsidR="00AE42CD" w:rsidRPr="003C1C28">
        <w:t>.</w:t>
      </w:r>
    </w:p>
    <w:p w:rsidR="003C1C28" w:rsidRDefault="003C1C28" w:rsidP="00AE42CD">
      <w:pPr>
        <w:pStyle w:val="Corpsdetexte"/>
      </w:pPr>
    </w:p>
    <w:p w:rsidR="00835FCD" w:rsidRDefault="00835FCD" w:rsidP="00AE42CD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648301" cy="2395576"/>
            <wp:effectExtent l="0" t="0" r="0" b="5080"/>
            <wp:docPr id="1" name="Image 1" descr="Résultats de recherche d'images pour « clow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clown 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72" cy="24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CD" w:rsidRDefault="00FE466C" w:rsidP="00FE466C">
      <w:pPr>
        <w:pStyle w:val="ImageCaption"/>
      </w:pPr>
      <w:r w:rsidRPr="00FE466C">
        <w:t>Figure 1. Type your caption here. Obtain permission and include the acknowledgement required by the copyright holder if a figure is being reproduced from another source</w:t>
      </w:r>
      <w:r w:rsidR="00835FCD" w:rsidRPr="00FE466C">
        <w:t>.</w:t>
      </w:r>
    </w:p>
    <w:p w:rsidR="00713E01" w:rsidRDefault="00713E01" w:rsidP="00713E01">
      <w:pPr>
        <w:pStyle w:val="Bulletedlist"/>
      </w:pPr>
      <w:r>
        <w:t>For bulleted lists</w:t>
      </w:r>
    </w:p>
    <w:p w:rsidR="00713E01" w:rsidRDefault="00713E01" w:rsidP="00713E01">
      <w:pPr>
        <w:pStyle w:val="Numberedlist"/>
      </w:pPr>
      <w:r>
        <w:t>For numbered lists</w:t>
      </w:r>
    </w:p>
    <w:p w:rsidR="00713E01" w:rsidRPr="00FE466C" w:rsidRDefault="00713E01" w:rsidP="00FE466C">
      <w:pPr>
        <w:pStyle w:val="ImageCaption"/>
      </w:pPr>
    </w:p>
    <w:p w:rsidR="00945732" w:rsidRDefault="00943468" w:rsidP="00A85616">
      <w:pPr>
        <w:pStyle w:val="Titre1"/>
      </w:pPr>
      <w:bookmarkStart w:id="3" w:name="references"/>
      <w:bookmarkEnd w:id="3"/>
      <w:r>
        <w:t>References</w:t>
      </w:r>
    </w:p>
    <w:p w:rsidR="00945732" w:rsidRDefault="00943468" w:rsidP="00835FCD">
      <w:pPr>
        <w:pStyle w:val="Bibliographie"/>
      </w:pPr>
      <w:r>
        <w:t xml:space="preserve">[1] </w:t>
      </w:r>
      <w:r w:rsidRPr="00D93E59">
        <w:t xml:space="preserve">European Agency for Safety and Health at Work, ed., 2010, OSH in figures: Work-related musculoskeletal disorders in the EU - Facts and figures, Office for Official Publ. of the </w:t>
      </w:r>
      <w:proofErr w:type="spellStart"/>
      <w:r w:rsidRPr="00D93E59">
        <w:t>Europ</w:t>
      </w:r>
      <w:proofErr w:type="spellEnd"/>
      <w:r w:rsidRPr="00D93E59">
        <w:t>. Communities, Luxembourg.</w:t>
      </w:r>
    </w:p>
    <w:sectPr w:rsidR="00945732" w:rsidSect="00C813D0">
      <w:footerReference w:type="default" r:id="rId9"/>
      <w:pgSz w:w="12240" w:h="15840" w:code="1"/>
      <w:pgMar w:top="1411" w:right="1699" w:bottom="1411" w:left="169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50" w:rsidRDefault="00734050">
      <w:pPr>
        <w:spacing w:after="0"/>
      </w:pPr>
      <w:r>
        <w:separator/>
      </w:r>
    </w:p>
  </w:endnote>
  <w:endnote w:type="continuationSeparator" w:id="0">
    <w:p w:rsidR="00734050" w:rsidRDefault="00734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654725"/>
      <w:docPartObj>
        <w:docPartGallery w:val="Page Numbers (Bottom of Page)"/>
        <w:docPartUnique/>
      </w:docPartObj>
    </w:sdtPr>
    <w:sdtEndPr/>
    <w:sdtContent>
      <w:p w:rsidR="00D93E59" w:rsidRDefault="00D93E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D7C" w:rsidRPr="00394D7C">
          <w:rPr>
            <w:noProof/>
            <w:lang w:val="fr-FR"/>
          </w:rPr>
          <w:t>2</w:t>
        </w:r>
        <w:r>
          <w:fldChar w:fldCharType="end"/>
        </w:r>
      </w:p>
    </w:sdtContent>
  </w:sdt>
  <w:p w:rsidR="00D93E59" w:rsidRDefault="00D93E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50" w:rsidRDefault="00734050">
      <w:r>
        <w:separator/>
      </w:r>
    </w:p>
  </w:footnote>
  <w:footnote w:type="continuationSeparator" w:id="0">
    <w:p w:rsidR="00734050" w:rsidRDefault="00734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36B952"/>
    <w:multiLevelType w:val="multilevel"/>
    <w:tmpl w:val="5B5C33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49A4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122B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3AC7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ED269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65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41A04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85C85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F46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B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BFA3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1AE2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7459F"/>
    <w:multiLevelType w:val="multilevel"/>
    <w:tmpl w:val="F1307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2781"/>
    <w:rsid w:val="00011C8B"/>
    <w:rsid w:val="000712BA"/>
    <w:rsid w:val="0017353B"/>
    <w:rsid w:val="002A379D"/>
    <w:rsid w:val="00304697"/>
    <w:rsid w:val="00332CB0"/>
    <w:rsid w:val="00384ECF"/>
    <w:rsid w:val="00394D7C"/>
    <w:rsid w:val="003B4DDD"/>
    <w:rsid w:val="003C1C28"/>
    <w:rsid w:val="004E29B3"/>
    <w:rsid w:val="005540DB"/>
    <w:rsid w:val="00572736"/>
    <w:rsid w:val="00590D07"/>
    <w:rsid w:val="00667709"/>
    <w:rsid w:val="006E35B6"/>
    <w:rsid w:val="00713E01"/>
    <w:rsid w:val="00717BFF"/>
    <w:rsid w:val="00734050"/>
    <w:rsid w:val="007660D7"/>
    <w:rsid w:val="00784D58"/>
    <w:rsid w:val="00811D5A"/>
    <w:rsid w:val="008251FE"/>
    <w:rsid w:val="00835FCD"/>
    <w:rsid w:val="008D6863"/>
    <w:rsid w:val="00943468"/>
    <w:rsid w:val="00945732"/>
    <w:rsid w:val="00A13669"/>
    <w:rsid w:val="00A85616"/>
    <w:rsid w:val="00A85BD9"/>
    <w:rsid w:val="00AC0F17"/>
    <w:rsid w:val="00AE42CD"/>
    <w:rsid w:val="00B86B75"/>
    <w:rsid w:val="00BC48D5"/>
    <w:rsid w:val="00BE01A2"/>
    <w:rsid w:val="00C36279"/>
    <w:rsid w:val="00C813D0"/>
    <w:rsid w:val="00CD5BAE"/>
    <w:rsid w:val="00D0273C"/>
    <w:rsid w:val="00D93E59"/>
    <w:rsid w:val="00DC3FB1"/>
    <w:rsid w:val="00E315A3"/>
    <w:rsid w:val="00ED28AF"/>
    <w:rsid w:val="00FE4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7B8A0-103D-4B3C-A6CD-0B8EC4AE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1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qFormat/>
    <w:rsid w:val="00394D7C"/>
    <w:pPr>
      <w:keepNext/>
      <w:spacing w:before="360" w:after="60" w:line="360" w:lineRule="auto"/>
      <w:ind w:right="562"/>
      <w:contextualSpacing/>
      <w:outlineLvl w:val="0"/>
    </w:pPr>
    <w:rPr>
      <w:rFonts w:ascii="Times New Roman" w:eastAsia="Times New Roman" w:hAnsi="Times New Roman" w:cs="Arial"/>
      <w:b/>
      <w:bCs/>
      <w:kern w:val="32"/>
      <w:szCs w:val="32"/>
      <w:lang w:val="en-GB" w:eastAsia="en-GB"/>
    </w:rPr>
  </w:style>
  <w:style w:type="paragraph" w:styleId="Titre2">
    <w:name w:val="heading 2"/>
    <w:basedOn w:val="Normal"/>
    <w:next w:val="Corpsdetexte"/>
    <w:uiPriority w:val="9"/>
    <w:unhideWhenUsed/>
    <w:qFormat/>
    <w:rsid w:val="00A85616"/>
    <w:pPr>
      <w:keepNext/>
      <w:spacing w:before="360" w:after="60" w:line="360" w:lineRule="auto"/>
      <w:ind w:right="567"/>
      <w:contextualSpacing/>
      <w:outlineLvl w:val="1"/>
    </w:pPr>
    <w:rPr>
      <w:rFonts w:ascii="Times New Roman" w:eastAsia="Times New Roman" w:hAnsi="Times New Roman" w:cs="Arial"/>
      <w:b/>
      <w:bCs/>
      <w:i/>
      <w:iCs/>
      <w:szCs w:val="28"/>
      <w:lang w:val="en-GB" w:eastAsia="en-GB"/>
    </w:rPr>
  </w:style>
  <w:style w:type="paragraph" w:styleId="Titre3">
    <w:name w:val="heading 3"/>
    <w:basedOn w:val="Normal"/>
    <w:next w:val="Corpsdetexte"/>
    <w:uiPriority w:val="9"/>
    <w:unhideWhenUsed/>
    <w:qFormat/>
    <w:rsid w:val="00ED28AF"/>
    <w:pPr>
      <w:keepNext/>
      <w:spacing w:before="360" w:after="60" w:line="360" w:lineRule="auto"/>
      <w:ind w:right="567"/>
      <w:contextualSpacing/>
      <w:outlineLvl w:val="2"/>
    </w:pPr>
    <w:rPr>
      <w:rFonts w:ascii="Times New Roman" w:eastAsia="Times New Roman" w:hAnsi="Times New Roman" w:cs="Arial"/>
      <w:bCs/>
      <w:i/>
      <w:szCs w:val="26"/>
      <w:lang w:val="en-GB" w:eastAsia="en-GB"/>
    </w:rPr>
  </w:style>
  <w:style w:type="paragraph" w:styleId="Titre4">
    <w:name w:val="heading 4"/>
    <w:basedOn w:val="Normal"/>
    <w:next w:val="Corpsdetexte"/>
    <w:uiPriority w:val="9"/>
    <w:unhideWhenUsed/>
    <w:qFormat/>
    <w:rsid w:val="00ED28AF"/>
    <w:pPr>
      <w:keepNext/>
      <w:spacing w:before="360" w:after="60" w:line="360" w:lineRule="auto"/>
      <w:ind w:right="567"/>
      <w:contextualSpacing/>
      <w:outlineLvl w:val="3"/>
    </w:pPr>
    <w:rPr>
      <w:rFonts w:ascii="Times New Roman" w:eastAsia="Times New Roman" w:hAnsi="Times New Roman" w:cs="Times New Roman"/>
      <w:i/>
      <w:lang w:val="en-GB" w:eastAsia="en-GB"/>
    </w:rPr>
  </w:style>
  <w:style w:type="paragraph" w:styleId="Titre5">
    <w:name w:val="heading 5"/>
    <w:basedOn w:val="Normal"/>
    <w:next w:val="Corpsdetexte"/>
    <w:uiPriority w:val="9"/>
    <w:unhideWhenUsed/>
    <w:qFormat/>
    <w:rsid w:val="00332CB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ewparagraph"/>
    <w:link w:val="CorpsdetexteCar"/>
    <w:qFormat/>
    <w:rsid w:val="00AE42CD"/>
    <w:pPr>
      <w:ind w:firstLine="720"/>
      <w:jc w:val="both"/>
    </w:pPr>
  </w:style>
  <w:style w:type="paragraph" w:customStyle="1" w:styleId="FirstParagraph">
    <w:name w:val="First Paragraph"/>
    <w:basedOn w:val="Newparagraph"/>
    <w:next w:val="Corpsdetexte"/>
    <w:qFormat/>
    <w:rsid w:val="00AE42CD"/>
    <w:pPr>
      <w:jc w:val="both"/>
    </w:p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5BD9"/>
    <w:pPr>
      <w:spacing w:after="120" w:line="360" w:lineRule="auto"/>
    </w:pPr>
    <w:rPr>
      <w:rFonts w:ascii="Times New Roman" w:eastAsia="Times New Roman" w:hAnsi="Times New Roman" w:cs="Times New Roman"/>
      <w:b/>
      <w:sz w:val="28"/>
      <w:lang w:val="en-GB" w:eastAsia="en-GB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Corpsdetexte"/>
    <w:qFormat/>
    <w:rsid w:val="00A85BD9"/>
    <w:pPr>
      <w:spacing w:before="240" w:after="0" w:line="360" w:lineRule="auto"/>
    </w:pPr>
    <w:rPr>
      <w:rFonts w:ascii="Times New Roman" w:eastAsia="Times New Roman" w:hAnsi="Times New Roman" w:cs="Times New Roman"/>
      <w:sz w:val="28"/>
      <w:lang w:val="en-GB" w:eastAsia="en-GB"/>
    </w:rPr>
  </w:style>
  <w:style w:type="paragraph" w:styleId="Date">
    <w:name w:val="Date"/>
    <w:basedOn w:val="Affiliation"/>
    <w:next w:val="Corpsdetexte"/>
    <w:qFormat/>
    <w:rsid w:val="00A85BD9"/>
  </w:style>
  <w:style w:type="paragraph" w:customStyle="1" w:styleId="Abstract">
    <w:name w:val="Abstract"/>
    <w:basedOn w:val="Normal"/>
    <w:next w:val="Corpsdetexte"/>
    <w:qFormat/>
    <w:rsid w:val="006E35B6"/>
    <w:pPr>
      <w:spacing w:before="360" w:after="300" w:line="360" w:lineRule="auto"/>
      <w:ind w:left="720" w:right="567"/>
      <w:jc w:val="both"/>
    </w:pPr>
    <w:rPr>
      <w:rFonts w:ascii="Times New Roman" w:eastAsia="Times New Roman" w:hAnsi="Times New Roman" w:cs="Times New Roman"/>
      <w:sz w:val="22"/>
      <w:lang w:val="en-GB" w:eastAsia="en-GB"/>
    </w:rPr>
  </w:style>
  <w:style w:type="paragraph" w:styleId="Bibliographie">
    <w:name w:val="Bibliography"/>
    <w:basedOn w:val="Normal"/>
    <w:qFormat/>
    <w:rsid w:val="00D93E59"/>
    <w:pPr>
      <w:spacing w:line="480" w:lineRule="auto"/>
      <w:ind w:firstLine="720"/>
      <w:jc w:val="both"/>
    </w:pPr>
    <w:rPr>
      <w:rFonts w:ascii="Times New Roman" w:hAnsi="Times New Roman" w:cs="Times New Roman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835FCD"/>
    <w:pPr>
      <w:spacing w:after="120"/>
      <w:jc w:val="both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FE466C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  <w:rsid w:val="00835FCD"/>
    <w:rPr>
      <w:rFonts w:ascii="Times New Roman" w:eastAsia="Times New Roman" w:hAnsi="Times New Roman" w:cs="Times New Roman"/>
      <w:lang w:val="en-GB" w:eastAsia="en-GB"/>
    </w:rPr>
  </w:style>
  <w:style w:type="character" w:customStyle="1" w:styleId="VerbatimChar">
    <w:name w:val="Verbatim Char"/>
    <w:basedOn w:val="LgendeCar"/>
    <w:link w:val="SourceCode"/>
    <w:rPr>
      <w:rFonts w:ascii="Consolas" w:eastAsia="Times New Roman" w:hAnsi="Consolas" w:cs="Times New Roman"/>
      <w:sz w:val="22"/>
      <w:lang w:val="en-GB" w:eastAsia="en-GB"/>
    </w:rPr>
  </w:style>
  <w:style w:type="character" w:styleId="Appelnotedebasdep">
    <w:name w:val="footnote reference"/>
    <w:basedOn w:val="LgendeCar"/>
    <w:rPr>
      <w:rFonts w:ascii="Times New Roman" w:eastAsia="Times New Roman" w:hAnsi="Times New Roman" w:cs="Times New Roman"/>
      <w:vertAlign w:val="superscript"/>
      <w:lang w:val="en-GB" w:eastAsia="en-GB"/>
    </w:rPr>
  </w:style>
  <w:style w:type="character" w:styleId="Lienhypertexte">
    <w:name w:val="Hyperlink"/>
    <w:basedOn w:val="LgendeCar"/>
    <w:rPr>
      <w:rFonts w:ascii="Times New Roman" w:eastAsia="Times New Roman" w:hAnsi="Times New Roman" w:cs="Times New Roman"/>
      <w:color w:val="4F81BD" w:themeColor="accent1"/>
      <w:lang w:val="en-GB" w:eastAsia="en-GB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Times New Roman"/>
      <w:b/>
      <w:color w:val="204A87"/>
      <w:sz w:val="22"/>
      <w:shd w:val="clear" w:color="auto" w:fill="F8F8F8"/>
      <w:lang w:val="en-GB" w:eastAsia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Times New Roman"/>
      <w:color w:val="204A87"/>
      <w:sz w:val="22"/>
      <w:shd w:val="clear" w:color="auto" w:fill="F8F8F8"/>
      <w:lang w:val="en-GB" w:eastAsia="en-GB"/>
    </w:rPr>
  </w:style>
  <w:style w:type="character" w:customStyle="1" w:styleId="DecValTok">
    <w:name w:val="DecVal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BaseNTok">
    <w:name w:val="BaseN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FloatTok">
    <w:name w:val="FloatTok"/>
    <w:basedOn w:val="VerbatimChar"/>
    <w:rPr>
      <w:rFonts w:ascii="Consolas" w:eastAsia="Times New Roman" w:hAnsi="Consolas" w:cs="Times New Roman"/>
      <w:color w:val="0000CF"/>
      <w:sz w:val="22"/>
      <w:shd w:val="clear" w:color="auto" w:fill="F8F8F8"/>
      <w:lang w:val="en-GB" w:eastAsia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CharTok">
    <w:name w:val="Char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StringTok">
    <w:name w:val="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Times New Roman"/>
      <w:color w:val="4E9A06"/>
      <w:sz w:val="22"/>
      <w:shd w:val="clear" w:color="auto" w:fill="F8F8F8"/>
      <w:lang w:val="en-GB" w:eastAsia="en-GB"/>
    </w:rPr>
  </w:style>
  <w:style w:type="character" w:customStyle="1" w:styleId="ImportTok">
    <w:name w:val="Import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Times New Roman"/>
      <w:i/>
      <w:color w:val="8F5902"/>
      <w:sz w:val="22"/>
      <w:shd w:val="clear" w:color="auto" w:fill="F8F8F8"/>
      <w:lang w:val="en-GB" w:eastAsia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OtherTok">
    <w:name w:val="OtherTok"/>
    <w:basedOn w:val="VerbatimChar"/>
    <w:rPr>
      <w:rFonts w:ascii="Consolas" w:eastAsia="Times New Roman" w:hAnsi="Consolas" w:cs="Times New Roman"/>
      <w:color w:val="8F5902"/>
      <w:sz w:val="22"/>
      <w:shd w:val="clear" w:color="auto" w:fill="F8F8F8"/>
      <w:lang w:val="en-GB" w:eastAsia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Times New Roman"/>
      <w:color w:val="000000"/>
      <w:sz w:val="22"/>
      <w:shd w:val="clear" w:color="auto" w:fill="F8F8F8"/>
      <w:lang w:val="en-GB" w:eastAsia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Times New Roman"/>
      <w:b/>
      <w:color w:val="204A87"/>
      <w:sz w:val="22"/>
      <w:shd w:val="clear" w:color="auto" w:fill="F8F8F8"/>
      <w:lang w:val="en-GB" w:eastAsia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Times New Roman"/>
      <w:b/>
      <w:color w:val="CE5C00"/>
      <w:sz w:val="22"/>
      <w:shd w:val="clear" w:color="auto" w:fill="F8F8F8"/>
      <w:lang w:val="en-GB" w:eastAsia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Times New Roman"/>
      <w:i/>
      <w:color w:val="8F5902"/>
      <w:sz w:val="22"/>
      <w:shd w:val="clear" w:color="auto" w:fill="F8F8F8"/>
      <w:lang w:val="en-GB" w:eastAsia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Times New Roman"/>
      <w:color w:val="C4A000"/>
      <w:sz w:val="22"/>
      <w:shd w:val="clear" w:color="auto" w:fill="F8F8F8"/>
      <w:lang w:val="en-GB" w:eastAsia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Times New Roman"/>
      <w:b/>
      <w:i/>
      <w:color w:val="8F5902"/>
      <w:sz w:val="22"/>
      <w:shd w:val="clear" w:color="auto" w:fill="F8F8F8"/>
      <w:lang w:val="en-GB" w:eastAsia="en-GB"/>
    </w:rPr>
  </w:style>
  <w:style w:type="character" w:customStyle="1" w:styleId="AlertTok">
    <w:name w:val="AlertTok"/>
    <w:basedOn w:val="VerbatimChar"/>
    <w:rPr>
      <w:rFonts w:ascii="Consolas" w:eastAsia="Times New Roman" w:hAnsi="Consolas" w:cs="Times New Roman"/>
      <w:color w:val="EF2929"/>
      <w:sz w:val="22"/>
      <w:shd w:val="clear" w:color="auto" w:fill="F8F8F8"/>
      <w:lang w:val="en-GB" w:eastAsia="en-GB"/>
    </w:rPr>
  </w:style>
  <w:style w:type="character" w:customStyle="1" w:styleId="ErrorTok">
    <w:name w:val="ErrorTok"/>
    <w:basedOn w:val="VerbatimChar"/>
    <w:rPr>
      <w:rFonts w:ascii="Consolas" w:eastAsia="Times New Roman" w:hAnsi="Consolas" w:cs="Times New Roman"/>
      <w:b/>
      <w:color w:val="A40000"/>
      <w:sz w:val="22"/>
      <w:shd w:val="clear" w:color="auto" w:fill="F8F8F8"/>
      <w:lang w:val="en-GB" w:eastAsia="en-GB"/>
    </w:rPr>
  </w:style>
  <w:style w:type="character" w:customStyle="1" w:styleId="NormalTok">
    <w:name w:val="NormalTok"/>
    <w:basedOn w:val="VerbatimChar"/>
    <w:rPr>
      <w:rFonts w:ascii="Consolas" w:eastAsia="Times New Roman" w:hAnsi="Consolas" w:cs="Times New Roman"/>
      <w:sz w:val="22"/>
      <w:shd w:val="clear" w:color="auto" w:fill="F8F8F8"/>
      <w:lang w:val="en-GB" w:eastAsia="en-GB"/>
    </w:rPr>
  </w:style>
  <w:style w:type="character" w:styleId="Numrodeligne">
    <w:name w:val="line number"/>
    <w:basedOn w:val="Policepardfaut"/>
    <w:semiHidden/>
    <w:unhideWhenUsed/>
    <w:rsid w:val="00D93E59"/>
  </w:style>
  <w:style w:type="character" w:customStyle="1" w:styleId="CorpsdetexteCar">
    <w:name w:val="Corps de texte Car"/>
    <w:basedOn w:val="Policepardfaut"/>
    <w:link w:val="Corpsdetexte"/>
    <w:rsid w:val="00AE42CD"/>
    <w:rPr>
      <w:rFonts w:ascii="Times New Roman" w:eastAsia="Times New Roman" w:hAnsi="Times New Roman" w:cs="Times New Roman"/>
      <w:lang w:val="en-GB" w:eastAsia="en-GB"/>
    </w:rPr>
  </w:style>
  <w:style w:type="paragraph" w:styleId="En-tte">
    <w:name w:val="header"/>
    <w:basedOn w:val="Normal"/>
    <w:link w:val="En-tteCar"/>
    <w:unhideWhenUsed/>
    <w:rsid w:val="00D93E59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rsid w:val="00D93E59"/>
  </w:style>
  <w:style w:type="paragraph" w:styleId="Pieddepage">
    <w:name w:val="footer"/>
    <w:basedOn w:val="Normal"/>
    <w:link w:val="PieddepageCar"/>
    <w:uiPriority w:val="99"/>
    <w:unhideWhenUsed/>
    <w:rsid w:val="00D93E59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3E59"/>
  </w:style>
  <w:style w:type="character" w:customStyle="1" w:styleId="Titre1Car">
    <w:name w:val="Titre 1 Car"/>
    <w:basedOn w:val="Policepardfaut"/>
    <w:link w:val="Titre1"/>
    <w:rsid w:val="00394D7C"/>
    <w:rPr>
      <w:rFonts w:ascii="Times New Roman" w:eastAsia="Times New Roman" w:hAnsi="Times New Roman" w:cs="Arial"/>
      <w:b/>
      <w:bCs/>
      <w:kern w:val="32"/>
      <w:szCs w:val="32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C813D0"/>
    <w:pPr>
      <w:spacing w:after="120" w:line="360" w:lineRule="auto"/>
    </w:pPr>
    <w:rPr>
      <w:rFonts w:ascii="Times New Roman" w:eastAsia="Times New Roman" w:hAnsi="Times New Roman" w:cs="Times New Roman"/>
      <w:b/>
      <w:sz w:val="28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C813D0"/>
    <w:pPr>
      <w:spacing w:before="240" w:after="0" w:line="360" w:lineRule="auto"/>
    </w:pPr>
    <w:rPr>
      <w:rFonts w:ascii="Times New Roman" w:eastAsia="Times New Roman" w:hAnsi="Times New Roman" w:cs="Times New Roman"/>
      <w:sz w:val="28"/>
      <w:lang w:val="en-GB" w:eastAsia="en-GB"/>
    </w:rPr>
  </w:style>
  <w:style w:type="paragraph" w:customStyle="1" w:styleId="Affiliation">
    <w:name w:val="Affiliation"/>
    <w:basedOn w:val="Normal"/>
    <w:qFormat/>
    <w:rsid w:val="00C813D0"/>
    <w:pPr>
      <w:spacing w:before="240" w:after="0" w:line="360" w:lineRule="auto"/>
    </w:pPr>
    <w:rPr>
      <w:rFonts w:ascii="Times New Roman" w:eastAsia="Times New Roman" w:hAnsi="Times New Roman" w:cs="Times New Roman"/>
      <w:i/>
      <w:lang w:val="en-GB" w:eastAsia="en-GB"/>
    </w:rPr>
  </w:style>
  <w:style w:type="paragraph" w:customStyle="1" w:styleId="Displayedquotation">
    <w:name w:val="Displayed quotation"/>
    <w:basedOn w:val="Normal"/>
    <w:qFormat/>
    <w:rsid w:val="00A85BD9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rFonts w:ascii="Times New Roman" w:eastAsia="Times New Roman" w:hAnsi="Times New Roman" w:cs="Times New Roman"/>
      <w:sz w:val="22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A85BD9"/>
    <w:pPr>
      <w:widowControl w:val="0"/>
      <w:spacing w:before="240" w:after="0" w:line="48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ewparagraph">
    <w:name w:val="New paragraph"/>
    <w:basedOn w:val="Paragraph"/>
    <w:qFormat/>
    <w:rsid w:val="00AE42CD"/>
  </w:style>
  <w:style w:type="paragraph" w:customStyle="1" w:styleId="Numberedlist">
    <w:name w:val="Numbered list"/>
    <w:basedOn w:val="Paragraph"/>
    <w:next w:val="Paragraph"/>
    <w:qFormat/>
    <w:rsid w:val="00713E01"/>
    <w:pPr>
      <w:widowControl/>
      <w:numPr>
        <w:numId w:val="14"/>
      </w:numPr>
      <w:spacing w:after="240"/>
      <w:contextualSpacing/>
    </w:pPr>
  </w:style>
  <w:style w:type="paragraph" w:customStyle="1" w:styleId="Bulletedlist">
    <w:name w:val="Bulleted list"/>
    <w:basedOn w:val="Paragraph"/>
    <w:next w:val="Paragraph"/>
    <w:qFormat/>
    <w:rsid w:val="00713E01"/>
    <w:pPr>
      <w:widowControl/>
      <w:numPr>
        <w:numId w:val="15"/>
      </w:num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4D7D-9D64-466C-BD41-86096895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Gender differences in upper limb 3D joints contributions during a lifting task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differences in upper limb 3D joints contributions during a lifting task</dc:title>
  <dc:creator>Romain Martinez</dc:creator>
  <cp:lastModifiedBy>Martinez Romain</cp:lastModifiedBy>
  <cp:revision>3</cp:revision>
  <dcterms:created xsi:type="dcterms:W3CDTF">2017-08-16T19:21:00Z</dcterms:created>
  <dcterms:modified xsi:type="dcterms:W3CDTF">2017-09-28T12:34:00Z</dcterms:modified>
</cp:coreProperties>
</file>