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9C3A" w14:textId="29712D99" w:rsidR="000B26A0" w:rsidRPr="00C16822" w:rsidRDefault="00C16822" w:rsidP="000B26A0">
      <w:pPr>
        <w:shd w:val="clear" w:color="auto" w:fill="FFFFFF"/>
        <w:spacing w:after="242" w:line="240" w:lineRule="auto"/>
        <w:rPr>
          <w:rFonts w:ascii="New" w:eastAsia="Times New Roman" w:hAnsi="New" w:cs="Times New Roman"/>
          <w:color w:val="1D2228"/>
          <w:spacing w:val="-5"/>
          <w:kern w:val="0"/>
          <w:sz w:val="45"/>
          <w:szCs w:val="45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E)</w:t>
      </w:r>
      <w:r w:rsidR="000B26A0" w:rsidRPr="000B26A0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 xml:space="preserve"> </w:t>
      </w:r>
      <w:r w:rsidR="000B26A0"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>RUN RISK</w:t>
      </w:r>
    </w:p>
    <w:p w14:paraId="54BA4AD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9D5F7F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097959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Manuel d’accompagnement</w:t>
      </w:r>
    </w:p>
    <w:p w14:paraId="025315F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Fiches recommandations – Version initiale</w:t>
      </w:r>
    </w:p>
    <w:p w14:paraId="487EFA5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A572311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0BE921E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9C5CBB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4252BE9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1. Rôle du manuel Run Risk</w:t>
      </w:r>
    </w:p>
    <w:p w14:paraId="211249D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5A849F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429BEA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Le manuel Run Risk est un document d’aide à la compréhension et à l’action.</w:t>
      </w:r>
    </w:p>
    <w:p w14:paraId="4082E7A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Il complète l’outil décisionnel Run Risk sans s’y substituer.</w:t>
      </w:r>
    </w:p>
    <w:p w14:paraId="78FEB2B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E1BBCC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Il a pour objectifs :</w:t>
      </w:r>
    </w:p>
    <w:p w14:paraId="6926CA8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03496E1" w14:textId="77777777" w:rsidR="000B26A0" w:rsidRPr="00C16822" w:rsidRDefault="000B26A0" w:rsidP="000B26A0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d’expliquer les recommandations affichées dans l’outil,</w:t>
      </w:r>
    </w:p>
    <w:p w14:paraId="4C8CF68D" w14:textId="77777777" w:rsidR="000B26A0" w:rsidRPr="00C16822" w:rsidRDefault="000B26A0" w:rsidP="000B26A0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de donner un cadre de lecture commun aux équipes opérationnelles et aux décideurs,</w:t>
      </w:r>
    </w:p>
    <w:p w14:paraId="56DB5DA2" w14:textId="77777777" w:rsidR="000B26A0" w:rsidRPr="00C16822" w:rsidRDefault="000B26A0" w:rsidP="000B26A0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de transformer un score de risque en leviers concrets de pilotage.</w:t>
      </w:r>
    </w:p>
    <w:p w14:paraId="38A3E49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28585C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69954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Ce manuel :</w:t>
      </w:r>
    </w:p>
    <w:p w14:paraId="0890C646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513311D" w14:textId="77777777" w:rsidR="000B26A0" w:rsidRPr="00C16822" w:rsidRDefault="000B26A0" w:rsidP="000B26A0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n’est pas un audit,</w:t>
      </w:r>
    </w:p>
    <w:p w14:paraId="3C4FFC87" w14:textId="77777777" w:rsidR="000B26A0" w:rsidRPr="00C16822" w:rsidRDefault="000B26A0" w:rsidP="000B26A0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n’est pas un jugement,</w:t>
      </w:r>
    </w:p>
    <w:p w14:paraId="63979C76" w14:textId="77777777" w:rsidR="000B26A0" w:rsidRPr="00C16822" w:rsidRDefault="000B26A0" w:rsidP="000B26A0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n’est pas un document RH,</w:t>
      </w:r>
    </w:p>
    <w:p w14:paraId="4A5A3767" w14:textId="77777777" w:rsidR="000B26A0" w:rsidRPr="00C16822" w:rsidRDefault="000B26A0" w:rsidP="000B26A0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n’est pas une prescription unique.</w:t>
      </w:r>
    </w:p>
    <w:p w14:paraId="020C50C6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D83740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707F27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Il sert à éclairer la décision, pas à l’imposer.</w:t>
      </w:r>
    </w:p>
    <w:p w14:paraId="76EC89C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B6D8D7F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64DA3FF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3D5BAA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9678305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2. Principe fondamental : recommandations cumulatives</w:t>
      </w:r>
    </w:p>
    <w:p w14:paraId="731A408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12AD34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2F879B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Les recommandations Run Risk sont cumulatives.</w:t>
      </w:r>
    </w:p>
    <w:p w14:paraId="4163999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508CE0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Cela signifie que :</w:t>
      </w:r>
    </w:p>
    <w:p w14:paraId="5DD428D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F2FEBEB" w14:textId="77777777" w:rsidR="000B26A0" w:rsidRPr="00C16822" w:rsidRDefault="000B26A0" w:rsidP="000B26A0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lorsqu’un seuil est franchi, une nouvelle action est ajoutée,</w:t>
      </w:r>
    </w:p>
    <w:p w14:paraId="5C7A5D1A" w14:textId="77777777" w:rsidR="000B26A0" w:rsidRPr="00C16822" w:rsidRDefault="000B26A0" w:rsidP="000B26A0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les actions précédentes restent valables,</w:t>
      </w:r>
    </w:p>
    <w:p w14:paraId="5D529A44" w14:textId="77777777" w:rsidR="000B26A0" w:rsidRPr="00C16822" w:rsidRDefault="000B26A0" w:rsidP="000B26A0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plus le niveau de risque augmente, plus le dispositif se renforce.</w:t>
      </w:r>
    </w:p>
    <w:p w14:paraId="44F50B2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7B9B8F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AF91DB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On ne remplace pas une action par une autre.</w:t>
      </w:r>
    </w:p>
    <w:p w14:paraId="41F4D9D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On renforce progressivement le dispositif RUN.</w:t>
      </w:r>
    </w:p>
    <w:p w14:paraId="6956763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501AC51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1C3C69D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4B4D20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7E9C1CA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3. Lecture par niveaux de risque</w:t>
      </w:r>
    </w:p>
    <w:p w14:paraId="1DBC302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905D3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854523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À titre indicatif :</w:t>
      </w:r>
    </w:p>
    <w:p w14:paraId="35E3801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3B4F5D2" w14:textId="77777777" w:rsidR="000B26A0" w:rsidRPr="00C16822" w:rsidRDefault="000B26A0" w:rsidP="000B26A0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P4 / P3 (faible à vigilance)</w:t>
      </w:r>
      <w:r w:rsidRPr="00C16822"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Ajustements légers, disciplinaires, peu coûteux.</w:t>
      </w:r>
    </w:p>
    <w:p w14:paraId="00477DD7" w14:textId="77777777" w:rsidR="000B26A0" w:rsidRPr="00C16822" w:rsidRDefault="000B26A0" w:rsidP="000B26A0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P2 (tension)</w:t>
      </w:r>
      <w:r w:rsidRPr="00C16822"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Structuration visible, temps dédié, premières décisions organisationnelles.</w:t>
      </w:r>
    </w:p>
    <w:p w14:paraId="51B36105" w14:textId="77777777" w:rsidR="000B26A0" w:rsidRPr="00C16822" w:rsidRDefault="000B26A0" w:rsidP="000B26A0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P1 / P0 (critique)</w:t>
      </w:r>
      <w:r w:rsidRPr="00C16822"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Décisions de gouvernance, arbitrages humains, organisationnels et financiers.</w:t>
      </w:r>
    </w:p>
    <w:p w14:paraId="699DD45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6E7AF1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1353356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50FF619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050385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08E7B48" w14:textId="77777777" w:rsidR="000B26A0" w:rsidRPr="00C16822" w:rsidRDefault="000B26A0" w:rsidP="000B26A0">
      <w:pPr>
        <w:shd w:val="clear" w:color="auto" w:fill="FFFFFF"/>
        <w:spacing w:after="242" w:line="240" w:lineRule="auto"/>
        <w:rPr>
          <w:rFonts w:ascii="New" w:eastAsia="Times New Roman" w:hAnsi="New" w:cs="Times New Roman"/>
          <w:color w:val="1D2228"/>
          <w:spacing w:val="-5"/>
          <w:kern w:val="0"/>
          <w:sz w:val="45"/>
          <w:szCs w:val="45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>FICHES RECOMMANDATIONS</w:t>
      </w:r>
    </w:p>
    <w:p w14:paraId="051C67F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DCDAE1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69CCB79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0836CB5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924393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DB33CE2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Fiche 1 – Documentation minimale et utile</w:t>
      </w:r>
    </w:p>
    <w:p w14:paraId="20337E66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284CFC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C24762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DD6E860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489D9C1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17A09C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1D6E972" w14:textId="77777777" w:rsidR="000B26A0" w:rsidRPr="00C16822" w:rsidRDefault="000B26A0" w:rsidP="000B26A0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Documentation insuffisante</w:t>
      </w:r>
    </w:p>
    <w:p w14:paraId="4CC68A70" w14:textId="77777777" w:rsidR="000B26A0" w:rsidRPr="00C16822" w:rsidRDefault="000B26A0" w:rsidP="000B26A0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Documentation inutilisable</w:t>
      </w:r>
    </w:p>
    <w:p w14:paraId="77B9C439" w14:textId="77777777" w:rsidR="000B26A0" w:rsidRPr="00C16822" w:rsidRDefault="000B26A0" w:rsidP="000B26A0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Connaissance implicite non formalisée</w:t>
      </w:r>
    </w:p>
    <w:p w14:paraId="2CA9C13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766DE76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071092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B798837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Objectif</w:t>
      </w:r>
    </w:p>
    <w:p w14:paraId="606B9EC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BB6978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6E0C79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Réduire la dépendance au savoir tribal sans alourdir le quotidien.</w:t>
      </w:r>
    </w:p>
    <w:p w14:paraId="38562E7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D409A8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27572C8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Contenu</w:t>
      </w:r>
    </w:p>
    <w:p w14:paraId="3EC1238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27D70E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16011FF" w14:textId="77777777" w:rsidR="000B26A0" w:rsidRPr="00C16822" w:rsidRDefault="000B26A0" w:rsidP="000B26A0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Documentation courte</w:t>
      </w:r>
    </w:p>
    <w:p w14:paraId="0D9F4E90" w14:textId="77777777" w:rsidR="000B26A0" w:rsidRPr="00C16822" w:rsidRDefault="000B26A0" w:rsidP="000B26A0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Orientée usage réel</w:t>
      </w:r>
    </w:p>
    <w:p w14:paraId="3395A595" w14:textId="77777777" w:rsidR="000B26A0" w:rsidRPr="00C16822" w:rsidRDefault="000B26A0" w:rsidP="000B26A0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Lisible par un tiers</w:t>
      </w:r>
    </w:p>
    <w:p w14:paraId="0EFE129C" w14:textId="77777777" w:rsidR="000B26A0" w:rsidRPr="00C16822" w:rsidRDefault="000B26A0" w:rsidP="000B26A0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Maintenable dans le temps</w:t>
      </w:r>
    </w:p>
    <w:p w14:paraId="441C971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7DDB5A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F8DE4F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1968F48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Ce que ce n’est pas</w:t>
      </w:r>
    </w:p>
    <w:p w14:paraId="3803A10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E45B50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33FAB4F" w14:textId="77777777" w:rsidR="000B26A0" w:rsidRPr="00C16822" w:rsidRDefault="000B26A0" w:rsidP="000B26A0">
      <w:pPr>
        <w:numPr>
          <w:ilvl w:val="0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Un tunnel documentaire</w:t>
      </w:r>
    </w:p>
    <w:p w14:paraId="4C9BCBA4" w14:textId="77777777" w:rsidR="000B26A0" w:rsidRPr="00C16822" w:rsidRDefault="000B26A0" w:rsidP="000B26A0">
      <w:pPr>
        <w:numPr>
          <w:ilvl w:val="0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Un cahier des charges figé</w:t>
      </w:r>
    </w:p>
    <w:p w14:paraId="0FE03988" w14:textId="77777777" w:rsidR="000B26A0" w:rsidRPr="00C16822" w:rsidRDefault="000B26A0" w:rsidP="000B26A0">
      <w:pPr>
        <w:numPr>
          <w:ilvl w:val="0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Une documentation “pour la conformité”</w:t>
      </w:r>
    </w:p>
    <w:p w14:paraId="280BDFE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A99CEC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99D852D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1B0AD8A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A2564B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94A9B9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Fiche 2 – Fichiers accessibles / rétro-documentation</w:t>
      </w:r>
    </w:p>
    <w:p w14:paraId="7D400CB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D35125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80D544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266AB8A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47CFAA1E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4BE2AB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E78DACA" w14:textId="77777777" w:rsidR="000B26A0" w:rsidRPr="00C16822" w:rsidRDefault="000B26A0" w:rsidP="000B26A0">
      <w:pPr>
        <w:numPr>
          <w:ilvl w:val="0"/>
          <w:numId w:val="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Dépendance à une personne clé</w:t>
      </w:r>
    </w:p>
    <w:p w14:paraId="4D6E2EFB" w14:textId="77777777" w:rsidR="000B26A0" w:rsidRPr="00C16822" w:rsidRDefault="000B26A0" w:rsidP="000B26A0">
      <w:pPr>
        <w:numPr>
          <w:ilvl w:val="0"/>
          <w:numId w:val="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Difficulté de reprise par un tiers</w:t>
      </w:r>
    </w:p>
    <w:p w14:paraId="170D247C" w14:textId="77777777" w:rsidR="000B26A0" w:rsidRPr="00C16822" w:rsidRDefault="000B26A0" w:rsidP="000B26A0">
      <w:pPr>
        <w:numPr>
          <w:ilvl w:val="0"/>
          <w:numId w:val="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Absence de vision globale du code ou des flux</w:t>
      </w:r>
    </w:p>
    <w:p w14:paraId="6E3D5F9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3892D0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09215AE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F567266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Objectif</w:t>
      </w:r>
    </w:p>
    <w:p w14:paraId="326FAA1E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0DE180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34D1AF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Rendre l’information accessible indépendamment des personnes.</w:t>
      </w:r>
    </w:p>
    <w:p w14:paraId="2011303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E732D7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3A3B0EE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Contenu</w:t>
      </w:r>
    </w:p>
    <w:p w14:paraId="29C7629E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11F1E2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1D51823" w14:textId="77777777" w:rsidR="000B26A0" w:rsidRPr="00C16822" w:rsidRDefault="000B26A0" w:rsidP="000B26A0">
      <w:pPr>
        <w:numPr>
          <w:ilvl w:val="0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Fichiers de repères</w:t>
      </w:r>
    </w:p>
    <w:p w14:paraId="670BB940" w14:textId="77777777" w:rsidR="000B26A0" w:rsidRPr="00C16822" w:rsidRDefault="000B26A0" w:rsidP="000B26A0">
      <w:pPr>
        <w:numPr>
          <w:ilvl w:val="0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Schémas simples</w:t>
      </w:r>
    </w:p>
    <w:p w14:paraId="47CEB17B" w14:textId="77777777" w:rsidR="000B26A0" w:rsidRPr="00C16822" w:rsidRDefault="000B26A0" w:rsidP="000B26A0">
      <w:pPr>
        <w:numPr>
          <w:ilvl w:val="0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Outils de rétro-documentation si nécessaire</w:t>
      </w:r>
    </w:p>
    <w:p w14:paraId="5F7B955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31E479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BAE0D4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F4136D0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Effet attendu</w:t>
      </w:r>
    </w:p>
    <w:p w14:paraId="43E09C5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ADB444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8D6020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Réduction du risque humain immédiat.</w:t>
      </w:r>
    </w:p>
    <w:p w14:paraId="7518718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5C9121A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4DC84E3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86DFEA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ECF48F9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Fiche 3 – Binômage / onboarding progressif</w:t>
      </w:r>
    </w:p>
    <w:p w14:paraId="012F5F6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16C08A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894A96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A341611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3B3F889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F67801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0A9C288" w14:textId="77777777" w:rsidR="000B26A0" w:rsidRPr="00C16822" w:rsidRDefault="000B26A0" w:rsidP="000B26A0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Absence de back-up de compétences</w:t>
      </w:r>
    </w:p>
    <w:p w14:paraId="5B989C85" w14:textId="77777777" w:rsidR="000B26A0" w:rsidRPr="00C16822" w:rsidRDefault="000B26A0" w:rsidP="000B26A0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Arrivée ou départ prévisible</w:t>
      </w:r>
    </w:p>
    <w:p w14:paraId="08B96E3D" w14:textId="77777777" w:rsidR="000B26A0" w:rsidRPr="00C16822" w:rsidRDefault="000B26A0" w:rsidP="000B26A0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Fatigue d’une personne clé</w:t>
      </w:r>
    </w:p>
    <w:p w14:paraId="4CC6DE6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44F9AE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CF7005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AD5C534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Objectif</w:t>
      </w:r>
    </w:p>
    <w:p w14:paraId="65FB386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1B093F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E28AFC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Transférer le savoir sans rupture de production.</w:t>
      </w:r>
    </w:p>
    <w:p w14:paraId="19EBA7A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08A9286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F23D9A6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Contenu</w:t>
      </w:r>
    </w:p>
    <w:p w14:paraId="7D618D4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2757ED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08EB706" w14:textId="77777777" w:rsidR="000B26A0" w:rsidRPr="00C16822" w:rsidRDefault="000B26A0" w:rsidP="000B26A0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Binômage ciblé</w:t>
      </w:r>
    </w:p>
    <w:p w14:paraId="4E102344" w14:textId="77777777" w:rsidR="000B26A0" w:rsidRPr="00C16822" w:rsidRDefault="000B26A0" w:rsidP="000B26A0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Montée en compétence progressive</w:t>
      </w:r>
    </w:p>
    <w:p w14:paraId="5C25C97C" w14:textId="77777777" w:rsidR="000B26A0" w:rsidRPr="00C16822" w:rsidRDefault="000B26A0" w:rsidP="000B26A0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Apprentissage par l’usage réel</w:t>
      </w:r>
    </w:p>
    <w:p w14:paraId="30AF7576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639FA6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948D0D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97F6B4B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Point clé</w:t>
      </w:r>
    </w:p>
    <w:p w14:paraId="3843EAC6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0926F3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CC08CA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L’onboarding est un investissement, pas une perte de temps.</w:t>
      </w:r>
    </w:p>
    <w:p w14:paraId="71E0EB6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CB407F0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01A1788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A98991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B3527D3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Fiche 4 – Priorisation stricte des incidents</w:t>
      </w:r>
    </w:p>
    <w:p w14:paraId="0145984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5F02DB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A17AA3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8E9DD45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0EDA590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995A3B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CB6F608" w14:textId="77777777" w:rsidR="000B26A0" w:rsidRPr="00C16822" w:rsidRDefault="000B26A0" w:rsidP="000B26A0">
      <w:pPr>
        <w:numPr>
          <w:ilvl w:val="0"/>
          <w:numId w:val="1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Multiplication des incidents</w:t>
      </w:r>
    </w:p>
    <w:p w14:paraId="0209541F" w14:textId="77777777" w:rsidR="000B26A0" w:rsidRPr="00C16822" w:rsidRDefault="000B26A0" w:rsidP="000B26A0">
      <w:pPr>
        <w:numPr>
          <w:ilvl w:val="0"/>
          <w:numId w:val="1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Pression constante</w:t>
      </w:r>
    </w:p>
    <w:p w14:paraId="3AECDA1E" w14:textId="77777777" w:rsidR="000B26A0" w:rsidRPr="00C16822" w:rsidRDefault="000B26A0" w:rsidP="000B26A0">
      <w:pPr>
        <w:numPr>
          <w:ilvl w:val="0"/>
          <w:numId w:val="1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Difficulté à arbitrer</w:t>
      </w:r>
    </w:p>
    <w:p w14:paraId="2B7874D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728031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50BB47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D181A85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Objectif</w:t>
      </w:r>
    </w:p>
    <w:p w14:paraId="70BE248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98B279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A7A33F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Sortir de l’urgence permanente.</w:t>
      </w:r>
    </w:p>
    <w:p w14:paraId="3D27F3A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0BB299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737F446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Contenu</w:t>
      </w:r>
    </w:p>
    <w:p w14:paraId="68A320E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53156D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0DC6C29" w14:textId="77777777" w:rsidR="000B26A0" w:rsidRPr="00C16822" w:rsidRDefault="000B26A0" w:rsidP="000B26A0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Classification claire (P1 / P2 / P3)</w:t>
      </w:r>
    </w:p>
    <w:p w14:paraId="032E51BE" w14:textId="77777777" w:rsidR="000B26A0" w:rsidRPr="00C16822" w:rsidRDefault="000B26A0" w:rsidP="000B26A0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Priorités assumées</w:t>
      </w:r>
    </w:p>
    <w:p w14:paraId="23028845" w14:textId="77777777" w:rsidR="000B26A0" w:rsidRPr="00C16822" w:rsidRDefault="000B26A0" w:rsidP="000B26A0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Arbitrages visibles</w:t>
      </w:r>
    </w:p>
    <w:p w14:paraId="333272E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16F868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E88A4C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B259DC2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Effet attendu</w:t>
      </w:r>
    </w:p>
    <w:p w14:paraId="6D22224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189A89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91504D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Baisse de la fatigue et regain de contrôle.</w:t>
      </w:r>
    </w:p>
    <w:p w14:paraId="2666919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7ECAC51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5D9B846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234441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A2598FA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Fiche 5 – Tableau des incidents récurrents + actions</w:t>
      </w:r>
    </w:p>
    <w:p w14:paraId="2F6A682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02A053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7161A0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5F0F6E6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383CC18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DD9282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EE5CD96" w14:textId="77777777" w:rsidR="000B26A0" w:rsidRPr="00C16822" w:rsidRDefault="000B26A0" w:rsidP="000B26A0">
      <w:pPr>
        <w:numPr>
          <w:ilvl w:val="0"/>
          <w:numId w:val="1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Incidents répétitifs</w:t>
      </w:r>
    </w:p>
    <w:p w14:paraId="310CCB89" w14:textId="77777777" w:rsidR="000B26A0" w:rsidRPr="00C16822" w:rsidRDefault="000B26A0" w:rsidP="000B26A0">
      <w:pPr>
        <w:numPr>
          <w:ilvl w:val="0"/>
          <w:numId w:val="1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Correctifs temporaires</w:t>
      </w:r>
    </w:p>
    <w:p w14:paraId="52E90AA7" w14:textId="77777777" w:rsidR="000B26A0" w:rsidRPr="00C16822" w:rsidRDefault="000B26A0" w:rsidP="000B26A0">
      <w:pPr>
        <w:numPr>
          <w:ilvl w:val="0"/>
          <w:numId w:val="1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Absence de traitement à la source</w:t>
      </w:r>
    </w:p>
    <w:p w14:paraId="514A983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5BF216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070F33E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83032F2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Objectif</w:t>
      </w:r>
    </w:p>
    <w:p w14:paraId="3C1F21D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16215B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AE84FD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Rompre le cycle des incidents chroniques.</w:t>
      </w:r>
    </w:p>
    <w:p w14:paraId="3D4BF20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591BBC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2DEBAEE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Contenu</w:t>
      </w:r>
    </w:p>
    <w:p w14:paraId="15B6284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8343A9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6B92E17" w14:textId="77777777" w:rsidR="000B26A0" w:rsidRPr="00C16822" w:rsidRDefault="000B26A0" w:rsidP="000B26A0">
      <w:pPr>
        <w:numPr>
          <w:ilvl w:val="0"/>
          <w:numId w:val="1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Liste des incidents récurrents</w:t>
      </w:r>
    </w:p>
    <w:p w14:paraId="192A03C5" w14:textId="77777777" w:rsidR="000B26A0" w:rsidRPr="00C16822" w:rsidRDefault="000B26A0" w:rsidP="000B26A0">
      <w:pPr>
        <w:numPr>
          <w:ilvl w:val="0"/>
          <w:numId w:val="1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Cause identifiée</w:t>
      </w:r>
    </w:p>
    <w:p w14:paraId="7BDF671E" w14:textId="77777777" w:rsidR="000B26A0" w:rsidRPr="00C16822" w:rsidRDefault="000B26A0" w:rsidP="000B26A0">
      <w:pPr>
        <w:numPr>
          <w:ilvl w:val="0"/>
          <w:numId w:val="1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Action associée</w:t>
      </w:r>
    </w:p>
    <w:p w14:paraId="4483DFD6" w14:textId="77777777" w:rsidR="000B26A0" w:rsidRPr="00C16822" w:rsidRDefault="000B26A0" w:rsidP="000B26A0">
      <w:pPr>
        <w:numPr>
          <w:ilvl w:val="0"/>
          <w:numId w:val="1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Suivi simple</w:t>
      </w:r>
    </w:p>
    <w:p w14:paraId="122EEAF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CF9A20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FC9061B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5DFC42C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19AA7A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51DB571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Fiche 6 – Correction à la source / stabilisation</w:t>
      </w:r>
    </w:p>
    <w:p w14:paraId="2FC65D6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7F94E5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23E71D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0A1F49D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3031E4A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51DCEA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38DE3C3" w14:textId="77777777" w:rsidR="000B26A0" w:rsidRPr="00C16822" w:rsidRDefault="000B26A0" w:rsidP="000B26A0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Récurrence non traitée</w:t>
      </w:r>
    </w:p>
    <w:p w14:paraId="55679CC9" w14:textId="77777777" w:rsidR="000B26A0" w:rsidRPr="00C16822" w:rsidRDefault="000B26A0" w:rsidP="000B26A0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Patchs successifs</w:t>
      </w:r>
    </w:p>
    <w:p w14:paraId="02F6A8E9" w14:textId="77777777" w:rsidR="000B26A0" w:rsidRPr="00C16822" w:rsidRDefault="000B26A0" w:rsidP="000B26A0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Dégradation progressive du RUN</w:t>
      </w:r>
    </w:p>
    <w:p w14:paraId="4BBA969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030BFB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93755D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AE55087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Objectif</w:t>
      </w:r>
    </w:p>
    <w:p w14:paraId="2A4F3E0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D0C985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73C579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Stabiliser durablement, même au prix d’un ralentissement temporaire.</w:t>
      </w:r>
    </w:p>
    <w:p w14:paraId="50F8C82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323052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18AE2CC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Principe</w:t>
      </w:r>
    </w:p>
    <w:p w14:paraId="682B765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668A7D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FC166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Mieux vaut ralentir un instant que subir en continu.</w:t>
      </w:r>
    </w:p>
    <w:p w14:paraId="7CF4872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BF27255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2F190E8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F4E4CB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9E2113A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lastRenderedPageBreak/>
        <w:t>Fiche 7 – Checklist de mise en production standardisée</w:t>
      </w:r>
    </w:p>
    <w:p w14:paraId="60BBA49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9A598A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0DF400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FA806D7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3C1B25B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882F15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271E243" w14:textId="77777777" w:rsidR="000B26A0" w:rsidRPr="00C16822" w:rsidRDefault="000B26A0" w:rsidP="000B26A0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Risque en MEP</w:t>
      </w:r>
    </w:p>
    <w:p w14:paraId="7601F2C9" w14:textId="77777777" w:rsidR="000B26A0" w:rsidRPr="00C16822" w:rsidRDefault="000B26A0" w:rsidP="000B26A0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Incertitude lors des déploiements</w:t>
      </w:r>
    </w:p>
    <w:p w14:paraId="43CC100A" w14:textId="77777777" w:rsidR="000B26A0" w:rsidRPr="00C16822" w:rsidRDefault="000B26A0" w:rsidP="000B26A0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Stress systématique post-MEP</w:t>
      </w:r>
    </w:p>
    <w:p w14:paraId="069035C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56B436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F0647F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F02F438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Objectif</w:t>
      </w:r>
    </w:p>
    <w:p w14:paraId="7F5FD1F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A0812A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2C17E8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Sécuriser les changements.</w:t>
      </w:r>
    </w:p>
    <w:p w14:paraId="1420727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BD3FC26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E7D0B21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Contenu</w:t>
      </w:r>
    </w:p>
    <w:p w14:paraId="2E20DC36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DACDAA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B4E47F6" w14:textId="77777777" w:rsidR="000B26A0" w:rsidRPr="00C16822" w:rsidRDefault="000B26A0" w:rsidP="000B26A0">
      <w:pPr>
        <w:numPr>
          <w:ilvl w:val="0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Étapes claires</w:t>
      </w:r>
    </w:p>
    <w:p w14:paraId="752B80C8" w14:textId="77777777" w:rsidR="000B26A0" w:rsidRPr="00C16822" w:rsidRDefault="000B26A0" w:rsidP="000B26A0">
      <w:pPr>
        <w:numPr>
          <w:ilvl w:val="0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Responsabilités définies</w:t>
      </w:r>
    </w:p>
    <w:p w14:paraId="20F85F63" w14:textId="77777777" w:rsidR="000B26A0" w:rsidRPr="00C16822" w:rsidRDefault="000B26A0" w:rsidP="000B26A0">
      <w:pPr>
        <w:numPr>
          <w:ilvl w:val="0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Conditions de rollback prévues</w:t>
      </w:r>
    </w:p>
    <w:p w14:paraId="73700DA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CC81AA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3B35D00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630384C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90A37A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8054487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Fiche 8 – Rollback documenté et testé</w:t>
      </w:r>
    </w:p>
    <w:p w14:paraId="3D22C07E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93F664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042CC9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DAEA160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5F71E3B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F3B0A9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7128539" w14:textId="77777777" w:rsidR="000B26A0" w:rsidRPr="00C16822" w:rsidRDefault="000B26A0" w:rsidP="000B26A0">
      <w:pPr>
        <w:numPr>
          <w:ilvl w:val="0"/>
          <w:numId w:val="1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Rollback non maîtrisé</w:t>
      </w:r>
    </w:p>
    <w:p w14:paraId="6C8D95ED" w14:textId="77777777" w:rsidR="000B26A0" w:rsidRPr="00C16822" w:rsidRDefault="000B26A0" w:rsidP="000B26A0">
      <w:pPr>
        <w:numPr>
          <w:ilvl w:val="0"/>
          <w:numId w:val="1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Retour arrière improvisé</w:t>
      </w:r>
    </w:p>
    <w:p w14:paraId="0EBD841C" w14:textId="77777777" w:rsidR="000B26A0" w:rsidRPr="00C16822" w:rsidRDefault="000B26A0" w:rsidP="000B26A0">
      <w:pPr>
        <w:numPr>
          <w:ilvl w:val="0"/>
          <w:numId w:val="1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Dépendance à une personne expérimentée</w:t>
      </w:r>
    </w:p>
    <w:p w14:paraId="1781E5F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D5EF1C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E6DD44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6758D2D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Objectif</w:t>
      </w:r>
    </w:p>
    <w:p w14:paraId="66B5A1AE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108821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E73FCE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Pouvoir revenir en arrière sans panique.</w:t>
      </w:r>
    </w:p>
    <w:p w14:paraId="62B930F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59906F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AAC2BC3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Principe clé</w:t>
      </w:r>
    </w:p>
    <w:p w14:paraId="0A17940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595E51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282B7C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Un rollback non testé n’est pas un rollback.</w:t>
      </w:r>
    </w:p>
    <w:p w14:paraId="0BD193B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21C39A2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0FDBBC2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BCD851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6770C23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Fiche 9 – Supervision renforcée post-MEP</w:t>
      </w:r>
    </w:p>
    <w:p w14:paraId="7019534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69CF6AE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EB03F1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A701816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6958E49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245BA6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80D3446" w14:textId="77777777" w:rsidR="000B26A0" w:rsidRPr="00C16822" w:rsidRDefault="000B26A0" w:rsidP="000B26A0">
      <w:pPr>
        <w:numPr>
          <w:ilvl w:val="0"/>
          <w:numId w:val="2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Instabilité après mise en production</w:t>
      </w:r>
    </w:p>
    <w:p w14:paraId="4D9B2B02" w14:textId="77777777" w:rsidR="000B26A0" w:rsidRPr="00C16822" w:rsidRDefault="000B26A0" w:rsidP="000B26A0">
      <w:pPr>
        <w:numPr>
          <w:ilvl w:val="0"/>
          <w:numId w:val="2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Incidents différés</w:t>
      </w:r>
    </w:p>
    <w:p w14:paraId="54CDD3CD" w14:textId="77777777" w:rsidR="000B26A0" w:rsidRPr="00C16822" w:rsidRDefault="000B26A0" w:rsidP="000B26A0">
      <w:pPr>
        <w:numPr>
          <w:ilvl w:val="0"/>
          <w:numId w:val="2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Manque de visibilité post-changement</w:t>
      </w:r>
    </w:p>
    <w:p w14:paraId="774344C6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AB24FF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5B1E60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4D2A90F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Objectif</w:t>
      </w:r>
    </w:p>
    <w:p w14:paraId="40AC6A5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17910F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C8C501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Détecter rapidement les effets secondaires.</w:t>
      </w:r>
    </w:p>
    <w:p w14:paraId="7DE82D1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F1766F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FD5B279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Contenu</w:t>
      </w:r>
    </w:p>
    <w:p w14:paraId="542CB44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20C1BD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5942AF2" w14:textId="77777777" w:rsidR="000B26A0" w:rsidRPr="00C16822" w:rsidRDefault="000B26A0" w:rsidP="000B26A0">
      <w:pPr>
        <w:numPr>
          <w:ilvl w:val="0"/>
          <w:numId w:val="2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Surveillance renforcée</w:t>
      </w:r>
    </w:p>
    <w:p w14:paraId="10404FB9" w14:textId="77777777" w:rsidR="000B26A0" w:rsidRPr="00C16822" w:rsidRDefault="000B26A0" w:rsidP="000B26A0">
      <w:pPr>
        <w:numPr>
          <w:ilvl w:val="0"/>
          <w:numId w:val="2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Période définie</w:t>
      </w:r>
    </w:p>
    <w:p w14:paraId="0E3F1C77" w14:textId="77777777" w:rsidR="000B26A0" w:rsidRPr="00C16822" w:rsidRDefault="000B26A0" w:rsidP="000B26A0">
      <w:pPr>
        <w:numPr>
          <w:ilvl w:val="0"/>
          <w:numId w:val="2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Responsabilités claires</w:t>
      </w:r>
    </w:p>
    <w:p w14:paraId="2633B3C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885D6F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195194D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3FF868B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7D5910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72A09B2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Fiche 10 – Renfort externe ciblé</w:t>
      </w:r>
    </w:p>
    <w:p w14:paraId="42C2BC1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3B5C02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E9A5CA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2E27359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74700C0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98940C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186F7F8" w14:textId="77777777" w:rsidR="000B26A0" w:rsidRPr="00C16822" w:rsidRDefault="000B26A0" w:rsidP="000B26A0">
      <w:pPr>
        <w:numPr>
          <w:ilvl w:val="0"/>
          <w:numId w:val="2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Fatigue des équipes</w:t>
      </w:r>
    </w:p>
    <w:p w14:paraId="61E3D197" w14:textId="77777777" w:rsidR="000B26A0" w:rsidRPr="00C16822" w:rsidRDefault="000B26A0" w:rsidP="000B26A0">
      <w:pPr>
        <w:numPr>
          <w:ilvl w:val="0"/>
          <w:numId w:val="2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Pression excessive</w:t>
      </w:r>
    </w:p>
    <w:p w14:paraId="7BEC684A" w14:textId="77777777" w:rsidR="000B26A0" w:rsidRPr="00C16822" w:rsidRDefault="000B26A0" w:rsidP="000B26A0">
      <w:pPr>
        <w:numPr>
          <w:ilvl w:val="0"/>
          <w:numId w:val="2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Blocage organisationnel</w:t>
      </w:r>
    </w:p>
    <w:p w14:paraId="3769E84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501B0E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CEC937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AE123E6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Objectif</w:t>
      </w:r>
    </w:p>
    <w:p w14:paraId="2A2B243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4184C8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33CEA5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Soulager sans déstabiliser.</w:t>
      </w:r>
    </w:p>
    <w:p w14:paraId="12F75C9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6A78A7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4778B89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Principe</w:t>
      </w:r>
    </w:p>
    <w:p w14:paraId="0930E93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470237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D0DA4C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Renfort court, ciblé, intégré, pas substitution brutale.</w:t>
      </w:r>
    </w:p>
    <w:p w14:paraId="1F7785F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75B317E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108683A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376093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24D6C5C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Fiche 11 – Clarification des rôles et responsabilités</w:t>
      </w:r>
    </w:p>
    <w:p w14:paraId="5F42E14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3C97B86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3947A8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22D6561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5297405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F8CE8A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BC649B4" w14:textId="77777777" w:rsidR="000B26A0" w:rsidRPr="00C16822" w:rsidRDefault="000B26A0" w:rsidP="000B26A0">
      <w:pPr>
        <w:numPr>
          <w:ilvl w:val="0"/>
          <w:numId w:val="2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Rôles flous</w:t>
      </w:r>
    </w:p>
    <w:p w14:paraId="71063B9B" w14:textId="77777777" w:rsidR="000B26A0" w:rsidRPr="00C16822" w:rsidRDefault="000B26A0" w:rsidP="000B26A0">
      <w:pPr>
        <w:numPr>
          <w:ilvl w:val="0"/>
          <w:numId w:val="2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Conflits transverses</w:t>
      </w:r>
    </w:p>
    <w:p w14:paraId="17299283" w14:textId="77777777" w:rsidR="000B26A0" w:rsidRPr="00C16822" w:rsidRDefault="000B26A0" w:rsidP="000B26A0">
      <w:pPr>
        <w:numPr>
          <w:ilvl w:val="0"/>
          <w:numId w:val="2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Gouvernance incertaine</w:t>
      </w:r>
    </w:p>
    <w:p w14:paraId="30E65FF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0FC5F4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CE0B4E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389215E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lastRenderedPageBreak/>
        <w:t>Objectif</w:t>
      </w:r>
    </w:p>
    <w:p w14:paraId="0ED1DB0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3CB969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45E22C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Réduire les tensions par la clarté.</w:t>
      </w:r>
    </w:p>
    <w:p w14:paraId="3A6853E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F66ABB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0D56DAF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Contenu</w:t>
      </w:r>
    </w:p>
    <w:p w14:paraId="06DD97E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E18939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FE3D810" w14:textId="77777777" w:rsidR="000B26A0" w:rsidRPr="00C16822" w:rsidRDefault="000B26A0" w:rsidP="000B26A0">
      <w:pPr>
        <w:numPr>
          <w:ilvl w:val="0"/>
          <w:numId w:val="2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Qui décide</w:t>
      </w:r>
    </w:p>
    <w:p w14:paraId="32E49230" w14:textId="77777777" w:rsidR="000B26A0" w:rsidRPr="00C16822" w:rsidRDefault="000B26A0" w:rsidP="000B26A0">
      <w:pPr>
        <w:numPr>
          <w:ilvl w:val="0"/>
          <w:numId w:val="2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Qui exécute</w:t>
      </w:r>
    </w:p>
    <w:p w14:paraId="05C91402" w14:textId="77777777" w:rsidR="000B26A0" w:rsidRPr="00C16822" w:rsidRDefault="000B26A0" w:rsidP="000B26A0">
      <w:pPr>
        <w:numPr>
          <w:ilvl w:val="0"/>
          <w:numId w:val="2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Qui arbitre</w:t>
      </w:r>
    </w:p>
    <w:p w14:paraId="0E1138A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5B7A47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12DCA8B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44BFF16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29C5A5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342098E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Fiche 12 – PRA (Plan de Reprise d’Activité)</w:t>
      </w:r>
    </w:p>
    <w:p w14:paraId="6775598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BF8CB8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2A44C4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40E80DA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Principe non négociable</w:t>
      </w:r>
    </w:p>
    <w:p w14:paraId="1B72153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2A4E00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A327E5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Un PRA est obligatoire.</w:t>
      </w:r>
    </w:p>
    <w:p w14:paraId="4E25089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DC6D8BD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075CA6A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51E312C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F5561E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99A6297" w14:textId="77777777" w:rsidR="000B26A0" w:rsidRPr="00C16822" w:rsidRDefault="000B26A0" w:rsidP="000B26A0">
      <w:pPr>
        <w:numPr>
          <w:ilvl w:val="0"/>
          <w:numId w:val="2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PRA absent ou obsolète</w:t>
      </w:r>
    </w:p>
    <w:p w14:paraId="12C51C1E" w14:textId="77777777" w:rsidR="000B26A0" w:rsidRPr="00C16822" w:rsidRDefault="000B26A0" w:rsidP="000B26A0">
      <w:pPr>
        <w:numPr>
          <w:ilvl w:val="0"/>
          <w:numId w:val="2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PRA non testé</w:t>
      </w:r>
    </w:p>
    <w:p w14:paraId="2ED45589" w14:textId="77777777" w:rsidR="000B26A0" w:rsidRPr="00C16822" w:rsidRDefault="000B26A0" w:rsidP="000B26A0">
      <w:pPr>
        <w:numPr>
          <w:ilvl w:val="0"/>
          <w:numId w:val="2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Risque critique de rupture</w:t>
      </w:r>
    </w:p>
    <w:p w14:paraId="22E229C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96AB726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E011B8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B8AB588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Contenu</w:t>
      </w:r>
    </w:p>
    <w:p w14:paraId="5362FCFE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7908D4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F88403F" w14:textId="77777777" w:rsidR="000B26A0" w:rsidRPr="00C16822" w:rsidRDefault="000B26A0" w:rsidP="000B26A0">
      <w:pPr>
        <w:numPr>
          <w:ilvl w:val="0"/>
          <w:numId w:val="2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Scénarios de crise</w:t>
      </w:r>
    </w:p>
    <w:p w14:paraId="491582DC" w14:textId="77777777" w:rsidR="000B26A0" w:rsidRPr="00C16822" w:rsidRDefault="000B26A0" w:rsidP="000B26A0">
      <w:pPr>
        <w:numPr>
          <w:ilvl w:val="0"/>
          <w:numId w:val="2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Procédures claires</w:t>
      </w:r>
    </w:p>
    <w:p w14:paraId="594A00D2" w14:textId="77777777" w:rsidR="000B26A0" w:rsidRPr="00C16822" w:rsidRDefault="000B26A0" w:rsidP="000B26A0">
      <w:pPr>
        <w:numPr>
          <w:ilvl w:val="0"/>
          <w:numId w:val="2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Tests réguliers (au moins 2/an)</w:t>
      </w:r>
    </w:p>
    <w:p w14:paraId="070E5C66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CFB5BF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20310CE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2AA88A06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EC3E43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C1607BD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Fiche 13 – Gouvernance de crise / war room</w:t>
      </w:r>
    </w:p>
    <w:p w14:paraId="5433B2A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E58A39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9883D7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AAB73EC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2E8AEF3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307D99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F3329B4" w14:textId="77777777" w:rsidR="000B26A0" w:rsidRPr="00C16822" w:rsidRDefault="000B26A0" w:rsidP="000B26A0">
      <w:pPr>
        <w:numPr>
          <w:ilvl w:val="0"/>
          <w:numId w:val="2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Crise majeure</w:t>
      </w:r>
    </w:p>
    <w:p w14:paraId="68D3D2E7" w14:textId="77777777" w:rsidR="000B26A0" w:rsidRPr="00C16822" w:rsidRDefault="000B26A0" w:rsidP="000B26A0">
      <w:pPr>
        <w:numPr>
          <w:ilvl w:val="0"/>
          <w:numId w:val="2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P1/P0</w:t>
      </w:r>
    </w:p>
    <w:p w14:paraId="214ED324" w14:textId="77777777" w:rsidR="000B26A0" w:rsidRPr="00C16822" w:rsidRDefault="000B26A0" w:rsidP="000B26A0">
      <w:pPr>
        <w:numPr>
          <w:ilvl w:val="0"/>
          <w:numId w:val="2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Blocage transversal</w:t>
      </w:r>
    </w:p>
    <w:p w14:paraId="6806E32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B44DED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C25436E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C98B9B0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Objectif</w:t>
      </w:r>
    </w:p>
    <w:p w14:paraId="1A186FE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689B80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C65A67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Coordonner rapidement les acteurs clés.</w:t>
      </w:r>
    </w:p>
    <w:p w14:paraId="42B0908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AA56EB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79492D6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Principe</w:t>
      </w:r>
    </w:p>
    <w:p w14:paraId="69D1CBFE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08BCE9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E80CE8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En crise, la gouvernance doit être simple, directe et assumée.</w:t>
      </w:r>
    </w:p>
    <w:p w14:paraId="2E808EF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4F9D6A1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4FAB8EBE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38FE7F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2C2B982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Fiche 14 – Cartographie des savoirs critiques</w:t>
      </w:r>
    </w:p>
    <w:p w14:paraId="435394B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87CAD7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2183DB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03B2CD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43EF33D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AA4C95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ECD3A0B" w14:textId="77777777" w:rsidR="000B26A0" w:rsidRPr="00C16822" w:rsidRDefault="000B26A0" w:rsidP="000B26A0">
      <w:pPr>
        <w:numPr>
          <w:ilvl w:val="0"/>
          <w:numId w:val="2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Absence d’indicateurs RUN</w:t>
      </w:r>
    </w:p>
    <w:p w14:paraId="12388241" w14:textId="77777777" w:rsidR="000B26A0" w:rsidRPr="00C16822" w:rsidRDefault="000B26A0" w:rsidP="000B26A0">
      <w:pPr>
        <w:numPr>
          <w:ilvl w:val="0"/>
          <w:numId w:val="2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Dépendance invisible</w:t>
      </w:r>
    </w:p>
    <w:p w14:paraId="1CE9AB51" w14:textId="77777777" w:rsidR="000B26A0" w:rsidRPr="00C16822" w:rsidRDefault="000B26A0" w:rsidP="000B26A0">
      <w:pPr>
        <w:numPr>
          <w:ilvl w:val="0"/>
          <w:numId w:val="2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Décisions prises à l’aveugle</w:t>
      </w:r>
    </w:p>
    <w:p w14:paraId="4B5E02A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0981A9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6417BA9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931C3A8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Objectif</w:t>
      </w:r>
    </w:p>
    <w:p w14:paraId="352BE5E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01F17D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3E2A64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Savoir où sont les risques humains et techniques.</w:t>
      </w:r>
    </w:p>
    <w:p w14:paraId="59114EA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8032F51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7D3AF74F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A2E9D7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95AC8C0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lastRenderedPageBreak/>
        <w:t>Fiche 15 – Utilisation d’un outil décisionnel (Run Risk)</w:t>
      </w:r>
    </w:p>
    <w:p w14:paraId="3AD4394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AA6363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57B3C5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3C5C2F8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Quand apparaît-elle ?</w:t>
      </w:r>
    </w:p>
    <w:p w14:paraId="04D5923E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058089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C4EB8A4" w14:textId="77777777" w:rsidR="000B26A0" w:rsidRPr="00C16822" w:rsidRDefault="000B26A0" w:rsidP="000B26A0">
      <w:pPr>
        <w:numPr>
          <w:ilvl w:val="0"/>
          <w:numId w:val="2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Arbitrage lent ou bloqué</w:t>
      </w:r>
    </w:p>
    <w:p w14:paraId="130E2401" w14:textId="77777777" w:rsidR="000B26A0" w:rsidRPr="00C16822" w:rsidRDefault="000B26A0" w:rsidP="000B26A0">
      <w:pPr>
        <w:numPr>
          <w:ilvl w:val="0"/>
          <w:numId w:val="2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Désaccord sur la gravité</w:t>
      </w:r>
    </w:p>
    <w:p w14:paraId="2087E539" w14:textId="77777777" w:rsidR="000B26A0" w:rsidRPr="00C16822" w:rsidRDefault="000B26A0" w:rsidP="000B26A0">
      <w:pPr>
        <w:numPr>
          <w:ilvl w:val="0"/>
          <w:numId w:val="2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Subjectivité excessive</w:t>
      </w:r>
    </w:p>
    <w:p w14:paraId="187191A7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ED744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B91D17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41E3CCB" w14:textId="77777777" w:rsidR="000B26A0" w:rsidRPr="00C16822" w:rsidRDefault="000B26A0" w:rsidP="000B26A0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Objectif</w:t>
      </w:r>
    </w:p>
    <w:p w14:paraId="070EFAD0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4B8A07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9F15AE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Objectiver sans déshumaniser.</w:t>
      </w:r>
    </w:p>
    <w:p w14:paraId="5B3885E3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27543FC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07BDF15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CDF70F1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2FC9016" w14:textId="77777777" w:rsidR="000B26A0" w:rsidRPr="00C16822" w:rsidRDefault="000B26A0" w:rsidP="000B26A0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C16822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4. Message clé de synthèse gouvernance</w:t>
      </w:r>
    </w:p>
    <w:p w14:paraId="6E308138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5DA2A64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D9931A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Lorsque plusieurs axes sont en zone critique, le problème n’est plus technique.</w:t>
      </w:r>
    </w:p>
    <w:p w14:paraId="69124F5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E79E87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Il devient :</w:t>
      </w:r>
    </w:p>
    <w:p w14:paraId="25D7D16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3886043" w14:textId="77777777" w:rsidR="000B26A0" w:rsidRPr="00C16822" w:rsidRDefault="000B26A0" w:rsidP="000B26A0">
      <w:pPr>
        <w:numPr>
          <w:ilvl w:val="0"/>
          <w:numId w:val="3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organisationnel,</w:t>
      </w:r>
    </w:p>
    <w:p w14:paraId="01E1C502" w14:textId="77777777" w:rsidR="000B26A0" w:rsidRPr="00C16822" w:rsidRDefault="000B26A0" w:rsidP="000B26A0">
      <w:pPr>
        <w:numPr>
          <w:ilvl w:val="0"/>
          <w:numId w:val="3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humain,</w:t>
      </w:r>
    </w:p>
    <w:p w14:paraId="4D4F88F6" w14:textId="77777777" w:rsidR="000B26A0" w:rsidRPr="00C16822" w:rsidRDefault="000B26A0" w:rsidP="000B26A0">
      <w:pPr>
        <w:numPr>
          <w:ilvl w:val="0"/>
          <w:numId w:val="3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décisionnel.</w:t>
      </w:r>
    </w:p>
    <w:p w14:paraId="7F4617CA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F0B89BB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8AFB3C2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À ce stade, la responsabilité relève de la gouvernance.</w:t>
      </w:r>
    </w:p>
    <w:p w14:paraId="478FF7BC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91FD477" w14:textId="77777777" w:rsidR="000B26A0" w:rsidRPr="00C16822" w:rsidRDefault="000B26A0" w:rsidP="000B26A0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5526CC05" w14:textId="77777777" w:rsidR="000B26A0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4EE892B" w14:textId="12F1FC84" w:rsidR="00C16822" w:rsidRPr="00C16822" w:rsidRDefault="000B26A0" w:rsidP="000B26A0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C16822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FIN – MANUEL RUN RISK (VERSION INITIAL</w:t>
      </w:r>
      <w:r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E)</w:t>
      </w:r>
    </w:p>
    <w:p w14:paraId="2C70BB83" w14:textId="77777777" w:rsidR="00C16822" w:rsidRDefault="00C16822"/>
    <w:sectPr w:rsidR="00C168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6659"/>
    <w:multiLevelType w:val="multilevel"/>
    <w:tmpl w:val="480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A61799"/>
    <w:multiLevelType w:val="multilevel"/>
    <w:tmpl w:val="F3E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6E77F7"/>
    <w:multiLevelType w:val="multilevel"/>
    <w:tmpl w:val="1A4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BF7A1B"/>
    <w:multiLevelType w:val="multilevel"/>
    <w:tmpl w:val="638C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FC102B"/>
    <w:multiLevelType w:val="multilevel"/>
    <w:tmpl w:val="E0C8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D73700"/>
    <w:multiLevelType w:val="multilevel"/>
    <w:tmpl w:val="5AE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2418EF"/>
    <w:multiLevelType w:val="multilevel"/>
    <w:tmpl w:val="8D92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B25520"/>
    <w:multiLevelType w:val="multilevel"/>
    <w:tmpl w:val="F536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962A39"/>
    <w:multiLevelType w:val="multilevel"/>
    <w:tmpl w:val="2200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A52AAC"/>
    <w:multiLevelType w:val="multilevel"/>
    <w:tmpl w:val="78F6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3E5A32"/>
    <w:multiLevelType w:val="multilevel"/>
    <w:tmpl w:val="D1D4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7631F1"/>
    <w:multiLevelType w:val="multilevel"/>
    <w:tmpl w:val="563C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FC28FC"/>
    <w:multiLevelType w:val="multilevel"/>
    <w:tmpl w:val="1412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5B234E"/>
    <w:multiLevelType w:val="multilevel"/>
    <w:tmpl w:val="3AB8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E2177E"/>
    <w:multiLevelType w:val="multilevel"/>
    <w:tmpl w:val="02CE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726BA3"/>
    <w:multiLevelType w:val="multilevel"/>
    <w:tmpl w:val="2C60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8C599C"/>
    <w:multiLevelType w:val="multilevel"/>
    <w:tmpl w:val="DF3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D33E97"/>
    <w:multiLevelType w:val="multilevel"/>
    <w:tmpl w:val="E10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DE7382"/>
    <w:multiLevelType w:val="multilevel"/>
    <w:tmpl w:val="2D00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FB3FB1"/>
    <w:multiLevelType w:val="multilevel"/>
    <w:tmpl w:val="34BA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D377CF"/>
    <w:multiLevelType w:val="multilevel"/>
    <w:tmpl w:val="3288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2E5C13"/>
    <w:multiLevelType w:val="multilevel"/>
    <w:tmpl w:val="1FE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BC5CC9"/>
    <w:multiLevelType w:val="multilevel"/>
    <w:tmpl w:val="B950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74337B8"/>
    <w:multiLevelType w:val="multilevel"/>
    <w:tmpl w:val="91E2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D86165"/>
    <w:multiLevelType w:val="multilevel"/>
    <w:tmpl w:val="3D4A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122082"/>
    <w:multiLevelType w:val="multilevel"/>
    <w:tmpl w:val="B99C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EEC3069"/>
    <w:multiLevelType w:val="multilevel"/>
    <w:tmpl w:val="CC7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F43B57"/>
    <w:multiLevelType w:val="multilevel"/>
    <w:tmpl w:val="931C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0B92E2E"/>
    <w:multiLevelType w:val="multilevel"/>
    <w:tmpl w:val="AED6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51230A"/>
    <w:multiLevelType w:val="multilevel"/>
    <w:tmpl w:val="EDBE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8020617">
    <w:abstractNumId w:val="7"/>
  </w:num>
  <w:num w:numId="2" w16cid:durableId="1453549131">
    <w:abstractNumId w:val="18"/>
  </w:num>
  <w:num w:numId="3" w16cid:durableId="509683862">
    <w:abstractNumId w:val="3"/>
  </w:num>
  <w:num w:numId="4" w16cid:durableId="1741979500">
    <w:abstractNumId w:val="13"/>
  </w:num>
  <w:num w:numId="5" w16cid:durableId="1836990178">
    <w:abstractNumId w:val="10"/>
  </w:num>
  <w:num w:numId="6" w16cid:durableId="265888343">
    <w:abstractNumId w:val="12"/>
  </w:num>
  <w:num w:numId="7" w16cid:durableId="1146823394">
    <w:abstractNumId w:val="4"/>
  </w:num>
  <w:num w:numId="8" w16cid:durableId="2023896052">
    <w:abstractNumId w:val="26"/>
  </w:num>
  <w:num w:numId="9" w16cid:durableId="1264921561">
    <w:abstractNumId w:val="15"/>
  </w:num>
  <w:num w:numId="10" w16cid:durableId="1119689267">
    <w:abstractNumId w:val="28"/>
  </w:num>
  <w:num w:numId="11" w16cid:durableId="2052221610">
    <w:abstractNumId w:val="16"/>
  </w:num>
  <w:num w:numId="12" w16cid:durableId="616328444">
    <w:abstractNumId w:val="14"/>
  </w:num>
  <w:num w:numId="13" w16cid:durableId="640890803">
    <w:abstractNumId w:val="19"/>
  </w:num>
  <w:num w:numId="14" w16cid:durableId="201289245">
    <w:abstractNumId w:val="2"/>
  </w:num>
  <w:num w:numId="15" w16cid:durableId="1114787094">
    <w:abstractNumId w:val="9"/>
  </w:num>
  <w:num w:numId="16" w16cid:durableId="848254087">
    <w:abstractNumId w:val="29"/>
  </w:num>
  <w:num w:numId="17" w16cid:durableId="1697928968">
    <w:abstractNumId w:val="1"/>
  </w:num>
  <w:num w:numId="18" w16cid:durableId="8869747">
    <w:abstractNumId w:val="5"/>
  </w:num>
  <w:num w:numId="19" w16cid:durableId="1317414311">
    <w:abstractNumId w:val="11"/>
  </w:num>
  <w:num w:numId="20" w16cid:durableId="1527673876">
    <w:abstractNumId w:val="8"/>
  </w:num>
  <w:num w:numId="21" w16cid:durableId="716660257">
    <w:abstractNumId w:val="23"/>
  </w:num>
  <w:num w:numId="22" w16cid:durableId="994575549">
    <w:abstractNumId w:val="22"/>
  </w:num>
  <w:num w:numId="23" w16cid:durableId="1209761045">
    <w:abstractNumId w:val="27"/>
  </w:num>
  <w:num w:numId="24" w16cid:durableId="593782644">
    <w:abstractNumId w:val="21"/>
  </w:num>
  <w:num w:numId="25" w16cid:durableId="1789659937">
    <w:abstractNumId w:val="0"/>
  </w:num>
  <w:num w:numId="26" w16cid:durableId="1498032268">
    <w:abstractNumId w:val="6"/>
  </w:num>
  <w:num w:numId="27" w16cid:durableId="1059128806">
    <w:abstractNumId w:val="17"/>
  </w:num>
  <w:num w:numId="28" w16cid:durableId="453866709">
    <w:abstractNumId w:val="25"/>
  </w:num>
  <w:num w:numId="29" w16cid:durableId="1245259503">
    <w:abstractNumId w:val="20"/>
  </w:num>
  <w:num w:numId="30" w16cid:durableId="16845471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22"/>
    <w:rsid w:val="000B26A0"/>
    <w:rsid w:val="001E44B3"/>
    <w:rsid w:val="003300DE"/>
    <w:rsid w:val="00C1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2D939"/>
  <w15:chartTrackingRefBased/>
  <w15:docId w15:val="{AD22C1CB-6136-4E49-91C5-772E40F8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6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6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6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6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6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6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6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6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6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682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682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68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68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68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68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6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68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68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682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6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682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6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951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brubach</dc:creator>
  <cp:keywords/>
  <dc:description/>
  <cp:lastModifiedBy>romain brubach</cp:lastModifiedBy>
  <cp:revision>2</cp:revision>
  <dcterms:created xsi:type="dcterms:W3CDTF">2026-02-05T18:26:00Z</dcterms:created>
  <dcterms:modified xsi:type="dcterms:W3CDTF">2026-02-05T18:40:00Z</dcterms:modified>
</cp:coreProperties>
</file>