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B437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Segoe UI Emoji" w:eastAsia="Times New Roman" w:hAnsi="Segoe UI Emoji" w:cs="Segoe UI Emoji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⬛⬛⬛</w:t>
      </w: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 xml:space="preserve"> MASTER RUN RISK – DOCUMENT DE RÉFÉRENCE </w:t>
      </w:r>
      <w:r w:rsidRPr="00F75F58">
        <w:rPr>
          <w:rFonts w:ascii="Segoe UI Emoji" w:eastAsia="Times New Roman" w:hAnsi="Segoe UI Emoji" w:cs="Segoe UI Emoji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⬛⬛⬛</w:t>
      </w:r>
    </w:p>
    <w:p w14:paraId="6E78AA0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620892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93B055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849E3AD" w14:textId="77777777" w:rsidR="00F75F58" w:rsidRPr="00F75F58" w:rsidRDefault="00F75F58" w:rsidP="00F75F5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RUN RISK</w:t>
      </w:r>
    </w:p>
    <w:p w14:paraId="45B05FB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545FF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F2964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Outil décisionnel d’aide au pilotage opérationnel du RUN</w:t>
      </w:r>
    </w:p>
    <w:p w14:paraId="427C95F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092BD1D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586DCFD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CB177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54FF817" w14:textId="77777777" w:rsidR="00F75F58" w:rsidRPr="00F75F58" w:rsidRDefault="00F75F58" w:rsidP="00F75F5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1. Positionnement et objectif</w:t>
      </w:r>
    </w:p>
    <w:p w14:paraId="37ED454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486794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E64D4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Run Risk est un outil d’aide à la décision, destiné aux responsables RUN, responsables applicatifs, DSI et instances de gouvernance.</w:t>
      </w:r>
    </w:p>
    <w:p w14:paraId="7F2FDCD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A37C61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ne s’agit :</w:t>
      </w:r>
    </w:p>
    <w:p w14:paraId="78B87F1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8F03114" w14:textId="77777777" w:rsidR="00F75F58" w:rsidRPr="00F75F58" w:rsidRDefault="00F75F58" w:rsidP="00F75F58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d’un audit,</w:t>
      </w:r>
    </w:p>
    <w:p w14:paraId="1197AE33" w14:textId="77777777" w:rsidR="00F75F58" w:rsidRPr="00F75F58" w:rsidRDefault="00F75F58" w:rsidP="00F75F58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d’un outil RH,</w:t>
      </w:r>
    </w:p>
    <w:p w14:paraId="03029D84" w14:textId="77777777" w:rsidR="00F75F58" w:rsidRPr="00F75F58" w:rsidRDefault="00F75F58" w:rsidP="00F75F58">
      <w:pPr>
        <w:numPr>
          <w:ilvl w:val="0"/>
          <w:numId w:val="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d’un jugement sur les personnes.</w:t>
      </w:r>
    </w:p>
    <w:p w14:paraId="1661934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85B680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5B2BA9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Run Risk transforme des signaux opérationnels (techniques, organisationnels, humains) en éléments d’aide à la décision, lisibles et actionnables.</w:t>
      </w:r>
    </w:p>
    <w:p w14:paraId="54AD423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5D13E00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1744449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073BD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8FF77A" w14:textId="77777777" w:rsidR="00F75F58" w:rsidRPr="00F75F58" w:rsidRDefault="00F75F58" w:rsidP="00F75F5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2. Logique générale de l’outil</w:t>
      </w:r>
    </w:p>
    <w:p w14:paraId="171608F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363D3E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7C5711A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6 axes d’analyse</w:t>
      </w:r>
    </w:p>
    <w:p w14:paraId="1C90DC06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18 questions (3 par axe)</w:t>
      </w:r>
    </w:p>
    <w:p w14:paraId="7C558308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Notation sur 10 par question</w:t>
      </w:r>
    </w:p>
    <w:p w14:paraId="7790B43A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Conversion visuelle en criticité (vert → rouge)</w:t>
      </w:r>
    </w:p>
    <w:p w14:paraId="055F0BB0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Logique cumulative des recommandations</w:t>
      </w:r>
    </w:p>
    <w:p w14:paraId="2A5000BB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Séparation claire :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5A38DCB3" w14:textId="77777777" w:rsidR="00F75F58" w:rsidRPr="00F75F58" w:rsidRDefault="00F75F58" w:rsidP="00F75F58">
      <w:pPr>
        <w:numPr>
          <w:ilvl w:val="1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cartographie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des problématiques</w:t>
      </w:r>
    </w:p>
    <w:p w14:paraId="5277A5E7" w14:textId="77777777" w:rsidR="00F75F58" w:rsidRPr="00F75F58" w:rsidRDefault="00F75F58" w:rsidP="00F75F58">
      <w:pPr>
        <w:numPr>
          <w:ilvl w:val="1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recommandations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de pilotage</w:t>
      </w:r>
    </w:p>
    <w:p w14:paraId="532477D1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9157228" w14:textId="77777777" w:rsidR="00F75F58" w:rsidRPr="00F75F58" w:rsidRDefault="00F75F58" w:rsidP="00F75F58">
      <w:pPr>
        <w:numPr>
          <w:ilvl w:val="0"/>
          <w:numId w:val="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Existence d’un manuel Run Risk détaillé, accessible via lien (“voir le détail”)</w:t>
      </w:r>
    </w:p>
    <w:p w14:paraId="06C92B3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E8BD02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4BCFC41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6125F0C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793C23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8F68DD" w14:textId="77777777" w:rsidR="00F75F58" w:rsidRPr="00F75F58" w:rsidRDefault="00F75F58" w:rsidP="00F75F5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3. Lecture par niveau</w:t>
      </w:r>
    </w:p>
    <w:p w14:paraId="7AB6C3C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08236F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E834AB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D63607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Vue opérationnelle</w:t>
      </w:r>
    </w:p>
    <w:p w14:paraId="1DE3ABC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427153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024A2F" w14:textId="77777777" w:rsidR="00F75F58" w:rsidRPr="00F75F58" w:rsidRDefault="00F75F58" w:rsidP="00F75F5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Responsable RUN</w:t>
      </w:r>
    </w:p>
    <w:p w14:paraId="14E49610" w14:textId="77777777" w:rsidR="00F75F58" w:rsidRPr="00F75F58" w:rsidRDefault="00F75F58" w:rsidP="00F75F5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Responsable applicatif</w:t>
      </w:r>
    </w:p>
    <w:p w14:paraId="205DA501" w14:textId="77777777" w:rsidR="00F75F58" w:rsidRPr="00F75F58" w:rsidRDefault="00F75F58" w:rsidP="00F75F5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Chef de projet MOA / MOE</w:t>
      </w:r>
    </w:p>
    <w:p w14:paraId="438FCBE3" w14:textId="77777777" w:rsidR="00F75F58" w:rsidRPr="00F75F58" w:rsidRDefault="00F75F58" w:rsidP="00F75F58">
      <w:pPr>
        <w:numPr>
          <w:ilvl w:val="0"/>
          <w:numId w:val="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Équipes exploitation / production</w:t>
      </w:r>
    </w:p>
    <w:p w14:paraId="7E8DA9F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BBE552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FD58CB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E841042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Vue gouvernance</w:t>
      </w:r>
    </w:p>
    <w:p w14:paraId="5B70B4C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D4196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E029FD" w14:textId="77777777" w:rsidR="00F75F58" w:rsidRPr="00F75F58" w:rsidRDefault="00F75F58" w:rsidP="00F75F58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DSI</w:t>
      </w:r>
    </w:p>
    <w:p w14:paraId="5EB79C03" w14:textId="77777777" w:rsidR="00F75F58" w:rsidRPr="00F75F58" w:rsidRDefault="00F75F58" w:rsidP="00F75F58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CODIR IT</w:t>
      </w:r>
    </w:p>
    <w:p w14:paraId="44E8F568" w14:textId="77777777" w:rsidR="00F75F58" w:rsidRPr="00F75F58" w:rsidRDefault="00F75F58" w:rsidP="00F75F58">
      <w:pPr>
        <w:numPr>
          <w:ilvl w:val="0"/>
          <w:numId w:val="4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Management transverse</w:t>
      </w:r>
    </w:p>
    <w:p w14:paraId="381B7A3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2C44E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A5B4EB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BE7C0A9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Synthèse CODIR / COMEX</w:t>
      </w:r>
    </w:p>
    <w:p w14:paraId="14D6E8B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AB703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2FD4B8B" w14:textId="77777777" w:rsidR="00F75F58" w:rsidRPr="00F75F58" w:rsidRDefault="00F75F58" w:rsidP="00F75F58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Lecture non technique</w:t>
      </w:r>
    </w:p>
    <w:p w14:paraId="3A47F19B" w14:textId="77777777" w:rsidR="00F75F58" w:rsidRPr="00F75F58" w:rsidRDefault="00F75F58" w:rsidP="00F75F58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Aide à l’arbitrage budgétaire et organisationnel</w:t>
      </w:r>
    </w:p>
    <w:p w14:paraId="750CA68A" w14:textId="77777777" w:rsidR="00F75F58" w:rsidRPr="00F75F58" w:rsidRDefault="00F75F58" w:rsidP="00F75F58">
      <w:pPr>
        <w:numPr>
          <w:ilvl w:val="0"/>
          <w:numId w:val="5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Indication de limite du modèle RUN actuel</w:t>
      </w:r>
    </w:p>
    <w:p w14:paraId="015DF72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CDFE9F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5205FB0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6039A9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34DBB0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80BDCFF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AXE 1 – Dépendance humaine &amp; continuité</w:t>
      </w:r>
    </w:p>
    <w:p w14:paraId="6A29EEF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C23D4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7B5665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24157C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445915E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8A93EC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FDAB45B" w14:textId="77777777" w:rsidR="00F75F58" w:rsidRPr="00F75F58" w:rsidRDefault="00F75F58" w:rsidP="00F75F58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Dépendance à une personne clé</w:t>
      </w:r>
    </w:p>
    <w:p w14:paraId="0445F342" w14:textId="77777777" w:rsidR="00F75F58" w:rsidRPr="00F75F58" w:rsidRDefault="00F75F58" w:rsidP="00F75F58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de back-up de compétences</w:t>
      </w:r>
    </w:p>
    <w:p w14:paraId="0A91E98C" w14:textId="77777777" w:rsidR="00F75F58" w:rsidRPr="00F75F58" w:rsidRDefault="00F75F58" w:rsidP="00F75F58">
      <w:pPr>
        <w:numPr>
          <w:ilvl w:val="0"/>
          <w:numId w:val="6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Documentation insuffisante ou inutilisable</w:t>
      </w:r>
    </w:p>
    <w:p w14:paraId="1AB946A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0D911C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28B91E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F681A03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Lecture du risque</w:t>
      </w:r>
    </w:p>
    <w:p w14:paraId="47BAC48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13186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E9D318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Risque de rupture de continuité lié à la dépendance humaine, au savoir tribal et à l’absence de transmission exploitable.</w:t>
      </w:r>
    </w:p>
    <w:p w14:paraId="1F82657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87B09C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331F932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 (logique cumulative)</w:t>
      </w:r>
    </w:p>
    <w:p w14:paraId="3F31C2F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311425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82BD24F" w14:textId="77777777" w:rsidR="00F75F58" w:rsidRPr="00F75F58" w:rsidRDefault="00F75F58" w:rsidP="00F75F58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faible (P4 / vert)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44300986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Sensibilisation à la clarté du code</w:t>
      </w:r>
    </w:p>
    <w:p w14:paraId="01EA3805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Commentaires utiles et disciplinés</w:t>
      </w:r>
    </w:p>
    <w:p w14:paraId="1173BF3B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Échanges informels autour des zones sensibles</w:t>
      </w:r>
    </w:p>
    <w:p w14:paraId="207C02BE" w14:textId="77777777" w:rsidR="00F75F58" w:rsidRPr="00F75F58" w:rsidRDefault="00F75F58" w:rsidP="00F75F5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082085E" w14:textId="77777777" w:rsidR="00F75F58" w:rsidRPr="00F75F58" w:rsidRDefault="00F75F58" w:rsidP="00F75F58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intermédiaire (P3 / jaune – P2 / orange)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2787D3B8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Création de fichiers accessibles et partagés</w:t>
      </w:r>
    </w:p>
    <w:p w14:paraId="20D1FDF5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Documentation minimale mais exploitable</w:t>
      </w:r>
    </w:p>
    <w:p w14:paraId="330857C0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Réunions informelles de transfert de savoir</w:t>
      </w:r>
    </w:p>
    <w:p w14:paraId="621B3FFB" w14:textId="77777777" w:rsidR="00F75F58" w:rsidRPr="00F75F58" w:rsidRDefault="00F75F58" w:rsidP="00F75F5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A727B37" w14:textId="77777777" w:rsidR="00F75F58" w:rsidRPr="00F75F58" w:rsidRDefault="00F75F58" w:rsidP="00F75F58">
      <w:pPr>
        <w:numPr>
          <w:ilvl w:val="0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élevé (P1 / rouge)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24EDD090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Binômage structuré</w:t>
      </w:r>
    </w:p>
    <w:p w14:paraId="5266E726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spell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Onboarding</w:t>
      </w:r>
      <w:proofErr w:type="spell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ciblé et accéléré</w:t>
      </w:r>
    </w:p>
    <w:p w14:paraId="50BE778B" w14:textId="77777777" w:rsidR="00F75F58" w:rsidRPr="00F75F58" w:rsidRDefault="00F75F58" w:rsidP="00F75F58">
      <w:pPr>
        <w:numPr>
          <w:ilvl w:val="1"/>
          <w:numId w:val="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Réduction active de la dépendance à une personne clé</w:t>
      </w:r>
    </w:p>
    <w:p w14:paraId="35FCE810" w14:textId="77777777" w:rsidR="00F75F58" w:rsidRPr="00F75F58" w:rsidRDefault="00F75F58" w:rsidP="00F75F5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25F7C1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429374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39A6D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Segoe UI Emoji" w:eastAsia="Times New Roman" w:hAnsi="Segoe UI Emoji" w:cs="Segoe UI Emoji"/>
          <w:color w:val="1D2228"/>
          <w:spacing w:val="-5"/>
          <w:kern w:val="0"/>
          <w:sz w:val="29"/>
          <w:szCs w:val="29"/>
          <w:lang w:eastAsia="fr-FR"/>
          <w14:ligatures w14:val="none"/>
        </w:rPr>
        <w:t>👉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Les outils de rétro-documentation, AGL ou assistants peuvent être mobilisés comme leviers d’</w:t>
      </w:r>
      <w:proofErr w:type="spell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onboarding</w:t>
      </w:r>
      <w:proofErr w:type="spell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, non comme solutions miracles.</w:t>
      </w:r>
    </w:p>
    <w:p w14:paraId="6AC21AA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384B037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0468EF0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8A65FC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B4D0F3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AXE 2 – Gestion des incidents</w:t>
      </w:r>
    </w:p>
    <w:p w14:paraId="00C0BF9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82B80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D9E86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4B5043E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1F70960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D38DD7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9950448" w14:textId="77777777" w:rsidR="00F75F58" w:rsidRPr="00F75F58" w:rsidRDefault="00F75F58" w:rsidP="00F75F58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Fréquence élevée des incidents</w:t>
      </w:r>
    </w:p>
    <w:p w14:paraId="74D22721" w14:textId="77777777" w:rsidR="00F75F58" w:rsidRPr="00F75F58" w:rsidRDefault="00F75F58" w:rsidP="00F75F58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Gravité des incidents</w:t>
      </w:r>
    </w:p>
    <w:p w14:paraId="3D34092F" w14:textId="77777777" w:rsidR="00F75F58" w:rsidRPr="00F75F58" w:rsidRDefault="00F75F58" w:rsidP="00F75F58">
      <w:pPr>
        <w:numPr>
          <w:ilvl w:val="0"/>
          <w:numId w:val="8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Récurrence non traitée à la source</w:t>
      </w:r>
    </w:p>
    <w:p w14:paraId="1051350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66B348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9CB6F6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7E3B2D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Lecture du risque</w:t>
      </w:r>
    </w:p>
    <w:p w14:paraId="11B12F5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7248D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6236D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RUN instable, réactif, piloté par l’urgence, sans traitement structurel des causes.</w:t>
      </w:r>
    </w:p>
    <w:p w14:paraId="7EDE361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DCEBAD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EE3C9A9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</w:t>
      </w:r>
    </w:p>
    <w:p w14:paraId="33BC51A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A94636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B759EB" w14:textId="77777777" w:rsidR="00F75F58" w:rsidRPr="00F75F58" w:rsidRDefault="00F75F58" w:rsidP="00F75F58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faible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5A012F83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Priorisation claire des incidents</w:t>
      </w:r>
    </w:p>
    <w:p w14:paraId="7A8895B2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Classification simple P1 / P2 / P3</w:t>
      </w:r>
    </w:p>
    <w:p w14:paraId="64E3B716" w14:textId="77777777" w:rsidR="00F75F58" w:rsidRPr="00F75F58" w:rsidRDefault="00F75F58" w:rsidP="00F75F5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EF3B6B7" w14:textId="77777777" w:rsidR="00F75F58" w:rsidRPr="00F75F58" w:rsidRDefault="00F75F58" w:rsidP="00F75F58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intermédiaire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36B5374A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Tableau des incidents récurrents</w:t>
      </w:r>
    </w:p>
    <w:p w14:paraId="6116DD2F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Identification des causes principales</w:t>
      </w:r>
    </w:p>
    <w:p w14:paraId="453042F8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Actions correctives ciblées</w:t>
      </w:r>
    </w:p>
    <w:p w14:paraId="6785F756" w14:textId="77777777" w:rsidR="00F75F58" w:rsidRPr="00F75F58" w:rsidRDefault="00F75F58" w:rsidP="00F75F5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6E96E1" w14:textId="77777777" w:rsidR="00F75F58" w:rsidRPr="00F75F58" w:rsidRDefault="00F75F58" w:rsidP="00F75F58">
      <w:pPr>
        <w:numPr>
          <w:ilvl w:val="0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élevé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429EFA26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Traitement à la source (code, </w:t>
      </w:r>
      <w:proofErr w:type="spell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batchs</w:t>
      </w:r>
      <w:proofErr w:type="spell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, jobs critiques)</w:t>
      </w:r>
    </w:p>
    <w:p w14:paraId="67EF576C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Stabilisation prioritaire avant tout nouveau changement</w:t>
      </w:r>
    </w:p>
    <w:p w14:paraId="63F9BF58" w14:textId="77777777" w:rsidR="00F75F58" w:rsidRPr="00F75F58" w:rsidRDefault="00F75F58" w:rsidP="00F75F58">
      <w:pPr>
        <w:numPr>
          <w:ilvl w:val="1"/>
          <w:numId w:val="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Cartographie des incidents critiques</w:t>
      </w:r>
    </w:p>
    <w:p w14:paraId="7F2E8F7F" w14:textId="77777777" w:rsidR="00F75F58" w:rsidRPr="00F75F58" w:rsidRDefault="00F75F58" w:rsidP="00F75F5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843F6F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26751D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0BC0164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778E5A6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B30069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C7A1749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AXE 3 – Changements &amp; mises en production</w:t>
      </w:r>
    </w:p>
    <w:p w14:paraId="22DC477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7ADF16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712C21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AD3696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7113FBD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6B1882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C01ACE" w14:textId="77777777" w:rsidR="00F75F58" w:rsidRPr="00F75F58" w:rsidRDefault="00F75F58" w:rsidP="00F75F58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Risque lors des mises en production</w:t>
      </w:r>
    </w:p>
    <w:p w14:paraId="7BD108E1" w14:textId="77777777" w:rsidR="00F75F58" w:rsidRPr="00F75F58" w:rsidRDefault="00F75F58" w:rsidP="00F75F58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Rollback non maîtrisé</w:t>
      </w:r>
    </w:p>
    <w:p w14:paraId="1D4E9AD9" w14:textId="77777777" w:rsidR="00F75F58" w:rsidRPr="00F75F58" w:rsidRDefault="00F75F58" w:rsidP="00F75F58">
      <w:pPr>
        <w:numPr>
          <w:ilvl w:val="0"/>
          <w:numId w:val="10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Instabilité post-MEP</w:t>
      </w:r>
    </w:p>
    <w:p w14:paraId="6B973B1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3C2CD6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4EBF9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F17B44D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Lecture du risque</w:t>
      </w:r>
    </w:p>
    <w:p w14:paraId="4B6CE8A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C25669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DDA39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Chaque mise en production devient un facteur de stress et de désorganisation du RUN.</w:t>
      </w:r>
    </w:p>
    <w:p w14:paraId="1ED9D7E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63CC96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5066FE0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</w:t>
      </w:r>
    </w:p>
    <w:p w14:paraId="62FE8B7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A3A0D3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0197915" w14:textId="77777777" w:rsidR="00F75F58" w:rsidRPr="00F75F58" w:rsidRDefault="00F75F58" w:rsidP="00F75F58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faible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6C46D166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Checklist de mise en production standardisée</w:t>
      </w:r>
    </w:p>
    <w:p w14:paraId="73DC2DCA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Responsabilités claires exploitation / dev</w:t>
      </w:r>
    </w:p>
    <w:p w14:paraId="60D5900C" w14:textId="77777777" w:rsidR="00F75F58" w:rsidRPr="00F75F58" w:rsidRDefault="00F75F58" w:rsidP="00F75F5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040B53" w14:textId="77777777" w:rsidR="00F75F58" w:rsidRPr="00F75F58" w:rsidRDefault="00F75F58" w:rsidP="00F75F58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intermédiaire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42336FBB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Rollback documenté et testé</w:t>
      </w:r>
    </w:p>
    <w:p w14:paraId="4A522715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Fenêtre de MEP sécurisée</w:t>
      </w:r>
    </w:p>
    <w:p w14:paraId="4CB23BC7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Supervision renforcée post-MEP</w:t>
      </w:r>
    </w:p>
    <w:p w14:paraId="6CAC1164" w14:textId="77777777" w:rsidR="00F75F58" w:rsidRPr="00F75F58" w:rsidRDefault="00F75F58" w:rsidP="00F75F5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02409D7" w14:textId="77777777" w:rsidR="00F75F58" w:rsidRPr="00F75F58" w:rsidRDefault="00F75F58" w:rsidP="00F75F58">
      <w:pPr>
        <w:numPr>
          <w:ilvl w:val="0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élevé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219A2EC9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Gel temporaire des mises en production</w:t>
      </w:r>
    </w:p>
    <w:p w14:paraId="330198E8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PRA / PCA activés si nécessaire</w:t>
      </w:r>
    </w:p>
    <w:p w14:paraId="5F53C57C" w14:textId="77777777" w:rsidR="00F75F58" w:rsidRPr="00F75F58" w:rsidRDefault="00F75F58" w:rsidP="00F75F58">
      <w:pPr>
        <w:numPr>
          <w:ilvl w:val="1"/>
          <w:numId w:val="11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Stabilisation prioritaire avant reprise des changements</w:t>
      </w:r>
    </w:p>
    <w:p w14:paraId="2BCC11A5" w14:textId="77777777" w:rsidR="00F75F58" w:rsidRPr="00F75F58" w:rsidRDefault="00F75F58" w:rsidP="00F75F58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CDBA7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578153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AD1D317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4E9BEE7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F187EF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9CC5A04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AXE 4 – Organisation &amp; pression RUN</w:t>
      </w:r>
    </w:p>
    <w:p w14:paraId="2FA64EC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A29F85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293B0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3CB8849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1238508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57730F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9EB50C" w14:textId="77777777" w:rsidR="00F75F58" w:rsidRPr="00F75F58" w:rsidRDefault="00F75F58" w:rsidP="00F75F58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Priorisation floue</w:t>
      </w:r>
    </w:p>
    <w:p w14:paraId="1B94591D" w14:textId="77777777" w:rsidR="00F75F58" w:rsidRPr="00F75F58" w:rsidRDefault="00F75F58" w:rsidP="00F75F58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Pression organisationnelle permanente</w:t>
      </w:r>
    </w:p>
    <w:p w14:paraId="252B7984" w14:textId="77777777" w:rsidR="00F75F58" w:rsidRPr="00F75F58" w:rsidRDefault="00F75F58" w:rsidP="00F75F58">
      <w:pPr>
        <w:numPr>
          <w:ilvl w:val="0"/>
          <w:numId w:val="12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Fatigue des équipes RUN</w:t>
      </w:r>
    </w:p>
    <w:p w14:paraId="0FE1777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B1317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3C3EAF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19D0CF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Lecture du risque</w:t>
      </w:r>
    </w:p>
    <w:p w14:paraId="4F6C6F3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F2640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6F4F18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RUN sous tension chronique, avec épuisement des équipes et perte de lucidité décisionnelle.</w:t>
      </w:r>
    </w:p>
    <w:p w14:paraId="1DE1D73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09AA9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9E29F14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</w:t>
      </w:r>
    </w:p>
    <w:p w14:paraId="25FD808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938B913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020D54F" w14:textId="77777777" w:rsidR="00F75F58" w:rsidRPr="00F75F58" w:rsidRDefault="00F75F58" w:rsidP="00F75F58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faible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66A41582" w14:textId="77777777" w:rsidR="00F75F58" w:rsidRPr="00F75F58" w:rsidRDefault="00F75F58" w:rsidP="00F75F58">
      <w:pPr>
        <w:numPr>
          <w:ilvl w:val="1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Priorisation assumée et expliquée</w:t>
      </w:r>
    </w:p>
    <w:p w14:paraId="3FDA05F3" w14:textId="77777777" w:rsidR="00F75F58" w:rsidRPr="00F75F58" w:rsidRDefault="00F75F58" w:rsidP="00F75F58">
      <w:pPr>
        <w:numPr>
          <w:ilvl w:val="1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lastRenderedPageBreak/>
        <w:t>Clarification des rôles RUN</w:t>
      </w:r>
    </w:p>
    <w:p w14:paraId="2A23206F" w14:textId="77777777" w:rsidR="00F75F58" w:rsidRPr="00F75F58" w:rsidRDefault="00F75F58" w:rsidP="00F75F5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09FFE0B" w14:textId="77777777" w:rsidR="00F75F58" w:rsidRPr="00F75F58" w:rsidRDefault="00F75F58" w:rsidP="00F75F58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intermédiaire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34E1BCEB" w14:textId="77777777" w:rsidR="00F75F58" w:rsidRPr="00F75F58" w:rsidRDefault="00F75F58" w:rsidP="00F75F58">
      <w:pPr>
        <w:numPr>
          <w:ilvl w:val="1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Réduction des sollicitations parasites</w:t>
      </w:r>
    </w:p>
    <w:p w14:paraId="531963CE" w14:textId="77777777" w:rsidR="00F75F58" w:rsidRPr="00F75F58" w:rsidRDefault="00F75F58" w:rsidP="00F75F58">
      <w:pPr>
        <w:numPr>
          <w:ilvl w:val="1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Arbitrages explicites</w:t>
      </w:r>
    </w:p>
    <w:p w14:paraId="1016A6E9" w14:textId="77777777" w:rsidR="00F75F58" w:rsidRPr="00F75F58" w:rsidRDefault="00F75F58" w:rsidP="00F75F5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00E00A6" w14:textId="77777777" w:rsidR="00F75F58" w:rsidRPr="00F75F58" w:rsidRDefault="00F75F58" w:rsidP="00F75F58">
      <w:pPr>
        <w:numPr>
          <w:ilvl w:val="0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Niveau élevé</w:t>
      </w:r>
      <w:r w:rsidRPr="00F75F58"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  <w:br/>
      </w:r>
    </w:p>
    <w:p w14:paraId="443BCF80" w14:textId="77777777" w:rsidR="00F75F58" w:rsidRPr="00F75F58" w:rsidRDefault="00F75F58" w:rsidP="00F75F58">
      <w:pPr>
        <w:numPr>
          <w:ilvl w:val="1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Renfort externe ciblé (court ou moyen terme)</w:t>
      </w:r>
    </w:p>
    <w:p w14:paraId="45942A41" w14:textId="77777777" w:rsidR="00F75F58" w:rsidRPr="00F75F58" w:rsidRDefault="00F75F58" w:rsidP="00F75F58">
      <w:pPr>
        <w:numPr>
          <w:ilvl w:val="1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spell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Onboarding</w:t>
      </w:r>
      <w:proofErr w:type="spell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accéléré et structuré</w:t>
      </w:r>
    </w:p>
    <w:p w14:paraId="6025E7C3" w14:textId="77777777" w:rsidR="00F75F58" w:rsidRPr="00F75F58" w:rsidRDefault="00F75F58" w:rsidP="00F75F58">
      <w:pPr>
        <w:numPr>
          <w:ilvl w:val="1"/>
          <w:numId w:val="13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Réorganisation temporaire ou durable du RUN</w:t>
      </w:r>
    </w:p>
    <w:p w14:paraId="2939101D" w14:textId="77777777" w:rsidR="00F75F58" w:rsidRPr="00F75F58" w:rsidRDefault="00F75F58" w:rsidP="00F75F5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2BEE1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958F19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43931E2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713B6086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DF2E21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9D7D43C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AXE 5 – Sécurité &amp; résilience</w:t>
      </w:r>
    </w:p>
    <w:p w14:paraId="27F5D9C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DAFF11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1C1FF9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A7708B8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13962B8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3118D3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36443A0" w14:textId="77777777" w:rsidR="00F75F58" w:rsidRPr="00F75F58" w:rsidRDefault="00F75F58" w:rsidP="00F75F58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PRA absent ou obsolète</w:t>
      </w:r>
    </w:p>
    <w:p w14:paraId="488326E2" w14:textId="77777777" w:rsidR="00F75F58" w:rsidRPr="00F75F58" w:rsidRDefault="00F75F58" w:rsidP="00F75F58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PRA non testé / non simulé</w:t>
      </w:r>
    </w:p>
    <w:p w14:paraId="6A77856A" w14:textId="77777777" w:rsidR="00F75F58" w:rsidRPr="00F75F58" w:rsidRDefault="00F75F58" w:rsidP="00F75F58">
      <w:pPr>
        <w:numPr>
          <w:ilvl w:val="0"/>
          <w:numId w:val="14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Gouvernance de crise non définie</w:t>
      </w:r>
    </w:p>
    <w:p w14:paraId="0646212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B71BED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B3EFE3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306BBDE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Principes structurants</w:t>
      </w:r>
    </w:p>
    <w:p w14:paraId="74621CC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2F6ABB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25CEDC" w14:textId="77777777" w:rsidR="00F75F58" w:rsidRPr="00F75F58" w:rsidRDefault="00F75F58" w:rsidP="00F75F58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 PRA est obligatoire</w:t>
      </w:r>
    </w:p>
    <w:p w14:paraId="517DD039" w14:textId="77777777" w:rsidR="00F75F58" w:rsidRPr="00F75F58" w:rsidRDefault="00F75F58" w:rsidP="00F75F58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doit être testé et simulé régulièrement</w:t>
      </w:r>
    </w:p>
    <w:p w14:paraId="62A9EFC0" w14:textId="77777777" w:rsidR="00F75F58" w:rsidRPr="00F75F58" w:rsidRDefault="00F75F58" w:rsidP="00F75F58">
      <w:pPr>
        <w:numPr>
          <w:ilvl w:val="0"/>
          <w:numId w:val="15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La gouvernance de crise doit être connue à l’avance</w:t>
      </w:r>
    </w:p>
    <w:p w14:paraId="2C5F78C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65AA71C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6DC555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DC37161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</w:t>
      </w:r>
    </w:p>
    <w:p w14:paraId="2DE1709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CA9A00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26D35D0" w14:textId="77777777" w:rsidR="00F75F58" w:rsidRPr="00F75F58" w:rsidRDefault="00F75F58" w:rsidP="00F75F5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Création ou mise à jour du PRA</w:t>
      </w:r>
    </w:p>
    <w:p w14:paraId="42B63D69" w14:textId="77777777" w:rsidR="00F75F58" w:rsidRPr="00F75F58" w:rsidRDefault="00F75F58" w:rsidP="00F75F5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Simulations régulières (exercices de crise)</w:t>
      </w:r>
    </w:p>
    <w:p w14:paraId="645EBE9B" w14:textId="77777777" w:rsidR="00F75F58" w:rsidRPr="00F75F58" w:rsidRDefault="00F75F58" w:rsidP="00F75F5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Clarification des rôles en situation de crise</w:t>
      </w:r>
    </w:p>
    <w:p w14:paraId="21C33BDE" w14:textId="77777777" w:rsidR="00F75F58" w:rsidRPr="00F75F58" w:rsidRDefault="00F75F58" w:rsidP="00F75F58">
      <w:pPr>
        <w:numPr>
          <w:ilvl w:val="0"/>
          <w:numId w:val="16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Organisation d’une </w:t>
      </w:r>
      <w:proofErr w:type="spell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war</w:t>
      </w:r>
      <w:proofErr w:type="spell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room en cas d’incident majeur</w:t>
      </w:r>
    </w:p>
    <w:p w14:paraId="59DC7B4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A72458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CE16997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3E9C85E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5CA6DD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1E40F3F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AXE 6 – Pilotage &amp; gouvernance RUN</w:t>
      </w:r>
    </w:p>
    <w:p w14:paraId="7529A45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991E61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D349D0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679EB5D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Questions</w:t>
      </w:r>
    </w:p>
    <w:p w14:paraId="3E47415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4EA2E93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AD8F249" w14:textId="77777777" w:rsidR="00F75F58" w:rsidRPr="00F75F58" w:rsidRDefault="00F75F58" w:rsidP="00F75F58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Rôles et responsabilités flous</w:t>
      </w:r>
    </w:p>
    <w:p w14:paraId="4FD3D387" w14:textId="77777777" w:rsidR="00F75F58" w:rsidRPr="00F75F58" w:rsidRDefault="00F75F58" w:rsidP="00F75F58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Arbitrage lent ou bloqué</w:t>
      </w:r>
    </w:p>
    <w:p w14:paraId="0C66C94C" w14:textId="77777777" w:rsidR="00F75F58" w:rsidRPr="00F75F58" w:rsidRDefault="00F75F58" w:rsidP="00F75F58">
      <w:pPr>
        <w:numPr>
          <w:ilvl w:val="0"/>
          <w:numId w:val="17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Absence d’indicateurs RUN</w:t>
      </w:r>
    </w:p>
    <w:p w14:paraId="5E45279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0DF5C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8998B5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5823741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Lecture du risque</w:t>
      </w:r>
    </w:p>
    <w:p w14:paraId="7F8EA57B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E6F5CF7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14E3E2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 problème n’est plus technique mais décisionnel et organisationnel.</w:t>
      </w:r>
    </w:p>
    <w:p w14:paraId="21B44B5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BC3B2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C351CA1" w14:textId="77777777" w:rsidR="00F75F58" w:rsidRPr="00F75F58" w:rsidRDefault="00F75F58" w:rsidP="00F75F58">
      <w:pPr>
        <w:shd w:val="clear" w:color="auto" w:fill="FFFFFF"/>
        <w:spacing w:after="210" w:line="240" w:lineRule="auto"/>
        <w:rPr>
          <w:rFonts w:ascii="New" w:eastAsia="Times New Roman" w:hAnsi="New" w:cs="Times New Roman"/>
          <w:color w:val="1D2228"/>
          <w:spacing w:val="-5"/>
          <w:kern w:val="0"/>
          <w:sz w:val="32"/>
          <w:szCs w:val="32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2"/>
          <w:szCs w:val="32"/>
          <w:lang w:eastAsia="fr-FR"/>
          <w14:ligatures w14:val="none"/>
        </w:rPr>
        <w:t>Recommandations</w:t>
      </w:r>
    </w:p>
    <w:p w14:paraId="1C983CC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7618F7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4C99FE6" w14:textId="77777777" w:rsidR="00F75F58" w:rsidRPr="00F75F58" w:rsidRDefault="00F75F58" w:rsidP="00F75F58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Clarification des rôles et responsabilités</w:t>
      </w:r>
    </w:p>
    <w:p w14:paraId="160801F7" w14:textId="77777777" w:rsidR="00F75F58" w:rsidRPr="00F75F58" w:rsidRDefault="00F75F58" w:rsidP="00F75F58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Cartographie des savoirs critiques</w:t>
      </w:r>
    </w:p>
    <w:p w14:paraId="4C40182D" w14:textId="77777777" w:rsidR="00F75F58" w:rsidRPr="00F75F58" w:rsidRDefault="00F75F58" w:rsidP="00F75F58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Renfort externe pour débloquer les arbitrages</w:t>
      </w:r>
    </w:p>
    <w:p w14:paraId="51EC6012" w14:textId="77777777" w:rsidR="00F75F58" w:rsidRPr="00F75F58" w:rsidRDefault="00F75F58" w:rsidP="00F75F58">
      <w:pPr>
        <w:numPr>
          <w:ilvl w:val="0"/>
          <w:numId w:val="18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Utilisation d’un outil d’aide à la décision (Run Risk)</w:t>
      </w:r>
    </w:p>
    <w:p w14:paraId="742E77B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35B2A36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132B79A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31BA4FF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39B437F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06794DE2" w14:textId="77777777" w:rsidR="00F75F58" w:rsidRPr="00F75F58" w:rsidRDefault="00F75F58" w:rsidP="00F75F58">
      <w:pPr>
        <w:shd w:val="clear" w:color="auto" w:fill="FFFFFF"/>
        <w:spacing w:after="224" w:line="240" w:lineRule="auto"/>
        <w:rPr>
          <w:rFonts w:ascii="New" w:eastAsia="Times New Roman" w:hAnsi="New" w:cs="Times New Roman"/>
          <w:color w:val="1D2228"/>
          <w:spacing w:val="-5"/>
          <w:kern w:val="0"/>
          <w:sz w:val="36"/>
          <w:szCs w:val="36"/>
          <w:lang w:eastAsia="fr-FR"/>
          <w14:ligatures w14:val="none"/>
        </w:rPr>
      </w:pP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36"/>
          <w:szCs w:val="36"/>
          <w:lang w:eastAsia="fr-FR"/>
          <w14:ligatures w14:val="none"/>
        </w:rPr>
        <w:t>Synthèse globale – Vue gouvernance</w:t>
      </w:r>
    </w:p>
    <w:p w14:paraId="76AD9C6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D5642A8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148110D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Le score global Run Risk ne juge pas les équipes.</w:t>
      </w:r>
    </w:p>
    <w:p w14:paraId="74C320D2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Il indique si le modèle RUN actuel :</w:t>
      </w:r>
    </w:p>
    <w:p w14:paraId="7CCF174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FBD6D97" w14:textId="77777777" w:rsidR="00F75F58" w:rsidRPr="00F75F58" w:rsidRDefault="00F75F58" w:rsidP="00F75F58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est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maîtrisé,</w:t>
      </w:r>
    </w:p>
    <w:p w14:paraId="11220F80" w14:textId="77777777" w:rsidR="00F75F58" w:rsidRPr="00F75F58" w:rsidRDefault="00F75F58" w:rsidP="00F75F58">
      <w:pPr>
        <w:numPr>
          <w:ilvl w:val="0"/>
          <w:numId w:val="19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ou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atteint ses limites structurelles.</w:t>
      </w:r>
    </w:p>
    <w:p w14:paraId="62B96C94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8743C0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63F22B9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Un score élevé signifie que le RUN nécessite :</w:t>
      </w:r>
    </w:p>
    <w:p w14:paraId="5F23E45A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7EFC4608" w14:textId="77777777" w:rsidR="00F75F58" w:rsidRPr="00F75F58" w:rsidRDefault="00F75F58" w:rsidP="00F75F58">
      <w:pPr>
        <w:numPr>
          <w:ilvl w:val="0"/>
          <w:numId w:val="20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des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arbitrages,</w:t>
      </w:r>
    </w:p>
    <w:p w14:paraId="2F178BFB" w14:textId="77777777" w:rsidR="00F75F58" w:rsidRPr="00F75F58" w:rsidRDefault="00F75F58" w:rsidP="00F75F58">
      <w:pPr>
        <w:numPr>
          <w:ilvl w:val="0"/>
          <w:numId w:val="20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des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décisions organisationnelles,</w:t>
      </w:r>
    </w:p>
    <w:p w14:paraId="3561E564" w14:textId="77777777" w:rsidR="00F75F58" w:rsidRPr="00F75F58" w:rsidRDefault="00F75F58" w:rsidP="00F75F58">
      <w:pPr>
        <w:numPr>
          <w:ilvl w:val="0"/>
          <w:numId w:val="20"/>
        </w:num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</w:pPr>
      <w:proofErr w:type="gramStart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>et</w:t>
      </w:r>
      <w:proofErr w:type="gramEnd"/>
      <w:r w:rsidRPr="00F75F58">
        <w:rPr>
          <w:rFonts w:ascii="New" w:eastAsia="Times New Roman" w:hAnsi="New" w:cs="Times New Roman"/>
          <w:color w:val="1D2228"/>
          <w:spacing w:val="-5"/>
          <w:kern w:val="0"/>
          <w:sz w:val="29"/>
          <w:szCs w:val="29"/>
          <w:lang w:eastAsia="fr-FR"/>
          <w14:ligatures w14:val="none"/>
        </w:rPr>
        <w:t xml:space="preserve"> potentiellement des investissements humains et financiers.</w:t>
      </w:r>
    </w:p>
    <w:p w14:paraId="07A9F291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DCB51DC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1C102CB5" w14:textId="77777777" w:rsidR="00F75F58" w:rsidRPr="00F75F58" w:rsidRDefault="00F75F58" w:rsidP="00F75F58">
      <w:pPr>
        <w:shd w:val="clear" w:color="auto" w:fill="FFFFFF"/>
        <w:spacing w:after="0" w:line="240" w:lineRule="auto"/>
        <w:rPr>
          <w:rFonts w:ascii="New" w:eastAsia="Times New Roman" w:hAnsi="New" w:cs="Times New Roman"/>
          <w:color w:val="626363"/>
          <w:spacing w:val="-5"/>
          <w:kern w:val="0"/>
          <w:sz w:val="18"/>
          <w:szCs w:val="18"/>
          <w:lang w:eastAsia="fr-FR"/>
          <w14:ligatures w14:val="none"/>
        </w:rPr>
      </w:pPr>
    </w:p>
    <w:p w14:paraId="338FCFAE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2F1F1B55" w14:textId="77777777" w:rsidR="00F75F58" w:rsidRPr="00F75F58" w:rsidRDefault="00F75F58" w:rsidP="00F75F58">
      <w:pPr>
        <w:shd w:val="clear" w:color="auto" w:fill="FFFFFF"/>
        <w:spacing w:after="180" w:line="240" w:lineRule="auto"/>
        <w:rPr>
          <w:rFonts w:ascii="New" w:eastAsia="Times New Roman" w:hAnsi="New" w:cs="Times New Roman"/>
          <w:color w:val="1D2228"/>
          <w:spacing w:val="-5"/>
          <w:kern w:val="0"/>
          <w:sz w:val="18"/>
          <w:szCs w:val="18"/>
          <w:lang w:eastAsia="fr-FR"/>
          <w14:ligatures w14:val="none"/>
        </w:rPr>
      </w:pPr>
    </w:p>
    <w:p w14:paraId="57684C8A" w14:textId="77777777" w:rsidR="00F75F58" w:rsidRPr="00F75F58" w:rsidRDefault="00F75F58" w:rsidP="00F75F58">
      <w:pPr>
        <w:shd w:val="clear" w:color="auto" w:fill="FFFFFF"/>
        <w:spacing w:after="242" w:line="240" w:lineRule="auto"/>
        <w:rPr>
          <w:rFonts w:ascii="New" w:eastAsia="Times New Roman" w:hAnsi="New" w:cs="Times New Roman"/>
          <w:color w:val="1D2228"/>
          <w:spacing w:val="-5"/>
          <w:kern w:val="0"/>
          <w:sz w:val="45"/>
          <w:szCs w:val="45"/>
          <w:lang w:eastAsia="fr-FR"/>
          <w14:ligatures w14:val="none"/>
        </w:rPr>
      </w:pPr>
      <w:r w:rsidRPr="00F75F58">
        <w:rPr>
          <w:rFonts w:ascii="Segoe UI Emoji" w:eastAsia="Times New Roman" w:hAnsi="Segoe UI Emoji" w:cs="Segoe UI Emoji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⬛⬛⬛</w:t>
      </w:r>
      <w:r w:rsidRPr="00F75F58">
        <w:rPr>
          <w:rFonts w:ascii="TimesNewRomanPS-BoldMT" w:eastAsia="Times New Roman" w:hAnsi="TimesNewRomanPS-BoldMT" w:cs="Times New Roman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 xml:space="preserve"> FIN DU MASTER </w:t>
      </w:r>
      <w:r w:rsidRPr="00F75F58">
        <w:rPr>
          <w:rFonts w:ascii="Segoe UI Emoji" w:eastAsia="Times New Roman" w:hAnsi="Segoe UI Emoji" w:cs="Segoe UI Emoji"/>
          <w:b/>
          <w:bCs/>
          <w:color w:val="1D2228"/>
          <w:spacing w:val="-5"/>
          <w:kern w:val="0"/>
          <w:sz w:val="45"/>
          <w:szCs w:val="45"/>
          <w:lang w:eastAsia="fr-FR"/>
          <w14:ligatures w14:val="none"/>
        </w:rPr>
        <w:t>⬛⬛⬛</w:t>
      </w:r>
    </w:p>
    <w:p w14:paraId="06653850" w14:textId="77777777" w:rsidR="00F75F58" w:rsidRDefault="00F75F58"/>
    <w:sectPr w:rsidR="00F75F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FF3"/>
    <w:multiLevelType w:val="multilevel"/>
    <w:tmpl w:val="939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254F7"/>
    <w:multiLevelType w:val="multilevel"/>
    <w:tmpl w:val="9FA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B4965"/>
    <w:multiLevelType w:val="multilevel"/>
    <w:tmpl w:val="C81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C4D4B"/>
    <w:multiLevelType w:val="multilevel"/>
    <w:tmpl w:val="E1C6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803C3"/>
    <w:multiLevelType w:val="multilevel"/>
    <w:tmpl w:val="1AD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F13307"/>
    <w:multiLevelType w:val="multilevel"/>
    <w:tmpl w:val="969C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045227"/>
    <w:multiLevelType w:val="multilevel"/>
    <w:tmpl w:val="C17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255B16"/>
    <w:multiLevelType w:val="multilevel"/>
    <w:tmpl w:val="44E4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4464D"/>
    <w:multiLevelType w:val="multilevel"/>
    <w:tmpl w:val="6EC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74FCE"/>
    <w:multiLevelType w:val="multilevel"/>
    <w:tmpl w:val="9AEC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DA3CD0"/>
    <w:multiLevelType w:val="multilevel"/>
    <w:tmpl w:val="8978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2271F9"/>
    <w:multiLevelType w:val="multilevel"/>
    <w:tmpl w:val="79BA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B24D42"/>
    <w:multiLevelType w:val="multilevel"/>
    <w:tmpl w:val="3E6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C266EC"/>
    <w:multiLevelType w:val="multilevel"/>
    <w:tmpl w:val="7CA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37768B"/>
    <w:multiLevelType w:val="multilevel"/>
    <w:tmpl w:val="091A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FD3866"/>
    <w:multiLevelType w:val="multilevel"/>
    <w:tmpl w:val="B428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D51BC2"/>
    <w:multiLevelType w:val="multilevel"/>
    <w:tmpl w:val="28D8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A5C33"/>
    <w:multiLevelType w:val="multilevel"/>
    <w:tmpl w:val="A50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8E7BAF"/>
    <w:multiLevelType w:val="multilevel"/>
    <w:tmpl w:val="7B0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9822DA"/>
    <w:multiLevelType w:val="multilevel"/>
    <w:tmpl w:val="71E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9224528">
    <w:abstractNumId w:val="12"/>
  </w:num>
  <w:num w:numId="2" w16cid:durableId="438112870">
    <w:abstractNumId w:val="0"/>
  </w:num>
  <w:num w:numId="3" w16cid:durableId="76027412">
    <w:abstractNumId w:val="19"/>
  </w:num>
  <w:num w:numId="4" w16cid:durableId="89551112">
    <w:abstractNumId w:val="11"/>
  </w:num>
  <w:num w:numId="5" w16cid:durableId="1057321191">
    <w:abstractNumId w:val="1"/>
  </w:num>
  <w:num w:numId="6" w16cid:durableId="189296207">
    <w:abstractNumId w:val="7"/>
  </w:num>
  <w:num w:numId="7" w16cid:durableId="322391596">
    <w:abstractNumId w:val="4"/>
  </w:num>
  <w:num w:numId="8" w16cid:durableId="1237013306">
    <w:abstractNumId w:val="9"/>
  </w:num>
  <w:num w:numId="9" w16cid:durableId="1634217331">
    <w:abstractNumId w:val="10"/>
  </w:num>
  <w:num w:numId="10" w16cid:durableId="1151823021">
    <w:abstractNumId w:val="16"/>
  </w:num>
  <w:num w:numId="11" w16cid:durableId="1340503856">
    <w:abstractNumId w:val="2"/>
  </w:num>
  <w:num w:numId="12" w16cid:durableId="517235149">
    <w:abstractNumId w:val="14"/>
  </w:num>
  <w:num w:numId="13" w16cid:durableId="825979377">
    <w:abstractNumId w:val="15"/>
  </w:num>
  <w:num w:numId="14" w16cid:durableId="59714436">
    <w:abstractNumId w:val="3"/>
  </w:num>
  <w:num w:numId="15" w16cid:durableId="620649092">
    <w:abstractNumId w:val="6"/>
  </w:num>
  <w:num w:numId="16" w16cid:durableId="887883802">
    <w:abstractNumId w:val="17"/>
  </w:num>
  <w:num w:numId="17" w16cid:durableId="643970001">
    <w:abstractNumId w:val="5"/>
  </w:num>
  <w:num w:numId="18" w16cid:durableId="1567566868">
    <w:abstractNumId w:val="8"/>
  </w:num>
  <w:num w:numId="19" w16cid:durableId="1294673610">
    <w:abstractNumId w:val="13"/>
  </w:num>
  <w:num w:numId="20" w16cid:durableId="11483254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58"/>
    <w:rsid w:val="003F4830"/>
    <w:rsid w:val="00F7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E3D57"/>
  <w15:chartTrackingRefBased/>
  <w15:docId w15:val="{06059250-D29D-47F8-993C-08E935F0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5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5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5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5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5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5F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5F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5F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5F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5F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5F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5F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5F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5F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5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5F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5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810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1</cp:revision>
  <dcterms:created xsi:type="dcterms:W3CDTF">2026-02-05T18:23:00Z</dcterms:created>
  <dcterms:modified xsi:type="dcterms:W3CDTF">2026-02-05T18:25:00Z</dcterms:modified>
</cp:coreProperties>
</file>