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Vaardigheden</w:t>
      </w:r>
    </w:p>
    <w:p>
      <w:r>
        <w:t>SAP en procesoptimalisatie</w:t>
      </w:r>
    </w:p>
    <w:p>
      <w:pPr>
        <w:pStyle w:val="Heading2"/>
      </w:pPr>
      <w:r>
        <w:t>Werkervaring</w:t>
      </w:r>
    </w:p>
    <w:p>
      <w:r>
        <w:t>2018 - 2022 SCOM OMS Consultant bij Fictiva Software BV</w:t>
      </w:r>
    </w:p>
    <w:p>
      <w:pPr>
        <w:pStyle w:val="Heading2"/>
      </w:pPr>
      <w:r>
        <w:t>Profiel</w:t>
      </w:r>
    </w:p>
    <w:p>
      <w:r>
        <w:t>Ik ben een technische consultant met kennis van implementatietrajecten.</w:t>
      </w:r>
    </w:p>
    <w:p>
      <w:r>
        <w:t>Telefoon: 06 0000 0022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