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KANDIDAATPROFIEL VOORBEELD</w:t>
      </w:r>
    </w:p>
    <w:p>
      <w:r>
        <w:t>Functie: Java specialist</w:t>
      </w:r>
    </w:p>
    <w:p>
      <w:pPr>
        <w:pStyle w:val="Heading2"/>
      </w:pPr>
      <w:r>
        <w:t>Werkervaring</w:t>
      </w:r>
    </w:p>
    <w:p>
      <w:r>
        <w:t>Minstens vijf jaar ervaring gewenst</w:t>
      </w:r>
    </w:p>
    <w:p>
      <w:pPr>
        <w:pStyle w:val="Heading2"/>
      </w:pPr>
      <w:r>
        <w:t>Opleiding</w:t>
      </w:r>
    </w:p>
    <w:p>
      <w:r>
        <w:t>HBO vereist</w:t>
      </w:r>
    </w:p>
    <w:p>
      <w:pPr>
        <w:pStyle w:val="Heading2"/>
      </w:pPr>
      <w:r>
        <w:t>Vaardigheden</w:t>
      </w:r>
    </w:p>
    <w:p>
      <w:r>
        <w:t>Java en projectmanagement</w:t>
      </w:r>
    </w:p>
    <w:p>
      <w:r>
        <w:t>Vraag vanuit de opdrachtgever, geen CV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