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sollicitatievaardigheden</w:t>
      </w:r>
    </w:p>
    <w:p>
      <w:r>
        <w:t>Curriculum Vitae</w:t>
      </w:r>
    </w:p>
    <w:p>
      <w:r>
        <w:t>Uitleg hoe je een cv opstelt.</w:t>
      </w:r>
    </w:p>
    <w:p>
      <w:pPr>
        <w:pStyle w:val="Heading2"/>
      </w:pPr>
      <w:r>
        <w:t>Profiel</w:t>
      </w:r>
    </w:p>
    <w:p>
      <w:r>
        <w:t>Een profiel op een cv schrijven</w:t>
      </w:r>
    </w:p>
    <w:p>
      <w:pPr>
        <w:pStyle w:val="Heading2"/>
      </w:pPr>
      <w:r>
        <w:t>Werkervaring</w:t>
      </w:r>
    </w:p>
    <w:p>
      <w:r>
        <w:t>Voorbeeld van een werkervaring-sectie</w:t>
      </w:r>
    </w:p>
    <w:p>
      <w:pPr>
        <w:pStyle w:val="Heading2"/>
      </w:pPr>
      <w:r>
        <w:t>Opleiding</w:t>
      </w:r>
    </w:p>
    <w:p>
      <w:r>
        <w:t>Welke opleidingen zet je op je cv?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