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INHUURAANVRAAG</w:t>
      </w:r>
    </w:p>
    <w:p>
      <w:r>
        <w:t>Aanvraagnummer 2026-343</w:t>
      </w:r>
    </w:p>
    <w:p>
      <w:r>
        <w:t>Functieomschrijving</w:t>
      </w:r>
    </w:p>
    <w:p>
      <w:r>
        <w:t>Cloud Engineer</w:t>
      </w:r>
    </w:p>
    <w:p>
      <w:pPr>
        <w:pStyle w:val="Heading2"/>
      </w:pPr>
      <w:r>
        <w:t>Werkervaring</w:t>
      </w:r>
    </w:p>
    <w:p>
      <w:r>
        <w:t>Vijf jaar ervaring vereist.</w:t>
      </w:r>
    </w:p>
    <w:p>
      <w:pPr>
        <w:pStyle w:val="Heading2"/>
      </w:pPr>
      <w:r>
        <w:t>Opleiding</w:t>
      </w:r>
    </w:p>
    <w:p>
      <w:r>
        <w:t>HBO opleiding vereist</w:t>
      </w:r>
    </w:p>
    <w:p>
      <w:r>
        <w:t>Gunningscriteria</w:t>
      </w:r>
    </w:p>
    <w:p>
      <w:r>
        <w:t>Maximaal uurtarief 100 euro.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