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МІНІСТЕРСТВО ОСВІТИ І НАУКИ УКРАЇНИ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НАЦІОНАЛЬНИЙ ТЕХНІЧНИЙ УНІВЕРСИТЕТ УКРАЇНИ 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«КИЇВСЬКИЙ ПОЛІТЕХНІЧНИЙ ІНСТИТУТ ІМ. ІГОРЯ СІКОРСЬКОГО»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ФАКУЛЬТЕТ ІНФОРМАТИКИ ТА ОБЧИСЛЮВАЛЬНОЇ ТЕХНІКИ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КАФЕДРА АВТОМАТИЗОВАНОГО УПРАВЛІННЯ ТЕХНІЧНИМИ СИСТЕМАМИ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CC0C74">
        <w:rPr>
          <w:rFonts w:ascii="Times New Roman" w:eastAsia="Times New Roman" w:hAnsi="Times New Roman" w:cs="Times New Roman"/>
          <w:lang w:val="uk-UA" w:eastAsia="uk-UA"/>
        </w:rPr>
        <w:t xml:space="preserve"> </w:t>
      </w:r>
    </w:p>
    <w:p w:rsidR="00CC0C74" w:rsidRPr="00617928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результатами виконаної лабораторної роботи №</w:t>
      </w:r>
      <w:r w:rsidR="003B1FED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Промислові системи управління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CC0C74" w:rsidRDefault="00CC0C74" w:rsidP="00617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тема: «</w:t>
      </w:r>
      <w:r w:rsidR="006179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Оцінювання параметричних моделей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CC0C74" w:rsidRDefault="00CC0C74" w:rsidP="00CC0C74">
      <w:pPr>
        <w:spacing w:after="0" w:line="360" w:lineRule="auto"/>
        <w:ind w:left="6236" w:hanging="3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</w:t>
      </w:r>
      <w:r w:rsidR="001819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ла</w:t>
      </w:r>
      <w:bookmarkStart w:id="0" w:name="_GoBack"/>
      <w:bookmarkEnd w:id="0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</w:p>
    <w:p w:rsidR="00CC0C74" w:rsidRPr="00CC0C74" w:rsidRDefault="00CC0C74" w:rsidP="00CC0C74">
      <w:pPr>
        <w:spacing w:line="360" w:lineRule="auto"/>
        <w:ind w:left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</w:t>
      </w:r>
      <w:r w:rsidR="003B1F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групи ІТ-51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="003B1F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Цитовцева</w:t>
      </w:r>
      <w:proofErr w:type="spellEnd"/>
      <w:r w:rsidR="003B1F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А.С.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_________________                                                                                        (підпис, дата) </w:t>
      </w:r>
    </w:p>
    <w:p w:rsidR="00CC0C74" w:rsidRPr="00CC0C74" w:rsidRDefault="00CC0C74" w:rsidP="00CC0C74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CC0C74" w:rsidRPr="00CC0C74" w:rsidRDefault="00CC0C74" w:rsidP="00CC0C74">
      <w:pPr>
        <w:spacing w:after="0" w:line="360" w:lineRule="auto"/>
        <w:ind w:firstLine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Перевірив: 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ас. </w:t>
      </w:r>
      <w:proofErr w:type="spellStart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Шимкович</w:t>
      </w:r>
      <w:proofErr w:type="spellEnd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 М. _________________                                                                                        (підпис, дата) 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44EF" w:rsidRPr="00CC0C74" w:rsidRDefault="001A44EF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Київ-2018</w:t>
      </w:r>
    </w:p>
    <w:p w:rsidR="00F77DD1" w:rsidRPr="00F77DD1" w:rsidRDefault="009869A4" w:rsidP="00F77D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69A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Мета:</w:t>
      </w:r>
      <w:r w:rsidRPr="009869A4">
        <w:rPr>
          <w:rFonts w:ascii="Times New Roman" w:eastAsia="Times New Roman" w:hAnsi="Times New Roman" w:cs="Times New Roman"/>
          <w:lang w:val="uk-UA" w:eastAsia="uk-UA"/>
        </w:rPr>
        <w:t xml:space="preserve"> </w:t>
      </w:r>
      <w:r w:rsidR="00F77DD1" w:rsidRPr="00F77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Дослідити побудову часових і частотних характеристик</w:t>
      </w:r>
    </w:p>
    <w:p w:rsidR="00F77DD1" w:rsidRDefault="00F77DD1" w:rsidP="00F77DD1">
      <w:pPr>
        <w:spacing w:before="120" w:after="560" w:line="360" w:lineRule="auto"/>
        <w:ind w:right="-58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77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об'єктів на основі вхідної і вихідної ма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триць [1-5]. Промоделювати весь</w:t>
      </w:r>
      <w:r w:rsidRPr="00F77D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77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процес в середовищі MATLAB.</w:t>
      </w:r>
    </w:p>
    <w:p w:rsidR="00F77DD1" w:rsidRDefault="00684176" w:rsidP="0004585C">
      <w:pPr>
        <w:spacing w:before="120" w:after="560" w:line="360" w:lineRule="auto"/>
        <w:ind w:right="-587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252095</wp:posOffset>
            </wp:positionV>
            <wp:extent cx="5505450" cy="264287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DD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Порядок виконання роботи</w:t>
      </w:r>
    </w:p>
    <w:p w:rsidR="00684176" w:rsidRPr="00684176" w:rsidRDefault="00684176" w:rsidP="00684176">
      <w:pPr>
        <w:spacing w:before="120" w:after="560" w:line="360" w:lineRule="auto"/>
        <w:ind w:right="-58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202565</wp:posOffset>
            </wp:positionH>
            <wp:positionV relativeFrom="margin">
              <wp:posOffset>4531360</wp:posOffset>
            </wp:positionV>
            <wp:extent cx="5882005" cy="4413250"/>
            <wp:effectExtent l="0" t="0" r="444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Модель для отримання даних</w:t>
      </w:r>
    </w:p>
    <w:p w:rsidR="0004585C" w:rsidRDefault="00730BDB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Тимчасові діаграми вхідного та вихідного сигналів</w:t>
      </w:r>
    </w:p>
    <w:p w:rsidR="00DD5623" w:rsidRPr="00E77540" w:rsidRDefault="00E77540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-32385</wp:posOffset>
            </wp:positionH>
            <wp:positionV relativeFrom="page">
              <wp:posOffset>5486400</wp:posOffset>
            </wp:positionV>
            <wp:extent cx="5940425" cy="33610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-114935</wp:posOffset>
            </wp:positionH>
            <wp:positionV relativeFrom="page">
              <wp:posOffset>360045</wp:posOffset>
            </wp:positionV>
            <wp:extent cx="5940425" cy="484759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1.</w:t>
      </w:r>
      <w:r w:rsid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охибка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моделей відносно експериментальних даних</w:t>
      </w:r>
    </w:p>
    <w:p w:rsidR="00730BDB" w:rsidRPr="00617928" w:rsidRDefault="00730BDB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</w:t>
      </w: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E7754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Система тестування реакції моделей на </w:t>
      </w:r>
      <w:r w:rsidR="00E775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step</w:t>
      </w:r>
      <w:r w:rsidR="00E77540" w:rsidRPr="00E77540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="00E7754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signal</w:t>
      </w:r>
    </w:p>
    <w:p w:rsidR="00E77540" w:rsidRDefault="00E77540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10F49" w:rsidRDefault="00A10F49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10F49" w:rsidRPr="00E77540" w:rsidRDefault="00A10F49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642F16" w:rsidRDefault="00A10F49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4493260</wp:posOffset>
            </wp:positionV>
            <wp:extent cx="5645150" cy="42487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38800" cy="423418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16" w:rsidRP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5</w:t>
      </w:r>
      <w:r w:rsidR="00642F16" w:rsidRP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310D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Порівняння об’єкта керування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поліноміальними моделями</w:t>
      </w:r>
    </w:p>
    <w:p w:rsidR="00A10F49" w:rsidRPr="00A10F49" w:rsidRDefault="00A10F49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10F4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1.5 – Порівняння об’єкта керування з моделями</w:t>
      </w:r>
      <w:r w:rsidRPr="00A10F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простору станів</w:t>
      </w:r>
    </w:p>
    <w:p w:rsidR="00A10F49" w:rsidRPr="00A10F49" w:rsidRDefault="00A10F49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6765C" w:rsidRDefault="0056765C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642F16" w:rsidRPr="00642F16" w:rsidRDefault="00642F16" w:rsidP="00642F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даній лабораторній роботі ми побудували </w:t>
      </w:r>
      <w:r w:rsidR="00310D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поліноміальні моделі та моделі станів. Також ми протестували їх у порівнянні з об’єктом</w:t>
      </w:r>
      <w:r w:rsidR="00310D5A" w:rsidRPr="00310D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керування</w:t>
      </w:r>
      <w:r w:rsidR="00310D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З отриманих результатів можемо зробити висновок, що </w:t>
      </w:r>
      <w:r w:rsidR="00A10F4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моделі простору станів найбільш адекватно передають властивості об’єкта, але за умови використання рекомендованих параметрів</w:t>
      </w:r>
      <w:r w:rsidR="00310D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="00A10F4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Поліноміальні моделі показали низьку точність.</w:t>
      </w:r>
    </w:p>
    <w:p w:rsidR="00730BDB" w:rsidRPr="00642F16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730BDB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730BDB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730BDB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730BDB" w:rsidRPr="00642F16" w:rsidRDefault="00730BDB" w:rsidP="00DD56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730BDB" w:rsidRPr="00642F16" w:rsidSect="00DD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74"/>
    <w:rsid w:val="00012DB0"/>
    <w:rsid w:val="0004585C"/>
    <w:rsid w:val="001819A6"/>
    <w:rsid w:val="001A44EF"/>
    <w:rsid w:val="00310D5A"/>
    <w:rsid w:val="003B1FED"/>
    <w:rsid w:val="004C7091"/>
    <w:rsid w:val="004C7ADB"/>
    <w:rsid w:val="0056765C"/>
    <w:rsid w:val="00617928"/>
    <w:rsid w:val="00642F16"/>
    <w:rsid w:val="00684176"/>
    <w:rsid w:val="00730BDB"/>
    <w:rsid w:val="00792765"/>
    <w:rsid w:val="007A4E75"/>
    <w:rsid w:val="009869A4"/>
    <w:rsid w:val="00A10F49"/>
    <w:rsid w:val="00CC0C74"/>
    <w:rsid w:val="00DD5623"/>
    <w:rsid w:val="00E77540"/>
    <w:rsid w:val="00E913B3"/>
    <w:rsid w:val="00F77DD1"/>
    <w:rsid w:val="00FB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440B"/>
  <w15:chartTrackingRefBased/>
  <w15:docId w15:val="{930604C6-CDF2-46F4-9BDB-7A6C8089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81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BC546-0A69-4CB2-89DB-A01AF363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7</cp:revision>
  <cp:lastPrinted>2018-09-28T14:47:00Z</cp:lastPrinted>
  <dcterms:created xsi:type="dcterms:W3CDTF">2018-09-25T08:10:00Z</dcterms:created>
  <dcterms:modified xsi:type="dcterms:W3CDTF">2018-09-28T14:51:00Z</dcterms:modified>
</cp:coreProperties>
</file>