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МІНІСТЕРСТВО ОСВІТИ І НАУКИ УКРАЇНИ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НАЦІОНАЛЬНИЙ ТЕХНІЧНИЙ УНІВЕРСИТЕТ УКРАЇНИ 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«КИЇВСЬКИЙ ПОЛІТЕХНІЧНИЙ ІНСТИТУТ ІМ. ІГОРЯ СІКОРСЬКОГО»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ФАКУЛЬТЕТ ІНФОРМАТИКИ ТА ОБЧИСЛЮВАЛЬНОЇ ТЕХНІКИ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КАФЕДРА АВТОМАТИЗОВАНОГО УПРАВЛІННЯ ТЕХНІЧНИМИ СИСТЕМАМИ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CC0C74">
        <w:rPr>
          <w:rFonts w:ascii="Times New Roman" w:eastAsia="Times New Roman" w:hAnsi="Times New Roman" w:cs="Times New Roman"/>
          <w:lang w:val="uk-UA" w:eastAsia="uk-UA"/>
        </w:rPr>
        <w:t xml:space="preserve"> </w:t>
      </w:r>
    </w:p>
    <w:p w:rsidR="00CC0C74" w:rsidRPr="00617928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результатами виконаної лабораторної роботи №</w:t>
      </w:r>
      <w:r w:rsidR="00D55523"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Промислові системи управління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CC0C74" w:rsidRDefault="00CC0C74" w:rsidP="00617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тема: «</w:t>
      </w:r>
      <w:r w:rsidR="00FC1971" w:rsidRP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Моделювання систем управління з лінійними регуляторами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CC0C74" w:rsidRDefault="00CC0C74" w:rsidP="00CC0C74">
      <w:pPr>
        <w:spacing w:after="0" w:line="360" w:lineRule="auto"/>
        <w:ind w:left="6236" w:hanging="3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</w:t>
      </w:r>
      <w:r w:rsidR="003530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ла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</w:p>
    <w:p w:rsidR="00CC0C74" w:rsidRPr="00CC0C74" w:rsidRDefault="00CC0C74" w:rsidP="00CC0C74">
      <w:pPr>
        <w:spacing w:line="360" w:lineRule="auto"/>
        <w:ind w:left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</w:t>
      </w:r>
      <w:r w:rsidR="003530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групи ІТ-51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="003530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Цитовцева</w:t>
      </w:r>
      <w:proofErr w:type="spellEnd"/>
      <w:r w:rsidR="003530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Анна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CC0C74" w:rsidRPr="00CC0C74" w:rsidRDefault="00CC0C74" w:rsidP="00CC0C74">
      <w:pPr>
        <w:spacing w:after="0" w:line="360" w:lineRule="auto"/>
        <w:ind w:firstLine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Перевірив: 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ас. </w:t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Шимкович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 М. _________________                                                                                        (підпис, дата) 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44EF" w:rsidRPr="00CC0C74" w:rsidRDefault="001A44EF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Київ-2018</w:t>
      </w:r>
    </w:p>
    <w:p w:rsidR="00CE0CC2" w:rsidRDefault="009869A4" w:rsidP="00CE0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69A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Мета:</w:t>
      </w:r>
      <w:r w:rsidRPr="009869A4">
        <w:rPr>
          <w:rFonts w:ascii="Times New Roman" w:eastAsia="Times New Roman" w:hAnsi="Times New Roman" w:cs="Times New Roman"/>
          <w:lang w:val="uk-UA" w:eastAsia="uk-UA"/>
        </w:rPr>
        <w:t xml:space="preserve"> </w:t>
      </w:r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Ознайомитись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методикою розрахунку лінійних</w:t>
      </w:r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регуляторів [3-15] за допомогою утиліти </w:t>
      </w:r>
      <w:proofErr w:type="spellStart"/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Signal</w:t>
      </w:r>
      <w:proofErr w:type="spellEnd"/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Constraint</w:t>
      </w:r>
      <w:proofErr w:type="spellEnd"/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пакету MATLAB та за допомогою методів ручного розрахунку. </w:t>
      </w:r>
    </w:p>
    <w:p w:rsidR="00F77DD1" w:rsidRDefault="003530BD" w:rsidP="00CE0CC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1852268</wp:posOffset>
            </wp:positionV>
            <wp:extent cx="4850130" cy="310896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DD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Порядок виконання роботи</w:t>
      </w:r>
    </w:p>
    <w:p w:rsidR="00684176" w:rsidRPr="00CE0CC2" w:rsidRDefault="00CE0CC2" w:rsidP="00684176">
      <w:pPr>
        <w:spacing w:before="120" w:after="560" w:line="360" w:lineRule="auto"/>
        <w:ind w:right="-58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4583099</wp:posOffset>
            </wp:positionV>
            <wp:extent cx="4412615" cy="4076700"/>
            <wp:effectExtent l="0" t="0" r="698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Система налаштування регуляторів</w:t>
      </w:r>
    </w:p>
    <w:p w:rsidR="0004585C" w:rsidRPr="003530BD" w:rsidRDefault="00730BDB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Оптимізація ПІД-регулятора за допомогою </w:t>
      </w:r>
      <w:r w:rsidR="00CE0CC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Response</w:t>
      </w:r>
      <w:r w:rsidR="00CE0CC2" w:rsidRPr="003530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E0CC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optimization</w:t>
      </w:r>
    </w:p>
    <w:p w:rsidR="004F796D" w:rsidRDefault="004F796D" w:rsidP="00CE0CC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19A76F85" wp14:editId="476DF252">
            <wp:simplePos x="0" y="0"/>
            <wp:positionH relativeFrom="margin">
              <wp:align>right</wp:align>
            </wp:positionH>
            <wp:positionV relativeFrom="page">
              <wp:posOffset>1017022</wp:posOffset>
            </wp:positionV>
            <wp:extent cx="5940425" cy="44450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Розрахуємо ПІД регулятор вручну:</w:t>
      </w:r>
    </w:p>
    <w:p w:rsidR="004F796D" w:rsidRPr="004F796D" w:rsidRDefault="004F796D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17B5B9DD" wp14:editId="31A81E84">
            <wp:simplePos x="0" y="0"/>
            <wp:positionH relativeFrom="margin">
              <wp:align>left</wp:align>
            </wp:positionH>
            <wp:positionV relativeFrom="page">
              <wp:posOffset>5978580</wp:posOffset>
            </wp:positionV>
            <wp:extent cx="1772920" cy="181229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Визначення найб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ішьного нахилу дотичної</w:t>
      </w:r>
    </w:p>
    <w:p w:rsidR="00CE0CC2" w:rsidRPr="00CE0CC2" w:rsidRDefault="004F796D" w:rsidP="00CE0CC2">
      <w:pPr>
        <w:spacing w:after="0"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CE0CC2" w:rsidRPr="00C230EC">
        <w:rPr>
          <w:rFonts w:ascii="Times New Roman" w:hAnsi="Times New Roman" w:cs="Times New Roman"/>
          <w:noProof/>
          <w:sz w:val="28"/>
          <w:szCs w:val="28"/>
          <w:lang w:eastAsia="ru-RU"/>
        </w:rPr>
        <w:t>=0.4997</w:t>
      </w:r>
    </w:p>
    <w:p w:rsidR="00CE0CC2" w:rsidRPr="003530BD" w:rsidRDefault="00CE0CC2" w:rsidP="00CE0CC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3530BD">
        <w:rPr>
          <w:rFonts w:ascii="Times New Roman" w:hAnsi="Times New Roman" w:cs="Times New Roman"/>
          <w:noProof/>
          <w:sz w:val="28"/>
          <w:szCs w:val="28"/>
          <w:lang w:eastAsia="ru-RU"/>
        </w:rPr>
        <w:t>=1.069-0.4997=0,5693</w:t>
      </w:r>
    </w:p>
    <w:p w:rsidR="00CE0CC2" w:rsidRPr="003530BD" w:rsidRDefault="00CE0CC2" w:rsidP="00CE0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p</w:t>
      </w:r>
      <w:proofErr w:type="spellEnd"/>
      <w:r w:rsidRPr="003530B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уст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вх</w:t>
      </w:r>
      <w:proofErr w:type="spellEnd"/>
      <w:r w:rsidRPr="003530BD">
        <w:rPr>
          <w:rFonts w:ascii="Times New Roman" w:eastAsia="Times New Roman" w:hAnsi="Times New Roman" w:cs="Times New Roman"/>
          <w:sz w:val="28"/>
          <w:szCs w:val="28"/>
          <w:lang w:eastAsia="uk-UA"/>
        </w:rPr>
        <w:t>=12/1=12</w:t>
      </w:r>
    </w:p>
    <w:p w:rsidR="00CE0CC2" w:rsidRPr="003530BD" w:rsidRDefault="00CE0CC2" w:rsidP="00CE0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</w:t>
      </w:r>
      <w:r w:rsidRPr="003530BD">
        <w:rPr>
          <w:rFonts w:ascii="Times New Roman" w:eastAsia="Times New Roman" w:hAnsi="Times New Roman" w:cs="Times New Roman"/>
          <w:sz w:val="28"/>
          <w:szCs w:val="28"/>
          <w:lang w:eastAsia="uk-UA"/>
        </w:rPr>
        <w:t>=2.219-0.4997=</w:t>
      </w:r>
      <w:r w:rsidRPr="003530BD">
        <w:t xml:space="preserve"> </w:t>
      </w:r>
      <w:r w:rsidRPr="003530BD">
        <w:rPr>
          <w:rFonts w:ascii="Times New Roman" w:eastAsia="Times New Roman" w:hAnsi="Times New Roman" w:cs="Times New Roman"/>
          <w:sz w:val="28"/>
          <w:szCs w:val="28"/>
          <w:lang w:eastAsia="uk-UA"/>
        </w:rPr>
        <w:t>1.7193</w:t>
      </w:r>
    </w:p>
    <w:p w:rsidR="00CE0CC2" w:rsidRPr="004F796D" w:rsidRDefault="00CE0CC2" w:rsidP="00CE0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>=12*0.4997/1.7193=</w:t>
      </w:r>
      <w:r w:rsidRPr="004F796D">
        <w:t xml:space="preserve"> </w:t>
      </w:r>
      <w:r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>3.4877</w:t>
      </w:r>
    </w:p>
    <w:p w:rsidR="00CE0CC2" w:rsidRDefault="00CE0CC2" w:rsidP="004F79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F17E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kp</w:t>
      </w:r>
      <w:proofErr w:type="spellEnd"/>
      <w:r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>2=1.2/</w:t>
      </w:r>
      <w:r w:rsidRPr="00DF17E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>=0.0030</w:t>
      </w:r>
    </w:p>
    <w:p w:rsidR="004F796D" w:rsidRPr="004F796D" w:rsidRDefault="004F796D" w:rsidP="004F79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BDB" w:rsidRPr="00617928" w:rsidRDefault="00BC79E6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page">
              <wp:posOffset>1597050</wp:posOffset>
            </wp:positionH>
            <wp:positionV relativeFrom="page">
              <wp:posOffset>5503885</wp:posOffset>
            </wp:positionV>
            <wp:extent cx="5072380" cy="38106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79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525770" cy="415798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41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Пошук перетину сигналу об’єкта та апроксимації першого порядку</w:t>
      </w:r>
    </w:p>
    <w:p w:rsidR="00BC79E6" w:rsidRDefault="00BC79E6" w:rsidP="004F79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79E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1.5 – Перехідний процес з автоматичним та ручним П регуляторами</w:t>
      </w:r>
    </w:p>
    <w:p w:rsidR="00BC79E6" w:rsidRDefault="00BC79E6" w:rsidP="004F79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BC79E6" w:rsidRDefault="00BC79E6" w:rsidP="00BC79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5888" behindDoc="0" locked="0" layoutInCell="1" allowOverlap="1" wp14:anchorId="21DF146D" wp14:editId="061F54B8">
            <wp:simplePos x="0" y="0"/>
            <wp:positionH relativeFrom="margin">
              <wp:posOffset>330690</wp:posOffset>
            </wp:positionH>
            <wp:positionV relativeFrom="page">
              <wp:posOffset>4961123</wp:posOffset>
            </wp:positionV>
            <wp:extent cx="5331460" cy="3992245"/>
            <wp:effectExtent l="0" t="0" r="254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470724</wp:posOffset>
            </wp:positionV>
            <wp:extent cx="5487035" cy="411543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411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Pr="00AD1B35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P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Перехідний процес </w:t>
      </w:r>
      <w:r w:rsidRPr="00AD1B3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автоматичним та ручним 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</w:t>
      </w:r>
      <w:r w:rsidRPr="00AD1B3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регуляторами</w:t>
      </w:r>
    </w:p>
    <w:p w:rsidR="00BC79E6" w:rsidRDefault="00BC79E6" w:rsidP="004F79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79E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1.7 – Перехідний процес з автоматичним ПД регулятором</w:t>
      </w:r>
    </w:p>
    <w:p w:rsidR="00145871" w:rsidRDefault="00145871" w:rsidP="004F79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10F49" w:rsidRPr="004F796D" w:rsidRDefault="00145871" w:rsidP="004F79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55260" cy="3961765"/>
            <wp:effectExtent l="0" t="0" r="254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42F16" w:rsidRP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="00BC79E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8</w:t>
      </w:r>
      <w:r w:rsidR="00642F16" w:rsidRP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Перехідний процес без регулятора, та з автоматичним та ручним ПІД регуляторами</w:t>
      </w:r>
    </w:p>
    <w:p w:rsidR="00642F16" w:rsidRPr="008C7983" w:rsidRDefault="00642F16" w:rsidP="00642F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даній лабораторній роботі ми 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вивчили особливості роботи ПІД регулятора. Ми підібрали параметри ПІД регулятора, спочатку автоматично, а потім вручну.</w:t>
      </w:r>
      <w:r w:rsidR="004F796D"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Із отриманих результатів можна</w:t>
      </w:r>
      <w:r w:rsidR="008C79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зробити висновок, що через велику кількість розрахунків, необхідних для якісного підбору характеристик,</w:t>
      </w:r>
      <w:r w:rsidR="008C7983" w:rsidRPr="008C79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C79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автоматичний підбір є доцільним. Також, для даної функції, інтегральна та диференціальна складові мають значний вплив на результат, хоча їх значення дуже малі.</w:t>
      </w:r>
    </w:p>
    <w:p w:rsidR="00730BDB" w:rsidRPr="00642F16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C230EC" w:rsidRPr="004F796D" w:rsidRDefault="00C230EC" w:rsidP="00DF17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C230EC" w:rsidRPr="004F796D" w:rsidSect="00DD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4"/>
    <w:rsid w:val="00012DB0"/>
    <w:rsid w:val="0004585C"/>
    <w:rsid w:val="00145871"/>
    <w:rsid w:val="001819A6"/>
    <w:rsid w:val="001A44EF"/>
    <w:rsid w:val="002C07FB"/>
    <w:rsid w:val="00310D5A"/>
    <w:rsid w:val="003530BD"/>
    <w:rsid w:val="003B1FED"/>
    <w:rsid w:val="004C7091"/>
    <w:rsid w:val="004C7ADB"/>
    <w:rsid w:val="004E6339"/>
    <w:rsid w:val="004F796D"/>
    <w:rsid w:val="0056765C"/>
    <w:rsid w:val="00603FC2"/>
    <w:rsid w:val="00617928"/>
    <w:rsid w:val="00642F16"/>
    <w:rsid w:val="00684176"/>
    <w:rsid w:val="00730BDB"/>
    <w:rsid w:val="00792765"/>
    <w:rsid w:val="007A4E75"/>
    <w:rsid w:val="008C7983"/>
    <w:rsid w:val="009869A4"/>
    <w:rsid w:val="00A10F49"/>
    <w:rsid w:val="00B83E6C"/>
    <w:rsid w:val="00BC79E6"/>
    <w:rsid w:val="00C230EC"/>
    <w:rsid w:val="00CC0C74"/>
    <w:rsid w:val="00CE0CC2"/>
    <w:rsid w:val="00D55523"/>
    <w:rsid w:val="00DD5623"/>
    <w:rsid w:val="00DF17E4"/>
    <w:rsid w:val="00E77540"/>
    <w:rsid w:val="00E913B3"/>
    <w:rsid w:val="00F77DD1"/>
    <w:rsid w:val="00FB3CE7"/>
    <w:rsid w:val="00F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FEE4"/>
  <w15:chartTrackingRefBased/>
  <w15:docId w15:val="{930604C6-CDF2-46F4-9BDB-7A6C8089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1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1CB47-FCC2-47AA-9B0E-980EC3E1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5</cp:revision>
  <cp:lastPrinted>2018-09-28T14:47:00Z</cp:lastPrinted>
  <dcterms:created xsi:type="dcterms:W3CDTF">2018-10-08T07:52:00Z</dcterms:created>
  <dcterms:modified xsi:type="dcterms:W3CDTF">2018-10-14T07:59:00Z</dcterms:modified>
</cp:coreProperties>
</file>