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309" w:before="0" w:after="0"/>
        <w:jc w:val="both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98879d2d-7fff-53ba-5eaa-750b0d51b297"/>
      <w:bookmarkEnd w:id="0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told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think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understand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agreed</w:t>
      </w:r>
    </w:p>
    <w:p>
      <w:pPr>
        <w:pStyle w:val="Style16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09" w:before="0" w:after="16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expect</w:t>
      </w:r>
    </w:p>
    <w:p>
      <w:pPr>
        <w:pStyle w:val="Style16"/>
        <w:bidi w:val="0"/>
        <w:spacing w:lineRule="auto" w:line="309" w:before="0" w:after="1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there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</w:t>
      </w:r>
    </w:p>
    <w:p>
      <w:pPr>
        <w:pStyle w:val="Style16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309" w:before="0" w:after="16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</w:t>
      </w:r>
    </w:p>
    <w:p>
      <w:pPr>
        <w:pStyle w:val="Style16"/>
        <w:bidi w:val="0"/>
        <w:spacing w:lineRule="auto" w:line="309" w:before="0" w:after="1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is thought that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there are understood to be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was agreed by</w:t>
      </w:r>
    </w:p>
    <w:p>
      <w:pPr>
        <w:pStyle w:val="Style16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309" w:before="0" w:after="16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am expected not to be</w:t>
      </w:r>
    </w:p>
    <w:p>
      <w:pPr>
        <w:pStyle w:val="Style16"/>
        <w:bidi w:val="0"/>
        <w:spacing w:lineRule="auto" w:line="309" w:before="0" w:after="1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4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are known to wake up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were not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there are understood to be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is considered to be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is thought that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is caused by</w:t>
      </w:r>
    </w:p>
    <w:p>
      <w:pPr>
        <w:pStyle w:val="Style16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309" w:before="0" w:after="16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 is said that</w:t>
      </w:r>
    </w:p>
    <w:p>
      <w:pPr>
        <w:pStyle w:val="Style16"/>
        <w:bidi w:val="0"/>
        <w:spacing w:lineRule="auto" w:line="309" w:before="0" w:after="1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5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known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it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were believed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have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there</w:t>
      </w:r>
    </w:p>
    <w:p>
      <w:pPr>
        <w:pStyle w:val="Style16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 passing</w:t>
      </w:r>
    </w:p>
    <w:p>
      <w:pPr>
        <w:pStyle w:val="Style16"/>
        <w:spacing w:before="0" w:after="140"/>
        <w:rPr/>
      </w:pPr>
      <w:r>
        <w:rPr>
          <w:b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LibreOffice/5.1.1.3$Windows_x86 LibreOffice_project/89f508ef3ecebd2cfb8e1def0f0ba9a803b88a6d</Application>
  <Pages>1</Pages>
  <Words>96</Words>
  <Characters>307</Characters>
  <CharactersWithSpaces>345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2018-12-25T17:59:13Z</dcterms:created>
  <dc:creator/>
  <dc:description/>
  <dc:language>ru-RU</dc:language>
  <cp:lastModifiedBy/>
  <dcterms:modified xsi:type="dcterms:W3CDTF">2018-12-25T18:01:28Z</dcterms:modified>
  <cp:revision>4</cp:revision>
  <dc:subject/>
  <dc:title/>
</cp:coreProperties>
</file>