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hAnsi="Times New Roman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Пронин Арсений Сергеевич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Заварзина Яна Игоревна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Москва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, 2016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использования различных механизмов криптозащиты в последнее время требует всё больше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внимания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Однако перед человеком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нуждающемся в защите своей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встает вопрос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оценкой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осуществлена реализация одного из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основе проведенного исследования получена сравнительная характеристика новейших алгоритмов шифрования 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Зачем же нужно шифрование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На данный момент различные компании имеют дело с большим объёмом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информации о конкурентах и др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вирусной 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краже данных злоумышленник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будет иметь возможности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воспользоваться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кому в руки попадут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зашифрованные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сможет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узнать их содержание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наше время шифрование информации крайне актуально и пользуется широким применением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данных крайне важна в наши дни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и вызвало интерес к исследованию решений рассматриваемой  проблемы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 этом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желая быть уверенными в их защищенности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зачастую несложно перехватить передаваемые данные или просто получить к ним открытый доступ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Выявить наиболее эффективные способы защиты информации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результате ожидалось получить определенные статистические данные и сравнительную характеристику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определяющую актуальные на данный момент криптоалгоритмы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мы должны были получить самостоятельную реализацию одного из алгоритмов на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843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Рассмотрение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нескольких новейших алгоритмов симметричного блочного и поточного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такими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как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криптография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Затем мы приступили с исследованию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наиболее актуальных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криптоалгоритмов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Нами были выбраны  алгоритмы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приступить к</w:t>
      </w:r>
      <w:r>
        <w:rPr>
          <w:sz w:val="24"/>
          <w:szCs w:val="24"/>
          <w:rtl w:val="0"/>
          <w:lang w:val="ru-RU"/>
        </w:rPr>
        <w:t xml:space="preserve"> исследованию актуальных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нами были изучены различные источники информации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в том числе и англоязычные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для ознакомления с уже существующим опытом анализа алгоритмов шифрования и понимания некоторых базовых понятий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наибольшей степени нами была использована «Прикладная криптография» Б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Шнайера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англоязычных источниках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«</w:t>
      </w:r>
      <w:r>
        <w:rPr>
          <w:sz w:val="24"/>
          <w:szCs w:val="24"/>
          <w:rtl w:val="0"/>
          <w:lang w:val="ru-RU"/>
        </w:rPr>
        <w:t>Attacks on the RC4 stream cipher</w:t>
      </w:r>
      <w:r>
        <w:rPr>
          <w:sz w:val="24"/>
          <w:szCs w:val="24"/>
          <w:rtl w:val="0"/>
          <w:lang w:val="ru-RU"/>
        </w:rPr>
        <w:t>» 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Клайна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была найдена наиболее подробная информация о  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данного алгоритма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теоретических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Используя различные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Также теоретические сведения включают принцип работы каждого из </w:t>
        <w:tab/>
        <w:tab/>
        <w:tab/>
        <w:t>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производилась на основе анализа алгоритмов и их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</w:t>
        <w:tab/>
        <w:tab/>
        <w:tab/>
        <w:t>расчетов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оценкой вычислительной сложности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статистические данные и несколько диаграмм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демонстрирующих основные показатели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производительность 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процессе работы перед нами возник вопрос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00" w:line="240" w:lineRule="auto"/>
        <w:ind w:left="705" w:hanging="705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Криптология – наука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Криптография с ключом характеризуется действиями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зависимости от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которую занимает информация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9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 одну из реализаций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Входными данными является текст и ключ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может быть 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2048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—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байт подаваемой на вход информации суммируется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преобразованным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блоком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9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 алгоритма и его реализации можно выделить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numPr>
          <w:ilvl w:val="0"/>
          <w:numId w:val="11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заведомо придется выделять память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массивов под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S-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512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 хранить поступающий со входа текст размером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выделяющуюся конкретно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1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 таблице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60"/>
        <w:gridCol w:w="2001"/>
        <w:gridCol w:w="4358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операции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внутри ф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 вызовов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  <w:rPr>
                <w:rStyle w:val="Нет A"/>
              </w:rPr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используемая память</w:t>
            </w:r>
          </w:p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байт</w:t>
            </w:r>
            <w:r>
              <w:rPr>
                <w:rStyle w:val="Нет A"/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3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основанные на зацикленном повторении простых арифметических действий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>O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>(1)</w:t>
      </w:r>
    </w:p>
    <w:p>
      <w:pPr>
        <w:pStyle w:val="Текстовый блок A"/>
        <w:numPr>
          <w:ilvl w:val="0"/>
          <w:numId w:val="13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i w:val="1"/>
          <w:iCs w:val="1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требует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Современные ЭВМ способны совершать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Рассмотрим подробнее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точки зрения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(512).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(512+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/8),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m/8 = 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m=10^8*8  =&gt; P=8*10^8 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~ 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95,367 (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расшифровке используются аналогичные операции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 примеру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примерно 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lang w:val="ru-RU"/>
        </w:rPr>
      </w:pPr>
    </w:p>
    <w:p>
      <w:pPr>
        <w:pStyle w:val="По умолчанию A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4: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907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76"/>
        <w:gridCol w:w="3108"/>
        <w:gridCol w:w="3023"/>
      </w:tblGrid>
      <w:tr>
        <w:tblPrEx>
          <w:shd w:val="clear" w:color="auto" w:fill="ced7e7"/>
        </w:tblPrEx>
        <w:trPr>
          <w:trHeight w:val="930" w:hRule="atLeast"/>
        </w:trPr>
        <w:tc>
          <w:tcPr>
            <w:tcW w:type="dxa" w:w="27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Количество операций при ключе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2048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25" w:hRule="atLeast"/>
        </w:trPr>
        <w:tc>
          <w:tcPr>
            <w:tcW w:type="dxa" w:w="277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й байт ключевого потока взаимосвязан с первыми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3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байтами ключа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>Атака Флурера</w:t>
            </w: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b w:val="0"/>
                <w:bCs w:val="0"/>
                <w:sz w:val="24"/>
                <w:szCs w:val="24"/>
                <w:rtl w:val="0"/>
                <w:lang w:val="ru-RU"/>
              </w:rPr>
              <w:t>Мантина и Шамира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Зная первое слово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байтов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можно получить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+ 1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Для применения нужно угадать первый ключевой байт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 A"/>
              <w:spacing w:after="0" w:line="240" w:lineRule="auto"/>
              <w:jc w:val="center"/>
              <w:rPr>
                <w:rStyle w:val="Нет A"/>
              </w:rPr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O(256*ln 256*((k-1) +1))</w:t>
            </w:r>
          </w:p>
          <w:p>
            <w:pPr>
              <w:pStyle w:val="По умолчанию A"/>
              <w:spacing w:after="0" w:line="240" w:lineRule="auto"/>
              <w:jc w:val="center"/>
              <w:rPr>
                <w:rStyle w:val="Нет A"/>
                <w:lang w:val="ru-RU"/>
              </w:rPr>
            </w:pPr>
          </w:p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2^11</w:t>
            </w:r>
          </w:p>
        </w:tc>
      </w:tr>
    </w:tbl>
    <w:p>
      <w:pPr>
        <w:pStyle w:val="По умолчанию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связи с этим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0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>28147-89 (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Магма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 xml:space="preserve">— современный российский стандарт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"https://ru.wikipedia.org/wiki/%25D0%25A1%25D0%25B8%25D0%25BC%25D0%25BC%25D0%25B5%25D1%2582%25D1%2580%25D0%25B8%25D1%2587%25D0%25BD%25D0%25BE%25D0%25B5_%25D1%2588%25D0%25B8%25D1%2584%25D1%2580%25D0%25BE%25D0%25B2%25D0%25B0%25D0%25BD%25D0%25B8%25D0%25B5"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 w:hint="default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0"/>
          <w:rFonts w:ascii="Times New Roman" w:hAnsi="Times New Roman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Style w:val="Hyperlink.0"/>
          <w:rFonts w:ascii="Times New Roman" w:hAnsi="Times New Roman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color w:val="252525"/>
          <w:sz w:val="24"/>
          <w:szCs w:val="24"/>
          <w:u w:color="252525"/>
        </w:rPr>
      </w:pPr>
    </w:p>
    <w:p>
      <w:pPr>
        <w:pStyle w:val="Текстовый блок A"/>
        <w:numPr>
          <w:ilvl w:val="1"/>
          <w:numId w:val="9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данный криптоалгоритм в режиме простой замены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Последовательность действий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143793</wp:posOffset>
            </wp:positionH>
            <wp:positionV relativeFrom="line">
              <wp:posOffset>386431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N2,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(N1)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номером столбца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побитово складывается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1"/>
          <w:numId w:val="9"/>
        </w:numPr>
        <w:bidi w:val="0"/>
        <w:spacing w:after="8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работу алгоритма будет выполнять главная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рассмотрим расход ресурсов и времени данной функции в одной из реализаций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 наличия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8*16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Style w:val="Нет A"/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8*4=32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6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1*4=4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Стоит отметить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19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Условия</w:t>
            </w:r>
          </w:p>
        </w:tc>
        <w:tc>
          <w:tcPr>
            <w:tcW w:type="dxa" w:w="35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Вычислительная сложность </w:t>
            </w:r>
          </w:p>
        </w:tc>
        <w:tc>
          <w:tcPr>
            <w:tcW w:type="dxa" w:w="3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Память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байты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20</w:t>
            </w:r>
          </w:p>
        </w:tc>
        <w:tc>
          <w:tcPr>
            <w:tcW w:type="dxa" w:w="35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O(10m/64)</w:t>
            </w:r>
          </w:p>
        </w:tc>
        <w:tc>
          <w:tcPr>
            <w:tcW w:type="dxa" w:w="3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164+M</w:t>
            </w:r>
          </w:p>
        </w:tc>
      </w:tr>
    </w:tbl>
    <w:p>
      <w:pPr>
        <w:pStyle w:val="Normal.0"/>
        <w:widowControl w:val="0"/>
        <w:spacing w:after="0"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rtl w:val="0"/>
          <w:lang w:val="en-US"/>
        </w:rPr>
        <w:tab/>
        <w:t xml:space="preserve">*m - </w:t>
      </w:r>
      <w:r>
        <w:rPr>
          <w:rStyle w:val="Нет A"/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в общей сложности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((10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100" w:after="100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((10^8)*64) / 10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76,29 (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76,29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Как мы видим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данным алгоритмом одним компьютером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шифровании и дешифровании производятся аналогичные 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9"/>
        </w:numPr>
        <w:bidi w:val="0"/>
        <w:spacing w:before="120" w:after="4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hd w:val="clear" w:color="auto" w:fill="ffffff"/>
        <w:spacing w:before="120" w:after="0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-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например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rStyle w:val="Нет A"/>
          <w:u w:color="252525"/>
          <w:shd w:val="clear" w:color="auto" w:fill="ffffff"/>
          <w:rtl w:val="0"/>
          <w:lang w:val="ru-RU"/>
        </w:rPr>
        <w:t>(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0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1),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rStyle w:val="Нет A"/>
          <w:u w:color="252525"/>
          <w:shd w:val="clear" w:color="auto" w:fill="ffffff"/>
          <w:rtl w:val="0"/>
          <w:lang w:val="ru-RU"/>
        </w:rPr>
        <w:t>-</w:t>
      </w:r>
      <w:r>
        <w:rPr>
          <w:rStyle w:val="Нет A"/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0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ab/>
        <w:t xml:space="preserve">В отличие от криптоалгоритма </w:t>
      </w:r>
      <w:r>
        <w:rPr>
          <w:rStyle w:val="Нет A"/>
          <w:u w:color="252525"/>
          <w:shd w:val="clear" w:color="auto" w:fill="ffffff"/>
          <w:rtl w:val="0"/>
          <w:lang w:val="en-US"/>
        </w:rPr>
        <w:t>AES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рассмотренного ниже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размер ключа которого может составлять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128,192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в стандарте ГОСТ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28147-89 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ключ имеет фиксированную длину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а также влияет на скорость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которую нельзя повысить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выбрав меньшую длину ключа</w:t>
      </w:r>
      <w:r>
        <w:rPr>
          <w:rStyle w:val="Нет A"/>
          <w:u w:color="252525"/>
          <w:shd w:val="clear" w:color="auto" w:fill="ffffff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</w:pPr>
    </w:p>
    <w:tbl>
      <w:tblPr>
        <w:tblW w:w="962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6"/>
        <w:gridCol w:w="2405"/>
        <w:gridCol w:w="2405"/>
        <w:gridCol w:w="2405"/>
      </w:tblGrid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widowControl w:val="0"/>
        <w:spacing w:line="240" w:lineRule="auto"/>
        <w:ind w:left="108" w:hanging="108"/>
        <w:jc w:val="center"/>
      </w:pPr>
    </w:p>
    <w:p>
      <w:pPr>
        <w:pStyle w:val="Normal (Web)"/>
        <w:jc w:val="center"/>
      </w:pPr>
    </w:p>
    <w:p>
      <w:pPr>
        <w:pStyle w:val="Normal (Web)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en-US"/>
        </w:rPr>
        <w:t>*</w:t>
      </w:r>
      <w:r>
        <w:rPr>
          <w:rStyle w:val="Нет A"/>
          <w:sz w:val="22"/>
          <w:szCs w:val="22"/>
          <w:rtl w:val="0"/>
          <w:lang w:val="ru-RU"/>
        </w:rPr>
        <w:t xml:space="preserve">трудоемкость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>в операциях шифрования</w:t>
      </w:r>
    </w:p>
    <w:p>
      <w:pPr>
        <w:pStyle w:val="Normal (Web)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ru-RU"/>
        </w:rPr>
        <w:t>**</w:t>
      </w:r>
      <w:r>
        <w:rPr>
          <w:rStyle w:val="Нет A"/>
          <w:sz w:val="22"/>
          <w:szCs w:val="22"/>
          <w:rtl w:val="0"/>
          <w:lang w:val="ru-RU"/>
        </w:rPr>
        <w:t>память</w:t>
      </w:r>
      <w:r>
        <w:rPr>
          <w:rStyle w:val="Нет A"/>
          <w:sz w:val="22"/>
          <w:szCs w:val="22"/>
          <w:rtl w:val="0"/>
          <w:lang w:val="ru-RU"/>
        </w:rPr>
        <w:t xml:space="preserve">, </w:t>
      </w:r>
      <w:r>
        <w:rPr>
          <w:rStyle w:val="Нет A"/>
          <w:sz w:val="22"/>
          <w:szCs w:val="22"/>
          <w:rtl w:val="0"/>
          <w:lang w:val="ru-RU"/>
        </w:rPr>
        <w:t xml:space="preserve">материал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 xml:space="preserve">в блоках алгоритма </w:t>
      </w:r>
      <w:r>
        <w:rPr>
          <w:rStyle w:val="Нет A"/>
          <w:sz w:val="22"/>
          <w:szCs w:val="22"/>
          <w:rtl w:val="0"/>
          <w:lang w:val="ru-RU"/>
        </w:rPr>
        <w:t>(</w:t>
      </w:r>
      <w:r>
        <w:rPr>
          <w:rStyle w:val="Нет A"/>
          <w:sz w:val="22"/>
          <w:szCs w:val="22"/>
          <w:rtl w:val="0"/>
          <w:lang w:val="ru-RU"/>
        </w:rPr>
        <w:t xml:space="preserve">по </w:t>
      </w:r>
      <w:r>
        <w:rPr>
          <w:rStyle w:val="Нет A"/>
          <w:sz w:val="22"/>
          <w:szCs w:val="22"/>
          <w:rtl w:val="0"/>
          <w:lang w:val="ru-RU"/>
        </w:rPr>
        <w:t xml:space="preserve">64 </w:t>
      </w:r>
      <w:r>
        <w:rPr>
          <w:rStyle w:val="Нет A"/>
          <w:sz w:val="22"/>
          <w:szCs w:val="22"/>
          <w:rtl w:val="0"/>
          <w:lang w:val="ru-RU"/>
        </w:rPr>
        <w:t>бита</w:t>
      </w:r>
      <w:r>
        <w:rPr>
          <w:rStyle w:val="Нет A"/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Advanced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Encryption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Standard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симметричный алгоритм блочного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7"/>
        </w:numPr>
        <w:bidi w:val="0"/>
        <w:spacing w:before="40"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608834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использующая таблицу подстановок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8"/>
        </w:numPr>
        <w:bidi w:val="0"/>
        <w:spacing w:after="4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массивов для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 - 4*256.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типа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unsigned long int(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 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).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5632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байта заранее зарезервированной памяти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„раунды дешифрования”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P=10^8*2^7/(2^5*2^23)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47,683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данным алгоритмом с помощью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 это уйдет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47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 A"/>
        <w:numPr>
          <w:ilvl w:val="1"/>
          <w:numId w:val="18"/>
        </w:numPr>
        <w:bidi w:val="0"/>
        <w:spacing w:before="40" w:after="4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CRYPTO 2011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результаты дополнительного криптоанализа алгоритма блочного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 трудоёмкость выполнения операций по подбору секретного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Иными словами на деле криптостойкость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AES-126,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само по себе остается достаточно внушительным показателем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взлома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степени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2.552 * 10^38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Предложенный метод атаки работает со всеми вариантами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Возможность совершения атаки указанным методом признали создатели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Интерес представляет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 подтвержденный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указывающий на существование недоработок в алгоритме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 для взлома носили теоретический характер и были опровергнуты при проверке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Новый способ атаки пока представляет собой только теоретический интерес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как с практической точки зрения он не позволяет в обозримом будущем сформировать инфраструктуру для взлома реальных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компьютерах одинаковой мощности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/ 10^10 = 2.363 * 10^24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 что — у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 внушительный запас прочности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372108</wp:posOffset>
            </wp:positionV>
            <wp:extent cx="6116321" cy="29872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Normal.0"/>
        <w:spacing w:after="140" w:line="240" w:lineRule="auto"/>
        <w:ind w:left="567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актуальных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производительности и криптостойкости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</w:rPr>
        <w:t>Перед тем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приступить 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исследованию актуальных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 большом объеме изучены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материалы из «Прикладной криптографии»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из работы „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Защита информации в компьютерных системах и сетях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Беляев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Конеев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Р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Изучив несколько способов анализа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 и разобравшись с основной теоретической частью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мы начали самостоятельный анализ наиболее известных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BMW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ГОСТ Р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2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Изучение истории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 как придумал функцию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работает данная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пошагово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spacing w:after="10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Самая сложная часть анализа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Производилось множество исследований по изучению криптостойкости разных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"https://ru.wikipedia.org/wiki/%2525D0%25259A%2525D1%252580%2525D0%2525B8%2525D0%2525BF%2525D1%252582%2525D0%2525BE%2525D0%2525B0%2525D0%2525BD%2525D0%2525B0%2525D0%2525BB%2525D0%2525B8%2525D0%2525B7"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>Криптоанализ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 меньшей мере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к следующим видам атак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2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От устойчивости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Или же быстродействие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По кодовой реализации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мы посчитали их теоретическую скорость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пользуясь знаниями информатики и математики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Информацию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 основном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мы брали из интернета или консультируясь с учителями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а также пользовались книгами по криптографии из Лицейской библиотеки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Начнем с теоретической части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Нет A"/>
          <w:rFonts w:ascii="Times New Roman" w:cs="Times New Roman" w:hAnsi="Times New Roman" w:eastAsia="Times New Roman"/>
          <w:sz w:val="32"/>
          <w:szCs w:val="32"/>
          <w:u w:color="000000"/>
        </w:rPr>
        <w:tab/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Криптоанализ – наука о способах расшифровки информации без предназначенного для этого ключа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Способность криптоалгоритма или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противостоять криптоанализу называется криптостойкостью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функция – это результат хеширования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т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  <w:r>
        <w:rPr>
          <w:rStyle w:val="Hyperlink.1"/>
          <w:rFonts w:ascii="Times New Roman" w:hAnsi="Times New Roman" w:hint="default"/>
          <w:rtl w:val="0"/>
          <w:lang w:val="ru-RU"/>
        </w:rPr>
        <w:t>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>Криптографической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функцией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соответственно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называют криптостойкую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функцию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Требования к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функциям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List Paragraph"/>
        <w:numPr>
          <w:ilvl w:val="0"/>
          <w:numId w:val="27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7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7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Рассмотрим несколько наиболее известных современных хэш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функций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Style w:val="Нет A"/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drawing>
          <wp:inline distT="0" distB="0" distL="0" distR="0">
            <wp:extent cx="6116320" cy="4316544"/>
            <wp:effectExtent l="0" t="0" r="0" b="0"/>
            <wp:docPr id="1073741828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Схема одной итерации алгоритмов </w:t>
      </w:r>
      <w:r>
        <w:rPr>
          <w:rStyle w:val="Hyperlink.1"/>
          <w:rFonts w:ascii="Times New Roman" w:hAnsi="Times New Roman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функции семейства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построены на основе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%252525D0%252525A1%252525D1%25252582%252525D1%25252580%252525D1%25252583%252525D0%252525BA%252525D1%25252582%252525D1%25252583%252525D1%25252580%252525D0%252525B0_%252525D0%2525259C%252525D0%252525B5%252525D1%25252580%252525D0%252525BA%252525D0%252525BB%252525D0%252525B0%252525E2%25252580%25252594%252525D0%25252594%252525D0%252525B0%252525D0%252525BC%252525D0%252525B3%252525D0%252525B0%252525D1%25252580%252525D0%252525B4%252525D0%252525B0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>структуры Меркла — Дамгарда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блок —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итерациями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раундами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каждой итерации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 преобразуются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before="80" w:after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A1%252525D1%25252583%252525D0%252525BC%252525D0%252525BC%252525D0%252525B0_%25252528%252525D0%252525BC%252525D0%252525B0%252525D1%25252582%252525D0%252525B5%252525D0%252525BC%252525D0%252525B0%252525D1%25252582%252525D0%252525B8%252525D0%252525BA%252525D0%252525B0%25252529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сумма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before="80" w:after="0" w:line="288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 предыдущего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ǁ — конкатенация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>+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сложение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and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побитовое «И»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or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побитовое «ИЛИ»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исключающее «ИЛИ»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shr</w:t>
      </w:r>
      <w:r>
        <w:rPr>
          <w:rStyle w:val="Hyperlink.1"/>
          <w:rFonts w:ascii="Times New Roman" w:hAnsi="Times New Roman"/>
          <w:rtl w:val="0"/>
          <w:lang w:val="ru-RU"/>
        </w:rPr>
        <w:t xml:space="preserve"> (shift right)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логический сдвиг вправо</w:t>
      </w:r>
      <w:r>
        <w:rPr>
          <w:rStyle w:val="Hyperlink.1"/>
          <w:rFonts w:ascii="Times New Roman" w:hAnsi="Times New Roman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rotr</w:t>
      </w:r>
      <w:r>
        <w:rPr>
          <w:rStyle w:val="Hyperlink.1"/>
          <w:rFonts w:ascii="Times New Roman" w:hAnsi="Times New Roman"/>
          <w:rtl w:val="0"/>
          <w:lang w:val="ru-RU"/>
        </w:rPr>
        <w:t xml:space="preserve"> (rotate right)</w:t>
      </w:r>
      <w:r>
        <w:rPr>
          <w:rStyle w:val="Hyperlink.1"/>
          <w:rFonts w:ascii="Times New Roman" w:hAnsi="Times New Roman" w:hint="default"/>
          <w:rtl w:val="0"/>
          <w:lang w:val="ru-RU"/>
        </w:rPr>
        <w:t> — циклический сдвиг вправо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1"/>
          <w:rFonts w:ascii="Times New Roman" w:hAnsi="Times New Roman"/>
          <w:rtl w:val="0"/>
          <w:lang w:val="ru-RU"/>
        </w:rPr>
        <w:t xml:space="preserve">SHA-2. </w:t>
      </w:r>
      <w:r>
        <w:rPr>
          <w:rStyle w:val="Hyperlink.1"/>
          <w:rFonts w:ascii="Times New Roman" w:hAnsi="Times New Roman" w:hint="default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сумму после обработки очередного блока данных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tbl>
      <w:tblPr>
        <w:tblW w:w="105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 A"/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64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В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"https://ru.wikipedia.org/wiki/2003"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ru-RU"/>
        </w:rPr>
        <w:t xml:space="preserve">2003 </w:t>
      </w:r>
      <w:r>
        <w:rPr>
          <w:rStyle w:val="Hyperlink.1"/>
          <w:rFonts w:ascii="Times New Roman" w:hAnsi="Times New Roman" w:hint="default"/>
          <w:rtl w:val="0"/>
          <w:lang w:val="ru-RU"/>
        </w:rPr>
        <w:t>году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Гилберт и Хандшух провели исследование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но не нашли каких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либо уязвимостей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Однако в марте </w:t>
      </w:r>
      <w:r>
        <w:rPr>
          <w:rStyle w:val="Hyperlink.1"/>
          <w:rFonts w:ascii="Times New Roman" w:hAnsi="Times New Roman"/>
          <w:rtl w:val="0"/>
          <w:lang w:val="ru-RU"/>
        </w:rPr>
        <w:t xml:space="preserve">2008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1"/>
          <w:rFonts w:ascii="Times New Roman" w:hAnsi="Times New Roman"/>
          <w:rtl w:val="0"/>
          <w:lang w:val="ru-RU"/>
        </w:rPr>
        <w:t xml:space="preserve">22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итераций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/>
          <w:rtl w:val="0"/>
          <w:lang w:val="ru-RU"/>
        </w:rPr>
        <w:t xml:space="preserve"> (21 </w:t>
      </w:r>
      <w:r>
        <w:rPr>
          <w:rStyle w:val="Hyperlink.1"/>
          <w:rFonts w:ascii="Times New Roman" w:hAnsi="Times New Roman" w:hint="default"/>
          <w:rtl w:val="0"/>
          <w:lang w:val="ru-RU"/>
        </w:rPr>
        <w:t>итерация</w:t>
      </w:r>
      <w:r>
        <w:rPr>
          <w:rStyle w:val="Hyperlink.1"/>
          <w:rFonts w:ascii="Times New Roman" w:hAnsi="Times New Roman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Криптоанализ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 меньшей мере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к следующим видам атак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A%252525D0%252525BE%252525D0%252525BB%252525D0%252525BB%252525D0%252525B8%252525D0%252525B7%252525D0%252525B8%252525D1%2525258F_%252525D1%25252585%252525D0%252525B5%252525D1%25252588-%252525D1%25252584%252525D1%25252583%252525D0%252525BD%252525D0%252525BA%252525D1%25252586%252525D0%252525B8%252525D0%252525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"https://ru.wikipedia.org/wiki/%252525D0%2525259F%252525D1%25252580%252525D0%252525BE%252525D0%252525BE%252525D0%252525B1%252525D1%25252580%252525D0%252525B0%252525D0%252525B7"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От устойчивости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%252525D0%25252590%252525D1%25252583%252525D1%25252582%252525D0%252525B5%252525D0%252525BD%252525D1%25252582%252525D0%252525B8%252525D1%25252584%252525D0%252525B8%252525D0%252525BA%252525D0%252525B0%252525D1%25252586%252525D0%252525B8%252525D1%2525258F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 w:hint="default"/>
          <w:rtl w:val="0"/>
          <w:lang w:val="ru-RU"/>
        </w:rPr>
        <w:t>аутентификации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 xml:space="preserve">Ввиду алгоритмической схожести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с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что </w:t>
      </w:r>
      <w:r>
        <w:rPr>
          <w:rStyle w:val="Hyperlink.1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1"/>
          <w:rFonts w:ascii="Times New Roman" w:hAnsi="Times New Roman" w:hint="default"/>
          <w:rtl w:val="0"/>
          <w:lang w:val="ru-RU"/>
        </w:rPr>
        <w:t>будет базироваться на совершенно ином алгоритме</w:t>
      </w:r>
      <w:r>
        <w:rPr>
          <w:rStyle w:val="Hyperlink.1"/>
          <w:rFonts w:ascii="Times New Roman" w:hAnsi="Times New Roman"/>
          <w:rtl w:val="0"/>
          <w:lang w:val="ru-RU"/>
        </w:rPr>
        <w:t xml:space="preserve">. 2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октября </w:t>
      </w:r>
      <w:r>
        <w:rPr>
          <w:rStyle w:val="Hyperlink.1"/>
          <w:rFonts w:ascii="Times New Roman" w:hAnsi="Times New Roman"/>
          <w:rtl w:val="0"/>
          <w:lang w:val="ru-RU"/>
        </w:rPr>
        <w:t xml:space="preserve">2012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года </w:t>
      </w:r>
      <w:r>
        <w:rPr>
          <w:rStyle w:val="Hyperlink.1"/>
          <w:rFonts w:ascii="Times New Roman" w:hAnsi="Times New Roman"/>
          <w:rtl w:val="0"/>
          <w:lang w:val="ru-RU"/>
        </w:rPr>
        <w:t xml:space="preserve">NIST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утвердил в качестве </w:t>
      </w:r>
      <w:r>
        <w:rPr>
          <w:rStyle w:val="Hyperlink.1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алгоритм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"https://ru.wikipedia.org/wiki/Keccak"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ru-RU"/>
        </w:rPr>
        <w:t>Keccak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Внутри каждого блока проходятся циклы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 xml:space="preserve">2)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Разбивание на </w:t>
      </w:r>
      <w:r>
        <w:rPr>
          <w:rStyle w:val="Hyperlink.1"/>
          <w:rFonts w:ascii="Times New Roman" w:hAnsi="Times New Roman"/>
          <w:rtl w:val="0"/>
          <w:lang w:val="ru-RU"/>
        </w:rPr>
        <w:t xml:space="preserve">16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слов по </w:t>
      </w:r>
      <w:r>
        <w:rPr>
          <w:rStyle w:val="Hyperlink.1"/>
          <w:rFonts w:ascii="Times New Roman" w:hAnsi="Times New Roman"/>
          <w:rtl w:val="0"/>
          <w:lang w:val="ru-RU"/>
        </w:rPr>
        <w:t xml:space="preserve">32 </w:t>
      </w:r>
      <w:r>
        <w:rPr>
          <w:rStyle w:val="Hyperlink.1"/>
          <w:rFonts w:ascii="Times New Roman" w:hAnsi="Times New Roman" w:hint="default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 xml:space="preserve">3) </w:t>
      </w:r>
      <w:r>
        <w:rPr>
          <w:rStyle w:val="Hyperlink.1"/>
          <w:rFonts w:ascii="Times New Roman" w:hAnsi="Times New Roman" w:hint="default"/>
          <w:rtl w:val="0"/>
          <w:lang w:val="ru-RU"/>
        </w:rPr>
        <w:t xml:space="preserve">Генерирование дополнительных </w:t>
      </w:r>
      <w:r>
        <w:rPr>
          <w:rStyle w:val="Hyperlink.1"/>
          <w:rFonts w:ascii="Times New Roman" w:hAnsi="Times New Roman"/>
          <w:rtl w:val="0"/>
          <w:lang w:val="ru-RU"/>
        </w:rPr>
        <w:t xml:space="preserve">48 </w:t>
      </w:r>
      <w:r>
        <w:rPr>
          <w:rStyle w:val="Hyperlink.1"/>
          <w:rFonts w:ascii="Times New Roman" w:hAnsi="Times New Roman" w:hint="default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ru-RU"/>
        </w:rPr>
        <w:t xml:space="preserve">4) </w:t>
      </w:r>
      <w:r>
        <w:rPr>
          <w:rStyle w:val="Hyperlink.1"/>
          <w:rFonts w:ascii="Times New Roman" w:hAnsi="Times New Roman" w:hint="default"/>
          <w:rtl w:val="0"/>
          <w:lang w:val="ru-RU"/>
        </w:rPr>
        <w:t>Основной цикл</w:t>
      </w:r>
      <w:r>
        <w:rPr>
          <w:rStyle w:val="Hyperlink.1"/>
          <w:rFonts w:ascii="Times New Roman" w:hAnsi="Times New Roman"/>
          <w:rtl w:val="0"/>
          <w:lang w:val="ru-RU"/>
        </w:rPr>
        <w:t xml:space="preserve">(64 </w:t>
      </w:r>
      <w:r>
        <w:rPr>
          <w:rStyle w:val="Hyperlink.1"/>
          <w:rFonts w:ascii="Times New Roman" w:hAnsi="Times New Roman" w:hint="default"/>
          <w:rtl w:val="0"/>
          <w:lang w:val="ru-RU"/>
        </w:rPr>
        <w:t>итерации</w:t>
      </w:r>
      <w:r>
        <w:rPr>
          <w:rStyle w:val="Hyperlink.1"/>
          <w:rFonts w:ascii="Times New Roman" w:hAnsi="Times New Roman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/512) *16 = 10^8</w:t>
      </w:r>
    </w:p>
    <w:p>
      <w:pPr>
        <w:pStyle w:val="Normal.0"/>
        <w:spacing w:before="100" w:after="18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=&gt;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производительность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381.4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 (Web)"/>
        <w:spacing w:before="180"/>
      </w:pPr>
      <w:r>
        <w:rPr>
          <w:rtl w:val="0"/>
        </w:rPr>
        <w:tab/>
        <w:t xml:space="preserve">Алгоритм </w:t>
      </w:r>
      <w:r>
        <w:rPr>
          <w:rtl w:val="0"/>
          <w:lang w:val="ru-RU"/>
        </w:rPr>
        <w:t xml:space="preserve">BMW </w:t>
      </w:r>
      <w:r>
        <w:rPr>
          <w:rtl w:val="0"/>
          <w:lang w:val="ru-RU"/>
        </w:rPr>
        <w:t>работает с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разбивая их на блоки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очередь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делятся на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Размеры блоков и слов зависят от конкретной реализации алгоритма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таблице ниже перечислены основные свойства всех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х вариаций алгоритма </w:t>
      </w:r>
      <w:r>
        <w:rPr>
          <w:rtl w:val="0"/>
          <w:lang w:val="ru-RU"/>
        </w:rPr>
        <w:t>BMW.</w:t>
      </w:r>
    </w:p>
    <w:tbl>
      <w:tblPr>
        <w:tblW w:w="95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 (Web)"/>
        <w:widowControl w:val="0"/>
        <w:spacing w:before="180" w:line="240" w:lineRule="auto"/>
        <w:ind w:left="108" w:hanging="108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Hyperlink.1"/>
        </w:rPr>
      </w:pPr>
      <w:r>
        <w:rPr>
          <w:rStyle w:val="Hyperlink.1"/>
          <w:rtl w:val="0"/>
          <w:lang w:val="ru-RU"/>
        </w:rPr>
        <w:t>Операции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Операции побитового сложения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вычитания —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Операция сдвига влево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Fonts w:ascii="Times New Roman" w:hAnsi="Times New Roman"/>
          <w:sz w:val="24"/>
          <w:szCs w:val="24"/>
          <w:rtl w:val="0"/>
          <w:lang w:val="ru-RU"/>
        </w:rPr>
        <w:t>SHL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соответственно </w:t>
      </w:r>
      <w:r>
        <w:rPr>
          <w:rFonts w:ascii="Times New Roman" w:hAnsi="Times New Roman"/>
          <w:sz w:val="24"/>
          <w:szCs w:val="24"/>
          <w:rtl w:val="0"/>
          <w:lang w:val="ru-RU"/>
        </w:rPr>
        <w:t>SHR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vertAlign w:val="superscript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Вращение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циклический сдвиг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>) ROTL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spacing w:after="140"/>
        <w:jc w:val="center"/>
        <w:rPr>
          <w:rStyle w:val="Hyperlink.1"/>
        </w:rPr>
      </w:pPr>
      <w:r>
        <w:rPr>
          <w:rStyle w:val="Hyperlink.1"/>
          <w:rtl w:val="0"/>
          <w:lang w:val="ru-RU"/>
        </w:rPr>
        <w:t xml:space="preserve">Общие особенности структуры </w:t>
      </w:r>
      <w:r>
        <w:rPr>
          <w:rStyle w:val="Hyperlink.1"/>
          <w:rtl w:val="0"/>
          <w:lang w:val="ru-RU"/>
        </w:rPr>
        <w:t>BMW</w:t>
      </w:r>
    </w:p>
    <w:p>
      <w:pPr>
        <w:pStyle w:val="Normal (Web)"/>
      </w:pPr>
      <w:r>
        <w:rPr>
          <w:rtl w:val="0"/>
        </w:rPr>
        <w:t xml:space="preserve">BLUE MIDNIGHT WISH </w:t>
      </w:r>
      <w:r>
        <w:rPr>
          <w:rtl w:val="0"/>
        </w:rPr>
        <w:t xml:space="preserve">следует общим принципам построения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"https://ru.wikipedia.org/wiki/%252525D0%252525A5%252525D0%252525B5%252525D1%25252588%252525D0%252525B8%252525D1%25252580%252525D0%252525BE%252525D0%252525B2%252525D0%252525B0%252525D0%252525BD%252525D0%252525B8%252525D0%252525B5"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хэш функций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которые часто употребляются на сегодняшний день</w:t>
      </w:r>
      <w:r>
        <w:rPr>
          <w:rtl w:val="0"/>
        </w:rPr>
        <w:t xml:space="preserve">. </w:t>
      </w:r>
      <w:r>
        <w:rPr>
          <w:rtl w:val="0"/>
        </w:rPr>
        <w:t>А именно</w:t>
      </w:r>
      <w:r>
        <w:rPr>
          <w:rtl w:val="0"/>
        </w:rPr>
        <w:t xml:space="preserve">, </w:t>
      </w:r>
      <w:r>
        <w:rPr>
          <w:rtl w:val="0"/>
        </w:rPr>
        <w:t>это значит</w:t>
      </w:r>
      <w:r>
        <w:rPr>
          <w:rtl w:val="0"/>
        </w:rPr>
        <w:t xml:space="preserve">, </w:t>
      </w:r>
      <w:r>
        <w:rPr>
          <w:rtl w:val="0"/>
        </w:rPr>
        <w:t>что алгоритм разбивается на две части</w:t>
      </w:r>
      <w:r>
        <w:rPr>
          <w:rtl w:val="0"/>
        </w:rPr>
        <w:t>:</w:t>
      </w:r>
    </w:p>
    <w:p>
      <w:pPr>
        <w:pStyle w:val="heading 4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начальных значений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будут использоваться при вычислении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heading 4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heading 4"/>
        <w:jc w:val="center"/>
        <w:rPr>
          <w:rStyle w:val="Нет A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 A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</w:pPr>
      <w:r>
        <w:rPr>
          <w:rtl w:val="0"/>
        </w:rPr>
        <w:tab/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A1%252525D1%25252580%252525D0%252525B0%252525D0%252525B2%252525D0%252525BD%252525D0%252525B5%252525D0%252525BD%252525D0%252525B8%252525D0%252525B5_%252525D0%252525BF%252525D0%252525BE_%252525D0%252525BC%252525D0%252525BE%252525D0%252525B4%252525D1%25252583%252525D0%252525BB%252525D1%2525258E_%252525D0%252525BD%252525D0%252525B0%252525D1%25252582%252525D1%25252583%252525D1%25252580%252525D0%252525B0%252525D0%252525BB%252525D1%2525258C%252525D0%252525BD%252525D0%252525BE%252525D0%252525B3%252525D0%252525BE_%252525D1%25252587%252525D0%252525B8%252525D1%25252581%252525D0%252525BB%252525D0%252525B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"https://ru.wikipedia.org/wiki/ASCII"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ASCII</w:t>
      </w:r>
      <w:r>
        <w:rPr/>
        <w:fldChar w:fldCharType="end" w:fldLock="0"/>
      </w:r>
      <w:r>
        <w:rPr>
          <w:rtl w:val="0"/>
        </w:rPr>
        <w:t>).</w:t>
      </w:r>
    </w:p>
    <w:p>
      <w:pPr>
        <w:pStyle w:val="Normal (Web)"/>
        <w:numPr>
          <w:ilvl w:val="1"/>
          <w:numId w:val="30"/>
        </w:numPr>
        <w:rPr>
          <w:lang w:val="ru-RU"/>
        </w:rPr>
      </w:pPr>
      <w:r>
        <w:rPr>
          <w:rtl w:val="0"/>
          <w:lang w:val="ru-RU"/>
        </w:rPr>
        <w:t>Этап вычисления хэш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"https://ru.wikipedia.org/wiki/%252525D0%25252591%252525D0%252525B8%252525D0%252525B5%252525D0%252525BA%252525D1%25252586%252525D0%252525B8%252525D1%2525258F"</w:instrTex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7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25252590%252525D0%252525BD%252525D0%252525B3%252525D0%252525BB%252525D0%252525B8%252525D0%252525B9%252525D1%25252581%252525D0%252525BA%252525D0%252525B8%252525D0%252525B9_%252525D1%2525258F%252525D0%252525B7%252525D1%2525258B%252525D0%252525BA"</w:instrText>
      </w:r>
      <w:r>
        <w:rPr>
          <w:rStyle w:val="Hyperlink.7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7"/>
          <w:rFonts w:ascii="Times New Roman" w:hAnsi="Times New Roman" w:hint="default"/>
          <w:sz w:val="24"/>
          <w:szCs w:val="24"/>
          <w:rtl w:val="0"/>
          <w:lang w:val="ru-RU"/>
        </w:rPr>
        <w:t>англ</w:t>
      </w:r>
      <w:r>
        <w:rPr>
          <w:rStyle w:val="Hyperlink.7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{{{1}}}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0"/>
        </w:numPr>
        <w:rPr>
          <w:lang w:val="ru-RU"/>
        </w:rPr>
      </w:pPr>
      <w:r>
        <w:rPr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"http://www.item.ntnu.no/people/personalpages/fac/danilog/blue_midnight_wish/"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 xml:space="preserve">группой разработчиков алгоритма </w:t>
      </w:r>
      <w:r>
        <w:rPr>
          <w:rStyle w:val="Hyperlink.7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выполненного в одной из реализаций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применение ее к словам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3"/>
        </w:numPr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/1024) * 2^4 = 10^8.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763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jc w:val="center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hanging="14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Что и завершает вычисление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ab/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"http://eprint.iacr.org/2013"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25252594%252525D0%252525B8%252525D1%25252584%252525D1%25252584%252525D0%252525B5%252525D1%25252580%252525D0%252525B5%252525D0%252525BD%252525D1%25252586%252525D0%252525B8%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ab/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252525D0%25252598%252525D0%252525BD%252525D1%25252582%252525D0%252525B5%252525D0%252525B3%252525D1%25252580%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 A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.0"/>
        <w:numPr>
          <w:ilvl w:val="1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paco2012.ipu.ru/content/%252525D0%252525BF%252525D0%252525B0%252525D1%25252580%252525D0%252525B0%252525D0%252525BB%252525D0%252525BB%252525D0%252525B5%252525D0%252525BB%252525D1%2525258C%252525D0%252525BD%252525D1%2525258B%252525D0%252525B5-%252525D0%252525B2%252525D1%2525258B%252525D1%25252587%252525D0%252525B8%252525D1%25252581%252525D0%252525BB%252525D0%252525B5%252525D0%252525BD%252525D0%252525B8%252525D1%2525258F-%252525D0%252525B2-%252525D0%252525BF%252525D1%25252580%252525D0%252525B8%252525D0%252525BA%252525D0%252525BB%252525D0%252525B0%252525D0%252525B4%252525D0%252525BD%252525D1%2525258B%252525D1%25252585-%252525D0%252525B7%252525D0%252525B0%252525D0%252525B4%252525D0%252525B0%252525D1%25252587%252525D0%252525B0%252525D1%25252585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http://paco2012.ipu.ru/content/</w:t>
      </w:r>
      <w:r>
        <w:rPr>
          <w:rStyle w:val="Hyperlink.8"/>
          <w:rtl w:val="0"/>
        </w:rPr>
        <w:t>параллельные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вычисления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в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прикладных</w:t>
      </w:r>
      <w:r>
        <w:rPr>
          <w:rStyle w:val="Hyperlink.8"/>
          <w:rtl w:val="0"/>
        </w:rPr>
        <w:t>-</w:t>
      </w:r>
      <w:r>
        <w:rPr>
          <w:rStyle w:val="Hyperlink.8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OpenSSL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1.0.1c)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открытым исходным кодом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>RHash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1.2.9).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"https://github.com/okazymyrov/stribog"</w:instrTex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8"/>
          <w:rFonts w:ascii="Times New Roman" w:hAnsi="Times New Roman"/>
          <w:sz w:val="24"/>
          <w:szCs w:val="24"/>
          <w:rtl w:val="0"/>
          <w:lang w:val="ru-RU"/>
        </w:rPr>
        <w:t>https://github.com/okazymyrov/stribog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написанные 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Лебедевым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ind w:firstLine="708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 w:hint="default"/>
          <w:rtl w:val="0"/>
          <w:lang w:val="ru-RU"/>
        </w:rPr>
        <w:t>Производительность</w:t>
      </w:r>
      <w:r>
        <w:rPr>
          <w:rStyle w:val="Hyperlink.1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/512)*10 = 10^8 =&gt;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=608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59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4"/>
        <w:gridCol w:w="944"/>
        <w:gridCol w:w="1479"/>
        <w:gridCol w:w="1093"/>
        <w:gridCol w:w="114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).</w:t>
      </w:r>
    </w:p>
    <w:tbl>
      <w:tblPr>
        <w:tblW w:w="51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0"/>
        <w:gridCol w:w="1731"/>
        <w:gridCol w:w="790"/>
        <w:gridCol w:w="1771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25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widowControl w:val="0"/>
        <w:ind w:left="108" w:hanging="108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 xml:space="preserve">1. </w:t>
      </w:r>
      <w:r>
        <w:rPr>
          <w:rStyle w:val="Hyperlink.1"/>
          <w:rFonts w:ascii="Times New Roman" w:hAnsi="Times New Roman" w:hint="default"/>
          <w:rtl w:val="0"/>
          <w:lang w:val="ru-RU"/>
        </w:rPr>
        <w:t>Реализация алгоритма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вызвавшего наибольший интерес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на любом известном языке программирования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Перед тем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ка</w:t>
      </w:r>
      <w:r>
        <w:rPr>
          <w:rStyle w:val="Нет A"/>
          <w:sz w:val="24"/>
          <w:szCs w:val="24"/>
          <w:rtl w:val="0"/>
        </w:rPr>
        <w:t>к</w:t>
      </w:r>
      <w:r>
        <w:rPr>
          <w:rStyle w:val="Нет A"/>
          <w:sz w:val="24"/>
          <w:szCs w:val="24"/>
          <w:rtl w:val="0"/>
          <w:lang w:val="ru-RU"/>
        </w:rPr>
        <w:t xml:space="preserve"> перейти к</w:t>
      </w:r>
      <w:r>
        <w:rPr>
          <w:rStyle w:val="Нет A"/>
          <w:sz w:val="24"/>
          <w:szCs w:val="24"/>
          <w:rtl w:val="0"/>
          <w:lang w:val="ru-RU"/>
        </w:rPr>
        <w:t xml:space="preserve"> самостоятельной реализации криптоалгоритма </w:t>
      </w:r>
      <w:r>
        <w:rPr>
          <w:rStyle w:val="Нет A"/>
          <w:sz w:val="24"/>
          <w:szCs w:val="24"/>
          <w:rtl w:val="0"/>
        </w:rPr>
        <w:t xml:space="preserve">RC4, </w:t>
      </w:r>
      <w:r>
        <w:rPr>
          <w:rStyle w:val="Нет A"/>
          <w:sz w:val="24"/>
          <w:szCs w:val="24"/>
          <w:rtl w:val="0"/>
          <w:lang w:val="ru-RU"/>
        </w:rPr>
        <w:t>нами были изучены</w:t>
      </w:r>
      <w:r>
        <w:rPr>
          <w:rStyle w:val="Нет A"/>
          <w:sz w:val="24"/>
          <w:szCs w:val="24"/>
          <w:rtl w:val="0"/>
          <w:lang w:val="ru-RU"/>
        </w:rPr>
        <w:t xml:space="preserve"> уже существующие </w:t>
      </w:r>
      <w:r>
        <w:rPr>
          <w:rStyle w:val="Нет A"/>
          <w:sz w:val="24"/>
          <w:szCs w:val="24"/>
          <w:rtl w:val="0"/>
        </w:rPr>
        <w:t>реализации</w:t>
      </w:r>
      <w:r>
        <w:rPr>
          <w:rStyle w:val="Нет A"/>
          <w:sz w:val="24"/>
          <w:szCs w:val="24"/>
          <w:rtl w:val="0"/>
          <w:lang w:val="ru-RU"/>
        </w:rPr>
        <w:t xml:space="preserve"> данного алгоритма</w:t>
      </w:r>
      <w:r>
        <w:rPr>
          <w:rStyle w:val="Нет A"/>
          <w:sz w:val="24"/>
          <w:szCs w:val="24"/>
          <w:rtl w:val="0"/>
          <w:lang w:val="ru-RU"/>
        </w:rPr>
        <w:t xml:space="preserve"> на различных языках программирования для понимания принципов</w:t>
      </w:r>
      <w:r>
        <w:rPr>
          <w:rStyle w:val="Нет A"/>
          <w:sz w:val="24"/>
          <w:szCs w:val="24"/>
          <w:rtl w:val="0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по которым строится программа</w:t>
      </w:r>
      <w:r>
        <w:rPr>
          <w:rStyle w:val="Нет A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sz w:val="24"/>
          <w:szCs w:val="24"/>
          <w:rtl w:val="0"/>
          <w:lang w:val="ru-RU"/>
        </w:rPr>
        <w:t>Были разобраны проблемы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возникавшие при написании кода и интерпретации алгоритма</w:t>
      </w:r>
      <w:r>
        <w:rPr>
          <w:rStyle w:val="Нет A"/>
          <w:sz w:val="24"/>
          <w:szCs w:val="24"/>
          <w:rtl w:val="0"/>
        </w:rPr>
        <w:t xml:space="preserve">. </w:t>
      </w:r>
      <w:r>
        <w:rPr>
          <w:rStyle w:val="Нет A"/>
          <w:sz w:val="24"/>
          <w:szCs w:val="24"/>
          <w:rtl w:val="0"/>
        </w:rPr>
        <w:t>Не</w:t>
      </w:r>
      <w:r>
        <w:rPr>
          <w:rStyle w:val="Нет A"/>
          <w:sz w:val="24"/>
          <w:szCs w:val="24"/>
          <w:rtl w:val="0"/>
          <w:lang w:val="ru-RU"/>
        </w:rPr>
        <w:t>которые</w:t>
      </w:r>
      <w:r>
        <w:rPr>
          <w:rStyle w:val="Нет A"/>
          <w:sz w:val="24"/>
          <w:szCs w:val="24"/>
          <w:rtl w:val="0"/>
          <w:lang w:val="ru-RU"/>
        </w:rPr>
        <w:t xml:space="preserve"> данные были</w:t>
      </w:r>
      <w:r>
        <w:rPr>
          <w:rStyle w:val="Нет A"/>
          <w:sz w:val="24"/>
          <w:szCs w:val="24"/>
          <w:rtl w:val="0"/>
          <w:lang w:val="ru-RU"/>
        </w:rPr>
        <w:t xml:space="preserve"> также</w:t>
      </w:r>
      <w:r>
        <w:rPr>
          <w:rStyle w:val="Нет A"/>
          <w:sz w:val="24"/>
          <w:szCs w:val="24"/>
          <w:rtl w:val="0"/>
          <w:lang w:val="ru-RU"/>
        </w:rPr>
        <w:t xml:space="preserve"> взяты из </w:t>
      </w:r>
      <w:r>
        <w:rPr>
          <w:rStyle w:val="Нет A"/>
          <w:sz w:val="24"/>
          <w:szCs w:val="24"/>
          <w:rtl w:val="0"/>
          <w:lang w:val="ru-RU"/>
        </w:rPr>
        <w:t xml:space="preserve">работы </w:t>
      </w:r>
      <w:r>
        <w:rPr>
          <w:rStyle w:val="Нет A"/>
          <w:sz w:val="24"/>
          <w:szCs w:val="24"/>
          <w:rtl w:val="0"/>
          <w:lang w:val="fr-FR"/>
        </w:rPr>
        <w:t>«</w:t>
      </w:r>
      <w:r>
        <w:rPr>
          <w:rStyle w:val="Нет A"/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rStyle w:val="Нет A"/>
          <w:sz w:val="24"/>
          <w:szCs w:val="24"/>
          <w:rtl w:val="0"/>
          <w:lang w:val="it-IT"/>
        </w:rPr>
        <w:t>» С</w:t>
      </w:r>
      <w:r>
        <w:rPr>
          <w:rStyle w:val="Нет A"/>
          <w:sz w:val="24"/>
          <w:szCs w:val="24"/>
          <w:rtl w:val="0"/>
        </w:rPr>
        <w:t xml:space="preserve">. </w:t>
      </w:r>
      <w:r>
        <w:rPr>
          <w:rStyle w:val="Нет A"/>
          <w:sz w:val="24"/>
          <w:szCs w:val="24"/>
          <w:rtl w:val="0"/>
        </w:rPr>
        <w:t>Пола и Б</w:t>
      </w:r>
      <w:r>
        <w:rPr>
          <w:rStyle w:val="Нет A"/>
          <w:sz w:val="24"/>
          <w:szCs w:val="24"/>
          <w:rtl w:val="0"/>
        </w:rPr>
        <w:t xml:space="preserve">. </w:t>
      </w:r>
      <w:r>
        <w:rPr>
          <w:rStyle w:val="Нет A"/>
          <w:sz w:val="24"/>
          <w:szCs w:val="24"/>
          <w:rtl w:val="0"/>
          <w:lang w:val="ru-RU"/>
        </w:rPr>
        <w:t>Приниела</w:t>
      </w:r>
      <w:r>
        <w:rPr>
          <w:rStyle w:val="Нет A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1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Алгоритм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>был выбран нами по причине того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 наглядно показывает общий принцип работы большинства криптоалгоритмов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Как говорилось ранее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 xml:space="preserve">складывает по модулю </w:t>
      </w:r>
      <w:r>
        <w:rPr>
          <w:rStyle w:val="Нет A"/>
          <w:rtl w:val="0"/>
          <w:lang w:val="ru-RU"/>
        </w:rPr>
        <w:t xml:space="preserve">2 </w:t>
      </w:r>
      <w:r>
        <w:rPr>
          <w:rStyle w:val="Нет A"/>
          <w:rtl w:val="0"/>
          <w:lang w:val="ru-RU"/>
        </w:rPr>
        <w:t>каждый байт незашифрованного текста с каждым байтом последовательности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сгенерированной с помощью ключа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Также алгоритм отличается своим высоким быстродействием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так что реализация данного алгоритма может оказаться крайне полезной</w:t>
      </w:r>
      <w:r>
        <w:rPr>
          <w:rStyle w:val="Нет A"/>
          <w:rtl w:val="0"/>
          <w:lang w:val="ru-RU"/>
        </w:rPr>
        <w:t xml:space="preserve">. </w:t>
      </w:r>
    </w:p>
    <w:p>
      <w:pPr>
        <w:pStyle w:val="Normal (Web)"/>
        <w:numPr>
          <w:ilvl w:val="1"/>
          <w:numId w:val="30"/>
        </w:numPr>
        <w:rPr>
          <w:lang w:val="ru-RU"/>
        </w:rPr>
      </w:pPr>
      <w:r>
        <w:rPr>
          <w:rtl w:val="0"/>
          <w:lang w:val="ru-RU"/>
        </w:rPr>
        <w:t>Ресурсы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Реализация производилась на языке </w:t>
      </w:r>
      <w:r>
        <w:rPr>
          <w:rStyle w:val="Нет A"/>
          <w:b w:val="1"/>
          <w:bCs w:val="1"/>
          <w:rtl w:val="0"/>
          <w:lang w:val="en-US"/>
        </w:rPr>
        <w:t>C</w:t>
      </w:r>
      <w:r>
        <w:rPr>
          <w:rStyle w:val="Нет A"/>
          <w:b w:val="1"/>
          <w:bCs w:val="1"/>
          <w:rtl w:val="0"/>
          <w:lang w:val="ru-RU"/>
        </w:rPr>
        <w:t>++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для разработки  использовалась операционная система </w:t>
      </w:r>
      <w:r>
        <w:rPr>
          <w:rStyle w:val="Нет A"/>
          <w:rtl w:val="0"/>
          <w:lang w:val="en-US"/>
        </w:rPr>
        <w:t>Mac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 A"/>
          <w:rtl w:val="0"/>
          <w:lang w:val="en-US"/>
        </w:rPr>
        <w:t>OS</w:t>
      </w:r>
      <w:r>
        <w:rPr>
          <w:rStyle w:val="Нет A"/>
          <w:rtl w:val="0"/>
          <w:lang w:val="ru-RU"/>
        </w:rPr>
        <w:t xml:space="preserve"> и компилятор </w:t>
      </w:r>
      <w:r>
        <w:rPr>
          <w:rStyle w:val="Нет A"/>
          <w:rtl w:val="0"/>
          <w:lang w:val="en-US"/>
        </w:rPr>
        <w:t>Xcode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0"/>
        </w:numPr>
        <w:rPr>
          <w:lang w:val="ru-RU"/>
        </w:rPr>
      </w:pPr>
      <w:r>
        <w:rPr>
          <w:rtl w:val="0"/>
          <w:lang w:val="ru-RU"/>
        </w:rPr>
        <w:t>Описание работы</w:t>
      </w:r>
    </w:p>
    <w:p>
      <w:pPr>
        <w:pStyle w:val="Normal (Web)"/>
      </w:pPr>
      <w:r>
        <w:rPr>
          <w:rStyle w:val="Нет A"/>
          <w:rtl w:val="0"/>
          <w:lang w:val="ru-RU"/>
        </w:rPr>
        <w:t xml:space="preserve">Перед началом работы в директории 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Users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Shared</w:t>
      </w:r>
      <w:r>
        <w:rPr>
          <w:rStyle w:val="Нет A"/>
          <w:rtl w:val="0"/>
          <w:lang w:val="ru-RU"/>
        </w:rPr>
        <w:t xml:space="preserve"> должен находиться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содержащий ключ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с именем </w:t>
      </w:r>
      <w:r>
        <w:rPr>
          <w:rStyle w:val="Нет A"/>
          <w:rtl w:val="0"/>
          <w:lang w:val="en-US"/>
        </w:rPr>
        <w:t>key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tl w:val="0"/>
          <w:lang w:val="en-US"/>
        </w:rPr>
        <w:t>txt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этой же директории должен находится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которой нужно зашифровать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ru-RU"/>
        </w:rPr>
        <w:t>расшифровать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Конечный файл также будет расположен в данной директории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Сначала программа запрашивает у пользователя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каком режиме она работает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шифрование или дешифрование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режиме шифрования она запрашивает название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который нужно зашифровать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где должен находиться зашифрованный текст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Далее инициализируется </w:t>
      </w:r>
      <w:r>
        <w:rPr>
          <w:rStyle w:val="Нет A"/>
          <w:rtl w:val="0"/>
          <w:lang w:val="ru-RU"/>
        </w:rPr>
        <w:t>S-</w:t>
      </w:r>
      <w:r>
        <w:rPr>
          <w:rStyle w:val="Нет A"/>
          <w:rtl w:val="0"/>
          <w:lang w:val="ru-RU"/>
        </w:rPr>
        <w:t>блок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с помощью нескольких функций текст зашифровывается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В режиме дешифрования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аналогично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0"/>
        </w:numPr>
        <w:rPr>
          <w:lang w:val="ru-RU"/>
        </w:rPr>
      </w:pPr>
      <w:r>
        <w:rPr>
          <w:rtl w:val="0"/>
          <w:lang w:val="ru-RU"/>
        </w:rPr>
        <w:t>Тестирование</w:t>
      </w:r>
    </w:p>
    <w:p>
      <w:pPr>
        <w:pStyle w:val="Normal (Web)"/>
      </w:pPr>
      <w:r>
        <w:rPr>
          <w:rStyle w:val="Нет A"/>
          <w:rtl w:val="0"/>
          <w:lang w:val="ru-RU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Например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файлах с расширениями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txt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pages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ppt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png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jpg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mp</w:t>
      </w:r>
      <w:r>
        <w:rPr>
          <w:rStyle w:val="Нет A"/>
          <w:i w:val="1"/>
          <w:iCs w:val="1"/>
          <w:rtl w:val="0"/>
          <w:lang w:val="ru-RU"/>
        </w:rPr>
        <w:t>4, .</w:t>
      </w:r>
      <w:r>
        <w:rPr>
          <w:rStyle w:val="Нет A"/>
          <w:i w:val="1"/>
          <w:iCs w:val="1"/>
          <w:rtl w:val="0"/>
          <w:lang w:val="en-US"/>
        </w:rPr>
        <w:t>m</w:t>
      </w:r>
      <w:r>
        <w:rPr>
          <w:rStyle w:val="Нет A"/>
          <w:i w:val="1"/>
          <w:iCs w:val="1"/>
          <w:rtl w:val="0"/>
          <w:lang w:val="ru-RU"/>
        </w:rPr>
        <w:t>4</w:t>
      </w:r>
      <w:r>
        <w:rPr>
          <w:rStyle w:val="Нет A"/>
          <w:i w:val="1"/>
          <w:iCs w:val="1"/>
          <w:rtl w:val="0"/>
          <w:lang w:val="en-US"/>
        </w:rPr>
        <w:t>a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pdf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 и др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Для шифрования папок и приложений стоит сжать их до расширения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Программа поддерживает русский язык в файлах и в названиях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0"/>
        </w:numPr>
        <w:rPr>
          <w:lang w:val="ru-RU"/>
        </w:rPr>
      </w:pPr>
      <w:r>
        <w:rPr>
          <w:rtl w:val="0"/>
          <w:lang w:val="ru-RU"/>
        </w:rPr>
        <w:t>Время работы</w:t>
      </w:r>
    </w:p>
    <w:p>
      <w:pPr>
        <w:pStyle w:val="Normal (Web)"/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Теоретическая скорость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скорости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рассчитанной на практике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при оценке вычислительной сложности не учитываются отдельные операции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циклические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количества поступающей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m,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результате анализа можем сделать заключение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 наиболее высокую скорость шифрования и дешифрования по сравнению с другими рассмотренными 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Наибольший объем памяти занимает американский стандарт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наименьший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российский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повышения производительности шифрования и дешифрования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можно выбрать ключ длинной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естественно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выше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2^128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против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2^256),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его криптостойкость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чем и компенсируется скорость его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 грамотной реализации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скорость взлома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самостоятельный анализ скоростей и расхода памяти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pacing w:before="0" w:after="0"/>
        <w:ind w:firstLine="360"/>
      </w:pPr>
      <w:r>
        <w:rPr>
          <w:rStyle w:val="Нет A"/>
          <w:rtl w:val="0"/>
          <w:lang w:val="ru-RU"/>
        </w:rPr>
        <w:t>Скорость анализируемых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функций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 </w:t>
      </w:r>
      <w:r>
        <w:rPr>
          <w:rStyle w:val="Нет A"/>
          <w:rtl w:val="0"/>
          <w:lang w:val="ru-RU"/>
        </w:rPr>
        <w:t xml:space="preserve">и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приблизительно одинакова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но криптографическая сила преобладает у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-2, </w:t>
      </w:r>
      <w:r>
        <w:rPr>
          <w:rStyle w:val="Нет A"/>
          <w:rtl w:val="0"/>
          <w:lang w:val="ru-RU"/>
        </w:rPr>
        <w:t>так как исследования этой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функции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она не имеет каких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либо уязвимых мест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Характеристики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алгоритма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доказывают меньшую криптостойкость по сравнению с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-2. </w:t>
      </w:r>
      <w:r>
        <w:rPr>
          <w:rStyle w:val="Нет A"/>
          <w:rtl w:val="0"/>
          <w:lang w:val="ru-RU"/>
        </w:rPr>
        <w:t>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функция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хоть и не обладает высокой криптографической силой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но компенсирует её своим быстродействием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Анализы и тесты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какой степени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работает быстрее остальных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алгоритмов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  <w:rtl w:val="0"/>
        </w:rPr>
        <w:tab/>
        <w:t>В целом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все эти хеш</w:t>
      </w:r>
      <w:r>
        <w:rPr>
          <w:rStyle w:val="Hyperlink.1"/>
          <w:rFonts w:ascii="Times New Roman" w:hAnsi="Times New Roman"/>
          <w:rtl w:val="0"/>
          <w:lang w:val="ru-RU"/>
        </w:rPr>
        <w:t>-</w:t>
      </w:r>
      <w:r>
        <w:rPr>
          <w:rStyle w:val="Hyperlink.1"/>
          <w:rFonts w:ascii="Times New Roman" w:hAnsi="Times New Roman" w:hint="default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и каждая из них обладает достаточным быстродействием</w:t>
      </w:r>
      <w:r>
        <w:rPr>
          <w:rStyle w:val="Hyperlink.1"/>
          <w:rFonts w:ascii="Times New Roman" w:hAnsi="Times New Roman"/>
          <w:rtl w:val="0"/>
          <w:lang w:val="ru-RU"/>
        </w:rPr>
        <w:t xml:space="preserve">, </w:t>
      </w:r>
      <w:r>
        <w:rPr>
          <w:rStyle w:val="Hyperlink.1"/>
          <w:rFonts w:ascii="Times New Roman" w:hAnsi="Times New Roman" w:hint="default"/>
          <w:rtl w:val="0"/>
          <w:lang w:val="ru-RU"/>
        </w:rPr>
        <w:t>поэтому с их помощью при удовлетворительной реализации можно хранить хеши важных данных</w:t>
      </w:r>
      <w:r>
        <w:rPr>
          <w:rStyle w:val="Hyperlink.1"/>
          <w:rFonts w:ascii="Times New Roman" w:hAnsi="Times New Roman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написанная реализация способна наглядно показать основной принцип работы большинства криптоалгоритмов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любой желающий безопасно хранить и передавать свои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со способом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определив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более высокая скорость работы или устойчивость к взлому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имеется возможность определиться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полезной для использования в целях шифрования в случаях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когда наиболее важна высокая скорость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Приложе</w:t>
      </w:r>
      <w:r>
        <w:rPr>
          <w:rStyle w:val="Нет A"/>
          <w:rFonts w:ascii="Times New Roman" w:cs="Times New Roman" w:hAnsi="Times New Roman" w:eastAsia="Times New Roman"/>
          <w:lang w:val="en-US"/>
        </w:rPr>
        <w:drawing>
          <wp:anchor distT="0" distB="0" distL="152400" distR="152400" simplePos="0" relativeHeight="251665408" behindDoc="0" locked="0" layoutInCell="1" allowOverlap="1">
            <wp:simplePos x="0" y="0"/>
            <wp:positionH relativeFrom="page">
              <wp:posOffset>1457234</wp:posOffset>
            </wp:positionH>
            <wp:positionV relativeFrom="page">
              <wp:posOffset>6785575</wp:posOffset>
            </wp:positionV>
            <wp:extent cx="6116322" cy="3638397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drawing>
          <wp:anchor distT="0" distB="0" distL="76200" distR="76200" simplePos="0" relativeHeight="251666432" behindDoc="0" locked="0" layoutInCell="1" allowOverlap="1">
            <wp:simplePos x="0" y="0"/>
            <wp:positionH relativeFrom="page">
              <wp:posOffset>1940108</wp:posOffset>
            </wp:positionH>
            <wp:positionV relativeFrom="line">
              <wp:posOffset>1835997</wp:posOffset>
            </wp:positionV>
            <wp:extent cx="6116321" cy="3608315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544215</wp:posOffset>
            </wp:positionV>
            <wp:extent cx="6116321" cy="330119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301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720089</wp:posOffset>
            </wp:positionV>
            <wp:extent cx="6116321" cy="400203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0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868734</wp:posOffset>
            </wp:positionH>
            <wp:positionV relativeFrom="page">
              <wp:posOffset>4927253</wp:posOffset>
            </wp:positionV>
            <wp:extent cx="5560060" cy="3706708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https://ru.wikipedia.org/wiki/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"https://ru.wikipedia.org/wiki/RC4"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https://ru.wikipedia.org/wiki/RC4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Style w:val="Hyperlink.1"/>
          <w:rFonts w:ascii="Times New Roman" w:hAnsi="Times New Roman"/>
          <w:rtl w:val="0"/>
          <w:lang w:val="en-US"/>
        </w:rPr>
        <w:t>: 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"https://ru.wikibooks.org/wiki/%25D0%25A0%25D0%25B5%25D0%25B0%25D0%25BB%25D0%25B8%25D0%25B7%25D0%25B0%25D1%2586%25D0%25B8%25D0%25B8_%25D0%25B0%25D0%25BB%25D0%25B3%25D0%25BE%25D1%2580%25D0%25B8%25D1%2582%25D0%25BC%25D0%25BE%25D0%25B2/RC4"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wikibooks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org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Реализации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алгоритмов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</w:t>
      </w:r>
      <w:r>
        <w:rPr>
          <w:rStyle w:val="Нет A"/>
          <w:rFonts w:ascii="Times New Roman" w:cs="Times New Roman" w:hAnsi="Times New Roman" w:eastAsia="Times New Roman"/>
          <w:lang w:val="en-US"/>
        </w:rPr>
        <w:drawing>
          <wp:anchor distT="0" distB="0" distL="152400" distR="152400" simplePos="0" relativeHeight="251660288" behindDoc="0" locked="0" layoutInCell="1" allowOverlap="1">
            <wp:simplePos x="0" y="0"/>
            <wp:positionH relativeFrom="page">
              <wp:posOffset>1589842</wp:posOffset>
            </wp:positionH>
            <wp:positionV relativeFrom="page">
              <wp:posOffset>872491</wp:posOffset>
            </wp:positionV>
            <wp:extent cx="5054603" cy="3762378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4"/>
              </a:graphicData>
            </a:graphic>
          </wp:anchor>
        </w:drawing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 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rtl w:val="0"/>
          <w:lang w:val="en-US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Attacks on the RC4 stream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3"/>
        </w:numPr>
        <w:bidi w:val="0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"https://ru.wikipedia.org/wiki/Advanced_Encryption_Standard%23.D0.9A.D1.80.D0.B8.D0.BF.D1.82.D0.BE.D1.81.D1.82.D0.BE.D0.B9.D0.BA.D0.BE.D1.81.D1.82.D1.8C"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"http://rsdn.ru/forum/src/2477192.hot"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rsdn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/2477192.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hot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"http://citforum.ru/internet/infsecure/its2000_13.shtml"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citforum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internet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infsecure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its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2000_13.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shtml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</w:rPr>
        <w:instrText xml:space="preserve"> HYPERLINK "https://ru.wikipedia.org/wiki/BMW_Hash_function%23.D0.90.D0.BB.D0.B3.D0.BE.D1.80.D0.B8.D1.82.D0.BC"</w:instrText>
      </w:r>
      <w:r>
        <w:rPr>
          <w:rStyle w:val="Hyperlink.1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Hyperlink.1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</w:rPr>
        <w:instrText xml:space="preserve"> HYPERLINK "https://ru.wikipedia.org/wiki/SHA-2%23.D0.9F.D1.81.D0.B5.D0.B2.D0.B4.D0.BE.D0.BA.D0.BE.D0.B4_SHA-256"</w:instrText>
      </w:r>
      <w:r>
        <w:rPr>
          <w:rStyle w:val="Hyperlink.1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instrText xml:space="preserve"> HYPERLINK "https://ru.wikipedia.org/wiki/%25D0%2593%25D0%259E%25D0%25A1%25D0%25A2_%25D0%25A0_34.10-2012%23.D0.9A.D1.80.D0.B8.D0.BF.D1.82.D0.BE.D1.81.D1.82.D0.BE.D0.B9.D0.BA.D0.BE.D1.81.D1.82.D1.8C"</w:instrText>
      </w:r>
      <w:r>
        <w:rPr>
          <w:rStyle w:val="Hyperlink.11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separate" w:fldLock="0"/>
      </w:r>
      <w:r>
        <w:rPr>
          <w:rStyle w:val="Hyperlink.11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https://ru.wikipedia.org/wiki/</w:t>
      </w:r>
      <w:r>
        <w:rPr>
          <w:rStyle w:val="Hyperlink.11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ГОСТ</w:t>
      </w:r>
      <w:r>
        <w:rPr>
          <w:rStyle w:val="Hyperlink.11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Hyperlink.11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</w:t>
      </w:r>
      <w:r>
        <w:rPr>
          <w:rStyle w:val="Hyperlink.11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sectPr>
      <w:headerReference w:type="default" r:id="rId15"/>
      <w:footerReference w:type="default" r:id="rId16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7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6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8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С числами"/>
  </w:abstractNum>
  <w:abstractNum w:abstractNumId="2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3.0"/>
  </w:abstractNum>
  <w:abstractNum w:abstractNumId="23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5.0"/>
  </w:abstractNum>
  <w:abstractNum w:abstractNumId="25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6"/>
  </w:abstractNum>
  <w:abstractNum w:abstractNumId="27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Пункты"/>
  </w:abstractNum>
  <w:abstractNum w:abstractNumId="29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8"/>
  </w:abstractNum>
  <w:abstractNum w:abstractNumId="31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9"/>
  </w:abstractNum>
  <w:abstractNum w:abstractNumId="33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0"/>
  </w:abstractNum>
  <w:abstractNum w:abstractNumId="35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1"/>
  </w:abstractNum>
  <w:abstractNum w:abstractNumId="37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2"/>
  </w:abstractNum>
  <w:abstractNum w:abstractNumId="39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69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395" w:hanging="6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9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29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555" w:hanging="6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269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989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15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53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65" w:hanging="6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3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913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25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53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73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85" w:hanging="5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2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5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7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9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1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6"/>
    <w:lvlOverride w:ilvl="0">
      <w:startOverride w:val="4"/>
    </w:lvlOverride>
  </w:num>
  <w:num w:numId="2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1"/>
  </w:num>
  <w:num w:numId="29">
    <w:abstractNumId w:val="20"/>
  </w:num>
  <w:num w:numId="30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3"/>
  </w:num>
  <w:num w:numId="32">
    <w:abstractNumId w:val="22"/>
  </w:num>
  <w:num w:numId="33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25"/>
  </w:num>
  <w:num w:numId="36">
    <w:abstractNumId w:val="24"/>
  </w:num>
  <w:num w:numId="37">
    <w:abstractNumId w:val="27"/>
  </w:num>
  <w:num w:numId="38">
    <w:abstractNumId w:val="26"/>
  </w:num>
  <w:num w:numId="39">
    <w:abstractNumId w:val="29"/>
  </w:num>
  <w:num w:numId="40">
    <w:abstractNumId w:val="28"/>
  </w:num>
  <w:num w:numId="41">
    <w:abstractNumId w:val="31"/>
  </w:num>
  <w:num w:numId="42">
    <w:abstractNumId w:val="30"/>
  </w:num>
  <w:num w:numId="43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33"/>
  </w:num>
  <w:num w:numId="45">
    <w:abstractNumId w:val="32"/>
  </w:num>
  <w:num w:numId="46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35"/>
  </w:num>
  <w:num w:numId="48">
    <w:abstractNumId w:val="34"/>
  </w:num>
  <w:num w:numId="49">
    <w:abstractNumId w:val="37"/>
  </w:num>
  <w:num w:numId="50">
    <w:abstractNumId w:val="36"/>
  </w:num>
  <w:num w:numId="51">
    <w:abstractNumId w:val="39"/>
  </w:num>
  <w:num w:numId="52">
    <w:abstractNumId w:val="38"/>
  </w:num>
  <w:num w:numId="53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05" w:hanging="30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7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9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22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46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70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94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82" w:hanging="26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 A">
    <w:name w:val="Нет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8"/>
      </w:numPr>
    </w:pPr>
  </w:style>
  <w:style w:type="numbering" w:styleId="Тире">
    <w:name w:val="Тире"/>
    <w:pPr>
      <w:numPr>
        <w:numId w:val="10"/>
      </w:numPr>
    </w:pPr>
  </w:style>
  <w:style w:type="paragraph" w:styleId="Стиль таблицы 2 A">
    <w:name w:val="Стиль таблицы 2 A"/>
    <w:next w:val="Стиль таблицы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Пункт">
    <w:name w:val="Пункт"/>
    <w:pPr>
      <w:numPr>
        <w:numId w:val="12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Нет A"/>
    <w:next w:val="Hyperlink.0"/>
    <w:rPr>
      <w:color w:val="252525"/>
      <w:sz w:val="24"/>
      <w:szCs w:val="24"/>
      <w:u w:color="252525"/>
    </w:rPr>
  </w:style>
  <w:style w:type="numbering" w:styleId="С буквами">
    <w:name w:val="С буквами"/>
    <w:pPr>
      <w:numPr>
        <w:numId w:val="1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С буквами.0">
    <w:name w:val="С буквами.0"/>
    <w:pPr>
      <w:numPr>
        <w:numId w:val="19"/>
      </w:numPr>
    </w:pPr>
  </w:style>
  <w:style w:type="numbering" w:styleId="Импортированный стиль 4">
    <w:name w:val="Импортированный стиль 4"/>
    <w:pPr>
      <w:numPr>
        <w:numId w:val="21"/>
      </w:numPr>
    </w:pPr>
  </w:style>
  <w:style w:type="character" w:styleId="Hyperlink.1">
    <w:name w:val="Hyperlink.1"/>
    <w:basedOn w:val="Нет A"/>
    <w:next w:val="Hyperlink.1"/>
    <w:rPr>
      <w:sz w:val="24"/>
      <w:szCs w:val="24"/>
    </w:rPr>
  </w:style>
  <w:style w:type="numbering" w:styleId="Импортированный стиль 5">
    <w:name w:val="Импортированный стиль 5"/>
    <w:pPr>
      <w:numPr>
        <w:numId w:val="23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 A">
    <w:name w:val="По умолчанию A A"/>
    <w:next w:val="По умолчанию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28"/>
      </w:numPr>
    </w:pPr>
  </w:style>
  <w:style w:type="character" w:styleId="Hyperlink.4">
    <w:name w:val="Hyperlink.4"/>
    <w:basedOn w:val="Hyperlink"/>
    <w:next w:val="Hyperlink.4"/>
    <w:rPr/>
  </w:style>
  <w:style w:type="numbering" w:styleId="Импортированный стиль 3.0">
    <w:name w:val="Импортированный стиль 3.0"/>
    <w:pPr>
      <w:numPr>
        <w:numId w:val="31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0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 A"/>
    <w:next w:val="Hyperlink.7"/>
    <w:rPr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5"/>
      </w:numPr>
    </w:pPr>
  </w:style>
  <w:style w:type="numbering" w:styleId="Импортированный стиль 6">
    <w:name w:val="Импортированный стиль 6"/>
    <w:pPr>
      <w:numPr>
        <w:numId w:val="37"/>
      </w:numPr>
    </w:pPr>
  </w:style>
  <w:style w:type="numbering" w:styleId="Пункты">
    <w:name w:val="Пункты"/>
    <w:pPr>
      <w:numPr>
        <w:numId w:val="39"/>
      </w:numPr>
    </w:pPr>
  </w:style>
  <w:style w:type="numbering" w:styleId="Импортированный стиль 8">
    <w:name w:val="Импортированный стиль 8"/>
    <w:pPr>
      <w:numPr>
        <w:numId w:val="41"/>
      </w:numPr>
    </w:pPr>
  </w:style>
  <w:style w:type="numbering" w:styleId="Импортированный стиль 9">
    <w:name w:val="Импортированный стиль 9"/>
    <w:pPr>
      <w:numPr>
        <w:numId w:val="44"/>
      </w:numPr>
    </w:pPr>
  </w:style>
  <w:style w:type="numbering" w:styleId="Импортированный стиль 10">
    <w:name w:val="Импортированный стиль 10"/>
    <w:pPr>
      <w:numPr>
        <w:numId w:val="47"/>
      </w:numPr>
    </w:pPr>
  </w:style>
  <w:style w:type="numbering" w:styleId="Импортированный стиль 11">
    <w:name w:val="Импортированный стиль 11"/>
    <w:pPr>
      <w:numPr>
        <w:numId w:val="49"/>
      </w:numPr>
    </w:pPr>
  </w:style>
  <w:style w:type="character" w:styleId="Hyperlink.8">
    <w:name w:val="Hyperlink.8"/>
    <w:basedOn w:val="Нет A"/>
    <w:next w:val="Hyperlink.8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1"/>
      </w:numPr>
    </w:pPr>
  </w:style>
  <w:style w:type="character" w:styleId="Hyperlink.9">
    <w:name w:val="Hyperlink.9"/>
    <w:basedOn w:val="Нет A"/>
    <w:next w:val="Hyperlink.9"/>
    <w:rPr>
      <w:color w:val="0000ff"/>
      <w:sz w:val="24"/>
      <w:szCs w:val="24"/>
      <w:u w:val="single" w:color="0000ff"/>
      <w:lang w:val="en-US"/>
    </w:rPr>
  </w:style>
  <w:style w:type="character" w:styleId="Hyperlink.10">
    <w:name w:val="Hyperlink.10"/>
    <w:basedOn w:val="Нет A"/>
    <w:next w:val="Hyperlink.10"/>
    <w:rPr>
      <w:color w:val="0000ff"/>
      <w:sz w:val="24"/>
      <w:szCs w:val="24"/>
      <w:u w:val="single" w:color="0000ff"/>
    </w:rPr>
  </w:style>
  <w:style w:type="character" w:styleId="Hyperlink.11">
    <w:name w:val="Hyperlink.11"/>
    <w:basedOn w:val="Нет A"/>
    <w:next w:val="Hyperlink.11"/>
    <w:rPr>
      <w:color w:val="0000ff"/>
      <w:sz w:val="24"/>
      <w:szCs w:val="24"/>
      <w:u w:val="single" w:color="0000ff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chart" Target="charts/chart3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5315"/>
          <c:w val="0.702742"/>
          <c:h val="0.6504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1.04697e-07"/>
          <c:y val="0"/>
          <c:w val="1"/>
          <c:h val="0.1017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5955"/>
          <c:w val="0.58388"/>
          <c:h val="0.6489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.####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1024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5592"/>
          <c:y val="0.12827"/>
          <c:w val="0.925441"/>
          <c:h val="0.8069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02513"/>
          <c:y val="0"/>
          <c:w val="0.934673"/>
          <c:h val="0.065506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