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0"/>
        <w:tblW w:w="9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5"/>
        <w:gridCol w:w="2567"/>
        <w:gridCol w:w="2109"/>
        <w:gridCol w:w="3002"/>
        <w:tblGridChange w:id="0">
          <w:tblGrid>
            <w:gridCol w:w="2255"/>
            <w:gridCol w:w="2567"/>
            <w:gridCol w:w="2109"/>
            <w:gridCol w:w="3002"/>
          </w:tblGrid>
        </w:tblGridChange>
      </w:tblGrid>
      <w:tr>
        <w:trPr>
          <w:cantSplit w:val="0"/>
          <w:trHeight w:val="1122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line="254" w:lineRule="auto"/>
              <w:ind w:left="-1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МІНІСТЕРСТВО ОСВІТИ І НАУКИ УКРАЇНИ</w:t>
            </w:r>
          </w:p>
          <w:p w:rsidR="00000000" w:rsidDel="00000000" w:rsidP="00000000" w:rsidRDefault="00000000" w:rsidRPr="00000000" w14:paraId="00000004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КИЇВСЬКИЙ НАЦІОНАЛЬНИЙ УНІВЕРСИТЕТ імені Тараса Шевченка</w:t>
            </w:r>
          </w:p>
          <w:p w:rsidR="00000000" w:rsidDel="00000000" w:rsidP="00000000" w:rsidRDefault="00000000" w:rsidRPr="00000000" w14:paraId="00000005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ФАКУЛЬТЕТ ІНФОРМАЦІЙНИХ ТЕХНОЛОГІЙ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Кафедра програмних систем і технологій</w:t>
            </w:r>
          </w:p>
          <w:p w:rsidR="00000000" w:rsidDel="00000000" w:rsidP="00000000" w:rsidRDefault="00000000" w:rsidRPr="00000000" w14:paraId="00000007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Дисципліна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«Кросплатформне програмування»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Лабораторна робота № 2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"** "Конвертер величин"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5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54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Виконав: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Рома Кощей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Перевірила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ІПЗ-32-4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перевірки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54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Форма навчання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денна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54" w:lineRule="auto"/>
              <w:ind w:left="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Оцінка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Спеціальність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Постановка задачі</w:t>
      </w:r>
    </w:p>
    <w:p>
      <w:r>
        <w:t>Потрібно створити Java-застосунок з елементами GUI, який виконує конвертацію між системними та несистемними одиницями для таких типів величин: час, відстань, швидкість, маса, площа, температура, тиск, об'єм і енергія.</w:t>
      </w:r>
    </w:p>
    <w:p>
      <w:r>
        <w:t>Застосунок має працювати кросплатформно, тому реалізація побудована на стандартній Java та Swing.</w:t>
      </w:r>
    </w:p>
    <w:p>
      <w:pPr>
        <w:pStyle w:val="Heading1"/>
      </w:pPr>
      <w:r>
        <w:t>Мета</w:t>
      </w:r>
    </w:p>
    <w:p>
      <w:r>
        <w:t>Реалізувати кросплатформний Java-застосунок для конвертації величин з окремим ядром обчислень, Swing-інтерфейсом і консольним demo-режимом для headless запуску.</w:t>
      </w:r>
    </w:p>
    <w:p>
      <w:pPr>
        <w:pStyle w:val="Heading1"/>
      </w:pPr>
      <w:r>
        <w:t>Реалізація</w:t>
      </w:r>
    </w:p>
    <w:p>
      <w:r>
        <w:t>Модуль lab02 створено як Maven-модуль, що наслідує кореневий parent pom. Логіку конвертації відокремлено від UI: більшість категорій використовують перетворення через базову одиницю з мультиплікативним коефіцієнтом, а температура реалізована окремими афінними формулами.</w:t>
      </w:r>
    </w:p>
    <w:p>
      <w:r>
        <w:t>Підтримано 9 категорій: час, відстань, швидкість, маса, площа, температура, тиск, об'єм, енергія. У кожній категорії доступно щонайменше 3 одиниці, а конвертація працює в обидва боки між будь-якими одиницями однієї категорії.</w:t>
      </w:r>
    </w:p>
    <w:p>
      <w:r>
        <w:t>Ключові компоненти:</w:t>
      </w:r>
    </w:p>
    <w:p>
      <w:r>
        <w:t>- MeasurementCategory описує доступні категорії.</w:t>
      </w:r>
    </w:p>
    <w:p>
      <w:r>
        <w:t>- UnitDefinition містить одиниці вимірювання та правила перетворення.</w:t>
      </w:r>
    </w:p>
    <w:p>
      <w:r>
        <w:t>- UnitConverter виконує переведення між одиницями та перевіряє сумісність категорій.</w:t>
      </w:r>
    </w:p>
    <w:p>
      <w:r>
        <w:t>- UnitConversionApp реалізує Swing GUI.</w:t>
      </w:r>
    </w:p>
    <w:p>
      <w:r>
        <w:t>- UnitConversionCliDemo демонструє типові конвертації в headless режимі.</w:t>
      </w:r>
    </w:p>
    <w:p>
      <w:pPr>
        <w:pStyle w:val="Heading1"/>
      </w:pPr>
      <w:r>
        <w:t>Програмний код з поясненнями</w:t>
      </w:r>
    </w:p>
    <w:p>
      <w:r>
        <w:t>Основний метод конвертації:</w:t>
      </w:r>
    </w:p>
    <w:p>
      <w:r>
        <w:rPr>
          <w:rFonts w:ascii="Consolas" w:hAnsi="Consolas"/>
          <w:sz w:val="18"/>
        </w:rPr>
        <w:t>public double convert(double value, UnitDefinition from, UnitDefinition to) {</w:t>
      </w:r>
      <w:r>
        <w:br/>
      </w:r>
      <w:r>
        <w:rPr>
          <w:rFonts w:ascii="Consolas" w:hAnsi="Consolas"/>
          <w:sz w:val="18"/>
        </w:rPr>
        <w:t xml:space="preserve">    if (from.category() != to.category()) {</w:t>
      </w:r>
      <w:r>
        <w:br/>
      </w:r>
      <w:r>
        <w:rPr>
          <w:rFonts w:ascii="Consolas" w:hAnsi="Consolas"/>
          <w:sz w:val="18"/>
        </w:rPr>
        <w:t xml:space="preserve">        throw new IllegalArgumentException("Одиниці належать до різних категорій.");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double baseValue = from.toBase(value);</w:t>
      </w:r>
      <w:r>
        <w:br/>
      </w:r>
      <w:r>
        <w:rPr>
          <w:rFonts w:ascii="Consolas" w:hAnsi="Consolas"/>
          <w:sz w:val="18"/>
        </w:rPr>
        <w:t xml:space="preserve">    return to.fromBase(baseValue);</w:t>
      </w:r>
      <w:r>
        <w:br/>
      </w:r>
      <w:r>
        <w:rPr>
          <w:rFonts w:ascii="Consolas" w:hAnsi="Consolas"/>
          <w:sz w:val="18"/>
        </w:rPr>
        <w:t>}</w:t>
      </w:r>
    </w:p>
    <w:p>
      <w:r>
        <w:t>Метод не дозволяє змішувати різні категорії, наприклад метри й секунди. Перетворення виконується у два кроки: спочатку значення переводиться в базову одиницю категорії, потім із базової одиниці переводиться в цільову.</w:t>
      </w:r>
    </w:p>
    <w:p>
      <w:r>
        <w:t>Фрагмент опису одиниць температури:</w:t>
      </w:r>
    </w:p>
    <w:p>
      <w:r>
        <w:rPr>
          <w:rFonts w:ascii="Consolas" w:hAnsi="Consolas"/>
          <w:sz w:val="18"/>
        </w:rPr>
        <w:t>CELSIUS(MeasurementCategory.TEMPERATURE, "Градус Цельсія", "C") {</w:t>
      </w:r>
      <w:r>
        <w:br/>
      </w:r>
      <w:r>
        <w:rPr>
          <w:rFonts w:ascii="Consolas" w:hAnsi="Consolas"/>
          <w:sz w:val="18"/>
        </w:rPr>
        <w:t xml:space="preserve">    @Override</w:t>
      </w:r>
      <w:r>
        <w:br/>
      </w:r>
      <w:r>
        <w:rPr>
          <w:rFonts w:ascii="Consolas" w:hAnsi="Consolas"/>
          <w:sz w:val="18"/>
        </w:rPr>
        <w:t xml:space="preserve">    public double toBase(double value) {</w:t>
      </w:r>
      <w:r>
        <w:br/>
      </w:r>
      <w:r>
        <w:rPr>
          <w:rFonts w:ascii="Consolas" w:hAnsi="Consolas"/>
          <w:sz w:val="18"/>
        </w:rPr>
        <w:t xml:space="preserve">        return value;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@Override</w:t>
      </w:r>
      <w:r>
        <w:br/>
      </w:r>
      <w:r>
        <w:rPr>
          <w:rFonts w:ascii="Consolas" w:hAnsi="Consolas"/>
          <w:sz w:val="18"/>
        </w:rPr>
        <w:t xml:space="preserve">    public double fromBase(double baseValue) {</w:t>
      </w:r>
      <w:r>
        <w:br/>
      </w:r>
      <w:r>
        <w:rPr>
          <w:rFonts w:ascii="Consolas" w:hAnsi="Consolas"/>
          <w:sz w:val="18"/>
        </w:rPr>
        <w:t xml:space="preserve">        return baseValue;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>},</w:t>
      </w:r>
      <w:r>
        <w:br/>
      </w:r>
      <w:r>
        <w:rPr>
          <w:rFonts w:ascii="Consolas" w:hAnsi="Consolas"/>
          <w:sz w:val="18"/>
        </w:rPr>
        <w:t>FAHRENHEIT(MeasurementCategory.TEMPERATURE, "Градус Фаренгейта", "F") {</w:t>
      </w:r>
      <w:r>
        <w:br/>
      </w:r>
      <w:r>
        <w:rPr>
          <w:rFonts w:ascii="Consolas" w:hAnsi="Consolas"/>
          <w:sz w:val="18"/>
        </w:rPr>
        <w:t xml:space="preserve">    @Override</w:t>
      </w:r>
      <w:r>
        <w:br/>
      </w:r>
      <w:r>
        <w:rPr>
          <w:rFonts w:ascii="Consolas" w:hAnsi="Consolas"/>
          <w:sz w:val="18"/>
        </w:rPr>
        <w:t xml:space="preserve">    public double toBase(double value) {</w:t>
      </w:r>
      <w:r>
        <w:br/>
      </w:r>
      <w:r>
        <w:rPr>
          <w:rFonts w:ascii="Consolas" w:hAnsi="Consolas"/>
          <w:sz w:val="18"/>
        </w:rPr>
        <w:t xml:space="preserve">        return (value - 32.0) * 5.0 / 9.0;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@Override</w:t>
      </w:r>
      <w:r>
        <w:br/>
      </w:r>
      <w:r>
        <w:rPr>
          <w:rFonts w:ascii="Consolas" w:hAnsi="Consolas"/>
          <w:sz w:val="18"/>
        </w:rPr>
        <w:t xml:space="preserve">    public double fromBase(double baseValue) {</w:t>
      </w:r>
      <w:r>
        <w:br/>
      </w:r>
      <w:r>
        <w:rPr>
          <w:rFonts w:ascii="Consolas" w:hAnsi="Consolas"/>
          <w:sz w:val="18"/>
        </w:rPr>
        <w:t xml:space="preserve">        return baseValue * 9.0 / 5.0 + 32.0;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>}</w:t>
      </w:r>
    </w:p>
    <w:p>
      <w:r>
        <w:t>Для температури простого коефіцієнта недостатньо, бо перетворення має зсув. Тому UnitDefinition дозволяє окремим елементам enum перевизначати toBase і fromBase.</w:t>
      </w:r>
    </w:p>
    <w:p>
      <w:pPr>
        <w:pStyle w:val="Heading1"/>
      </w:pPr>
      <w:r>
        <w:t>Тестування</w:t>
      </w:r>
    </w:p>
    <w:p>
      <w:r>
        <w:t>Додано JUnit 5 тести, які перевіряють:</w:t>
      </w:r>
    </w:p>
    <w:p>
      <w:r>
        <w:t>- масштабні перетворення між одиницями однієї категорії;</w:t>
      </w:r>
    </w:p>
    <w:p>
      <w:r>
        <w:t>- температурні формули;</w:t>
      </w:r>
    </w:p>
    <w:p>
      <w:r>
        <w:t>- помилку при спробі конвертації між різними категоріями.</w:t>
      </w:r>
    </w:p>
    <w:p>
      <w:r>
        <w:t>Команда запуску тестів:</w:t>
      </w:r>
    </w:p>
    <w:p>
      <w:r>
        <w:rPr>
          <w:rFonts w:ascii="Consolas" w:hAnsi="Consolas"/>
          <w:sz w:val="18"/>
        </w:rPr>
        <w:t>mvn -q -pl lab02 test</w:t>
      </w:r>
    </w:p>
    <w:p>
      <w:pPr>
        <w:pStyle w:val="Heading1"/>
      </w:pPr>
      <w:r>
        <w:t>Запуск</w:t>
      </w:r>
    </w:p>
    <w:p>
      <w:r>
        <w:t>CLI/demo:</w:t>
      </w:r>
    </w:p>
    <w:p>
      <w:r>
        <w:rPr>
          <w:rFonts w:ascii="Consolas" w:hAnsi="Consolas"/>
          <w:sz w:val="18"/>
        </w:rPr>
        <w:t>java -cp lab02/target/classes ua.edu.unicrossplatform.lab02.UnitConversionCliDemo</w:t>
      </w:r>
    </w:p>
    <w:p>
      <w:r>
        <w:t>GUI:</w:t>
      </w:r>
    </w:p>
    <w:p>
      <w:r>
        <w:rPr>
          <w:rFonts w:ascii="Consolas" w:hAnsi="Consolas"/>
          <w:sz w:val="18"/>
        </w:rPr>
        <w:t>java -cp lab02/target/classes ua.edu.unicrossplatform.lab02.UnitConversionApp</w:t>
      </w:r>
    </w:p>
    <w:p>
      <w:r>
        <w:t>Для демонстрації на різних ОС передбачено як GUI, так і headless запуск, але без вигадування результатів на ОС, де застосунок фактично не перевірявся.</w:t>
      </w:r>
    </w:p>
    <w:p>
      <w:pPr>
        <w:pStyle w:val="Heading1"/>
      </w:pPr>
      <w:r>
        <w:t>Висновки</w:t>
      </w:r>
    </w:p>
    <w:p>
      <w:r>
        <w:t>Створено завершений мінімальний конвертер величин із чистим ядром, підтримкою дев'яти категорій, простим GUI та консольною демонстрацією. Розділення UI і логіки дозволяє тестувати математичні перетворення незалежно від інтерфейсу.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