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737" w:rsidRPr="00CB6737" w:rsidRDefault="00CB6737" w:rsidP="00CB6737">
      <w:pPr>
        <w:pStyle w:val="10"/>
        <w:rPr>
          <w:b/>
          <w:lang w:val="ru-RU"/>
        </w:rPr>
      </w:pPr>
      <w:r w:rsidRPr="00CB6737">
        <w:rPr>
          <w:b/>
          <w:lang w:val="ru-RU"/>
        </w:rPr>
        <w:t>Зміст</w:t>
      </w:r>
    </w:p>
    <w:p w:rsidR="00B77A3F" w:rsidRDefault="00A51DC0">
      <w:pPr>
        <w:pStyle w:val="10"/>
        <w:rPr>
          <w:rFonts w:ascii="Calibri" w:hAnsi="Calibri"/>
          <w:caps w:val="0"/>
          <w:noProof/>
          <w:sz w:val="22"/>
          <w:szCs w:val="22"/>
          <w:lang w:eastAsia="uk-UA"/>
        </w:rPr>
      </w:pPr>
      <w:r w:rsidRPr="00A51DC0">
        <w:rPr>
          <w:lang w:val="ru-RU"/>
        </w:rPr>
        <w:fldChar w:fldCharType="begin"/>
      </w:r>
      <w:r w:rsidR="00CB6737">
        <w:rPr>
          <w:lang w:val="ru-RU"/>
        </w:rPr>
        <w:instrText xml:space="preserve"> TOC \o "1-2" \h \z \u </w:instrText>
      </w:r>
      <w:r w:rsidRPr="00A51DC0">
        <w:rPr>
          <w:lang w:val="ru-RU"/>
        </w:rPr>
        <w:fldChar w:fldCharType="separate"/>
      </w:r>
      <w:hyperlink w:anchor="_Toc263613562" w:history="1">
        <w:r w:rsidR="00B77A3F" w:rsidRPr="00D41DFA">
          <w:rPr>
            <w:rStyle w:val="af"/>
            <w:noProof/>
          </w:rPr>
          <w:t>1 Область застосування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10"/>
        <w:rPr>
          <w:rFonts w:ascii="Calibri" w:hAnsi="Calibri"/>
          <w:caps w:val="0"/>
          <w:noProof/>
          <w:sz w:val="22"/>
          <w:szCs w:val="22"/>
          <w:lang w:eastAsia="uk-UA"/>
        </w:rPr>
      </w:pPr>
      <w:hyperlink w:anchor="_Toc263613563" w:history="1">
        <w:r w:rsidR="00B77A3F" w:rsidRPr="00D41DFA">
          <w:rPr>
            <w:rStyle w:val="af"/>
            <w:noProof/>
          </w:rPr>
          <w:t>2 Підстава для розробки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10"/>
        <w:rPr>
          <w:rFonts w:ascii="Calibri" w:hAnsi="Calibri"/>
          <w:caps w:val="0"/>
          <w:noProof/>
          <w:sz w:val="22"/>
          <w:szCs w:val="22"/>
          <w:lang w:eastAsia="uk-UA"/>
        </w:rPr>
      </w:pPr>
      <w:hyperlink w:anchor="_Toc263613564" w:history="1">
        <w:r w:rsidR="00B77A3F" w:rsidRPr="00D41DFA">
          <w:rPr>
            <w:rStyle w:val="af"/>
            <w:bCs/>
            <w:noProof/>
          </w:rPr>
          <w:t>3 Призначення розробки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10"/>
        <w:rPr>
          <w:rFonts w:ascii="Calibri" w:hAnsi="Calibri"/>
          <w:caps w:val="0"/>
          <w:noProof/>
          <w:sz w:val="22"/>
          <w:szCs w:val="22"/>
          <w:lang w:eastAsia="uk-UA"/>
        </w:rPr>
      </w:pPr>
      <w:hyperlink w:anchor="_Toc263613565" w:history="1">
        <w:r w:rsidR="00B77A3F" w:rsidRPr="00D41DFA">
          <w:rPr>
            <w:rStyle w:val="af"/>
            <w:noProof/>
          </w:rPr>
          <w:t>4 Вимоги до Програми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20"/>
        <w:rPr>
          <w:rFonts w:ascii="Calibri" w:hAnsi="Calibri"/>
          <w:noProof/>
          <w:sz w:val="22"/>
          <w:szCs w:val="22"/>
          <w:lang w:eastAsia="uk-UA"/>
        </w:rPr>
      </w:pPr>
      <w:hyperlink w:anchor="_Toc263613566" w:history="1">
        <w:r w:rsidR="00B77A3F" w:rsidRPr="00D41DFA">
          <w:rPr>
            <w:rStyle w:val="af"/>
            <w:noProof/>
          </w:rPr>
          <w:t>4.1 Вимоги для функціональності: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20"/>
        <w:rPr>
          <w:rFonts w:ascii="Calibri" w:hAnsi="Calibri"/>
          <w:noProof/>
          <w:sz w:val="22"/>
          <w:szCs w:val="22"/>
          <w:lang w:eastAsia="uk-UA"/>
        </w:rPr>
      </w:pPr>
      <w:hyperlink w:anchor="_Toc263613567" w:history="1">
        <w:r w:rsidR="00B77A3F" w:rsidRPr="00D41DFA">
          <w:rPr>
            <w:rStyle w:val="af"/>
            <w:noProof/>
          </w:rPr>
          <w:t>4.2 Вимоги до надійності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20"/>
        <w:rPr>
          <w:rFonts w:ascii="Calibri" w:hAnsi="Calibri"/>
          <w:noProof/>
          <w:sz w:val="22"/>
          <w:szCs w:val="22"/>
          <w:lang w:eastAsia="uk-UA"/>
        </w:rPr>
      </w:pPr>
      <w:hyperlink w:anchor="_Toc263613568" w:history="1">
        <w:r w:rsidR="00B77A3F" w:rsidRPr="00D41DFA">
          <w:rPr>
            <w:rStyle w:val="af"/>
            <w:noProof/>
          </w:rPr>
          <w:t>4.3 Умови експлуатації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20"/>
        <w:rPr>
          <w:rFonts w:ascii="Calibri" w:hAnsi="Calibri"/>
          <w:noProof/>
          <w:sz w:val="22"/>
          <w:szCs w:val="22"/>
          <w:lang w:eastAsia="uk-UA"/>
        </w:rPr>
      </w:pPr>
      <w:hyperlink w:anchor="_Toc263613569" w:history="1">
        <w:r w:rsidR="00B77A3F" w:rsidRPr="00D41DFA">
          <w:rPr>
            <w:rStyle w:val="af"/>
            <w:noProof/>
          </w:rPr>
          <w:t>4.4 Вимоги до складу і параметрів технічних засобів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20"/>
        <w:rPr>
          <w:rFonts w:ascii="Calibri" w:hAnsi="Calibri"/>
          <w:noProof/>
          <w:sz w:val="22"/>
          <w:szCs w:val="22"/>
          <w:lang w:eastAsia="uk-UA"/>
        </w:rPr>
      </w:pPr>
      <w:hyperlink w:anchor="_Toc263613570" w:history="1">
        <w:r w:rsidR="00B77A3F" w:rsidRPr="00D41DFA">
          <w:rPr>
            <w:rStyle w:val="af"/>
            <w:noProof/>
          </w:rPr>
          <w:t>4.5 Вимоги до інформаційної та програмної сумісності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20"/>
        <w:rPr>
          <w:rFonts w:ascii="Calibri" w:hAnsi="Calibri"/>
          <w:noProof/>
          <w:sz w:val="22"/>
          <w:szCs w:val="22"/>
          <w:lang w:eastAsia="uk-UA"/>
        </w:rPr>
      </w:pPr>
      <w:hyperlink w:anchor="_Toc263613571" w:history="1">
        <w:r w:rsidR="00B77A3F" w:rsidRPr="00D41DFA">
          <w:rPr>
            <w:rStyle w:val="af"/>
            <w:noProof/>
          </w:rPr>
          <w:t>4.6 Спеціальні вимоги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77A3F" w:rsidRDefault="00A51DC0">
      <w:pPr>
        <w:pStyle w:val="10"/>
        <w:rPr>
          <w:rFonts w:ascii="Calibri" w:hAnsi="Calibri"/>
          <w:caps w:val="0"/>
          <w:noProof/>
          <w:sz w:val="22"/>
          <w:szCs w:val="22"/>
          <w:lang w:eastAsia="uk-UA"/>
        </w:rPr>
      </w:pPr>
      <w:hyperlink w:anchor="_Toc263613572" w:history="1">
        <w:r w:rsidR="00B77A3F" w:rsidRPr="00D41DFA">
          <w:rPr>
            <w:rStyle w:val="af"/>
            <w:noProof/>
          </w:rPr>
          <w:t>5 ПЕРЕЛІК ДОКУМЕНТАЦІЇ</w:t>
        </w:r>
        <w:r w:rsidR="00B77A3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77A3F">
          <w:rPr>
            <w:noProof/>
            <w:webHidden/>
          </w:rPr>
          <w:instrText xml:space="preserve"> PAGEREF _Toc263613572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77A3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6737" w:rsidRPr="00CB6737" w:rsidRDefault="00CE01E2" w:rsidP="00CB6737">
      <w:pPr>
        <w:pStyle w:val="1"/>
      </w:pPr>
      <w:r>
        <w:rPr>
          <w:noProof/>
          <w:lang w:eastAsia="uk-UA"/>
        </w:rPr>
        <w:pict>
          <v:group id="_x0000_s1197" style="position:absolute;left:0;text-align:left;margin-left:58.95pt;margin-top:19.85pt;width:518.8pt;height:802.3pt;z-index:251659776;mso-position-horizontal-relative:page;mso-position-vertical-relative:page" coordsize="20000,20000" o:allowincell="f">
            <v:rect id="_x0000_s1198" style="position:absolute;width:20000;height:20000" filled="f" strokeweight="2pt"/>
            <v:line id="_x0000_s1199" style="position:absolute" from="993,17183" to="995,18221" strokeweight="2pt"/>
            <v:line id="_x0000_s1200" style="position:absolute" from="10,17173" to="19977,17174" strokeweight="2pt"/>
            <v:line id="_x0000_s1201" style="position:absolute" from="2186,17192" to="2188,19989" strokeweight="2pt"/>
            <v:line id="_x0000_s1202" style="position:absolute" from="4919,17192" to="4921,19989" strokeweight="2pt"/>
            <v:line id="_x0000_s1203" style="position:absolute" from="6557,17192" to="6559,19989" strokeweight="2pt"/>
            <v:line id="_x0000_s1204" style="position:absolute" from="7650,17183" to="7652,19979" strokeweight="2pt"/>
            <v:line id="_x0000_s1205" style="position:absolute" from="15848,18239" to="15852,18932" strokeweight="2pt"/>
            <v:line id="_x0000_s1206" style="position:absolute" from="10,19293" to="7631,19295" strokeweight="1pt"/>
            <v:line id="_x0000_s1207" style="position:absolute" from="10,19646" to="7631,19647" strokeweight="1pt"/>
            <v:rect id="_x0000_s1208" style="position:absolute;left:54;top:17912;width:883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t>Змн.</w:t>
                    </w:r>
                  </w:p>
                </w:txbxContent>
              </v:textbox>
            </v:rect>
            <v:rect id="_x0000_s1209" style="position:absolute;left:1051;top:17912;width:1100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eastAsia="ISOCPEUR" w:hAnsi="Arial" w:cs="Arial"/>
                        <w:sz w:val="18"/>
                      </w:rPr>
                    </w:pPr>
                    <w:r w:rsidRPr="00CE01E2">
                      <w:rPr>
                        <w:rFonts w:ascii="Arial" w:eastAsia="ISOCPEUR" w:hAnsi="Arial" w:cs="Ari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10" style="position:absolute;left:2267;top:17912;width:2573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11" style="position:absolute;left:4983;top:17912;width:1534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t>Пі</w: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t>д</w: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t>пис</w:t>
                    </w:r>
                  </w:p>
                </w:txbxContent>
              </v:textbox>
            </v:rect>
            <v:rect id="_x0000_s1212" style="position:absolute;left:6604;top:17912;width:1000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13" style="position:absolute;left:15929;top:18258;width:1475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t>Арк.</w:t>
                    </w:r>
                  </w:p>
                </w:txbxContent>
              </v:textbox>
            </v:rect>
            <v:rect id="_x0000_s1214" style="position:absolute;left:15929;top:18623;width:1475;height:310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fldChar w:fldCharType="begin"/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instrText xml:space="preserve"> PAGE  \* LOWER </w:instrTex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fldChar w:fldCharType="separate"/>
                    </w:r>
                    <w:r w:rsidRPr="00CE01E2">
                      <w:rPr>
                        <w:rFonts w:ascii="Arial" w:hAnsi="Arial" w:cs="Arial"/>
                        <w:noProof/>
                        <w:sz w:val="18"/>
                      </w:rPr>
                      <w:t>1</w: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fldChar w:fldCharType="end"/>
                    </w:r>
                  </w:p>
                </w:txbxContent>
              </v:textbox>
            </v:rect>
            <v:rect id="_x0000_s1215" style="position:absolute;left:7760;top:17481;width:12159;height:477" filled="f" stroked="f" strokeweight=".25pt">
              <v:textbox inset="1pt,1pt,1pt,1pt">
                <w:txbxContent>
                  <w:p w:rsidR="00CE01E2" w:rsidRPr="00CD6D57" w:rsidRDefault="00CE01E2" w:rsidP="00CE01E2">
                    <w:pPr>
                      <w:pStyle w:val="ab"/>
                      <w:jc w:val="center"/>
                    </w:pPr>
                    <w:r>
                      <w:rPr>
                        <w:rFonts w:ascii="Arial" w:hAnsi="Arial" w:cs="Arial"/>
                        <w:lang w:val="ru-RU"/>
                      </w:rPr>
                      <w:t>ІАЛЦ 462637.00</w:t>
                    </w:r>
                    <w:r w:rsidR="00D462EB">
                      <w:rPr>
                        <w:rFonts w:ascii="Arial" w:hAnsi="Arial" w:cs="Arial"/>
                        <w:lang w:val="ru-RU"/>
                      </w:rPr>
                      <w:t>2 ТЗ</w:t>
                    </w:r>
                  </w:p>
                </w:txbxContent>
              </v:textbox>
            </v:rect>
            <v:line id="_x0000_s1216" style="position:absolute" from="12,18233" to="19979,18234" strokeweight="2pt"/>
            <v:line id="_x0000_s1217" style="position:absolute" from="25,17881" to="7646,17882" strokeweight="2pt"/>
            <v:line id="_x0000_s1218" style="position:absolute" from="10,17526" to="7631,17527" strokeweight="1pt"/>
            <v:line id="_x0000_s1219" style="position:absolute" from="10,18938" to="7631,18939" strokeweight="1pt"/>
            <v:line id="_x0000_s1220" style="position:absolute" from="10,18583" to="7631,18584" strokeweight="1pt"/>
            <v:group id="_x0000_s1221" style="position:absolute;left:39;top:18267;width:4801;height:310" coordsize="19999,20000">
              <v:rect id="_x0000_s1222" style="position:absolute;width:8856;height:20000" filled="f" stroked="f" strokeweight=".25pt">
                <v:textbox inset="1pt,1pt,1pt,1pt">
                  <w:txbxContent>
                    <w:p w:rsidR="00CE01E2" w:rsidRPr="00CE01E2" w:rsidRDefault="00CE01E2" w:rsidP="00CE01E2">
                      <w:pPr>
                        <w:pStyle w:val="ab"/>
                        <w:rPr>
                          <w:rFonts w:ascii="Arial" w:hAnsi="Arial" w:cs="Arial"/>
                          <w:sz w:val="18"/>
                        </w:rPr>
                      </w:pPr>
                      <w:r w:rsidRPr="00CE01E2">
                        <w:rPr>
                          <w:rFonts w:ascii="Arial" w:hAnsi="Arial" w:cs="Arial"/>
                          <w:sz w:val="18"/>
                        </w:rPr>
                        <w:t xml:space="preserve"> Ро</w:t>
                      </w:r>
                      <w:r w:rsidRPr="00CE01E2">
                        <w:rPr>
                          <w:rFonts w:ascii="Arial" w:hAnsi="Arial" w:cs="Arial"/>
                          <w:sz w:val="18"/>
                        </w:rPr>
                        <w:t>з</w:t>
                      </w:r>
                      <w:r w:rsidRPr="00CE01E2">
                        <w:rPr>
                          <w:rFonts w:ascii="Arial" w:hAnsi="Arial" w:cs="Arial"/>
                          <w:sz w:val="18"/>
                        </w:rPr>
                        <w:t>роб.</w:t>
                      </w:r>
                    </w:p>
                  </w:txbxContent>
                </v:textbox>
              </v:rect>
              <v:rect id="_x0000_s1223" style="position:absolute;left:9281;width:10718;height:20000" filled="f" stroked="f" strokeweight=".25pt">
                <v:textbox inset="1pt,1pt,1pt,1pt">
                  <w:txbxContent>
                    <w:p w:rsidR="00CE01E2" w:rsidRPr="00CE01E2" w:rsidRDefault="00CE01E2" w:rsidP="00CE01E2">
                      <w:pPr>
                        <w:pStyle w:val="ab"/>
                        <w:rPr>
                          <w:rFonts w:ascii="Arial" w:hAnsi="Arial" w:cs="Arial"/>
                          <w:sz w:val="20"/>
                        </w:rPr>
                      </w:pPr>
                      <w:r w:rsidRPr="00CE01E2">
                        <w:rPr>
                          <w:rFonts w:ascii="Arial" w:hAnsi="Arial" w:cs="Arial"/>
                          <w:sz w:val="20"/>
                        </w:rPr>
                        <w:t>Мазур Р. Ф.</w:t>
                      </w:r>
                    </w:p>
                  </w:txbxContent>
                </v:textbox>
              </v:rect>
            </v:group>
            <v:group id="_x0000_s1224" style="position:absolute;left:39;top:18614;width:4801;height:309" coordsize="19999,20000">
              <v:rect id="_x0000_s1225" style="position:absolute;width:8856;height:20000" filled="f" stroked="f" strokeweight=".25pt">
                <v:textbox inset="1pt,1pt,1pt,1pt">
                  <w:txbxContent>
                    <w:p w:rsidR="00CE01E2" w:rsidRPr="00CE01E2" w:rsidRDefault="00CE01E2" w:rsidP="00CE01E2">
                      <w:pPr>
                        <w:pStyle w:val="ab"/>
                        <w:rPr>
                          <w:rFonts w:ascii="Arial" w:hAnsi="Arial" w:cs="Arial"/>
                          <w:sz w:val="18"/>
                        </w:rPr>
                      </w:pPr>
                      <w:r w:rsidRPr="00CE01E2">
                        <w:rPr>
                          <w:rFonts w:ascii="Arial" w:hAnsi="Arial" w:cs="Arial"/>
                          <w:sz w:val="18"/>
                        </w:rPr>
                        <w:t xml:space="preserve"> Пер</w:t>
                      </w:r>
                      <w:r w:rsidRPr="00CE01E2">
                        <w:rPr>
                          <w:rFonts w:ascii="Arial" w:hAnsi="Arial" w:cs="Arial"/>
                          <w:sz w:val="18"/>
                        </w:rPr>
                        <w:t>е</w:t>
                      </w:r>
                      <w:r w:rsidRPr="00CE01E2">
                        <w:rPr>
                          <w:rFonts w:ascii="Arial" w:hAnsi="Arial" w:cs="Arial"/>
                          <w:sz w:val="18"/>
                        </w:rPr>
                        <w:t>вір.</w:t>
                      </w:r>
                    </w:p>
                  </w:txbxContent>
                </v:textbox>
              </v:rect>
              <v:rect id="_x0000_s1226" style="position:absolute;left:9281;width:10718;height:20000" filled="f" stroked="f" strokeweight=".25pt">
                <v:textbox inset="1pt,1pt,1pt,1pt">
                  <w:txbxContent>
                    <w:p w:rsidR="00CE01E2" w:rsidRPr="00CE01E2" w:rsidRDefault="00CE01E2" w:rsidP="00CE01E2">
                      <w:pPr>
                        <w:pStyle w:val="ab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E01E2">
                        <w:rPr>
                          <w:rFonts w:ascii="Arial" w:hAnsi="Arial" w:cs="Arial"/>
                          <w:sz w:val="19"/>
                          <w:szCs w:val="19"/>
                          <w:lang w:val="ru-RU"/>
                        </w:rPr>
                        <w:t>Русанова О.В.</w:t>
                      </w:r>
                    </w:p>
                  </w:txbxContent>
                </v:textbox>
              </v:rect>
            </v:group>
            <v:group id="_x0000_s1227" style="position:absolute;left:39;top:18969;width:4801;height:309" coordsize="19999,20000">
              <v:rect id="_x0000_s1228" style="position:absolute;width:8856;height:20000" filled="f" stroked="f" strokeweight=".25pt">
                <v:textbox inset="1pt,1pt,1pt,1pt">
                  <w:txbxContent>
                    <w:p w:rsidR="00CE01E2" w:rsidRPr="007147DD" w:rsidRDefault="00CE01E2" w:rsidP="00CE01E2"/>
                  </w:txbxContent>
                </v:textbox>
              </v:rect>
              <v:rect id="_x0000_s1229" style="position:absolute;left:9281;width:10718;height:20000" filled="f" stroked="f" strokeweight=".25pt">
                <v:textbox inset="1pt,1pt,1pt,1pt">
                  <w:txbxContent>
                    <w:p w:rsidR="00CE01E2" w:rsidRPr="00FF7207" w:rsidRDefault="00CE01E2" w:rsidP="00CE01E2"/>
                  </w:txbxContent>
                </v:textbox>
              </v:rect>
            </v:group>
            <v:group id="_x0000_s1230" style="position:absolute;left:39;top:19314;width:4801;height:310" coordsize="19999,20000">
              <v:rect id="_x0000_s1231" style="position:absolute;width:8856;height:20000" filled="f" stroked="f" strokeweight=".25pt">
                <v:textbox inset="1pt,1pt,1pt,1pt">
                  <w:txbxContent>
                    <w:p w:rsidR="00CE01E2" w:rsidRPr="00CE01E2" w:rsidRDefault="00CE01E2" w:rsidP="00CE01E2">
                      <w:pPr>
                        <w:pStyle w:val="ab"/>
                        <w:rPr>
                          <w:rFonts w:ascii="Arial" w:hAnsi="Arial" w:cs="Arial"/>
                          <w:sz w:val="18"/>
                        </w:rPr>
                      </w:pPr>
                      <w:r w:rsidRPr="00CE01E2">
                        <w:rPr>
                          <w:rFonts w:ascii="Arial" w:hAnsi="Arial" w:cs="Arial"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232" style="position:absolute;left:9281;width:10718;height:20000" filled="f" stroked="f" strokeweight=".25pt">
                <v:textbox inset="1pt,1pt,1pt,1pt">
                  <w:txbxContent>
                    <w:p w:rsidR="00CE01E2" w:rsidRPr="00FF7207" w:rsidRDefault="00CE01E2" w:rsidP="00CE01E2"/>
                  </w:txbxContent>
                </v:textbox>
              </v:rect>
            </v:group>
            <v:group id="_x0000_s1233" style="position:absolute;left:39;top:19660;width:4801;height:309" coordsize="19999,20000">
              <v:rect id="_x0000_s1234" style="position:absolute;width:8856;height:20000" filled="f" stroked="f" strokeweight=".25pt">
                <v:textbox inset="1pt,1pt,1pt,1pt">
                  <w:txbxContent>
                    <w:p w:rsidR="00CE01E2" w:rsidRPr="00CE01E2" w:rsidRDefault="00CE01E2" w:rsidP="00CE01E2">
                      <w:pPr>
                        <w:pStyle w:val="ab"/>
                        <w:rPr>
                          <w:rFonts w:ascii="Arial" w:hAnsi="Arial" w:cs="Arial"/>
                          <w:sz w:val="18"/>
                        </w:rPr>
                      </w:pPr>
                      <w:r w:rsidRPr="00CE01E2">
                        <w:rPr>
                          <w:rFonts w:ascii="Arial" w:hAnsi="Arial" w:cs="Arial"/>
                          <w:sz w:val="18"/>
                        </w:rPr>
                        <w:t xml:space="preserve"> З</w:t>
                      </w:r>
                      <w:r w:rsidRPr="00CE01E2">
                        <w:rPr>
                          <w:rFonts w:ascii="Arial" w:hAnsi="Arial" w:cs="Arial"/>
                          <w:sz w:val="18"/>
                        </w:rPr>
                        <w:t>а</w:t>
                      </w:r>
                      <w:r w:rsidRPr="00CE01E2">
                        <w:rPr>
                          <w:rFonts w:ascii="Arial" w:hAnsi="Arial" w:cs="Arial"/>
                          <w:sz w:val="18"/>
                        </w:rPr>
                        <w:t>тверд.</w:t>
                      </w:r>
                    </w:p>
                  </w:txbxContent>
                </v:textbox>
              </v:rect>
              <v:rect id="_x0000_s1235" style="position:absolute;left:9281;width:10718;height:20000" filled="f" stroked="f" strokeweight=".25pt">
                <v:textbox inset="1pt,1pt,1pt,1pt">
                  <w:txbxContent>
                    <w:p w:rsidR="00CE01E2" w:rsidRPr="00CE01E2" w:rsidRDefault="00CE01E2" w:rsidP="00CE01E2">
                      <w:pPr>
                        <w:pStyle w:val="ab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CE01E2">
                        <w:rPr>
                          <w:rFonts w:ascii="Arial" w:hAnsi="Arial" w:cs="Arial"/>
                          <w:sz w:val="19"/>
                          <w:szCs w:val="19"/>
                          <w:lang w:val="ru-RU"/>
                        </w:rPr>
                        <w:t>Русанова О.В.</w:t>
                      </w:r>
                    </w:p>
                    <w:p w:rsidR="00CE01E2" w:rsidRPr="00CE01E2" w:rsidRDefault="00CE01E2" w:rsidP="00CE01E2"/>
                  </w:txbxContent>
                </v:textbox>
              </v:rect>
            </v:group>
            <v:line id="_x0000_s1236" style="position:absolute" from="14208,18239" to="14210,19979" strokeweight="2pt"/>
            <v:rect id="_x0000_s1237" style="position:absolute;left:7787;top:18314;width:6292;height:16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rPr>
                        <w:rFonts w:ascii="Arial" w:hAnsi="Arial" w:cs="Arial"/>
                      </w:rPr>
                    </w:pPr>
                  </w:p>
                  <w:p w:rsidR="00CE01E2" w:rsidRPr="00CE01E2" w:rsidRDefault="00D462EB" w:rsidP="00CE01E2">
                    <w:pPr>
                      <w:pStyle w:val="ab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Технічне завдання</w:t>
                    </w:r>
                  </w:p>
                </w:txbxContent>
              </v:textbox>
            </v:rect>
            <v:line id="_x0000_s1238" style="position:absolute" from="14221,18587" to="19990,18588" strokeweight="2pt"/>
            <v:line id="_x0000_s1239" style="position:absolute" from="14219,18939" to="19988,18941" strokeweight="2pt"/>
            <v:line id="_x0000_s1240" style="position:absolute" from="17487,18239" to="17490,18932" strokeweight="2pt"/>
            <v:rect id="_x0000_s1241" style="position:absolute;left:14295;top:18258;width:1474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t>Літ.</w:t>
                    </w:r>
                  </w:p>
                </w:txbxContent>
              </v:textbox>
            </v:rect>
            <v:rect id="_x0000_s1242" style="position:absolute;left:17577;top:18258;width:2327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t>Акр</w: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t>у</w: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t>шів</w:t>
                    </w:r>
                  </w:p>
                </w:txbxContent>
              </v:textbox>
            </v:rect>
            <v:rect id="_x0000_s1243" style="position:absolute;left:17591;top:18613;width:2326;height:309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CE01E2">
                      <w:rPr>
                        <w:rFonts w:ascii="Arial" w:hAnsi="Arial" w:cs="Arial"/>
                        <w:sz w:val="18"/>
                      </w:rPr>
                      <w:fldChar w:fldCharType="begin"/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instrText xml:space="preserve"> SECTIONPAGES  \* LOWER </w:instrTex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fldChar w:fldCharType="separate"/>
                    </w:r>
                    <w:r w:rsidRPr="00CE01E2">
                      <w:rPr>
                        <w:rFonts w:ascii="Arial" w:hAnsi="Arial" w:cs="Arial"/>
                        <w:noProof/>
                        <w:sz w:val="18"/>
                      </w:rPr>
                      <w:t>1</w:t>
                    </w:r>
                    <w:r w:rsidRPr="00CE01E2">
                      <w:rPr>
                        <w:rFonts w:ascii="Arial" w:hAnsi="Arial" w:cs="Arial"/>
                        <w:sz w:val="18"/>
                      </w:rPr>
                      <w:fldChar w:fldCharType="end"/>
                    </w:r>
                  </w:p>
                </w:txbxContent>
              </v:textbox>
            </v:rect>
            <v:line id="_x0000_s1244" style="position:absolute" from="14755,18594" to="14757,18932" strokeweight="1pt"/>
            <v:line id="_x0000_s1245" style="position:absolute" from="15301,18595" to="15303,18933" strokeweight="1pt"/>
            <v:rect id="_x0000_s1246" style="position:absolute;left:14295;top:19221;width:5609;height:440" filled="f" stroked="f" strokeweight=".25pt">
              <v:textbox inset="1pt,1pt,1pt,1pt">
                <w:txbxContent>
                  <w:p w:rsidR="00CE01E2" w:rsidRPr="00CE01E2" w:rsidRDefault="00CE01E2" w:rsidP="00CE01E2">
                    <w:pPr>
                      <w:pStyle w:val="ab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 w:rsidRPr="00CE01E2">
                      <w:rPr>
                        <w:rFonts w:ascii="Arial" w:hAnsi="Arial" w:cs="Arial"/>
                        <w:sz w:val="24"/>
                      </w:rPr>
                      <w:t>НТУУ „КПІ”</w:t>
                    </w:r>
                    <w:r w:rsidRPr="00CE01E2">
                      <w:rPr>
                        <w:rFonts w:ascii="Arial" w:hAnsi="Arial" w:cs="Arial"/>
                        <w:sz w:val="24"/>
                        <w:lang w:val="ru-RU"/>
                      </w:rPr>
                      <w:t xml:space="preserve"> ФІОТ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51DC0">
        <w:rPr>
          <w:lang w:val="ru-RU"/>
        </w:rPr>
        <w:fldChar w:fldCharType="end"/>
      </w:r>
      <w:r w:rsidR="00CB6737">
        <w:rPr>
          <w:lang w:val="ru-RU"/>
        </w:rPr>
        <w:br w:type="page"/>
      </w:r>
      <w:bookmarkStart w:id="0" w:name="_Toc263613562"/>
      <w:r w:rsidR="00CB6737" w:rsidRPr="00CB6737">
        <w:lastRenderedPageBreak/>
        <w:t xml:space="preserve">1 </w:t>
      </w:r>
      <w:r w:rsidR="0081367E">
        <w:t>Область застосування</w:t>
      </w:r>
      <w:bookmarkEnd w:id="0"/>
    </w:p>
    <w:p w:rsidR="00CB6737" w:rsidRPr="0081367E" w:rsidRDefault="00A51DC0" w:rsidP="0081367E">
      <w:pPr>
        <w:spacing w:line="360" w:lineRule="auto"/>
        <w:ind w:firstLine="567"/>
        <w:rPr>
          <w:lang w:val="ru-RU"/>
        </w:rPr>
      </w:pPr>
      <w:r>
        <w:rPr>
          <w:noProof/>
          <w:lang w:eastAsia="uk-UA"/>
        </w:rPr>
        <w:pict>
          <v:group id="_x0000_s1176" style="position:absolute;left:0;text-align:left;margin-left:56.7pt;margin-top:19.1pt;width:518.8pt;height:802.3pt;z-index:251658752;mso-position-horizontal-relative:page;mso-position-vertical-relative:page" coordsize="20000,20000" o:allowincell="f">
            <v:rect id="_x0000_s1177" style="position:absolute;width:20000;height:20000" filled="f" strokeweight="2pt"/>
            <v:line id="_x0000_s1178" style="position:absolute" from="1093,18949" to="1095,19989" strokeweight="2pt"/>
            <v:line id="_x0000_s1179" style="position:absolute" from="10,18941" to="19977,18942" strokeweight="2pt"/>
            <v:line id="_x0000_s1180" style="position:absolute" from="2186,18949" to="2188,19989" strokeweight="2pt"/>
            <v:line id="_x0000_s1181" style="position:absolute" from="4919,18949" to="4921,19989" strokeweight="2pt"/>
            <v:line id="_x0000_s1182" style="position:absolute" from="6557,18959" to="6559,19989" strokeweight="2pt"/>
            <v:line id="_x0000_s1183" style="position:absolute" from="7650,18949" to="7652,19979" strokeweight="2pt"/>
            <v:line id="_x0000_s1184" style="position:absolute" from="18905,18949" to="18909,19989" strokeweight="2pt"/>
            <v:line id="_x0000_s1185" style="position:absolute" from="10,19293" to="7631,19295" strokeweight="1pt"/>
            <v:line id="_x0000_s1186" style="position:absolute" from="10,19646" to="7631,19647" strokeweight="2pt"/>
            <v:line id="_x0000_s1187" style="position:absolute" from="18919,19296" to="19990,19297" strokeweight="1pt"/>
            <v:rect id="_x0000_s1188" style="position:absolute;left:54;top:19660;width:1000;height:309" filled="f" stroked="f" strokeweight=".25pt">
              <v:textbox inset="1pt,1pt,1pt,1pt">
                <w:txbxContent>
                  <w:p w:rsidR="00EB4009" w:rsidRDefault="00EB4009" w:rsidP="00EB4009">
                    <w:pPr>
                      <w:pStyle w:val="ab"/>
                      <w:jc w:val="center"/>
                      <w:rPr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Змн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89" style="position:absolute;left:1139;top:19660;width:1001;height:309" filled="f" stroked="f" strokeweight=".25pt">
              <v:textbox inset="1pt,1pt,1pt,1pt">
                <w:txbxContent>
                  <w:p w:rsidR="00EB4009" w:rsidRDefault="00EB4009" w:rsidP="00EB4009">
                    <w:pPr>
                      <w:pStyle w:val="ab"/>
                      <w:jc w:val="center"/>
                      <w:rPr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0" style="position:absolute;left:2267;top:19660;width:2573;height:309" filled="f" stroked="f" strokeweight=".25pt">
              <v:textbox inset="1pt,1pt,1pt,1pt">
                <w:txbxContent>
                  <w:p w:rsidR="00EB4009" w:rsidRPr="00BA1E61" w:rsidRDefault="00EB4009" w:rsidP="00EB4009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191" style="position:absolute;left:4983;top:19660;width:1534;height:309" filled="f" stroked="f" strokeweight=".25pt">
              <v:textbox inset="1pt,1pt,1pt,1pt">
                <w:txbxContent>
                  <w:p w:rsidR="00EB4009" w:rsidRPr="00BA1E61" w:rsidRDefault="00EB4009" w:rsidP="00EB4009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Пі</w:t>
                    </w:r>
                    <w:r w:rsidRPr="00BA1E61">
                      <w:rPr>
                        <w:rFonts w:ascii="Arial" w:hAnsi="Arial" w:cs="Arial"/>
                        <w:sz w:val="18"/>
                      </w:rPr>
                      <w:t>д</w:t>
                    </w:r>
                    <w:r w:rsidRPr="00BA1E61">
                      <w:rPr>
                        <w:rFonts w:ascii="Arial" w:hAnsi="Arial" w:cs="Arial"/>
                        <w:sz w:val="18"/>
                      </w:rPr>
                      <w:t>пис</w:t>
                    </w:r>
                  </w:p>
                </w:txbxContent>
              </v:textbox>
            </v:rect>
            <v:rect id="_x0000_s1192" style="position:absolute;left:6604;top:19660;width:1000;height:309" filled="f" stroked="f" strokeweight=".25pt">
              <v:textbox inset="1pt,1pt,1pt,1pt">
                <w:txbxContent>
                  <w:p w:rsidR="00EB4009" w:rsidRPr="00BA1E61" w:rsidRDefault="00EB4009" w:rsidP="00EB4009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93" style="position:absolute;left:18949;top:18977;width:1001;height:309" filled="f" stroked="f" strokeweight=".25pt">
              <v:textbox inset="1pt,1pt,1pt,1pt">
                <w:txbxContent>
                  <w:p w:rsidR="00EB4009" w:rsidRDefault="00EB4009" w:rsidP="00EB4009">
                    <w:pPr>
                      <w:pStyle w:val="ab"/>
                      <w:jc w:val="center"/>
                      <w:rPr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4" style="position:absolute;left:18949;top:19435;width:1001;height:423" filled="f" stroked="f" strokeweight=".25pt">
              <v:textbox inset="1pt,1pt,1pt,1pt">
                <w:txbxContent>
                  <w:p w:rsidR="00EB4009" w:rsidRPr="00BA1E61" w:rsidRDefault="00EB4009" w:rsidP="00EB4009">
                    <w:pPr>
                      <w:pStyle w:val="ab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 w:rsidRPr="00BA1E61">
                      <w:rPr>
                        <w:rFonts w:ascii="Arial" w:hAnsi="Arial" w:cs="Arial"/>
                        <w:sz w:val="24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195" style="position:absolute;left:7745;top:19221;width:11075;height:477" filled="f" stroked="f" strokeweight=".25pt">
              <v:textbox inset="1pt,1pt,1pt,1pt">
                <w:txbxContent>
                  <w:p w:rsidR="00EB4009" w:rsidRPr="00BA1E61" w:rsidRDefault="00EB4009" w:rsidP="00EB4009">
                    <w:pPr>
                      <w:pStyle w:val="ab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 w:rsidRPr="00BA1E61">
                      <w:rPr>
                        <w:rFonts w:ascii="Arial" w:hAnsi="Arial" w:cs="Arial"/>
                        <w:lang w:val="ru-RU"/>
                      </w:rPr>
                      <w:t xml:space="preserve">ІАЛЦ </w:t>
                    </w:r>
                    <w:r w:rsidRPr="00BA1E61">
                      <w:rPr>
                        <w:rFonts w:ascii="Arial" w:hAnsi="Arial" w:cs="Arial"/>
                        <w:lang w:val="en-US"/>
                      </w:rPr>
                      <w:t>462637</w:t>
                    </w:r>
                    <w:r w:rsidRPr="00BA1E61">
                      <w:rPr>
                        <w:rFonts w:ascii="Arial" w:hAnsi="Arial" w:cs="Arial"/>
                        <w:lang w:val="ru-RU"/>
                      </w:rPr>
                      <w:t>.002 ТЗ</w:t>
                    </w:r>
                  </w:p>
                  <w:p w:rsidR="00EB4009" w:rsidRPr="00BA1E61" w:rsidRDefault="00EB4009" w:rsidP="00EB4009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  <w:r w:rsidR="0081367E" w:rsidRPr="0081367E">
        <w:rPr>
          <w:lang w:val="ru-RU"/>
        </w:rPr>
        <w:t xml:space="preserve">Програмний продукт, що розробляється, </w:t>
      </w:r>
      <w:r w:rsidR="0081367E">
        <w:rPr>
          <w:lang w:val="ru-RU"/>
        </w:rPr>
        <w:t>застосовується</w:t>
      </w:r>
      <w:r w:rsidR="0081367E" w:rsidRPr="0081367E">
        <w:rPr>
          <w:lang w:val="ru-RU"/>
        </w:rPr>
        <w:t xml:space="preserve"> для дослідження алгоритмів статичного планування у багатопроцесорних си</w:t>
      </w:r>
      <w:r w:rsidR="0081367E" w:rsidRPr="0081367E">
        <w:rPr>
          <w:lang w:val="ru-RU"/>
        </w:rPr>
        <w:t>с</w:t>
      </w:r>
      <w:r w:rsidR="0081367E" w:rsidRPr="0081367E">
        <w:rPr>
          <w:lang w:val="ru-RU"/>
        </w:rPr>
        <w:t>темах.</w:t>
      </w:r>
    </w:p>
    <w:p w:rsidR="00CB6737" w:rsidRPr="00CB6737" w:rsidRDefault="00CB6737" w:rsidP="00CB6737">
      <w:pPr>
        <w:pStyle w:val="1"/>
      </w:pPr>
      <w:bookmarkStart w:id="1" w:name="_Toc263613563"/>
      <w:r w:rsidRPr="00CB6737">
        <w:t xml:space="preserve">2 </w:t>
      </w:r>
      <w:r w:rsidR="0081367E">
        <w:t>Підстава для розробки</w:t>
      </w:r>
      <w:bookmarkEnd w:id="1"/>
    </w:p>
    <w:p w:rsidR="00CB6737" w:rsidRPr="0081367E" w:rsidRDefault="0081367E" w:rsidP="00CB6737">
      <w:pPr>
        <w:spacing w:line="360" w:lineRule="auto"/>
        <w:ind w:firstLine="567"/>
      </w:pPr>
      <w:r w:rsidRPr="0081367E">
        <w:t>Підставою для розробки є індивідуальне завдання на курсовий проект, видане кафедрою обчислювальної техніки ФІОТ НТУУ «КПІ» п’ятому к</w:t>
      </w:r>
      <w:r w:rsidRPr="0081367E">
        <w:t>у</w:t>
      </w:r>
      <w:r w:rsidRPr="0081367E">
        <w:t xml:space="preserve">рсу спеціальності </w:t>
      </w:r>
      <w:r>
        <w:t>«Комп’ютерні системи та мережі» з дисципліни «Пр</w:t>
      </w:r>
      <w:r>
        <w:t>о</w:t>
      </w:r>
      <w:r>
        <w:t>грамне забезпечення комп’ютерних систем».</w:t>
      </w:r>
    </w:p>
    <w:p w:rsidR="00CB6737" w:rsidRPr="0081367E" w:rsidRDefault="00CB6737" w:rsidP="00CB6737">
      <w:pPr>
        <w:ind w:firstLine="567"/>
        <w:rPr>
          <w:rFonts w:ascii="Arial" w:hAnsi="Arial"/>
        </w:rPr>
      </w:pPr>
    </w:p>
    <w:p w:rsidR="00CB6737" w:rsidRDefault="00CB6737" w:rsidP="00CB6737">
      <w:pPr>
        <w:pStyle w:val="1"/>
        <w:ind w:firstLine="284"/>
        <w:rPr>
          <w:bCs/>
        </w:rPr>
      </w:pPr>
      <w:bookmarkStart w:id="2" w:name="_Toc263613564"/>
      <w:r w:rsidRPr="00CB6737">
        <w:rPr>
          <w:bCs/>
        </w:rPr>
        <w:t xml:space="preserve">3 </w:t>
      </w:r>
      <w:r w:rsidR="0081367E">
        <w:rPr>
          <w:bCs/>
        </w:rPr>
        <w:t>Призначення розробки</w:t>
      </w:r>
      <w:bookmarkEnd w:id="2"/>
    </w:p>
    <w:p w:rsidR="0081367E" w:rsidRPr="0081367E" w:rsidRDefault="0081367E" w:rsidP="0081367E">
      <w:pPr>
        <w:spacing w:line="360" w:lineRule="auto"/>
        <w:ind w:firstLine="567"/>
      </w:pPr>
      <w:r>
        <w:t>Розроблений програмний продукт має надавати можливість наочного відображення процесу розв’язання задачі виконання планування графа з</w:t>
      </w:r>
      <w:r>
        <w:t>а</w:t>
      </w:r>
      <w:r>
        <w:t xml:space="preserve">дачі в </w:t>
      </w:r>
      <w:r w:rsidRPr="0081367E">
        <w:t xml:space="preserve">MPP-системах, а </w:t>
      </w:r>
      <w:r>
        <w:t>також збирати статистичні дані щодо ефективності роботи різних алгоритмів планування для їх подальшого аналізу.</w:t>
      </w:r>
    </w:p>
    <w:p w:rsidR="00CB6737" w:rsidRDefault="00CB6737" w:rsidP="00CB6737">
      <w:pPr>
        <w:pStyle w:val="1"/>
        <w:rPr>
          <w:lang w:val="ru-RU"/>
        </w:rPr>
      </w:pPr>
    </w:p>
    <w:p w:rsidR="00CB6737" w:rsidRDefault="00CB6737" w:rsidP="00CB6737">
      <w:pPr>
        <w:pStyle w:val="1"/>
      </w:pPr>
      <w:r w:rsidRPr="00CB6737">
        <w:t xml:space="preserve"> </w:t>
      </w:r>
      <w:bookmarkStart w:id="3" w:name="_Toc263613565"/>
      <w:r w:rsidRPr="00CB6737">
        <w:t xml:space="preserve">4 </w:t>
      </w:r>
      <w:r w:rsidR="0081367E">
        <w:t>Вимоги до Програми</w:t>
      </w:r>
      <w:bookmarkEnd w:id="3"/>
    </w:p>
    <w:p w:rsidR="0081367E" w:rsidRDefault="0081367E" w:rsidP="00E36C3D">
      <w:pPr>
        <w:pStyle w:val="2"/>
      </w:pPr>
      <w:bookmarkStart w:id="4" w:name="_Toc263613566"/>
      <w:r>
        <w:t xml:space="preserve">4.1 </w:t>
      </w:r>
      <w:r w:rsidR="00E36C3D">
        <w:t>Вимоги для функціональності:</w:t>
      </w:r>
      <w:bookmarkEnd w:id="4"/>
    </w:p>
    <w:p w:rsidR="00CB6737" w:rsidRPr="00CB6737" w:rsidRDefault="00E36C3D" w:rsidP="00CB6737">
      <w:pPr>
        <w:numPr>
          <w:ilvl w:val="0"/>
          <w:numId w:val="2"/>
        </w:numPr>
        <w:spacing w:line="360" w:lineRule="auto"/>
        <w:ind w:left="0" w:firstLine="284"/>
        <w:jc w:val="left"/>
      </w:pPr>
      <w:r>
        <w:t>графічне представлення задачі, що планується, та системи;</w:t>
      </w:r>
    </w:p>
    <w:p w:rsidR="00CB6737" w:rsidRPr="00CB6737" w:rsidRDefault="00E36C3D" w:rsidP="00CB6737">
      <w:pPr>
        <w:numPr>
          <w:ilvl w:val="0"/>
          <w:numId w:val="2"/>
        </w:numPr>
        <w:spacing w:line="360" w:lineRule="auto"/>
        <w:ind w:left="0" w:firstLine="284"/>
        <w:jc w:val="left"/>
      </w:pPr>
      <w:r>
        <w:t>перевірка коректності введення вхідних даних;</w:t>
      </w:r>
    </w:p>
    <w:p w:rsidR="00CB6737" w:rsidRPr="00CB6737" w:rsidRDefault="00E36C3D" w:rsidP="00CB6737">
      <w:pPr>
        <w:numPr>
          <w:ilvl w:val="0"/>
          <w:numId w:val="2"/>
        </w:numPr>
        <w:spacing w:line="360" w:lineRule="auto"/>
        <w:ind w:left="0" w:firstLine="284"/>
        <w:jc w:val="left"/>
      </w:pPr>
      <w:r>
        <w:t>генерація випадкового графа задачі за заданими характеристиками;</w:t>
      </w:r>
    </w:p>
    <w:p w:rsidR="00CB6737" w:rsidRPr="00CB6737" w:rsidRDefault="00E36C3D" w:rsidP="00CB6737">
      <w:pPr>
        <w:numPr>
          <w:ilvl w:val="0"/>
          <w:numId w:val="2"/>
        </w:numPr>
        <w:spacing w:line="360" w:lineRule="auto"/>
        <w:ind w:left="0" w:firstLine="284"/>
        <w:jc w:val="left"/>
      </w:pPr>
      <w:r>
        <w:t>моделювання процесу планування виконання обчислювальних робіт в обраній системі та за визначеним алгоритмом;</w:t>
      </w:r>
    </w:p>
    <w:p w:rsidR="00CB6737" w:rsidRDefault="00E36C3D" w:rsidP="00CB6737">
      <w:pPr>
        <w:numPr>
          <w:ilvl w:val="0"/>
          <w:numId w:val="2"/>
        </w:numPr>
        <w:spacing w:line="360" w:lineRule="auto"/>
        <w:ind w:left="0" w:firstLine="284"/>
        <w:jc w:val="left"/>
      </w:pPr>
      <w:r>
        <w:t>відображення результату роботи алгоритму планування у вигляді д</w:t>
      </w:r>
      <w:r>
        <w:t>і</w:t>
      </w:r>
      <w:r>
        <w:t>аграми Ґанта;</w:t>
      </w:r>
    </w:p>
    <w:p w:rsidR="00E36C3D" w:rsidRDefault="00E36C3D" w:rsidP="00CB6737">
      <w:pPr>
        <w:numPr>
          <w:ilvl w:val="0"/>
          <w:numId w:val="2"/>
        </w:numPr>
        <w:spacing w:line="360" w:lineRule="auto"/>
        <w:ind w:left="0" w:firstLine="284"/>
        <w:jc w:val="left"/>
      </w:pPr>
      <w:r>
        <w:t>інтуїтивний інтерфейс користувача.</w:t>
      </w:r>
    </w:p>
    <w:p w:rsidR="00EB4009" w:rsidRPr="00CB6737" w:rsidRDefault="00EB4009" w:rsidP="00EB4009">
      <w:pPr>
        <w:spacing w:line="360" w:lineRule="auto"/>
        <w:jc w:val="left"/>
      </w:pPr>
    </w:p>
    <w:p w:rsidR="00EB4009" w:rsidRDefault="00EB4009" w:rsidP="00EB4009">
      <w:pPr>
        <w:pStyle w:val="2"/>
      </w:pPr>
      <w:bookmarkStart w:id="5" w:name="_Toc263613567"/>
      <w:r>
        <w:t xml:space="preserve">4.2 </w:t>
      </w:r>
      <w:r w:rsidR="001062A3">
        <w:t>Вимоги до надійності</w:t>
      </w:r>
      <w:bookmarkEnd w:id="5"/>
    </w:p>
    <w:p w:rsidR="00E36C3D" w:rsidRPr="001062A3" w:rsidRDefault="001062A3" w:rsidP="001062A3">
      <w:pPr>
        <w:spacing w:line="360" w:lineRule="auto"/>
        <w:ind w:firstLine="567"/>
      </w:pPr>
      <w:r>
        <w:t xml:space="preserve">Програмний продукт має забезпечувати коректну роботу в середовищі віртуальної машини </w:t>
      </w:r>
      <w:r w:rsidRPr="001062A3">
        <w:t>Java.</w:t>
      </w:r>
    </w:p>
    <w:p w:rsidR="00C92E2D" w:rsidRDefault="00C92E2D" w:rsidP="00C92E2D">
      <w:pPr>
        <w:pStyle w:val="2"/>
      </w:pPr>
      <w:bookmarkStart w:id="6" w:name="_Toc263613568"/>
      <w:r>
        <w:lastRenderedPageBreak/>
        <w:t xml:space="preserve">4.3 </w:t>
      </w:r>
      <w:r>
        <w:rPr>
          <w:rFonts w:hint="eastAsia"/>
        </w:rPr>
        <w:t>Умови експлуатації</w:t>
      </w:r>
      <w:bookmarkEnd w:id="6"/>
    </w:p>
    <w:p w:rsidR="00C92E2D" w:rsidRDefault="00C92E2D" w:rsidP="00C92E2D">
      <w:pPr>
        <w:spacing w:line="360" w:lineRule="auto"/>
        <w:ind w:firstLine="567"/>
      </w:pPr>
    </w:p>
    <w:p w:rsidR="00C92E2D" w:rsidRDefault="00C92E2D" w:rsidP="00C92E2D">
      <w:pPr>
        <w:spacing w:line="360" w:lineRule="auto"/>
        <w:ind w:firstLine="567"/>
      </w:pPr>
      <w:r>
        <w:t>У</w:t>
      </w:r>
      <w:r w:rsidRPr="00C92E2D">
        <w:rPr>
          <w:rFonts w:hint="eastAsia"/>
        </w:rPr>
        <w:t>сі експлуатаційні вимоги співпадають з вимогами експлуатації П</w:t>
      </w:r>
      <w:r w:rsidRPr="00C92E2D">
        <w:rPr>
          <w:rFonts w:hint="eastAsia"/>
        </w:rPr>
        <w:t>Е</w:t>
      </w:r>
      <w:r w:rsidRPr="00C92E2D">
        <w:rPr>
          <w:rFonts w:hint="eastAsia"/>
        </w:rPr>
        <w:t>ОМ IBM PC і сумісних з нею ПК.</w:t>
      </w:r>
    </w:p>
    <w:p w:rsidR="00C92E2D" w:rsidRPr="00C92E2D" w:rsidRDefault="00C92E2D" w:rsidP="00C92E2D">
      <w:pPr>
        <w:spacing w:line="360" w:lineRule="auto"/>
        <w:ind w:firstLine="567"/>
      </w:pPr>
    </w:p>
    <w:p w:rsidR="00C92E2D" w:rsidRPr="00C92E2D" w:rsidRDefault="00C92E2D" w:rsidP="00C92E2D">
      <w:pPr>
        <w:pStyle w:val="2"/>
      </w:pPr>
      <w:bookmarkStart w:id="7" w:name="_Toc263613569"/>
      <w:r>
        <w:rPr>
          <w:rFonts w:hint="eastAsia"/>
        </w:rPr>
        <w:t>4.4 Вимоги до складу і параметрів технічних засобів</w:t>
      </w:r>
      <w:bookmarkEnd w:id="7"/>
    </w:p>
    <w:p w:rsidR="00C92E2D" w:rsidRDefault="00C92E2D" w:rsidP="00C92E2D">
      <w:pPr>
        <w:spacing w:line="360" w:lineRule="auto"/>
        <w:ind w:firstLine="567"/>
      </w:pPr>
    </w:p>
    <w:p w:rsidR="00C92E2D" w:rsidRDefault="00C92E2D" w:rsidP="00C92E2D">
      <w:pPr>
        <w:spacing w:line="360" w:lineRule="auto"/>
        <w:ind w:firstLine="567"/>
      </w:pPr>
      <w:r w:rsidRPr="00C92E2D">
        <w:rPr>
          <w:rFonts w:hint="eastAsia"/>
        </w:rPr>
        <w:t>Необхідна наявність IBM PC</w:t>
      </w:r>
      <w:r>
        <w:t>-</w:t>
      </w:r>
      <w:r w:rsidRPr="00C92E2D">
        <w:rPr>
          <w:rFonts w:hint="eastAsia"/>
        </w:rPr>
        <w:t>сумісного ПК. Необхідний дисковий про</w:t>
      </w:r>
      <w:r>
        <w:rPr>
          <w:rFonts w:hint="eastAsia"/>
        </w:rPr>
        <w:t xml:space="preserve">стір — </w:t>
      </w:r>
      <w:r>
        <w:t>2</w:t>
      </w:r>
      <w:r w:rsidRPr="00C92E2D">
        <w:rPr>
          <w:rFonts w:hint="eastAsia"/>
        </w:rPr>
        <w:t xml:space="preserve"> Мб.</w:t>
      </w:r>
    </w:p>
    <w:p w:rsidR="00C92E2D" w:rsidRPr="00C92E2D" w:rsidRDefault="00C92E2D" w:rsidP="00C92E2D">
      <w:pPr>
        <w:spacing w:line="360" w:lineRule="auto"/>
        <w:ind w:firstLine="567"/>
      </w:pPr>
    </w:p>
    <w:p w:rsidR="00C92E2D" w:rsidRPr="00C92E2D" w:rsidRDefault="00C92E2D" w:rsidP="00C92E2D">
      <w:pPr>
        <w:pStyle w:val="2"/>
      </w:pPr>
      <w:bookmarkStart w:id="8" w:name="_Toc263613570"/>
      <w:r>
        <w:rPr>
          <w:rFonts w:hint="eastAsia"/>
        </w:rPr>
        <w:t>4.5 Вимоги до інформаційної та програмної сумісності</w:t>
      </w:r>
      <w:bookmarkEnd w:id="8"/>
    </w:p>
    <w:p w:rsidR="00C92E2D" w:rsidRDefault="00C92E2D" w:rsidP="00C92E2D">
      <w:pPr>
        <w:spacing w:line="360" w:lineRule="auto"/>
        <w:ind w:firstLine="567"/>
      </w:pPr>
    </w:p>
    <w:p w:rsidR="00C92E2D" w:rsidRPr="00CE01E2" w:rsidRDefault="00C92E2D" w:rsidP="00C92E2D">
      <w:pPr>
        <w:spacing w:line="360" w:lineRule="auto"/>
        <w:ind w:firstLine="567"/>
        <w:rPr>
          <w:lang w:val="ru-RU"/>
        </w:rPr>
      </w:pPr>
      <w:r w:rsidRPr="00C92E2D">
        <w:rPr>
          <w:rFonts w:hint="eastAsia"/>
        </w:rPr>
        <w:t xml:space="preserve">Програмний продукт повинен функціонувати під управлінням </w:t>
      </w:r>
      <w:r>
        <w:t>вірту</w:t>
      </w:r>
      <w:r>
        <w:t>а</w:t>
      </w:r>
      <w:r>
        <w:t xml:space="preserve">льної машини </w:t>
      </w:r>
      <w:r>
        <w:rPr>
          <w:lang w:val="en-US"/>
        </w:rPr>
        <w:t>Java</w:t>
      </w:r>
      <w:r w:rsidRPr="00C92E2D">
        <w:rPr>
          <w:rFonts w:hint="eastAsia"/>
        </w:rPr>
        <w:t>.</w:t>
      </w:r>
    </w:p>
    <w:p w:rsidR="00C92E2D" w:rsidRPr="00CE01E2" w:rsidRDefault="00C92E2D" w:rsidP="00C92E2D">
      <w:pPr>
        <w:spacing w:line="360" w:lineRule="auto"/>
        <w:ind w:firstLine="567"/>
        <w:rPr>
          <w:lang w:val="ru-RU"/>
        </w:rPr>
      </w:pPr>
    </w:p>
    <w:p w:rsidR="00C92E2D" w:rsidRPr="00C92E2D" w:rsidRDefault="00C92E2D" w:rsidP="00C92E2D">
      <w:pPr>
        <w:pStyle w:val="2"/>
      </w:pPr>
      <w:bookmarkStart w:id="9" w:name="_Toc263613571"/>
      <w:r>
        <w:rPr>
          <w:rFonts w:hint="eastAsia"/>
        </w:rPr>
        <w:t>4.6 Спеціальні вимоги</w:t>
      </w:r>
      <w:bookmarkEnd w:id="9"/>
    </w:p>
    <w:p w:rsidR="00C92E2D" w:rsidRPr="00CE01E2" w:rsidRDefault="00C92E2D" w:rsidP="00C92E2D">
      <w:pPr>
        <w:spacing w:line="360" w:lineRule="auto"/>
        <w:ind w:firstLine="567"/>
        <w:rPr>
          <w:lang w:val="ru-RU"/>
        </w:rPr>
      </w:pPr>
    </w:p>
    <w:p w:rsidR="00C92E2D" w:rsidRDefault="00C92E2D" w:rsidP="00C92E2D">
      <w:pPr>
        <w:spacing w:line="360" w:lineRule="auto"/>
        <w:ind w:firstLine="567"/>
      </w:pPr>
      <w:r>
        <w:rPr>
          <w:rFonts w:hint="eastAsia"/>
        </w:rPr>
        <w:t>Спеціальні вимоги до характеристик розробки не висуваються.</w:t>
      </w:r>
    </w:p>
    <w:p w:rsidR="001062A3" w:rsidRPr="00C92E2D" w:rsidRDefault="001062A3" w:rsidP="00C92E2D">
      <w:pPr>
        <w:pStyle w:val="2"/>
      </w:pPr>
    </w:p>
    <w:p w:rsidR="001062A3" w:rsidRPr="00C92E2D" w:rsidRDefault="001062A3" w:rsidP="001062A3">
      <w:pPr>
        <w:rPr>
          <w:lang w:val="ru-RU"/>
        </w:rPr>
      </w:pPr>
    </w:p>
    <w:p w:rsidR="00CB6737" w:rsidRPr="00CB6737" w:rsidRDefault="00CB6737" w:rsidP="00CB6737">
      <w:pPr>
        <w:pStyle w:val="1"/>
      </w:pPr>
      <w:bookmarkStart w:id="10" w:name="_Toc263613572"/>
      <w:r w:rsidRPr="00CB6737">
        <w:t>5 ПЕРЕЛІК ДОКУМЕНТАЦІЇ</w:t>
      </w:r>
      <w:bookmarkEnd w:id="10"/>
    </w:p>
    <w:p w:rsidR="00CB6737" w:rsidRPr="00CB6737" w:rsidRDefault="00946315" w:rsidP="00CB6737">
      <w:pPr>
        <w:ind w:firstLine="284"/>
        <w:rPr>
          <w:lang w:val="ru-RU"/>
        </w:rPr>
      </w:pPr>
      <w:r>
        <w:rPr>
          <w:noProof/>
          <w:lang w:eastAsia="uk-UA"/>
        </w:rPr>
        <w:pict>
          <v:group id="_x0000_s1247" style="position:absolute;left:0;text-align:left;margin-left:57.45pt;margin-top:20.6pt;width:518.8pt;height:802.3pt;z-index:251660800;mso-position-horizontal-relative:page;mso-position-vertical-relative:page" coordsize="20000,20000" o:allowincell="f">
            <v:rect id="_x0000_s1248" style="position:absolute;width:20000;height:20000" filled="f" strokeweight="2pt"/>
            <v:line id="_x0000_s1249" style="position:absolute" from="1093,18949" to="1095,19989" strokeweight="2pt"/>
            <v:line id="_x0000_s1250" style="position:absolute" from="10,18941" to="19977,18942" strokeweight="2pt"/>
            <v:line id="_x0000_s1251" style="position:absolute" from="2186,18949" to="2188,19989" strokeweight="2pt"/>
            <v:line id="_x0000_s1252" style="position:absolute" from="4919,18949" to="4921,19989" strokeweight="2pt"/>
            <v:line id="_x0000_s1253" style="position:absolute" from="6557,18959" to="6559,19989" strokeweight="2pt"/>
            <v:line id="_x0000_s1254" style="position:absolute" from="7650,18949" to="7652,19979" strokeweight="2pt"/>
            <v:line id="_x0000_s1255" style="position:absolute" from="18905,18949" to="18909,19989" strokeweight="2pt"/>
            <v:line id="_x0000_s1256" style="position:absolute" from="10,19293" to="7631,19295" strokeweight="1pt"/>
            <v:line id="_x0000_s1257" style="position:absolute" from="10,19646" to="7631,19647" strokeweight="2pt"/>
            <v:line id="_x0000_s1258" style="position:absolute" from="18919,19296" to="19990,19297" strokeweight="1pt"/>
            <v:rect id="_x0000_s1259" style="position:absolute;left:54;top:19660;width:1000;height:309" filled="f" stroked="f" strokeweight=".25pt">
              <v:textbox inset="1pt,1pt,1pt,1pt">
                <w:txbxContent>
                  <w:p w:rsidR="00946315" w:rsidRDefault="00946315" w:rsidP="00946315">
                    <w:pPr>
                      <w:pStyle w:val="ab"/>
                      <w:jc w:val="center"/>
                      <w:rPr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Змн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60" style="position:absolute;left:1139;top:19660;width:1001;height:309" filled="f" stroked="f" strokeweight=".25pt">
              <v:textbox inset="1pt,1pt,1pt,1pt">
                <w:txbxContent>
                  <w:p w:rsidR="00946315" w:rsidRDefault="00946315" w:rsidP="00946315">
                    <w:pPr>
                      <w:pStyle w:val="ab"/>
                      <w:jc w:val="center"/>
                      <w:rPr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61" style="position:absolute;left:2267;top:19660;width:2573;height:309" filled="f" stroked="f" strokeweight=".25pt">
              <v:textbox inset="1pt,1pt,1pt,1pt">
                <w:txbxContent>
                  <w:p w:rsidR="00946315" w:rsidRPr="00BA1E61" w:rsidRDefault="00946315" w:rsidP="00946315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№ докум.</w:t>
                    </w:r>
                  </w:p>
                </w:txbxContent>
              </v:textbox>
            </v:rect>
            <v:rect id="_x0000_s1262" style="position:absolute;left:4983;top:19660;width:1534;height:309" filled="f" stroked="f" strokeweight=".25pt">
              <v:textbox inset="1pt,1pt,1pt,1pt">
                <w:txbxContent>
                  <w:p w:rsidR="00946315" w:rsidRPr="00BA1E61" w:rsidRDefault="00946315" w:rsidP="00946315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Пі</w:t>
                    </w:r>
                    <w:r w:rsidRPr="00BA1E61">
                      <w:rPr>
                        <w:rFonts w:ascii="Arial" w:hAnsi="Arial" w:cs="Arial"/>
                        <w:sz w:val="18"/>
                      </w:rPr>
                      <w:t>д</w:t>
                    </w:r>
                    <w:r w:rsidRPr="00BA1E61">
                      <w:rPr>
                        <w:rFonts w:ascii="Arial" w:hAnsi="Arial" w:cs="Arial"/>
                        <w:sz w:val="18"/>
                      </w:rPr>
                      <w:t>пис</w:t>
                    </w:r>
                  </w:p>
                </w:txbxContent>
              </v:textbox>
            </v:rect>
            <v:rect id="_x0000_s1263" style="position:absolute;left:6604;top:19660;width:1000;height:309" filled="f" stroked="f" strokeweight=".25pt">
              <v:textbox inset="1pt,1pt,1pt,1pt">
                <w:txbxContent>
                  <w:p w:rsidR="00946315" w:rsidRPr="00BA1E61" w:rsidRDefault="00946315" w:rsidP="00946315">
                    <w:pPr>
                      <w:pStyle w:val="ab"/>
                      <w:jc w:val="center"/>
                      <w:rPr>
                        <w:rFonts w:ascii="Arial" w:hAnsi="Arial" w:cs="Arial"/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64" style="position:absolute;left:18949;top:18977;width:1001;height:309" filled="f" stroked="f" strokeweight=".25pt">
              <v:textbox inset="1pt,1pt,1pt,1pt">
                <w:txbxContent>
                  <w:p w:rsidR="00946315" w:rsidRDefault="00946315" w:rsidP="00946315">
                    <w:pPr>
                      <w:pStyle w:val="ab"/>
                      <w:jc w:val="center"/>
                      <w:rPr>
                        <w:sz w:val="18"/>
                      </w:rPr>
                    </w:pPr>
                    <w:r w:rsidRPr="00BA1E61">
                      <w:rPr>
                        <w:rFonts w:ascii="Arial" w:hAnsi="Arial" w:cs="Arial"/>
                        <w:sz w:val="18"/>
                      </w:rPr>
                      <w:t>Арк</w:t>
                    </w:r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65" style="position:absolute;left:18949;top:19435;width:1001;height:423" filled="f" stroked="f" strokeweight=".25pt">
              <v:textbox inset="1pt,1pt,1pt,1pt">
                <w:txbxContent>
                  <w:p w:rsidR="00946315" w:rsidRPr="00BA1E61" w:rsidRDefault="00946315" w:rsidP="00946315">
                    <w:pPr>
                      <w:pStyle w:val="ab"/>
                      <w:jc w:val="center"/>
                      <w:rPr>
                        <w:rFonts w:ascii="Arial" w:hAnsi="Arial" w:cs="Arial"/>
                        <w:sz w:val="24"/>
                        <w:lang w:val="ru-RU"/>
                      </w:rPr>
                    </w:pPr>
                    <w:r>
                      <w:rPr>
                        <w:rFonts w:ascii="Arial" w:hAnsi="Arial" w:cs="Arial"/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_x0000_s1266" style="position:absolute;left:7745;top:19221;width:11075;height:477" filled="f" stroked="f" strokeweight=".25pt">
              <v:textbox inset="1pt,1pt,1pt,1pt">
                <w:txbxContent>
                  <w:p w:rsidR="00946315" w:rsidRPr="00BA1E61" w:rsidRDefault="00946315" w:rsidP="00946315">
                    <w:pPr>
                      <w:pStyle w:val="ab"/>
                      <w:jc w:val="center"/>
                      <w:rPr>
                        <w:rFonts w:ascii="Arial" w:hAnsi="Arial" w:cs="Arial"/>
                        <w:lang w:val="ru-RU"/>
                      </w:rPr>
                    </w:pPr>
                    <w:r w:rsidRPr="00BA1E61">
                      <w:rPr>
                        <w:rFonts w:ascii="Arial" w:hAnsi="Arial" w:cs="Arial"/>
                        <w:lang w:val="ru-RU"/>
                      </w:rPr>
                      <w:t xml:space="preserve">ІАЛЦ </w:t>
                    </w:r>
                    <w:r w:rsidRPr="00BA1E61">
                      <w:rPr>
                        <w:rFonts w:ascii="Arial" w:hAnsi="Arial" w:cs="Arial"/>
                        <w:lang w:val="en-US"/>
                      </w:rPr>
                      <w:t>462637</w:t>
                    </w:r>
                    <w:r w:rsidRPr="00BA1E61">
                      <w:rPr>
                        <w:rFonts w:ascii="Arial" w:hAnsi="Arial" w:cs="Arial"/>
                        <w:lang w:val="ru-RU"/>
                      </w:rPr>
                      <w:t>.002 ТЗ</w:t>
                    </w:r>
                  </w:p>
                  <w:p w:rsidR="00946315" w:rsidRPr="00BA1E61" w:rsidRDefault="00946315" w:rsidP="00946315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</v:rect>
            <w10:wrap anchorx="page" anchory="page"/>
            <w10:anchorlock/>
          </v:group>
        </w:pict>
      </w:r>
    </w:p>
    <w:p w:rsidR="00CB6737" w:rsidRPr="00CB6737" w:rsidRDefault="00CB6737" w:rsidP="00CB6737">
      <w:pPr>
        <w:numPr>
          <w:ilvl w:val="0"/>
          <w:numId w:val="2"/>
        </w:numPr>
        <w:spacing w:line="360" w:lineRule="auto"/>
        <w:ind w:left="0" w:firstLine="284"/>
        <w:jc w:val="left"/>
      </w:pPr>
      <w:r w:rsidRPr="00CB6737">
        <w:t>Технічне завдання</w:t>
      </w:r>
    </w:p>
    <w:p w:rsidR="00CB6737" w:rsidRPr="00C92E2D" w:rsidRDefault="00CB6737" w:rsidP="00C92E2D">
      <w:pPr>
        <w:numPr>
          <w:ilvl w:val="0"/>
          <w:numId w:val="2"/>
        </w:numPr>
        <w:spacing w:line="360" w:lineRule="auto"/>
        <w:ind w:left="0" w:firstLine="284"/>
        <w:jc w:val="left"/>
      </w:pPr>
      <w:r w:rsidRPr="00CB6737">
        <w:t>Пояснювальна записка</w:t>
      </w:r>
    </w:p>
    <w:p w:rsidR="00CB6737" w:rsidRPr="00CB6737" w:rsidRDefault="00CB6737" w:rsidP="00CB6737"/>
    <w:p w:rsidR="00EE32E9" w:rsidRPr="00CB6737" w:rsidRDefault="00EE32E9" w:rsidP="00CB6737"/>
    <w:sectPr w:rsidR="00EE32E9" w:rsidRPr="00CB6737" w:rsidSect="00E0452B">
      <w:pgSz w:w="11907" w:h="16840" w:code="9"/>
      <w:pgMar w:top="907" w:right="851" w:bottom="1418" w:left="1985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MS Mincho"/>
    <w:charset w:val="80"/>
    <w:family w:val="auto"/>
    <w:pitch w:val="variable"/>
    <w:sig w:usb0="00000000" w:usb1="00000000" w:usb2="00000000" w:usb3="00000000" w:csb0="00000000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DejaVu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3129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2754402"/>
    <w:multiLevelType w:val="singleLevel"/>
    <w:tmpl w:val="333AAD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B6737"/>
    <w:rsid w:val="001062A3"/>
    <w:rsid w:val="00273FC7"/>
    <w:rsid w:val="00454BF6"/>
    <w:rsid w:val="00487595"/>
    <w:rsid w:val="004A2D8C"/>
    <w:rsid w:val="004E6B7C"/>
    <w:rsid w:val="005230BC"/>
    <w:rsid w:val="00546A3F"/>
    <w:rsid w:val="005A5377"/>
    <w:rsid w:val="00783933"/>
    <w:rsid w:val="0081367E"/>
    <w:rsid w:val="00913DB7"/>
    <w:rsid w:val="00946315"/>
    <w:rsid w:val="00A51DC0"/>
    <w:rsid w:val="00B77A3F"/>
    <w:rsid w:val="00BA1E61"/>
    <w:rsid w:val="00C92E2D"/>
    <w:rsid w:val="00CB6737"/>
    <w:rsid w:val="00CC27F6"/>
    <w:rsid w:val="00CE01E2"/>
    <w:rsid w:val="00D462EB"/>
    <w:rsid w:val="00DA3584"/>
    <w:rsid w:val="00DE49AA"/>
    <w:rsid w:val="00DF5D7F"/>
    <w:rsid w:val="00E0452B"/>
    <w:rsid w:val="00E36C3D"/>
    <w:rsid w:val="00EB4009"/>
    <w:rsid w:val="00EE32E9"/>
    <w:rsid w:val="00F01DA7"/>
    <w:rsid w:val="00F72104"/>
    <w:rsid w:val="00FB5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DC0"/>
    <w:pPr>
      <w:jc w:val="both"/>
    </w:pPr>
    <w:rPr>
      <w:sz w:val="28"/>
      <w:lang w:eastAsia="ru-RU"/>
    </w:rPr>
  </w:style>
  <w:style w:type="paragraph" w:styleId="1">
    <w:name w:val="heading 1"/>
    <w:basedOn w:val="a"/>
    <w:next w:val="a"/>
    <w:qFormat/>
    <w:rsid w:val="00A51DC0"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rsid w:val="00A51DC0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rsid w:val="00A51DC0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rsid w:val="00A51DC0"/>
    <w:pPr>
      <w:suppressAutoHyphens/>
      <w:spacing w:line="336" w:lineRule="auto"/>
      <w:jc w:val="center"/>
      <w:outlineLvl w:val="3"/>
    </w:pPr>
    <w:rPr>
      <w:b/>
    </w:rPr>
  </w:style>
  <w:style w:type="paragraph" w:styleId="6">
    <w:name w:val="heading 6"/>
    <w:basedOn w:val="a"/>
    <w:next w:val="a"/>
    <w:qFormat/>
    <w:rsid w:val="00CB6737"/>
    <w:pPr>
      <w:keepNext/>
      <w:ind w:firstLine="284"/>
      <w:jc w:val="left"/>
      <w:outlineLvl w:val="5"/>
    </w:pPr>
    <w:rPr>
      <w:sz w:val="24"/>
      <w:lang w:val="ru-RU"/>
    </w:rPr>
  </w:style>
  <w:style w:type="paragraph" w:styleId="7">
    <w:name w:val="heading 7"/>
    <w:basedOn w:val="a"/>
    <w:next w:val="a"/>
    <w:qFormat/>
    <w:rsid w:val="00CB6737"/>
    <w:pPr>
      <w:keepNext/>
      <w:ind w:firstLine="426"/>
      <w:jc w:val="left"/>
      <w:outlineLvl w:val="6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51DC0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rsid w:val="00A51DC0"/>
    <w:pPr>
      <w:suppressAutoHyphens/>
      <w:spacing w:line="336" w:lineRule="auto"/>
      <w:jc w:val="center"/>
    </w:pPr>
  </w:style>
  <w:style w:type="paragraph" w:styleId="a5">
    <w:name w:val="footer"/>
    <w:basedOn w:val="a"/>
    <w:rsid w:val="00A51DC0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A51DC0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uiPriority w:val="39"/>
    <w:rsid w:val="00CB6737"/>
    <w:pPr>
      <w:tabs>
        <w:tab w:val="right" w:leader="dot" w:pos="9355"/>
      </w:tabs>
      <w:spacing w:line="336" w:lineRule="auto"/>
      <w:ind w:right="851"/>
      <w:jc w:val="center"/>
    </w:pPr>
    <w:rPr>
      <w:caps/>
    </w:rPr>
  </w:style>
  <w:style w:type="paragraph" w:styleId="20">
    <w:name w:val="toc 2"/>
    <w:basedOn w:val="a"/>
    <w:next w:val="a"/>
    <w:autoRedefine/>
    <w:uiPriority w:val="39"/>
    <w:rsid w:val="00A51DC0"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rsid w:val="00A51DC0"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rsid w:val="00A51DC0"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rsid w:val="00A51DC0"/>
    <w:pPr>
      <w:spacing w:line="336" w:lineRule="auto"/>
      <w:ind w:firstLine="851"/>
    </w:pPr>
  </w:style>
  <w:style w:type="paragraph" w:customStyle="1" w:styleId="a8">
    <w:name w:val="Переменные"/>
    <w:basedOn w:val="a7"/>
    <w:rsid w:val="00A51DC0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rsid w:val="00A51DC0"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rsid w:val="00A51DC0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rsid w:val="00A51DC0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ac">
    <w:name w:val="Листинг программы"/>
    <w:rsid w:val="00A51DC0"/>
    <w:pPr>
      <w:suppressAutoHyphens/>
    </w:pPr>
    <w:rPr>
      <w:noProof/>
      <w:lang w:val="ru-RU" w:eastAsia="ru-RU"/>
    </w:rPr>
  </w:style>
  <w:style w:type="paragraph" w:styleId="ad">
    <w:name w:val="annotation text"/>
    <w:basedOn w:val="a"/>
    <w:semiHidden/>
    <w:rsid w:val="00A51DC0"/>
    <w:rPr>
      <w:rFonts w:ascii="Journal" w:hAnsi="Journal"/>
      <w:sz w:val="24"/>
    </w:rPr>
  </w:style>
  <w:style w:type="table" w:styleId="ae">
    <w:name w:val="Table Grid"/>
    <w:basedOn w:val="a1"/>
    <w:rsid w:val="00CB6737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rsid w:val="00CB6737"/>
    <w:rPr>
      <w:color w:val="0000FF"/>
      <w:u w:val="single"/>
    </w:rPr>
  </w:style>
  <w:style w:type="paragraph" w:customStyle="1" w:styleId="cwheaderl2">
    <w:name w:val="cw_header_l2"/>
    <w:rsid w:val="00C92E2D"/>
    <w:pPr>
      <w:widowControl w:val="0"/>
      <w:suppressAutoHyphens/>
      <w:spacing w:before="283" w:after="142"/>
      <w:jc w:val="center"/>
    </w:pPr>
    <w:rPr>
      <w:rFonts w:ascii="DejaVu Serif" w:eastAsia="DejaVu Sans" w:hAnsi="DejaVu Serif"/>
      <w:kern w:val="2"/>
      <w:sz w:val="28"/>
      <w:szCs w:val="24"/>
    </w:rPr>
  </w:style>
  <w:style w:type="paragraph" w:customStyle="1" w:styleId="cw14ptjustiffirstlineident">
    <w:name w:val="cw_14pt_justif_first_line_ident"/>
    <w:rsid w:val="00C92E2D"/>
    <w:pPr>
      <w:widowControl w:val="0"/>
      <w:suppressAutoHyphens/>
      <w:ind w:firstLine="567"/>
      <w:jc w:val="both"/>
    </w:pPr>
    <w:rPr>
      <w:rFonts w:ascii="DejaVu Serif" w:eastAsia="DejaVu Sans" w:hAnsi="DejaVu Serif"/>
      <w:kern w:val="2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1825</Words>
  <Characters>1041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ЗМІСТ</vt:lpstr>
    </vt:vector>
  </TitlesOfParts>
  <Company>Stanfy</Company>
  <LinksUpToDate>false</LinksUpToDate>
  <CharactersWithSpaces>2861</CharactersWithSpaces>
  <SharedDoc>false</SharedDoc>
  <HLinks>
    <vt:vector size="66" baseType="variant"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_Toc263613572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_Toc263613571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_Toc263613570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_Toc263613569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_Toc263613568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_Toc263613567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_Toc263613566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_Toc263613565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_Toc263613564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_Toc263613563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_Toc263613562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ЗМІСТ</dc:title>
  <dc:creator>MoRFey</dc:creator>
  <cp:lastModifiedBy>MoRFey</cp:lastModifiedBy>
  <cp:revision>6</cp:revision>
  <dcterms:created xsi:type="dcterms:W3CDTF">2010-06-06T15:52:00Z</dcterms:created>
  <dcterms:modified xsi:type="dcterms:W3CDTF">2010-06-06T16:05:00Z</dcterms:modified>
</cp:coreProperties>
</file>