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2E86" w14:textId="77777777" w:rsidR="003429AE" w:rsidRDefault="0072094B">
      <w:pPr>
        <w:spacing w:before="800" w:after="200"/>
        <w:jc w:val="center"/>
      </w:pPr>
      <w:r>
        <w:rPr>
          <w:b/>
          <w:bCs/>
          <w:color w:val="1A1A2E"/>
          <w:sz w:val="56"/>
          <w:szCs w:val="56"/>
        </w:rPr>
        <w:t>DHCP &amp; FHRP</w:t>
      </w:r>
    </w:p>
    <w:p w14:paraId="4264D67F" w14:textId="77777777" w:rsidR="003429AE" w:rsidRDefault="0072094B">
      <w:pPr>
        <w:spacing w:after="100"/>
        <w:jc w:val="center"/>
      </w:pPr>
      <w:r>
        <w:rPr>
          <w:color w:val="555555"/>
          <w:sz w:val="24"/>
          <w:szCs w:val="24"/>
        </w:rPr>
        <w:t>Präsentationsskript — Sprecherverteilung</w:t>
      </w:r>
    </w:p>
    <w:p w14:paraId="31859DE1" w14:textId="77777777" w:rsidR="003429AE" w:rsidRDefault="0072094B">
      <w:pPr>
        <w:spacing w:after="600"/>
        <w:jc w:val="center"/>
      </w:pPr>
      <w:r>
        <w:rPr>
          <w:color w:val="AAAAAA"/>
          <w:sz w:val="20"/>
          <w:szCs w:val="20"/>
        </w:rPr>
        <w:t xml:space="preserve">Gruppe </w:t>
      </w:r>
      <w:proofErr w:type="gramStart"/>
      <w:r>
        <w:rPr>
          <w:color w:val="AAAAAA"/>
          <w:sz w:val="20"/>
          <w:szCs w:val="20"/>
        </w:rPr>
        <w:t>4  ·</w:t>
      </w:r>
      <w:proofErr w:type="gramEnd"/>
      <w:r>
        <w:rPr>
          <w:color w:val="AAAAAA"/>
          <w:sz w:val="20"/>
          <w:szCs w:val="20"/>
        </w:rPr>
        <w:t xml:space="preserve">  E2FI1  ·  GTS Offenburg  ·  2025/26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1500"/>
        <w:gridCol w:w="1500"/>
      </w:tblGrid>
      <w:tr w:rsidR="003429AE" w14:paraId="108FB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68F1C" w14:textId="77777777" w:rsidR="003429AE" w:rsidRDefault="0072094B">
            <w:r>
              <w:rPr>
                <w:b/>
                <w:bCs/>
                <w:color w:val="FFFFFF"/>
                <w:sz w:val="20"/>
                <w:szCs w:val="20"/>
              </w:rPr>
              <w:t>Teilnehmer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D253A" w14:textId="77777777" w:rsidR="003429AE" w:rsidRDefault="0072094B">
            <w:r>
              <w:rPr>
                <w:b/>
                <w:bCs/>
                <w:color w:val="FFFFFF"/>
                <w:sz w:val="20"/>
                <w:szCs w:val="20"/>
              </w:rPr>
              <w:t>Thema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9E5E1" w14:textId="77777777" w:rsidR="003429AE" w:rsidRDefault="0072094B">
            <w:r>
              <w:rPr>
                <w:b/>
                <w:bCs/>
                <w:color w:val="FFFFFF"/>
                <w:sz w:val="20"/>
                <w:szCs w:val="20"/>
              </w:rPr>
              <w:t>Folien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4D158" w14:textId="77777777" w:rsidR="003429AE" w:rsidRDefault="0072094B">
            <w:r>
              <w:rPr>
                <w:b/>
                <w:bCs/>
                <w:color w:val="FFFFFF"/>
                <w:sz w:val="20"/>
                <w:szCs w:val="20"/>
              </w:rPr>
              <w:t>Zeit</w:t>
            </w:r>
          </w:p>
        </w:tc>
      </w:tr>
      <w:tr w:rsidR="003429AE" w14:paraId="25777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41389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Teilnehmer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E606F" w14:textId="77777777" w:rsidR="003429AE" w:rsidRDefault="0072094B">
            <w:r>
              <w:rPr>
                <w:color w:val="1A1A2E"/>
                <w:sz w:val="20"/>
                <w:szCs w:val="20"/>
              </w:rPr>
              <w:t xml:space="preserve">Einführung + </w:t>
            </w:r>
            <w:proofErr w:type="gramStart"/>
            <w:r>
              <w:rPr>
                <w:color w:val="1A1A2E"/>
                <w:sz w:val="20"/>
                <w:szCs w:val="20"/>
              </w:rPr>
              <w:t>DHCP Grundlagen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6714B" w14:textId="77777777" w:rsidR="003429AE" w:rsidRDefault="0072094B">
            <w:r>
              <w:rPr>
                <w:color w:val="1A1A2E"/>
                <w:sz w:val="20"/>
                <w:szCs w:val="20"/>
              </w:rPr>
              <w:t>1 –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52489" w14:textId="77777777" w:rsidR="003429AE" w:rsidRDefault="0072094B">
            <w:r>
              <w:rPr>
                <w:color w:val="1A1A2E"/>
                <w:sz w:val="20"/>
                <w:szCs w:val="20"/>
              </w:rPr>
              <w:t>~5 Min.</w:t>
            </w:r>
          </w:p>
        </w:tc>
      </w:tr>
      <w:tr w:rsidR="003429AE" w14:paraId="5EBCC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29B7D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Teilnehmer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40140" w14:textId="77777777" w:rsidR="003429AE" w:rsidRDefault="0072094B">
            <w:r>
              <w:rPr>
                <w:color w:val="1A1A2E"/>
                <w:sz w:val="20"/>
                <w:szCs w:val="20"/>
              </w:rPr>
              <w:t xml:space="preserve">DHCPv6 + </w:t>
            </w:r>
            <w:proofErr w:type="gramStart"/>
            <w:r>
              <w:rPr>
                <w:color w:val="1A1A2E"/>
                <w:sz w:val="20"/>
                <w:szCs w:val="20"/>
              </w:rPr>
              <w:t>FHRP Theorie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0AB06" w14:textId="77777777" w:rsidR="003429AE" w:rsidRDefault="0072094B">
            <w:r>
              <w:rPr>
                <w:color w:val="1A1A2E"/>
                <w:sz w:val="20"/>
                <w:szCs w:val="20"/>
              </w:rPr>
              <w:t>7 – 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DD68D" w14:textId="77777777" w:rsidR="003429AE" w:rsidRDefault="0072094B">
            <w:r>
              <w:rPr>
                <w:color w:val="1A1A2E"/>
                <w:sz w:val="20"/>
                <w:szCs w:val="20"/>
              </w:rPr>
              <w:t>~5 Min.</w:t>
            </w:r>
          </w:p>
        </w:tc>
      </w:tr>
      <w:tr w:rsidR="003429AE" w14:paraId="68620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59B29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Teilnehmer 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E17C9" w14:textId="77777777" w:rsidR="003429AE" w:rsidRDefault="0072094B">
            <w:r>
              <w:rPr>
                <w:color w:val="1A1A2E"/>
                <w:sz w:val="20"/>
                <w:szCs w:val="20"/>
              </w:rPr>
              <w:t>Praxis + Fazit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35416" w14:textId="77777777" w:rsidR="003429AE" w:rsidRDefault="0072094B">
            <w:r>
              <w:rPr>
                <w:color w:val="1A1A2E"/>
                <w:sz w:val="20"/>
                <w:szCs w:val="20"/>
              </w:rPr>
              <w:t>12 – 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D9036" w14:textId="77777777" w:rsidR="003429AE" w:rsidRDefault="0072094B">
            <w:r>
              <w:rPr>
                <w:color w:val="1A1A2E"/>
                <w:sz w:val="20"/>
                <w:szCs w:val="20"/>
              </w:rPr>
              <w:t>~4 Min.</w:t>
            </w:r>
          </w:p>
        </w:tc>
      </w:tr>
    </w:tbl>
    <w:p w14:paraId="3215F939" w14:textId="77777777" w:rsidR="003429AE" w:rsidRDefault="003429AE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29AE" w14:paraId="46523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4B4ACF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200" w:type="dxa"/>
              <w:left w:w="320" w:type="dxa"/>
              <w:bottom w:w="200" w:type="dxa"/>
              <w:right w:w="200" w:type="dxa"/>
            </w:tcMar>
          </w:tcPr>
          <w:p w14:paraId="1006D32E" w14:textId="77777777" w:rsidR="003429AE" w:rsidRDefault="0072094B">
            <w:r>
              <w:rPr>
                <w:color w:val="9999DD"/>
                <w:sz w:val="20"/>
                <w:szCs w:val="20"/>
              </w:rPr>
              <w:t>Teilnehmer 1</w:t>
            </w:r>
          </w:p>
          <w:p w14:paraId="70E04C85" w14:textId="77777777" w:rsidR="003429AE" w:rsidRDefault="0072094B">
            <w:pPr>
              <w:spacing w:before="60"/>
            </w:pPr>
            <w:r>
              <w:rPr>
                <w:b/>
                <w:bCs/>
                <w:color w:val="FFFFFF"/>
                <w:sz w:val="32"/>
                <w:szCs w:val="32"/>
              </w:rPr>
              <w:t>Teilnehmer 1</w:t>
            </w:r>
          </w:p>
          <w:p w14:paraId="67E48F16" w14:textId="3EEC527F" w:rsidR="003429AE" w:rsidRDefault="0072094B">
            <w:pPr>
              <w:spacing w:before="80"/>
            </w:pPr>
            <w:r>
              <w:rPr>
                <w:color w:val="AAAAAA"/>
                <w:sz w:val="18"/>
                <w:szCs w:val="18"/>
              </w:rPr>
              <w:t xml:space="preserve">Folien 1 – 6   ·   </w:t>
            </w:r>
            <w:r>
              <w:rPr>
                <w:color w:val="AAAAAA"/>
                <w:sz w:val="18"/>
                <w:szCs w:val="18"/>
              </w:rPr>
              <w:t xml:space="preserve"> ca. 5 Minuten</w:t>
            </w:r>
          </w:p>
        </w:tc>
      </w:tr>
    </w:tbl>
    <w:p w14:paraId="5B8BBBA1" w14:textId="77777777" w:rsidR="003429AE" w:rsidRDefault="003429AE">
      <w:pPr>
        <w:spacing w:before="300"/>
      </w:pPr>
    </w:p>
    <w:p w14:paraId="1AA9F492" w14:textId="77777777" w:rsidR="003429AE" w:rsidRDefault="0072094B">
      <w:pPr>
        <w:spacing w:before="60" w:after="80"/>
      </w:pPr>
      <w:r>
        <w:rPr>
          <w:b/>
          <w:bCs/>
          <w:color w:val="4B4ACF"/>
        </w:rPr>
        <w:t xml:space="preserve">THEMA: Einführung in das Projekt + </w:t>
      </w:r>
      <w:proofErr w:type="gramStart"/>
      <w:r>
        <w:rPr>
          <w:b/>
          <w:bCs/>
          <w:color w:val="4B4ACF"/>
        </w:rPr>
        <w:t>DHCP Grundlagen</w:t>
      </w:r>
      <w:proofErr w:type="gramEnd"/>
    </w:p>
    <w:p w14:paraId="051839CB" w14:textId="77777777" w:rsidR="003429AE" w:rsidRDefault="003429A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58AAC9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6DCF6E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BB68A8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Titelfolie</w:t>
            </w:r>
          </w:p>
        </w:tc>
      </w:tr>
    </w:tbl>
    <w:p w14:paraId="2B05DBBD" w14:textId="77777777" w:rsidR="003429AE" w:rsidRDefault="003429AE">
      <w:pPr>
        <w:spacing w:before="120"/>
      </w:pPr>
    </w:p>
    <w:p w14:paraId="1ACBA89F" w14:textId="77777777" w:rsidR="003429AE" w:rsidRDefault="0072094B">
      <w:pPr>
        <w:spacing w:before="80" w:after="80"/>
        <w:ind w:left="360"/>
      </w:pPr>
      <w:r>
        <w:rPr>
          <w:color w:val="333333"/>
        </w:rPr>
        <w:t>Guten Tag, wir sind Gruppe 4 aus der Klasse E2FI1. Unser Thema heute ist DHCP und FHRP — zwei Protokolle, die in modernen Netzwerken für automatische IP-Vergabe und Ausfallsicherheit sorgen.</w:t>
      </w:r>
    </w:p>
    <w:p w14:paraId="12108FC4" w14:textId="77777777" w:rsidR="003429AE" w:rsidRDefault="0072094B">
      <w:pPr>
        <w:spacing w:before="80" w:after="80"/>
        <w:ind w:left="360"/>
      </w:pPr>
      <w:r>
        <w:rPr>
          <w:color w:val="333333"/>
        </w:rPr>
        <w:t>Ich beginne mit einer kurzen Einführung und dem Thema DHCP. Anschließend übernimmt Teilnehmer 2 mit DHCPv6 und FHRP, und Teilnehmer 3 schließt mit der praktischen Umsetzung ab.</w:t>
      </w:r>
    </w:p>
    <w:p w14:paraId="206807EE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7600AE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04F201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2C4E137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Projektübersicht</w:t>
            </w:r>
          </w:p>
        </w:tc>
      </w:tr>
    </w:tbl>
    <w:p w14:paraId="132330D3" w14:textId="77777777" w:rsidR="003429AE" w:rsidRDefault="003429AE">
      <w:pPr>
        <w:spacing w:before="120"/>
      </w:pPr>
    </w:p>
    <w:p w14:paraId="4814D65C" w14:textId="77777777" w:rsidR="003429AE" w:rsidRDefault="0072094B">
      <w:pPr>
        <w:spacing w:before="80" w:after="80"/>
        <w:ind w:left="360"/>
      </w:pPr>
      <w:r>
        <w:rPr>
          <w:color w:val="333333"/>
        </w:rPr>
        <w:t>Unsere Präsentation ist in vier Bereiche aufgeteilt: Erstens automatische IP-Konfiguration mit DHCP, zweitens Gateway-Redundanz mit FHRP, drittens sichere und skalierbare Netzwerke, und viertens die praktische Umsetzung in Packet Tracer.</w:t>
      </w:r>
    </w:p>
    <w:p w14:paraId="62705ABE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3DA538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560444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EE64FD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Problemstellung &amp; Ziele</w:t>
            </w:r>
          </w:p>
        </w:tc>
      </w:tr>
    </w:tbl>
    <w:p w14:paraId="066C7A60" w14:textId="77777777" w:rsidR="003429AE" w:rsidRDefault="003429AE">
      <w:pPr>
        <w:spacing w:before="120"/>
      </w:pPr>
    </w:p>
    <w:p w14:paraId="0A9F570C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Warum brauchen wir diese Protokolle überhaupt? Ohne DHCP müsste jedes Gerät im Netzwerk manuell konfiguriert werden — das ist zeitaufwändig und fehleranfällig. Stellen Sie </w:t>
      </w:r>
      <w:r>
        <w:rPr>
          <w:color w:val="333333"/>
        </w:rPr>
        <w:lastRenderedPageBreak/>
        <w:t>sich vor, Sie haben 50 PCs, Drucker und Telefone, wie hier bei VINO VOLUPTATEM. Jede manuelle IP-Vergabe ist ein Risiko für Konflikte.</w:t>
      </w:r>
    </w:p>
    <w:p w14:paraId="1DDB143E" w14:textId="77777777" w:rsidR="003429AE" w:rsidRDefault="0072094B">
      <w:pPr>
        <w:spacing w:before="80" w:after="80"/>
        <w:ind w:left="360"/>
      </w:pPr>
      <w:r>
        <w:rPr>
          <w:color w:val="333333"/>
        </w:rPr>
        <w:t>Und ohne FHRP gibt es einen einzigen Router als Gateway. Fällt dieser aus, ist das gesamte Netzwerk offline. DHCP und FHRP lösen genau diese beiden Probleme.</w:t>
      </w:r>
    </w:p>
    <w:p w14:paraId="78A460CB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367A2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223685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926004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Was ist DHCP?</w:t>
            </w:r>
          </w:p>
        </w:tc>
      </w:tr>
    </w:tbl>
    <w:p w14:paraId="077C5F40" w14:textId="77777777" w:rsidR="003429AE" w:rsidRDefault="003429AE">
      <w:pPr>
        <w:spacing w:before="120"/>
      </w:pPr>
    </w:p>
    <w:p w14:paraId="495EC9C1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DHCP steht für Dynamic Host </w:t>
      </w:r>
      <w:proofErr w:type="spellStart"/>
      <w:r>
        <w:rPr>
          <w:color w:val="333333"/>
        </w:rPr>
        <w:t>Configuration</w:t>
      </w:r>
      <w:proofErr w:type="spellEnd"/>
      <w:r>
        <w:rPr>
          <w:color w:val="333333"/>
        </w:rPr>
        <w:t xml:space="preserve"> Protocol. Es ist ein Netzwerkprotokoll, das Geräten automatisch alle nötigen Netzwerkparameter zuweist: IP-Adresse, Subnetzmaske, Standard-Gateway und DNS-Server.</w:t>
      </w:r>
    </w:p>
    <w:p w14:paraId="7A75284E" w14:textId="41805E6A" w:rsidR="003429AE" w:rsidRDefault="0072094B" w:rsidP="0072094B">
      <w:pPr>
        <w:spacing w:before="80" w:after="80"/>
        <w:ind w:left="360"/>
      </w:pPr>
      <w:r>
        <w:rPr>
          <w:color w:val="333333"/>
        </w:rPr>
        <w:t>Es funktioniert nach dem Client-Server-Modell über UDP — Port 67 für den Server, Port 68 für den Client. Der Standard ist in RFC 2131 für IPv4 definiert.</w:t>
      </w:r>
    </w:p>
    <w:p w14:paraId="0E5759DC" w14:textId="77777777" w:rsidR="0072094B" w:rsidRDefault="0072094B" w:rsidP="0072094B">
      <w:pPr>
        <w:spacing w:before="80" w:after="80"/>
        <w:ind w:lef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174BE3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836F6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817AAC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Der DORA-Prozess</w:t>
            </w:r>
          </w:p>
        </w:tc>
      </w:tr>
    </w:tbl>
    <w:p w14:paraId="555D45B0" w14:textId="77777777" w:rsidR="003429AE" w:rsidRDefault="003429AE">
      <w:pPr>
        <w:spacing w:before="120"/>
      </w:pPr>
    </w:p>
    <w:p w14:paraId="76475CE8" w14:textId="77777777" w:rsidR="003429AE" w:rsidRDefault="0072094B">
      <w:pPr>
        <w:spacing w:before="80" w:after="80"/>
        <w:ind w:left="360"/>
      </w:pPr>
      <w:r>
        <w:rPr>
          <w:color w:val="333333"/>
        </w:rPr>
        <w:t>Der DHCP-Ablauf folgt immer dem sogenannten DORA-Prozess — vier Schritte:</w:t>
      </w:r>
    </w:p>
    <w:p w14:paraId="2AC426AB" w14:textId="77777777" w:rsidR="003429AE" w:rsidRDefault="0072094B">
      <w:pPr>
        <w:spacing w:before="80" w:after="80"/>
        <w:ind w:left="360"/>
      </w:pPr>
      <w:r>
        <w:rPr>
          <w:color w:val="333333"/>
        </w:rPr>
        <w:t>Discover: Das Gerät hat noch keine IP-Adresse und sendet einen Broadcast ins Netzwerk: 'Gibt es hier einen DHCP-Server?'</w:t>
      </w:r>
    </w:p>
    <w:p w14:paraId="420C47A9" w14:textId="77777777" w:rsidR="003429AE" w:rsidRDefault="0072094B">
      <w:pPr>
        <w:spacing w:before="80" w:after="80"/>
        <w:ind w:left="360"/>
      </w:pPr>
      <w:proofErr w:type="spellStart"/>
      <w:r>
        <w:rPr>
          <w:color w:val="333333"/>
        </w:rPr>
        <w:t>Offer</w:t>
      </w:r>
      <w:proofErr w:type="spellEnd"/>
      <w:r>
        <w:rPr>
          <w:color w:val="333333"/>
        </w:rPr>
        <w:t>: Der Server antwortet: 'Ja, ich biete dir die Adresse 192.168.1.55 für 24 Stunden an.'</w:t>
      </w:r>
    </w:p>
    <w:p w14:paraId="6C25FA8E" w14:textId="77777777" w:rsidR="003429AE" w:rsidRDefault="0072094B">
      <w:pPr>
        <w:spacing w:before="80" w:after="80"/>
        <w:ind w:left="360"/>
      </w:pPr>
      <w:r>
        <w:rPr>
          <w:color w:val="333333"/>
        </w:rPr>
        <w:t>Request: Der Client bestätigt per Broadcast: 'Ich nehme dieses Angebot.' — Broadcast, damit andere Server wissen, dass das Angebot angenommen wurde.</w:t>
      </w:r>
    </w:p>
    <w:p w14:paraId="1B4555DC" w14:textId="5461A83F" w:rsidR="003429AE" w:rsidRDefault="0072094B" w:rsidP="0072094B">
      <w:pPr>
        <w:spacing w:before="80" w:after="80"/>
        <w:ind w:left="360"/>
      </w:pPr>
      <w:proofErr w:type="spellStart"/>
      <w:r>
        <w:rPr>
          <w:color w:val="333333"/>
        </w:rPr>
        <w:t>Acknowledge</w:t>
      </w:r>
      <w:proofErr w:type="spellEnd"/>
      <w:r>
        <w:rPr>
          <w:color w:val="333333"/>
        </w:rPr>
        <w:t>: Der Server bestätigt endgültig: 'Die Adresse gehört dir für 24 Stunden.' Ab jetzt ist das Gerät konfiguriert.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6F134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FB9A8F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653E49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DHCPv4 — Wichtige Funktionen</w:t>
            </w:r>
          </w:p>
        </w:tc>
      </w:tr>
    </w:tbl>
    <w:p w14:paraId="512FDFEA" w14:textId="77777777" w:rsidR="003429AE" w:rsidRDefault="003429AE">
      <w:pPr>
        <w:spacing w:before="120"/>
      </w:pPr>
    </w:p>
    <w:p w14:paraId="34ADF8CA" w14:textId="77777777" w:rsidR="003429AE" w:rsidRDefault="0072094B">
      <w:pPr>
        <w:spacing w:before="80" w:after="80"/>
        <w:ind w:left="360"/>
      </w:pPr>
      <w:r>
        <w:rPr>
          <w:color w:val="333333"/>
        </w:rPr>
        <w:t>DHCPv4 bietet noch weitere wichtige Funktionen: Über einen Adresspool verwaltet der Server einen Bereich von IP-Adressen und vergibt sie mit definierter Lease Time — also Mietdauer.</w:t>
      </w:r>
    </w:p>
    <w:p w14:paraId="112E1CA0" w14:textId="77777777" w:rsidR="003429AE" w:rsidRDefault="0072094B">
      <w:pPr>
        <w:spacing w:before="80" w:after="80"/>
        <w:ind w:left="360"/>
      </w:pPr>
      <w:r>
        <w:rPr>
          <w:color w:val="333333"/>
        </w:rPr>
        <w:t>Mit Reservierungen können bestimmten Geräten, zum Beispiel Servern oder Druckern, immer dieselbe IP-Adresse zugewiesen werden — basierend auf ihrer MAC-Adresse.</w:t>
      </w:r>
    </w:p>
    <w:p w14:paraId="310CE54A" w14:textId="77777777" w:rsidR="003429AE" w:rsidRDefault="0072094B">
      <w:pPr>
        <w:spacing w:before="80" w:after="80"/>
        <w:ind w:left="360"/>
      </w:pPr>
      <w:r>
        <w:rPr>
          <w:color w:val="333333"/>
        </w:rPr>
        <w:t>Und der DHCP Relay Agent leitet Anfragen über Subnetzgrenzen weiter, wenn sich Server und Client in verschiedenen Netzwerksegmenten befinden.</w:t>
      </w:r>
    </w:p>
    <w:p w14:paraId="56C52671" w14:textId="77777777" w:rsidR="003429AE" w:rsidRDefault="003429AE">
      <w:pPr>
        <w:spacing w:before="200"/>
      </w:pPr>
    </w:p>
    <w:p w14:paraId="64609FBB" w14:textId="77777777" w:rsidR="003429AE" w:rsidRDefault="0072094B">
      <w:pPr>
        <w:spacing w:before="100" w:after="100"/>
      </w:pPr>
      <w:proofErr w:type="gramStart"/>
      <w:r>
        <w:rPr>
          <w:b/>
          <w:bCs/>
          <w:color w:val="4B4ACF"/>
        </w:rPr>
        <w:t>▶  Übergabe</w:t>
      </w:r>
      <w:proofErr w:type="gramEnd"/>
      <w:r>
        <w:rPr>
          <w:b/>
          <w:bCs/>
          <w:color w:val="4B4ACF"/>
        </w:rPr>
        <w:t xml:space="preserve"> an Teilnehmer 2</w:t>
      </w:r>
    </w:p>
    <w:p w14:paraId="69DCAB3D" w14:textId="77777777" w:rsidR="003429AE" w:rsidRDefault="003429AE">
      <w:pPr>
        <w:pBdr>
          <w:bottom w:val="single" w:sz="4" w:space="1" w:color="DDDDDD"/>
        </w:pBdr>
        <w:spacing w:before="200" w:after="200"/>
      </w:pPr>
    </w:p>
    <w:p w14:paraId="51A228FD" w14:textId="77777777" w:rsidR="003429AE" w:rsidRDefault="003429AE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29AE" w14:paraId="43DF9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4B4ACF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200" w:type="dxa"/>
              <w:left w:w="320" w:type="dxa"/>
              <w:bottom w:w="200" w:type="dxa"/>
              <w:right w:w="200" w:type="dxa"/>
            </w:tcMar>
          </w:tcPr>
          <w:p w14:paraId="550B45FB" w14:textId="77777777" w:rsidR="003429AE" w:rsidRDefault="0072094B">
            <w:r>
              <w:rPr>
                <w:color w:val="9999DD"/>
                <w:sz w:val="20"/>
                <w:szCs w:val="20"/>
              </w:rPr>
              <w:t>Teilnehmer 2</w:t>
            </w:r>
          </w:p>
          <w:p w14:paraId="2C888062" w14:textId="77777777" w:rsidR="003429AE" w:rsidRDefault="0072094B">
            <w:pPr>
              <w:spacing w:before="60"/>
            </w:pPr>
            <w:r>
              <w:rPr>
                <w:b/>
                <w:bCs/>
                <w:color w:val="FFFFFF"/>
                <w:sz w:val="32"/>
                <w:szCs w:val="32"/>
              </w:rPr>
              <w:t>Teilnehmer 2</w:t>
            </w:r>
          </w:p>
          <w:p w14:paraId="0BB1ED0C" w14:textId="336883D1" w:rsidR="003429AE" w:rsidRDefault="0072094B">
            <w:pPr>
              <w:spacing w:before="80"/>
            </w:pPr>
            <w:r>
              <w:rPr>
                <w:color w:val="AAAAAA"/>
                <w:sz w:val="18"/>
                <w:szCs w:val="18"/>
              </w:rPr>
              <w:t xml:space="preserve">Folien 7 – 11   ·  </w:t>
            </w:r>
            <w:r>
              <w:rPr>
                <w:color w:val="AAAAAA"/>
                <w:sz w:val="18"/>
                <w:szCs w:val="18"/>
              </w:rPr>
              <w:t xml:space="preserve"> ca. 5 Minuten</w:t>
            </w:r>
          </w:p>
        </w:tc>
      </w:tr>
    </w:tbl>
    <w:p w14:paraId="73A69F08" w14:textId="77777777" w:rsidR="003429AE" w:rsidRDefault="003429AE">
      <w:pPr>
        <w:spacing w:before="300"/>
      </w:pPr>
    </w:p>
    <w:p w14:paraId="5A2FF5F5" w14:textId="77777777" w:rsidR="003429AE" w:rsidRDefault="0072094B">
      <w:pPr>
        <w:spacing w:before="60" w:after="80"/>
      </w:pPr>
      <w:r>
        <w:rPr>
          <w:b/>
          <w:bCs/>
          <w:color w:val="4B4ACF"/>
        </w:rPr>
        <w:t xml:space="preserve">THEMA: DHCPv6 + </w:t>
      </w:r>
      <w:proofErr w:type="gramStart"/>
      <w:r>
        <w:rPr>
          <w:b/>
          <w:bCs/>
          <w:color w:val="4B4ACF"/>
        </w:rPr>
        <w:t>FHRP Theorie</w:t>
      </w:r>
      <w:proofErr w:type="gramEnd"/>
    </w:p>
    <w:p w14:paraId="7CFBA22D" w14:textId="77777777" w:rsidR="003429AE" w:rsidRDefault="003429A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750C2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8980F2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Folie 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224B3A2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DHCPv6</w:t>
            </w:r>
          </w:p>
        </w:tc>
      </w:tr>
    </w:tbl>
    <w:p w14:paraId="6D5BAE7B" w14:textId="77777777" w:rsidR="003429AE" w:rsidRDefault="003429AE">
      <w:pPr>
        <w:spacing w:before="120"/>
      </w:pPr>
    </w:p>
    <w:p w14:paraId="714193A6" w14:textId="29562886" w:rsidR="003429AE" w:rsidRDefault="0072094B">
      <w:pPr>
        <w:spacing w:before="80" w:after="80"/>
        <w:ind w:left="360"/>
      </w:pPr>
      <w:r>
        <w:rPr>
          <w:color w:val="333333"/>
        </w:rPr>
        <w:t>Ich übernehme jetzt mit dem Thema DHCPv6 — der IPv6-Version des Protokolls.</w:t>
      </w:r>
    </w:p>
    <w:p w14:paraId="7BCA47F4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DHCPv6 funktioniert grundsätzlich ähnlich wie DHCPv4, hat aber einen wichtigen Unterschied: Es vergibt nur IP-Adresse und DNS-Server. Das Standard-Gateway wird nicht per DHCP, sondern über sogenannte Router </w:t>
      </w:r>
      <w:proofErr w:type="spellStart"/>
      <w:r>
        <w:rPr>
          <w:color w:val="333333"/>
        </w:rPr>
        <w:t>Advertisements</w:t>
      </w:r>
      <w:proofErr w:type="spellEnd"/>
      <w:r>
        <w:rPr>
          <w:color w:val="333333"/>
        </w:rPr>
        <w:t xml:space="preserve"> verteilt — das ist Teil des SLAAC-Mechanismus.</w:t>
      </w:r>
    </w:p>
    <w:p w14:paraId="1A375733" w14:textId="77777777" w:rsidR="003429AE" w:rsidRDefault="0072094B">
      <w:pPr>
        <w:spacing w:before="80" w:after="80"/>
        <w:ind w:left="360"/>
      </w:pPr>
      <w:r>
        <w:rPr>
          <w:color w:val="333333"/>
        </w:rPr>
        <w:t>Außerdem verwendet DHCPv6 Multicast statt Broadcast und andere Ports: 546 für den Client, 547 für den Server.</w:t>
      </w:r>
    </w:p>
    <w:p w14:paraId="5819073C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5CD259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375C1E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DD5C424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DHCPv4 vs. DHCPv6 — Vergleich</w:t>
            </w:r>
          </w:p>
        </w:tc>
      </w:tr>
    </w:tbl>
    <w:p w14:paraId="0CBB3F26" w14:textId="77777777" w:rsidR="003429AE" w:rsidRDefault="003429AE">
      <w:pPr>
        <w:spacing w:before="120"/>
      </w:pPr>
    </w:p>
    <w:p w14:paraId="067239AC" w14:textId="77777777" w:rsidR="003429AE" w:rsidRDefault="0072094B">
      <w:pPr>
        <w:spacing w:before="80" w:after="80"/>
        <w:ind w:left="360"/>
      </w:pPr>
      <w:r>
        <w:rPr>
          <w:color w:val="333333"/>
        </w:rPr>
        <w:t>Hier sehen Sie die wichtigsten Unterschiede im direkten Vergleich. IPv4 nutzt 32-Bit-Adressen, IPv6 nutzt 128-Bit-Adressen — deutlich mehr Adressraum.</w:t>
      </w:r>
    </w:p>
    <w:p w14:paraId="671B3D0B" w14:textId="77777777" w:rsidR="003429AE" w:rsidRDefault="0072094B">
      <w:pPr>
        <w:spacing w:before="80" w:after="80"/>
        <w:ind w:left="360"/>
      </w:pPr>
      <w:r>
        <w:rPr>
          <w:color w:val="333333"/>
        </w:rPr>
        <w:t>DHCPv4 kommuniziert per Broadcast, DHCPv6 per Multicast — effizienter, weil nicht alle Geräte im Netzwerk mithören müssen.</w:t>
      </w:r>
    </w:p>
    <w:p w14:paraId="1B01CCBA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Und DHCPv6 unterstützt zwei Betriebsmodi: </w:t>
      </w:r>
      <w:proofErr w:type="spellStart"/>
      <w:r>
        <w:rPr>
          <w:color w:val="333333"/>
        </w:rPr>
        <w:t>Stateful</w:t>
      </w:r>
      <w:proofErr w:type="spellEnd"/>
      <w:r>
        <w:rPr>
          <w:color w:val="333333"/>
        </w:rPr>
        <w:t xml:space="preserve">, wo der Server die Adressen verwaltet wie bei DHCPv4, und </w:t>
      </w:r>
      <w:proofErr w:type="spellStart"/>
      <w:r>
        <w:rPr>
          <w:color w:val="333333"/>
        </w:rPr>
        <w:t>Stateless</w:t>
      </w:r>
      <w:proofErr w:type="spellEnd"/>
      <w:r>
        <w:rPr>
          <w:color w:val="333333"/>
        </w:rPr>
        <w:t>, wo der Client seine Adresse selbst generiert per SLAAC und DHCPv6 nur noch DNS liefert.</w:t>
      </w:r>
    </w:p>
    <w:p w14:paraId="2F17CD78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545039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23C86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548C8E9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Was ist FHRP?</w:t>
            </w:r>
          </w:p>
        </w:tc>
      </w:tr>
    </w:tbl>
    <w:p w14:paraId="24AD9B4F" w14:textId="77777777" w:rsidR="003429AE" w:rsidRDefault="003429AE">
      <w:pPr>
        <w:spacing w:before="120"/>
      </w:pPr>
    </w:p>
    <w:p w14:paraId="332BEF21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Kommen wir zum zweiten großen Thema: FHRP — First Hop </w:t>
      </w:r>
      <w:proofErr w:type="spellStart"/>
      <w:r>
        <w:rPr>
          <w:color w:val="333333"/>
        </w:rPr>
        <w:t>Redundancy</w:t>
      </w:r>
      <w:proofErr w:type="spellEnd"/>
      <w:r>
        <w:rPr>
          <w:color w:val="333333"/>
        </w:rPr>
        <w:t xml:space="preserve"> Protocol.</w:t>
      </w:r>
    </w:p>
    <w:p w14:paraId="37819F21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Das Problem: Alle Geräte im Netzwerk haben einen einzigen Router als Standard-Gateway konfiguriert. Fällt dieser Router aus, ist das Netzwerk tot — klassischer Single Point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Failure</w:t>
      </w:r>
      <w:proofErr w:type="spellEnd"/>
      <w:r>
        <w:rPr>
          <w:color w:val="333333"/>
        </w:rPr>
        <w:t>.</w:t>
      </w:r>
    </w:p>
    <w:p w14:paraId="02C27C2D" w14:textId="77777777" w:rsidR="003429AE" w:rsidRDefault="0072094B">
      <w:pPr>
        <w:spacing w:before="80" w:after="80"/>
        <w:ind w:left="360"/>
      </w:pPr>
      <w:r>
        <w:rPr>
          <w:color w:val="333333"/>
        </w:rPr>
        <w:t>FHRP löst das, indem mehrere Router gemeinsam eine virtuelle IP-Adresse und eine virtuelle MAC-Adresse verwenden. Die Clients merken davon nichts — sie kommunizieren immer mit derselben IP. Intern ist ein Router aktiv, der andere wartet im Standby.</w:t>
      </w:r>
    </w:p>
    <w:p w14:paraId="7A226CE3" w14:textId="77777777" w:rsidR="003429AE" w:rsidRDefault="0072094B">
      <w:pPr>
        <w:spacing w:before="80" w:after="80"/>
        <w:ind w:left="360"/>
      </w:pPr>
      <w:r>
        <w:rPr>
          <w:color w:val="333333"/>
        </w:rPr>
        <w:t>Fällt der aktive Router aus, übernimmt der Standby-Router automatisch in wenigen Sekunden — ohne manuelle Eingriffe.</w:t>
      </w:r>
    </w:p>
    <w:p w14:paraId="15B8368F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75B631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1BA54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261310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FHRP Funktionsweise</w:t>
            </w:r>
          </w:p>
        </w:tc>
      </w:tr>
    </w:tbl>
    <w:p w14:paraId="69A4D2F0" w14:textId="77777777" w:rsidR="003429AE" w:rsidRDefault="003429AE">
      <w:pPr>
        <w:spacing w:before="120"/>
      </w:pPr>
    </w:p>
    <w:p w14:paraId="733D3C97" w14:textId="77777777" w:rsidR="003429AE" w:rsidRDefault="0072094B">
      <w:pPr>
        <w:spacing w:before="80" w:after="80"/>
        <w:ind w:left="360"/>
      </w:pPr>
      <w:r>
        <w:rPr>
          <w:color w:val="333333"/>
        </w:rPr>
        <w:t>Genauer betrachtet: Die Clients senden ihren Traffic an die virtuelle IP als Gateway. Der aktive Router beantwortet ARP-Anfragen für diese virtuelle IP.</w:t>
      </w:r>
    </w:p>
    <w:p w14:paraId="0F4A7348" w14:textId="77777777" w:rsidR="003429AE" w:rsidRDefault="0072094B">
      <w:pPr>
        <w:spacing w:before="80" w:after="80"/>
        <w:ind w:left="360"/>
      </w:pPr>
      <w:r>
        <w:rPr>
          <w:color w:val="333333"/>
        </w:rPr>
        <w:t>Der Standby-Router überwacht den aktiven ständig über sogenannte Hello-Pakete — kurze Signale, die sagen 'Ich bin noch am Leben.' Kommen diese Pakete aus, wird der Standby automatisch zum neuen aktiven Router.</w:t>
      </w:r>
    </w:p>
    <w:p w14:paraId="36353F8A" w14:textId="77777777" w:rsidR="003429AE" w:rsidRDefault="0072094B">
      <w:pPr>
        <w:spacing w:before="80" w:after="80"/>
        <w:ind w:left="360"/>
      </w:pPr>
      <w:r>
        <w:rPr>
          <w:color w:val="333333"/>
        </w:rPr>
        <w:t>Das Ganze passiert in Sekunden, und die Clients bemerken höchstens einen kurzen Verbindungsunterbruch.</w:t>
      </w:r>
    </w:p>
    <w:p w14:paraId="33D35552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22F54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CE981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C16D4FA" w14:textId="77777777" w:rsidR="003429AE" w:rsidRDefault="0072094B"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FHRP Protokolle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— HSRP, VRRP, GLBP</w:t>
            </w:r>
          </w:p>
        </w:tc>
      </w:tr>
    </w:tbl>
    <w:p w14:paraId="3805B158" w14:textId="77777777" w:rsidR="003429AE" w:rsidRDefault="003429AE">
      <w:pPr>
        <w:spacing w:before="120"/>
      </w:pPr>
    </w:p>
    <w:p w14:paraId="4D715190" w14:textId="77777777" w:rsidR="003429AE" w:rsidRDefault="0072094B">
      <w:pPr>
        <w:spacing w:before="80" w:after="80"/>
        <w:ind w:left="360"/>
      </w:pPr>
      <w:r>
        <w:rPr>
          <w:color w:val="333333"/>
        </w:rPr>
        <w:t>Es gibt drei konkrete Protokolle, die FHRP implementieren:</w:t>
      </w:r>
    </w:p>
    <w:p w14:paraId="0F52DDED" w14:textId="77777777" w:rsidR="003429AE" w:rsidRDefault="0072094B">
      <w:pPr>
        <w:spacing w:before="80" w:after="80"/>
        <w:ind w:left="360"/>
      </w:pPr>
      <w:r>
        <w:rPr>
          <w:color w:val="333333"/>
        </w:rPr>
        <w:lastRenderedPageBreak/>
        <w:t xml:space="preserve">HSRP — Hot Standby Router Protocol: Cisco-proprietär. Weit verbreitet in Cisco-Netzwerken, einfach zu konfigurieren. Rollen: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und Standby. Nur ein Router leitet Traffic weiter.</w:t>
      </w:r>
    </w:p>
    <w:p w14:paraId="7918940D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VRRP — Virtual Router </w:t>
      </w:r>
      <w:proofErr w:type="spellStart"/>
      <w:r>
        <w:rPr>
          <w:color w:val="333333"/>
        </w:rPr>
        <w:t>Redundancy</w:t>
      </w:r>
      <w:proofErr w:type="spellEnd"/>
      <w:r>
        <w:rPr>
          <w:color w:val="333333"/>
        </w:rPr>
        <w:t xml:space="preserve"> Protocol: Offener Standard, RFC 5798. Herstellerunabhängig — funktioniert mit Cisco, Juniper, HP und anderen. Rollen: Master und Backup. Sehr ähnlich zu HSRP.</w:t>
      </w:r>
    </w:p>
    <w:p w14:paraId="3EF4B773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GLBP — Gateway Load </w:t>
      </w:r>
      <w:proofErr w:type="spellStart"/>
      <w:r>
        <w:rPr>
          <w:color w:val="333333"/>
        </w:rPr>
        <w:t>Balancing</w:t>
      </w:r>
      <w:proofErr w:type="spellEnd"/>
      <w:r>
        <w:rPr>
          <w:color w:val="333333"/>
        </w:rPr>
        <w:t xml:space="preserve"> Protocol: Wieder Cisco-proprietär, aber mit einem wichtigen Extra: Beide Router sind gleichzeitig aktiv und verteilen den Traffic untereinander. Das nennt sich Load </w:t>
      </w:r>
      <w:proofErr w:type="spellStart"/>
      <w:r>
        <w:rPr>
          <w:color w:val="333333"/>
        </w:rPr>
        <w:t>Balancing</w:t>
      </w:r>
      <w:proofErr w:type="spellEnd"/>
      <w:r>
        <w:rPr>
          <w:color w:val="333333"/>
        </w:rPr>
        <w:t>. Komplexer als die anderen beiden, aber effizienter.</w:t>
      </w:r>
    </w:p>
    <w:p w14:paraId="4D2E9303" w14:textId="77777777" w:rsidR="003429AE" w:rsidRDefault="003429AE">
      <w:pPr>
        <w:spacing w:before="200"/>
      </w:pPr>
    </w:p>
    <w:p w14:paraId="0ECACAEF" w14:textId="77777777" w:rsidR="003429AE" w:rsidRDefault="0072094B">
      <w:pPr>
        <w:spacing w:before="100" w:after="100"/>
      </w:pPr>
      <w:proofErr w:type="gramStart"/>
      <w:r>
        <w:rPr>
          <w:b/>
          <w:bCs/>
          <w:color w:val="4B4ACF"/>
        </w:rPr>
        <w:t>▶  Übergabe</w:t>
      </w:r>
      <w:proofErr w:type="gramEnd"/>
      <w:r>
        <w:rPr>
          <w:b/>
          <w:bCs/>
          <w:color w:val="4B4ACF"/>
        </w:rPr>
        <w:t xml:space="preserve"> an Teilnehmer 3</w:t>
      </w:r>
    </w:p>
    <w:p w14:paraId="14D7FB6F" w14:textId="77777777" w:rsidR="003429AE" w:rsidRDefault="003429AE">
      <w:pPr>
        <w:pBdr>
          <w:bottom w:val="single" w:sz="4" w:space="1" w:color="DDDDDD"/>
        </w:pBdr>
        <w:spacing w:before="200" w:after="200"/>
      </w:pPr>
    </w:p>
    <w:p w14:paraId="3CD5852D" w14:textId="77777777" w:rsidR="003429AE" w:rsidRDefault="003429AE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29AE" w14:paraId="0C586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4B4ACF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200" w:type="dxa"/>
              <w:left w:w="320" w:type="dxa"/>
              <w:bottom w:w="200" w:type="dxa"/>
              <w:right w:w="200" w:type="dxa"/>
            </w:tcMar>
          </w:tcPr>
          <w:p w14:paraId="6662DD7F" w14:textId="77777777" w:rsidR="003429AE" w:rsidRDefault="0072094B">
            <w:r>
              <w:rPr>
                <w:color w:val="9999DD"/>
                <w:sz w:val="20"/>
                <w:szCs w:val="20"/>
              </w:rPr>
              <w:t>Teilnehmer 3</w:t>
            </w:r>
          </w:p>
          <w:p w14:paraId="79D83C48" w14:textId="77777777" w:rsidR="003429AE" w:rsidRDefault="0072094B">
            <w:pPr>
              <w:spacing w:before="60"/>
            </w:pPr>
            <w:r>
              <w:rPr>
                <w:b/>
                <w:bCs/>
                <w:color w:val="FFFFFF"/>
                <w:sz w:val="32"/>
                <w:szCs w:val="32"/>
              </w:rPr>
              <w:t>Teilnehmer 3</w:t>
            </w:r>
          </w:p>
          <w:p w14:paraId="778D8C9D" w14:textId="7A28E95F" w:rsidR="003429AE" w:rsidRDefault="0072094B">
            <w:pPr>
              <w:spacing w:before="80"/>
            </w:pPr>
            <w:r>
              <w:rPr>
                <w:color w:val="AAAAAA"/>
                <w:sz w:val="18"/>
                <w:szCs w:val="18"/>
              </w:rPr>
              <w:t xml:space="preserve">Folien 12 – 14   ·  </w:t>
            </w:r>
            <w:r>
              <w:rPr>
                <w:color w:val="AAAAAA"/>
                <w:sz w:val="18"/>
                <w:szCs w:val="18"/>
              </w:rPr>
              <w:t xml:space="preserve"> ca. 4 Minuten</w:t>
            </w:r>
          </w:p>
        </w:tc>
      </w:tr>
    </w:tbl>
    <w:p w14:paraId="36E6A145" w14:textId="77777777" w:rsidR="003429AE" w:rsidRDefault="003429AE">
      <w:pPr>
        <w:spacing w:before="300"/>
      </w:pPr>
    </w:p>
    <w:p w14:paraId="48C59ACC" w14:textId="77777777" w:rsidR="003429AE" w:rsidRDefault="0072094B">
      <w:pPr>
        <w:spacing w:before="60" w:after="80"/>
      </w:pPr>
      <w:r>
        <w:rPr>
          <w:b/>
          <w:bCs/>
          <w:color w:val="4B4ACF"/>
        </w:rPr>
        <w:t>THEMA: Praxis in Packet Tracer + Fazit</w:t>
      </w:r>
    </w:p>
    <w:p w14:paraId="5FD06FEE" w14:textId="77777777" w:rsidR="003429AE" w:rsidRDefault="003429A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69791A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62E5E9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1AFD6E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DHCP + FHRP im Unternehmensnetzwerk</w:t>
            </w:r>
          </w:p>
        </w:tc>
      </w:tr>
    </w:tbl>
    <w:p w14:paraId="65E7AFA4" w14:textId="77777777" w:rsidR="003429AE" w:rsidRDefault="003429AE">
      <w:pPr>
        <w:spacing w:before="120"/>
      </w:pPr>
    </w:p>
    <w:p w14:paraId="044A1C85" w14:textId="06DFA099" w:rsidR="003429AE" w:rsidRDefault="0072094B" w:rsidP="0072094B">
      <w:pPr>
        <w:spacing w:before="80" w:after="80"/>
      </w:pPr>
      <w:r>
        <w:rPr>
          <w:color w:val="333333"/>
        </w:rPr>
        <w:t xml:space="preserve">     </w:t>
      </w:r>
      <w:r>
        <w:rPr>
          <w:color w:val="333333"/>
        </w:rPr>
        <w:t xml:space="preserve"> Ich zeige jetzt, wie DHCP und FHRP zusammen im Unternehmensnetzwerk funktionieren.</w:t>
      </w:r>
    </w:p>
    <w:p w14:paraId="2A34CA0C" w14:textId="77777777" w:rsidR="003429AE" w:rsidRDefault="0072094B">
      <w:pPr>
        <w:spacing w:before="80" w:after="80"/>
        <w:ind w:left="360"/>
      </w:pPr>
      <w:r>
        <w:rPr>
          <w:color w:val="333333"/>
        </w:rPr>
        <w:t>DHCP und FHRP ergänzen sich perfekt: DHCP übernimmt die automatische IP-Konfiguration aller Geräte — der Client fragt beim Einschalten seinen DHCP-Server. Dieser DHCP-Server vergibt als Gateway die virtuelle IP, die durch FHRP abgesichert ist.</w:t>
      </w:r>
    </w:p>
    <w:p w14:paraId="4637FCE2" w14:textId="77777777" w:rsidR="003429AE" w:rsidRDefault="0072094B">
      <w:pPr>
        <w:spacing w:before="80" w:after="80"/>
        <w:ind w:left="360"/>
      </w:pPr>
      <w:r>
        <w:rPr>
          <w:color w:val="333333"/>
        </w:rPr>
        <w:t>Fällt der aktive Router aus, übernimmt der Standby — und das Gateway bleibt erreichbar. Die Geräte bemerken nichts, weil die virtuelle IP unverändert bleibt.</w:t>
      </w:r>
    </w:p>
    <w:p w14:paraId="6CED51BA" w14:textId="77777777" w:rsidR="003429AE" w:rsidRDefault="003429AE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7E663C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652E6D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FB2EE21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Praktische Umsetzung — Packet Tracer</w:t>
            </w:r>
          </w:p>
        </w:tc>
      </w:tr>
    </w:tbl>
    <w:p w14:paraId="33265D21" w14:textId="77777777" w:rsidR="003429AE" w:rsidRDefault="003429AE">
      <w:pPr>
        <w:spacing w:before="120"/>
      </w:pPr>
    </w:p>
    <w:p w14:paraId="61CF8E62" w14:textId="77777777" w:rsidR="003429AE" w:rsidRDefault="0072094B">
      <w:pPr>
        <w:spacing w:before="80" w:after="80"/>
        <w:ind w:left="360"/>
      </w:pPr>
      <w:r>
        <w:rPr>
          <w:color w:val="333333"/>
        </w:rPr>
        <w:t>In Packet Tracer haben wir das Netzwerk von VINO VOLUPTATEM nachgebaut und konfiguriert. Die Umsetzung läuft in drei Schritten:</w:t>
      </w:r>
    </w:p>
    <w:p w14:paraId="729625CF" w14:textId="77777777" w:rsidR="003429AE" w:rsidRDefault="0072094B">
      <w:pPr>
        <w:spacing w:before="80" w:after="80"/>
        <w:ind w:left="360"/>
      </w:pPr>
      <w:r>
        <w:rPr>
          <w:color w:val="333333"/>
        </w:rPr>
        <w:t>Schritt 1 — DHCP-Konfiguration: Wir definieren einen IP-Pool mit dem Adressbereich, konfigurieren Gateway und DNS-Server, und legen die Lease Time fest.</w:t>
      </w:r>
    </w:p>
    <w:p w14:paraId="053558BC" w14:textId="77777777" w:rsidR="003429AE" w:rsidRDefault="0072094B">
      <w:pPr>
        <w:spacing w:before="80" w:after="80"/>
        <w:ind w:left="360"/>
      </w:pPr>
      <w:r>
        <w:rPr>
          <w:color w:val="333333"/>
        </w:rPr>
        <w:t xml:space="preserve">Schritt 2 — FHRP-Konfiguration: Wir legen die virtuelle IP fest, die die Clients als Gateway nutzen, und setzen die </w:t>
      </w:r>
      <w:proofErr w:type="spellStart"/>
      <w:r>
        <w:rPr>
          <w:color w:val="333333"/>
        </w:rPr>
        <w:t>Priority</w:t>
      </w:r>
      <w:proofErr w:type="spellEnd"/>
      <w:r>
        <w:rPr>
          <w:color w:val="333333"/>
        </w:rPr>
        <w:t xml:space="preserve"> — der Router mit höherer </w:t>
      </w:r>
      <w:proofErr w:type="spellStart"/>
      <w:r>
        <w:rPr>
          <w:color w:val="333333"/>
        </w:rPr>
        <w:t>Priority</w:t>
      </w:r>
      <w:proofErr w:type="spellEnd"/>
      <w:r>
        <w:rPr>
          <w:color w:val="333333"/>
        </w:rPr>
        <w:t xml:space="preserve"> wird zum aktiven Router.</w:t>
      </w:r>
    </w:p>
    <w:p w14:paraId="1C418EC8" w14:textId="4D0A845A" w:rsidR="003429AE" w:rsidRDefault="0072094B" w:rsidP="0072094B">
      <w:pPr>
        <w:spacing w:before="80" w:after="80"/>
        <w:ind w:left="360"/>
      </w:pPr>
      <w:r>
        <w:rPr>
          <w:color w:val="333333"/>
        </w:rPr>
        <w:t>Schritt 3 — Failover-Test: Wir deaktivieren den aktiven Router und prüfen, ob der Standby-Router automatisch übernimmt. Die Ping-Kontinuität zeigt, ob der Failover funktioniert hat.</w:t>
      </w:r>
    </w:p>
    <w:p w14:paraId="1C2BB8EA" w14:textId="77777777" w:rsidR="0072094B" w:rsidRDefault="0072094B" w:rsidP="0072094B">
      <w:pPr>
        <w:spacing w:before="80" w:after="80"/>
        <w:ind w:lef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29AE" w14:paraId="0EBC58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AC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0F4E0C" w14:textId="77777777" w:rsidR="003429AE" w:rsidRDefault="0072094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Folie 14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831EF76" w14:textId="77777777" w:rsidR="003429AE" w:rsidRDefault="0072094B">
            <w:r>
              <w:rPr>
                <w:b/>
                <w:bCs/>
                <w:color w:val="1A1A2E"/>
                <w:sz w:val="20"/>
                <w:szCs w:val="20"/>
              </w:rPr>
              <w:t>Fazit</w:t>
            </w:r>
          </w:p>
        </w:tc>
      </w:tr>
    </w:tbl>
    <w:p w14:paraId="6A8FE680" w14:textId="77777777" w:rsidR="003429AE" w:rsidRDefault="003429AE">
      <w:pPr>
        <w:spacing w:before="120"/>
      </w:pPr>
    </w:p>
    <w:p w14:paraId="2D8ABE21" w14:textId="77777777" w:rsidR="003429AE" w:rsidRDefault="0072094B">
      <w:pPr>
        <w:spacing w:before="80" w:after="80"/>
        <w:ind w:left="360"/>
      </w:pPr>
      <w:r>
        <w:rPr>
          <w:color w:val="333333"/>
        </w:rPr>
        <w:t>Als Zusammenfassung: DHCP automatisiert die IP-Konfiguration — kein manuelles Eingreifen mehr nötig, egal wie viele Geräte im Netzwerk sind.</w:t>
      </w:r>
    </w:p>
    <w:p w14:paraId="3EACB49B" w14:textId="77777777" w:rsidR="003429AE" w:rsidRDefault="0072094B">
      <w:pPr>
        <w:spacing w:before="80" w:after="80"/>
        <w:ind w:left="360"/>
      </w:pPr>
      <w:r>
        <w:rPr>
          <w:color w:val="333333"/>
        </w:rPr>
        <w:lastRenderedPageBreak/>
        <w:t xml:space="preserve">FHRP eliminiert den Single Point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Failure</w:t>
      </w:r>
      <w:proofErr w:type="spellEnd"/>
      <w:r>
        <w:rPr>
          <w:color w:val="333333"/>
        </w:rPr>
        <w:t xml:space="preserve"> am Gateway. Zwei Router, eine virtuelle IP, </w:t>
      </w:r>
      <w:proofErr w:type="gramStart"/>
      <w:r>
        <w:rPr>
          <w:color w:val="333333"/>
        </w:rPr>
        <w:t>automatischer Failover</w:t>
      </w:r>
      <w:proofErr w:type="gramEnd"/>
      <w:r>
        <w:rPr>
          <w:color w:val="333333"/>
        </w:rPr>
        <w:t>.</w:t>
      </w:r>
    </w:p>
    <w:p w14:paraId="02997621" w14:textId="77777777" w:rsidR="003429AE" w:rsidRDefault="0072094B">
      <w:pPr>
        <w:spacing w:before="80" w:after="80"/>
        <w:ind w:left="360"/>
      </w:pPr>
      <w:r>
        <w:rPr>
          <w:color w:val="333333"/>
        </w:rPr>
        <w:t>Zusammen bilden diese beiden Protokolle die Basis für hochverfügbare, skalierbare Unternehmensnetzwerke — Standard in der modernen IT.</w:t>
      </w:r>
    </w:p>
    <w:p w14:paraId="7732710D" w14:textId="4C20C2EE" w:rsidR="003429AE" w:rsidRDefault="0072094B" w:rsidP="0072094B">
      <w:pPr>
        <w:spacing w:before="80" w:after="80"/>
        <w:ind w:left="360"/>
      </w:pPr>
      <w:r>
        <w:rPr>
          <w:color w:val="333333"/>
        </w:rPr>
        <w:t>Danke für Ihre Aufmerksamkeit. Wir stehen jetzt für Fragen zur Verfügung.</w:t>
      </w:r>
    </w:p>
    <w:tbl>
      <w:tblPr>
        <w:tblW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</w:tblGrid>
      <w:tr w:rsidR="0072094B" w14:paraId="1DDB8BA0" w14:textId="77777777" w:rsidTr="0072094B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280624" w14:textId="71ADD6F0" w:rsidR="0072094B" w:rsidRDefault="0072094B"/>
        </w:tc>
      </w:tr>
    </w:tbl>
    <w:p w14:paraId="0A8837D8" w14:textId="77777777" w:rsidR="0072094B" w:rsidRDefault="0072094B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83E33"/>
    <w:multiLevelType w:val="hybridMultilevel"/>
    <w:tmpl w:val="DF8C77F8"/>
    <w:lvl w:ilvl="0" w:tplc="E8687A72">
      <w:start w:val="1"/>
      <w:numFmt w:val="bullet"/>
      <w:lvlText w:val="●"/>
      <w:lvlJc w:val="left"/>
      <w:pPr>
        <w:ind w:left="720" w:hanging="360"/>
      </w:pPr>
    </w:lvl>
    <w:lvl w:ilvl="1" w:tplc="ED987B92">
      <w:start w:val="1"/>
      <w:numFmt w:val="bullet"/>
      <w:lvlText w:val="○"/>
      <w:lvlJc w:val="left"/>
      <w:pPr>
        <w:ind w:left="1440" w:hanging="360"/>
      </w:pPr>
    </w:lvl>
    <w:lvl w:ilvl="2" w:tplc="30406008">
      <w:start w:val="1"/>
      <w:numFmt w:val="bullet"/>
      <w:lvlText w:val="■"/>
      <w:lvlJc w:val="left"/>
      <w:pPr>
        <w:ind w:left="2160" w:hanging="360"/>
      </w:pPr>
    </w:lvl>
    <w:lvl w:ilvl="3" w:tplc="B1AA582C">
      <w:start w:val="1"/>
      <w:numFmt w:val="bullet"/>
      <w:lvlText w:val="●"/>
      <w:lvlJc w:val="left"/>
      <w:pPr>
        <w:ind w:left="2880" w:hanging="360"/>
      </w:pPr>
    </w:lvl>
    <w:lvl w:ilvl="4" w:tplc="094015B4">
      <w:start w:val="1"/>
      <w:numFmt w:val="bullet"/>
      <w:lvlText w:val="○"/>
      <w:lvlJc w:val="left"/>
      <w:pPr>
        <w:ind w:left="3600" w:hanging="360"/>
      </w:pPr>
    </w:lvl>
    <w:lvl w:ilvl="5" w:tplc="02CC8E0A">
      <w:start w:val="1"/>
      <w:numFmt w:val="bullet"/>
      <w:lvlText w:val="■"/>
      <w:lvlJc w:val="left"/>
      <w:pPr>
        <w:ind w:left="4320" w:hanging="360"/>
      </w:pPr>
    </w:lvl>
    <w:lvl w:ilvl="6" w:tplc="91C47C44">
      <w:start w:val="1"/>
      <w:numFmt w:val="bullet"/>
      <w:lvlText w:val="●"/>
      <w:lvlJc w:val="left"/>
      <w:pPr>
        <w:ind w:left="5040" w:hanging="360"/>
      </w:pPr>
    </w:lvl>
    <w:lvl w:ilvl="7" w:tplc="9B989BCA">
      <w:start w:val="1"/>
      <w:numFmt w:val="bullet"/>
      <w:lvlText w:val="●"/>
      <w:lvlJc w:val="left"/>
      <w:pPr>
        <w:ind w:left="5760" w:hanging="360"/>
      </w:pPr>
    </w:lvl>
    <w:lvl w:ilvl="8" w:tplc="3FC0FD92">
      <w:start w:val="1"/>
      <w:numFmt w:val="bullet"/>
      <w:lvlText w:val="●"/>
      <w:lvlJc w:val="left"/>
      <w:pPr>
        <w:ind w:left="6480" w:hanging="360"/>
      </w:pPr>
    </w:lvl>
  </w:abstractNum>
  <w:num w:numId="1" w16cid:durableId="1258517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9AE"/>
    <w:rsid w:val="003429AE"/>
    <w:rsid w:val="0072094B"/>
    <w:rsid w:val="00E5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6906"/>
  <w15:docId w15:val="{A080A5DB-A20A-419A-B82E-AABAA3EC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1083</Words>
  <Characters>6825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Lukianov</dc:creator>
  <cp:lastModifiedBy>Paul Lukianov</cp:lastModifiedBy>
  <cp:revision>2</cp:revision>
  <dcterms:created xsi:type="dcterms:W3CDTF">2026-06-16T06:37:00Z</dcterms:created>
  <dcterms:modified xsi:type="dcterms:W3CDTF">2026-06-16T06:45:00Z</dcterms:modified>
</cp:coreProperties>
</file>