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12"/>
        <w:gridCol w:w="5112"/>
      </w:tblGrid>
      <w:tr>
        <w:tc>
          <w:tcPr>
            <w:tcW w:type="dxa" w:w="3312"/>
          </w:tcPr>
          <w:p>
            <w:pPr>
              <w:spacing w:after="0" w:before="0"/>
            </w:pPr>
            <w:r>
              <w:drawing>
                <wp:inline xmlns:a="http://schemas.openxmlformats.org/drawingml/2006/main" xmlns:pic="http://schemas.openxmlformats.org/drawingml/2006/picture">
                  <wp:extent cx="1508760" cy="1013562"/>
                  <wp:docPr id="1" name="Picture 1"/>
                  <wp:cNvGraphicFramePr>
                    <a:graphicFrameLocks noChangeAspect="1"/>
                  </wp:cNvGraphicFramePr>
                  <a:graphic>
                    <a:graphicData uri="http://schemas.openxmlformats.org/drawingml/2006/picture">
                      <pic:pic>
                        <pic:nvPicPr>
                          <pic:cNvPr id="0" name="logo-header-verdeoliva.png"/>
                          <pic:cNvPicPr/>
                        </pic:nvPicPr>
                        <pic:blipFill>
                          <a:blip r:embed="rId9"/>
                          <a:stretch>
                            <a:fillRect/>
                          </a:stretch>
                        </pic:blipFill>
                        <pic:spPr>
                          <a:xfrm>
                            <a:off x="0" y="0"/>
                            <a:ext cx="1508760" cy="1013562"/>
                          </a:xfrm>
                          <a:prstGeom prst="rect"/>
                        </pic:spPr>
                      </pic:pic>
                    </a:graphicData>
                  </a:graphic>
                </wp:inline>
              </w:drawing>
            </w:r>
          </w:p>
        </w:tc>
        <w:tc>
          <w:tcPr>
            <w:tcW w:type="dxa" w:w="6912"/>
          </w:tcPr>
          <w:p>
            <w:pPr>
              <w:spacing w:after="20" w:before="40"/>
              <w:jc w:val="right"/>
            </w:pPr>
            <w:r>
              <w:rPr>
                <w:rFonts w:ascii="Segoe UI" w:hAnsi="Segoe UI"/>
                <w:b/>
                <w:color w:val="535839"/>
                <w:sz w:val="23"/>
              </w:rPr>
              <w:t>BAKE ME UP</w:t>
            </w:r>
          </w:p>
          <w:p>
            <w:pPr>
              <w:spacing w:after="20"/>
              <w:jc w:val="right"/>
            </w:pPr>
            <w:r>
              <w:rPr>
                <w:rFonts w:ascii="Segoe UI" w:hAnsi="Segoe UI"/>
                <w:i/>
                <w:color w:val="79879B"/>
                <w:sz w:val="16"/>
              </w:rPr>
              <w:t>Repostería Fina &amp; Café de Especialidad</w:t>
            </w:r>
          </w:p>
          <w:p>
            <w:pPr>
              <w:spacing w:after="0"/>
              <w:jc w:val="right"/>
            </w:pPr>
            <w:r>
              <w:rPr>
                <w:rFonts w:ascii="Segoe UI" w:hAnsi="Segoe UI"/>
                <w:color w:val="64748B"/>
                <w:sz w:val="14"/>
              </w:rPr>
              <w:t>Titular: Ing. Sofía Gavito Alarcón · RFC: GAAS0208311X9</w:t>
              <w:br/>
              <w:t>Av. Municipio Libre 1972, Local 8, Puebla, Pue. · bakemeup.mx</w:t>
            </w:r>
          </w:p>
        </w:tc>
      </w:tr>
    </w:tbl>
    <w:tbl>
      <w:tblPr>
        <w:tblW w:type="auto" w:w="0"/>
        <w:jc w:val="center"/>
        <w:tblLook w:firstColumn="1" w:firstRow="1" w:lastColumn="0" w:lastRow="0" w:noHBand="0" w:noVBand="1" w:val="04A0"/>
      </w:tblPr>
      <w:tblGrid>
        <w:gridCol w:w="10224"/>
      </w:tblGrid>
      <w:tr>
        <w:tc>
          <w:tcPr>
            <w:tcW w:type="dxa" w:w="10224"/>
            <w:shd w:fill="535839"/>
            <w:tcMar>
              <w:top w:w="10" w:type="dxa"/>
              <w:bottom w:w="10" w:type="dxa"/>
              <w:left w:w="0" w:type="dxa"/>
              <w:right w:w="0" w:type="dxa"/>
            </w:tcMar>
          </w:tcPr>
          <w:p>
            <w:pPr>
              <w:spacing w:after="0" w:before="0"/>
            </w:pPr>
            <w:r>
              <w:rPr>
                <w:sz w:val="2"/>
              </w:rPr>
            </w:r>
          </w:p>
        </w:tc>
      </w:tr>
    </w:tbl>
    <w:p>
      <w:pPr>
        <w:spacing w:before="120" w:after="80" w:line="269" w:lineRule="auto"/>
        <w:jc w:val="center"/>
      </w:pPr>
      <w:r>
        <w:rPr>
          <w:rFonts w:ascii="Segoe UI" w:hAnsi="Segoe UI"/>
          <w:b/>
          <w:color w:val="535839"/>
          <w:sz w:val="20"/>
        </w:rPr>
        <w:t>CONTRATO INDIVIDUAL DE TRABAJO POR TIEMPO INDETERMINADO (CON PERIODO INICIAL A PRUEBA)</w:t>
      </w:r>
    </w:p>
    <w:p>
      <w:pPr>
        <w:spacing w:before="40" w:after="80" w:line="269" w:lineRule="auto"/>
        <w:jc w:val="both"/>
      </w:pPr>
      <w:r>
        <w:rPr>
          <w:rFonts w:ascii="Segoe UI" w:hAnsi="Segoe UI"/>
          <w:color w:val="26120F"/>
          <w:sz w:val="17"/>
        </w:rPr>
        <w:t>Contrato Individual de Trabajo que celebran, por una parte, la ING. SOFÍA GAVITO ALARCÓN, en su carácter de Persona Física con Actividad Empresarial y titular del establecimiento comercial denominado "BAKE ME UP", a quien en lo sucesivo se le denominará "LA EMPLEADORA"; y por la otra parte, por su propio derecho, C. _____________________________________________________, a quien en lo sucesivo se le denominará "EL/LA TRABAJADOR(A)", al tenor de las siguientes Declaraciones y Cláusulas:</w:t>
      </w:r>
    </w:p>
    <w:p>
      <w:pPr>
        <w:spacing w:before="80" w:after="40" w:line="269" w:lineRule="auto"/>
        <w:jc w:val="center"/>
      </w:pPr>
      <w:r>
        <w:rPr>
          <w:rFonts w:ascii="Segoe UI" w:hAnsi="Segoe UI"/>
          <w:b/>
          <w:color w:val="535839"/>
          <w:sz w:val="18"/>
        </w:rPr>
        <w:t>DECLARACIONES</w:t>
      </w:r>
    </w:p>
    <w:p>
      <w:pPr>
        <w:spacing w:before="40" w:after="80" w:line="269" w:lineRule="auto"/>
        <w:jc w:val="both"/>
      </w:pPr>
      <w:r>
        <w:rPr>
          <w:rFonts w:ascii="Segoe UI" w:hAnsi="Segoe UI"/>
          <w:b/>
          <w:color w:val="535839"/>
          <w:sz w:val="16"/>
        </w:rPr>
        <w:t xml:space="preserve">I. Declara "LA EMPLEADORA": </w:t>
      </w:r>
      <w:r>
        <w:rPr>
          <w:rFonts w:ascii="Segoe UI" w:hAnsi="Segoe UI"/>
          <w:color w:val="26120F"/>
          <w:sz w:val="16"/>
        </w:rPr>
        <w:t>Ser persona física mexicana, mayor de edad, con RFC GAAS0208311X9 y CURP GAAS020831MPLVLFA1, señalando como domicilio fiscal y centro de trabajo el ubicado en AVENIDA MUNICIPIO LIBRE 1972, LOCAL 8, COLONIA EX-HACIENDA MAYORAZGO, C.P. 72480, PUEBLA, PUEBLA (PLAZA PABELLÓN LAS TORRES), dedicada al giro de repostería fina artesanal y cafetería de especialidad.</w:t>
      </w:r>
    </w:p>
    <w:p>
      <w:pPr>
        <w:spacing w:before="40" w:after="80" w:line="269" w:lineRule="auto"/>
        <w:jc w:val="both"/>
      </w:pPr>
      <w:r>
        <w:rPr>
          <w:rFonts w:ascii="Segoe UI" w:hAnsi="Segoe UI"/>
          <w:b/>
          <w:color w:val="535839"/>
          <w:sz w:val="16"/>
        </w:rPr>
        <w:t xml:space="preserve">II. Declara "EL/LA TRABAJADOR(A)": </w:t>
      </w:r>
      <w:r>
        <w:rPr>
          <w:rFonts w:ascii="Segoe UI" w:hAnsi="Segoe UI"/>
          <w:color w:val="26120F"/>
          <w:sz w:val="16"/>
        </w:rPr>
        <w:t>Llamarse como ha quedado escrito, de nacionalidad mexicana, mayor de edad, con CURP ________________________________, RFC _______________________, y domicilio particular en __________________________________________________________________________________________, C.P. ___________, en Puebla, Pue.; manifestando contar con la capacidad, experiencia, higiene y aptitudes necesarias para desempeñar el puesto de: _____________________________________________.</w:t>
      </w:r>
    </w:p>
    <w:p>
      <w:pPr>
        <w:spacing w:before="80" w:after="40" w:line="269" w:lineRule="auto"/>
        <w:jc w:val="center"/>
      </w:pPr>
      <w:r>
        <w:rPr>
          <w:rFonts w:ascii="Segoe UI" w:hAnsi="Segoe UI"/>
          <w:b/>
          <w:color w:val="535839"/>
          <w:sz w:val="18"/>
        </w:rPr>
        <w:t>CLÁUSULAS</w:t>
      </w:r>
    </w:p>
    <w:p>
      <w:pPr>
        <w:spacing w:before="30" w:after="50" w:line="269" w:lineRule="auto"/>
        <w:jc w:val="both"/>
      </w:pPr>
      <w:r>
        <w:rPr>
          <w:rFonts w:ascii="Segoe UI" w:hAnsi="Segoe UI"/>
          <w:b/>
          <w:color w:val="535839"/>
          <w:sz w:val="15"/>
        </w:rPr>
        <w:t xml:space="preserve">PRIMERA. MODALIDAD Y PERIODO A PRUEBA (ART. 35 Y 39-A LFT): </w:t>
      </w:r>
      <w:r>
        <w:rPr>
          <w:rFonts w:ascii="Segoe UI" w:hAnsi="Segoe UI"/>
          <w:color w:val="26120F"/>
          <w:sz w:val="15"/>
        </w:rPr>
        <w:t>El presente contrato se celebra por TIEMPO INDETERMINADO, sujetándose en su inicio a un PERIODO A PRUEBA DE 30 DÍAS NATURALES, comprendido del día _____ de _________________ al día _____ de _________________ de 202___, conforme al artículo 39-A de la Ley Federal del Trabajo, con el único fin de verificar que "EL/LA TRABAJADOR(A)" cumple con los requisitos, disciplina, apego a recetas, higiene (NOM-251) y conocimientos necesarios. Si al concluir los 30 días acredita satisfactoriamente su evaluación, la relación continuará por tiempo indeterminado; de lo contrario, se dará por terminada sin responsabilidad para "LA EMPLEADORA".</w:t>
      </w:r>
    </w:p>
    <w:p>
      <w:pPr>
        <w:spacing w:before="30" w:after="50" w:line="269" w:lineRule="auto"/>
        <w:jc w:val="both"/>
      </w:pPr>
      <w:r>
        <w:rPr>
          <w:rFonts w:ascii="Segoe UI" w:hAnsi="Segoe UI"/>
          <w:b/>
          <w:color w:val="535839"/>
          <w:sz w:val="15"/>
        </w:rPr>
        <w:t xml:space="preserve">SEGUNDA. PUESTO, LUGAR Y FUNCIONES (ART. 25 FRACC. III Y IV LFT): </w:t>
      </w:r>
      <w:r>
        <w:rPr>
          <w:rFonts w:ascii="Segoe UI" w:hAnsi="Segoe UI"/>
          <w:color w:val="26120F"/>
          <w:sz w:val="15"/>
        </w:rPr>
        <w:t>"EL/LA TRABAJADOR(A)" prestará sus servicios personales subordinados en el domicilio del centro de trabajo de "LA EMPLEADORA" (Av. Municipio Libre 1972, Local 8, Puebla, Pue.), desempeñando el puesto de _______________________________________, obligándose de manera enunciativa mas no limitativa a: preparación de alimentos/bebidas conforme a recetarios, atención a clientes, abastecimiento de estación y ejecución estricta del Rol Diario de Limpieza e Higiene del establecimiento.</w:t>
      </w:r>
    </w:p>
    <w:p>
      <w:pPr>
        <w:spacing w:before="30" w:after="50" w:line="269" w:lineRule="auto"/>
        <w:jc w:val="both"/>
      </w:pPr>
      <w:r>
        <w:rPr>
          <w:rFonts w:ascii="Segoe UI" w:hAnsi="Segoe UI"/>
          <w:b/>
          <w:color w:val="535839"/>
          <w:sz w:val="15"/>
        </w:rPr>
        <w:t xml:space="preserve">TERCERA. JORNADA DE TRABAJO Y HORARIO (ART. 58, 59 Y 61 LFT): </w:t>
      </w:r>
      <w:r>
        <w:rPr>
          <w:rFonts w:ascii="Segoe UI" w:hAnsi="Segoe UI"/>
          <w:color w:val="26120F"/>
          <w:sz w:val="15"/>
        </w:rPr>
        <w:t>La jornada laboral pactada será de modalidad: [  ] TIEMPO COMPLETO (8 horas diarias)  /  [  ] JORNADA REDUCIDA DE MEDIO TIEMPO (4 horas diarias), laborando _____ días a la semana, en un horario de las _______:_______ a las _______:_______ horas. Queda expresamente pactado conforme al Art. 59 LFT que "LA EMPLEADORA" podrá ajustar el rol de turnos según las necesidades operativas de la cafetería sin exceder los máximos legales.</w:t>
      </w:r>
    </w:p>
    <w:p>
      <w:pPr>
        <w:spacing w:before="30" w:after="50" w:line="269" w:lineRule="auto"/>
        <w:jc w:val="both"/>
      </w:pPr>
      <w:r>
        <w:rPr>
          <w:rFonts w:ascii="Segoe UI" w:hAnsi="Segoe UI"/>
          <w:b/>
          <w:color w:val="535839"/>
          <w:sz w:val="15"/>
        </w:rPr>
        <w:t xml:space="preserve">CUARTA. PROHIBICIÓN DE HORAS EXTRAS SIN ORDEN ESCRITA (ART. 66 LFT): </w:t>
      </w:r>
      <w:r>
        <w:rPr>
          <w:rFonts w:ascii="Segoe UI" w:hAnsi="Segoe UI"/>
          <w:color w:val="26120F"/>
          <w:sz w:val="15"/>
        </w:rPr>
        <w:t>Queda estrictamente prohibido para "EL/LA TRABAJADOR(A)" permanecer en el centro de trabajo o laborar tiempo extraordinario después de concluida su jornada sin contar con autorización previa y por escrito firmada por "LA EMPLEADORA", requisito sin el cual no se reconocerá tiempo extraordinario alguno. "EL/LA TRABAJADOR(A)" se obliga a registrar diariamente su hora exacta de entrada y salida en la Bitácora de Asistencia.</w:t>
      </w:r>
    </w:p>
    <w:p>
      <w:pPr>
        <w:spacing w:before="30" w:after="50" w:line="269" w:lineRule="auto"/>
        <w:jc w:val="both"/>
      </w:pPr>
      <w:r>
        <w:rPr>
          <w:rFonts w:ascii="Segoe UI" w:hAnsi="Segoe UI"/>
          <w:b/>
          <w:color w:val="535839"/>
          <w:sz w:val="15"/>
        </w:rPr>
        <w:t xml:space="preserve">QUINTA. SALARIO Y FORMA DE PAGO (ART. 82, 83 Y 101 LFT): </w:t>
      </w:r>
      <w:r>
        <w:rPr>
          <w:rFonts w:ascii="Segoe UI" w:hAnsi="Segoe UI"/>
          <w:color w:val="26120F"/>
          <w:sz w:val="15"/>
        </w:rPr>
        <w:t>Como retribución por sus servicios, "EL/LA TRABAJADOR(A)" percibirá un salario mensual de $__________________ MXN (_____________________________________________________ pesos 00/100 M.N.), el cual incluye íntegramente el pago proporcional de los séptimos días (descansos semanales). El pago se cubrirá de forma quincenal los días 15 y último de cada mes, en moneda de curso legal o mediante transferencia electrónica bancaria, obligándose "EL/LA TRABAJADOR(A)" a firmar en cada pago el Recibo Quincenal de Nómina correspondiente.</w:t>
      </w:r>
    </w:p>
    <w:p>
      <w:pPr>
        <w:spacing w:before="30" w:after="50" w:line="269" w:lineRule="auto"/>
        <w:jc w:val="both"/>
      </w:pPr>
      <w:r>
        <w:rPr>
          <w:rFonts w:ascii="Segoe UI" w:hAnsi="Segoe UI"/>
          <w:b/>
          <w:color w:val="535839"/>
          <w:sz w:val="15"/>
        </w:rPr>
        <w:t xml:space="preserve">SEXTA. NATURALEZA DE LAS PROPINAS (ART. 346 Y 347 LFT): </w:t>
      </w:r>
      <w:r>
        <w:rPr>
          <w:rFonts w:ascii="Segoe UI" w:hAnsi="Segoe UI"/>
          <w:color w:val="26120F"/>
          <w:sz w:val="15"/>
        </w:rPr>
        <w:t>Las partes reconocen que las propinas que voluntariamente dejen los clientes en el establecimiento son gratificaciones eventuales y variables ajenas a "LA EMPLEADORA", las cuales son concentradas y repartidas proporcionalmente entre el propio personal operativo según sus turnos efectivamente laborados, por lo que no constituyen un monto fijo garantizado por el negocio.</w:t>
      </w:r>
    </w:p>
    <w:p>
      <w:pPr>
        <w:spacing w:before="30" w:after="50" w:line="269" w:lineRule="auto"/>
        <w:jc w:val="both"/>
      </w:pPr>
      <w:r>
        <w:rPr>
          <w:rFonts w:ascii="Segoe UI" w:hAnsi="Segoe UI"/>
          <w:b/>
          <w:color w:val="535839"/>
          <w:sz w:val="15"/>
        </w:rPr>
        <w:t xml:space="preserve">SÉPTIMA. DÍA DE DESCANSO, VACACIONES Y AGUINALDO (ART. 69, 74, 76, 80 Y 87 LFT): </w:t>
      </w:r>
      <w:r>
        <w:rPr>
          <w:rFonts w:ascii="Segoe UI" w:hAnsi="Segoe UI"/>
          <w:color w:val="26120F"/>
          <w:sz w:val="15"/>
        </w:rPr>
        <w:t>"EL/LA TRABAJADOR(A)" disfrutará de su descanso semanal con goce de sueldo (preferentemente en día domingo o según rol acordado), así como de los días de descanso obligatorio previstos en el Art. 74 de la LFT, vacaciones anuales dignas (mínimo 12 días el primer año conforme al Art. 76 LFT), prima vacacional del 25% y un aguinaldo anual equivalente a 15 días de salario (o su parte proporcional) pagadero antes del 20 de diciembre.</w:t>
      </w:r>
    </w:p>
    <w:p>
      <w:pPr>
        <w:spacing w:before="30" w:after="50" w:line="269" w:lineRule="auto"/>
        <w:jc w:val="both"/>
      </w:pPr>
      <w:r>
        <w:rPr>
          <w:rFonts w:ascii="Segoe UI" w:hAnsi="Segoe UI"/>
          <w:b/>
          <w:color w:val="535839"/>
          <w:sz w:val="15"/>
        </w:rPr>
        <w:t xml:space="preserve">OCTAVA. CONFIDENCIALIDAD Y PROPIEDAD DE RECETAS (ART. 134 FRACC. XIII LFT): </w:t>
      </w:r>
      <w:r>
        <w:rPr>
          <w:rFonts w:ascii="Segoe UI" w:hAnsi="Segoe UI"/>
          <w:color w:val="26120F"/>
          <w:sz w:val="15"/>
        </w:rPr>
        <w:t>"EL/LA TRABAJADOR(A)" reconoce que todas las recetas, gramajes, fórmulas de repostería, costos, listas de proveedores y bases de datos de clientes son propiedad intelectual y secreto industrial exclusivo de "BAKE ME UP", obligándose a no divulgarlos, fotografiarlos, sustraerlos ni reproducirlos en beneficio propio o de terceros, aun después de terminada la relación laboral.</w:t>
      </w:r>
    </w:p>
    <w:p>
      <w:pPr>
        <w:spacing w:before="30" w:after="50" w:line="269" w:lineRule="auto"/>
        <w:jc w:val="both"/>
      </w:pPr>
      <w:r>
        <w:rPr>
          <w:rFonts w:ascii="Segoe UI" w:hAnsi="Segoe UI"/>
          <w:b/>
          <w:color w:val="535839"/>
          <w:sz w:val="15"/>
        </w:rPr>
        <w:t xml:space="preserve">NOVENA. REGLAMENTO INTERIOR Y CAUSALES DE RESCISIÓN (ART. 47 Y 423 LFT): </w:t>
      </w:r>
      <w:r>
        <w:rPr>
          <w:rFonts w:ascii="Segoe UI" w:hAnsi="Segoe UI"/>
          <w:color w:val="26120F"/>
          <w:sz w:val="15"/>
        </w:rPr>
        <w:t>"EL/LA TRABAJADOR(A)" manifiesta haber leído, recibido y firmado de conformidad el Reglamento Interior de Trabajo de "BAKE ME UP", obligándose a acatar sus disposiciones de puntualidad, inocuidad alimentaria (NOM-251), no uso de celular en operación y respeto, aceptando las medidas disciplinarias y causales de rescisión sin responsabilidad patronal previstas en el artículo 47 de la LFT (incluyendo acumular más de 3 faltas injustificadas en un periodo de 30 días).</w:t>
      </w:r>
    </w:p>
    <w:p>
      <w:pPr>
        <w:spacing w:before="30" w:after="50" w:line="269" w:lineRule="auto"/>
        <w:jc w:val="both"/>
      </w:pPr>
      <w:r>
        <w:rPr>
          <w:rFonts w:ascii="Segoe UI" w:hAnsi="Segoe UI"/>
          <w:b/>
          <w:color w:val="535839"/>
          <w:sz w:val="15"/>
        </w:rPr>
        <w:t xml:space="preserve">DÉCIMA. DESIGNACIÓN DE BENEFICIARIOS (ART. 25 FRACC. X Y 501 LFT): </w:t>
      </w:r>
      <w:r>
        <w:rPr>
          <w:rFonts w:ascii="Segoe UI" w:hAnsi="Segoe UI"/>
          <w:color w:val="26120F"/>
          <w:sz w:val="15"/>
        </w:rPr>
        <w:t>Para el pago de salarios y prestaciones devengadas no cobradas en caso de fallecimiento o desaparición, "EL/LA TRABAJADOR(A)" designa como beneficiario(a) en un 100% a: _______________________________________________________, con parentesco: _______________________ y teléfono: _______________________.</w:t>
      </w:r>
    </w:p>
    <w:p>
      <w:pPr>
        <w:spacing w:before="80" w:after="160" w:line="269" w:lineRule="auto"/>
        <w:jc w:val="both"/>
      </w:pPr>
      <w:r>
        <w:rPr>
          <w:rFonts w:ascii="Segoe UI" w:hAnsi="Segoe UI"/>
          <w:color w:val="26120F"/>
          <w:sz w:val="16"/>
        </w:rPr>
        <w:t>Leído que fue el presente Contrato Individual de Trabajo y enteradas las partes de su contenido, valor y fuerza legal, lo firman y estampan su huella digital por duplicado al margen y al calce en la Heroica Puebla de Zaragoza, a los _____ días del mes de ___________________ del año 2026.</w:t>
      </w:r>
    </w:p>
    <w:tbl>
      <w:tblPr>
        <w:tblW w:type="auto" w:w="0"/>
        <w:jc w:val="center"/>
        <w:tblLayout w:type="fixed"/>
        <w:tblLook w:firstColumn="1" w:firstRow="1" w:lastColumn="0" w:lastRow="0" w:noHBand="0" w:noVBand="1" w:val="04A0"/>
      </w:tblPr>
      <w:tblGrid>
        <w:gridCol w:w="3408"/>
        <w:gridCol w:w="3408"/>
        <w:gridCol w:w="3408"/>
      </w:tblGrid>
      <w:tr>
        <w:tc>
          <w:tcPr>
            <w:tcW w:type="dxa" w:w="4032"/>
          </w:tcPr>
          <w:p>
            <w:pPr>
              <w:jc w:val="center"/>
            </w:pPr>
            <w:r>
              <w:rPr>
                <w:rFonts w:ascii="Segoe UI" w:hAnsi="Segoe UI"/>
                <w:b/>
                <w:color w:val="26120F"/>
                <w:sz w:val="16"/>
              </w:rPr>
              <w:t>POR "LA EMPLEADORA"</w:t>
              <w:br/>
              <w:br/>
              <w:br/>
              <w:t>____________________________________</w:t>
              <w:br/>
              <w:t>ING. SOFÍA GAVITO ALARCÓN</w:t>
              <w:br/>
              <w:t>Titular · Bake Me Up</w:t>
            </w:r>
          </w:p>
        </w:tc>
        <w:tc>
          <w:tcPr>
            <w:tcW w:type="dxa" w:w="4176"/>
          </w:tcPr>
          <w:p>
            <w:pPr>
              <w:jc w:val="center"/>
            </w:pPr>
            <w:r>
              <w:rPr>
                <w:rFonts w:ascii="Segoe UI" w:hAnsi="Segoe UI"/>
                <w:b/>
                <w:color w:val="26120F"/>
                <w:sz w:val="16"/>
              </w:rPr>
              <w:t>POR "EL/LA TRABAJADOR(A)"</w:t>
              <w:br/>
              <w:br/>
              <w:br/>
              <w:t>____________________________________</w:t>
              <w:br/>
              <w:t>Nombre y Firma de Conformidad</w:t>
              <w:br/>
              <w:t>Recibí ejemplar original</w:t>
            </w:r>
          </w:p>
        </w:tc>
        <w:tc>
          <w:tcPr>
            <w:tcW w:type="dxa" w:w="2016"/>
            <w:tcBorders>
              <w:top w:val="single" w:sz="4" w:space="0" w:color="535839"/>
              <w:left w:val="single" w:sz="4" w:space="0" w:color="535839"/>
              <w:bottom w:val="single" w:sz="4" w:space="0" w:color="535839"/>
              <w:right w:val="single" w:sz="4" w:space="0" w:color="535839"/>
              <w:insideH w:val="none"/>
              <w:insideV w:val="none"/>
            </w:tcBorders>
          </w:tcPr>
          <w:p>
            <w:pPr>
              <w:jc w:val="center"/>
            </w:pPr>
            <w:r>
              <w:rPr>
                <w:rFonts w:ascii="Segoe UI" w:hAnsi="Segoe UI"/>
                <w:color w:val="64748B"/>
                <w:sz w:val="13"/>
              </w:rPr>
              <w:br/>
              <w:br/>
              <w:br/>
              <w:br/>
              <w:t>HUELLA DIGITAL</w:t>
              <w:br/>
              <w:t>Pulgar Derecho</w:t>
            </w:r>
          </w:p>
        </w:tc>
      </w:tr>
    </w:tbl>
    <w:sectPr w:rsidR="00FC693F" w:rsidRPr="0006063C" w:rsidSect="00034616">
      <w:footerReference w:type="default" r:id="rId10"/>
      <w:pgSz w:w="12240" w:h="15840"/>
      <w:pgMar w:top="648" w:right="1008" w:bottom="64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Segoe UI" w:hAnsi="Segoe UI"/>
        <w:color w:val="D0BB7D"/>
        <w:sz w:val="13"/>
      </w:rPr>
      <w:t>――――――――――――――――――――――――――――――――――――――――――――――――――</w:t>
      <w:br/>
    </w:r>
    <w:r>
      <w:rPr>
        <w:rFonts w:ascii="Segoe UI" w:hAnsi="Segoe UI"/>
        <w:color w:val="64748B"/>
        <w:sz w:val="13"/>
      </w:rPr>
      <w:t>Bake Me Up · Domicilio Fiscal y Centro de Trabajo: Av. Municipio Libre 1972, Local 8, Col. Ex-Hacienda Mayorazgo, C.P. 72480, Puebla, Pue. (Plaza Pabellón Las Torres)</w:t>
      <w:br/>
    </w:r>
    <w:r>
      <w:rPr>
        <w:rFonts w:ascii="Segoe UI" w:hAnsi="Segoe UI"/>
        <w:b/>
        <w:color w:val="535839"/>
        <w:sz w:val="13"/>
      </w:rPr>
      <w:t>Documento Laboral Interno · bakemeup.mx · Repostería Fina &amp; Café de Especialidad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