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F6A31" w14:textId="278058D1" w:rsidR="00B81B74" w:rsidRDefault="0067003D">
      <w:r w:rsidRPr="0067003D">
        <w:rPr>
          <w:noProof/>
        </w:rPr>
        <w:drawing>
          <wp:inline distT="0" distB="0" distL="0" distR="0" wp14:anchorId="01DC1875" wp14:editId="0108FB8C">
            <wp:extent cx="5760720" cy="36004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D998" w14:textId="77777777" w:rsidR="0067003D" w:rsidRDefault="0067003D"/>
    <w:p w14:paraId="7DDDFD70" w14:textId="1C78CAA6" w:rsidR="00B35E83" w:rsidRDefault="00B35E83">
      <w:r w:rsidRPr="00B35E83">
        <w:rPr>
          <w:noProof/>
        </w:rPr>
        <w:drawing>
          <wp:inline distT="0" distB="0" distL="0" distR="0" wp14:anchorId="6102FB8C" wp14:editId="60033664">
            <wp:extent cx="5760720" cy="36004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7F19" w14:textId="571EB780" w:rsidR="0067003D" w:rsidRDefault="0067003D"/>
    <w:p w14:paraId="77CEE0FA" w14:textId="77777777" w:rsidR="00BD6EC6" w:rsidRDefault="00BD6EC6" w:rsidP="00BD6EC6"/>
    <w:p w14:paraId="6870209D" w14:textId="1878A0B2" w:rsidR="00BD6EC6" w:rsidRDefault="00BD6EC6" w:rsidP="00BD6EC6">
      <w:pPr>
        <w:pStyle w:val="berschrift1"/>
      </w:pPr>
      <w:r>
        <w:lastRenderedPageBreak/>
        <w:tab/>
        <w:t>Fragen</w:t>
      </w:r>
    </w:p>
    <w:p w14:paraId="05893BF5" w14:textId="3FF48F02" w:rsidR="00BD6EC6" w:rsidRDefault="00180729" w:rsidP="00BD6EC6">
      <w:r w:rsidRPr="00180729">
        <w:rPr>
          <w:noProof/>
        </w:rPr>
        <w:drawing>
          <wp:inline distT="0" distB="0" distL="0" distR="0" wp14:anchorId="241F1512" wp14:editId="25EF0AF0">
            <wp:extent cx="5760720" cy="36004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24EF" w14:textId="7580B282" w:rsidR="00BD6EC6" w:rsidRDefault="00BD6EC6" w:rsidP="00BD6EC6">
      <w:r>
        <w:t>Wie w</w:t>
      </w:r>
      <w:r w:rsidR="00AC1CD9">
        <w:t xml:space="preserve">erden die Parameter </w:t>
      </w:r>
      <w:proofErr w:type="spellStart"/>
      <w:r w:rsidR="00AC1CD9">
        <w:t>Get</w:t>
      </w:r>
      <w:proofErr w:type="spellEnd"/>
      <w:r w:rsidR="00AC1CD9">
        <w:t xml:space="preserve"> Request in dem spring Framework erhalten</w:t>
      </w:r>
      <w:r w:rsidR="00B9419F">
        <w:t xml:space="preserve">. Wir </w:t>
      </w:r>
      <w:proofErr w:type="spellStart"/>
      <w:r w:rsidR="00B9419F">
        <w:t>bekomen</w:t>
      </w:r>
      <w:proofErr w:type="spellEnd"/>
      <w:r w:rsidR="00B9419F">
        <w:t xml:space="preserve"> den Wert des Parameters aus dem </w:t>
      </w:r>
      <w:proofErr w:type="spellStart"/>
      <w:r w:rsidR="00B9419F">
        <w:t>get</w:t>
      </w:r>
      <w:proofErr w:type="spellEnd"/>
      <w:r w:rsidR="00B9419F">
        <w:t xml:space="preserve"> Request.</w:t>
      </w:r>
    </w:p>
    <w:p w14:paraId="67CDEE60" w14:textId="77777777" w:rsidR="00AC1CD9" w:rsidRDefault="00AC1CD9" w:rsidP="00BD6EC6"/>
    <w:p w14:paraId="1EE713C7" w14:textId="043B691C" w:rsidR="00AC1CD9" w:rsidRDefault="00AC1CD9" w:rsidP="00AC1CD9">
      <w:pPr>
        <w:pStyle w:val="Listenabsatz"/>
        <w:numPr>
          <w:ilvl w:val="0"/>
          <w:numId w:val="1"/>
        </w:numPr>
      </w:pPr>
      <w:r>
        <w:t xml:space="preserve">Mit dem Objekt </w:t>
      </w:r>
      <w:proofErr w:type="spellStart"/>
      <w:r>
        <w:t>HttpServletRequest</w:t>
      </w:r>
      <w:proofErr w:type="spellEnd"/>
    </w:p>
    <w:p w14:paraId="779C9D8B" w14:textId="51B8F3A5" w:rsidR="00AC1CD9" w:rsidRDefault="00AC1CD9" w:rsidP="00AC1CD9">
      <w:pPr>
        <w:pStyle w:val="Listenabsatz"/>
        <w:numPr>
          <w:ilvl w:val="0"/>
          <w:numId w:val="1"/>
        </w:numPr>
      </w:pPr>
      <w:r>
        <w:t>Mit der Annotation @RequestMapping</w:t>
      </w:r>
    </w:p>
    <w:p w14:paraId="31DB2A32" w14:textId="77777777" w:rsidR="00605125" w:rsidRDefault="00605125" w:rsidP="00605125"/>
    <w:p w14:paraId="73049760" w14:textId="77777777" w:rsidR="00605125" w:rsidRDefault="00605125" w:rsidP="00605125"/>
    <w:p w14:paraId="5C9FBB7B" w14:textId="6A91864C" w:rsidR="00605125" w:rsidRDefault="00605125" w:rsidP="00605125">
      <w:r>
        <w:rPr>
          <w:noProof/>
        </w:rPr>
        <w:drawing>
          <wp:inline distT="0" distB="0" distL="0" distR="0" wp14:anchorId="03D8C077" wp14:editId="326BBF2A">
            <wp:extent cx="5756910" cy="46355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2E02" w14:textId="77777777" w:rsidR="00180729" w:rsidRDefault="00180729" w:rsidP="00180729"/>
    <w:p w14:paraId="040E95F3" w14:textId="5E97BA2A" w:rsidR="00B66CF4" w:rsidRDefault="00A6705C" w:rsidP="00180729">
      <w:r>
        <w:t>?</w:t>
      </w:r>
      <w:proofErr w:type="spellStart"/>
      <w:r>
        <w:t>name</w:t>
      </w:r>
      <w:proofErr w:type="spellEnd"/>
      <w:r w:rsidR="00211659">
        <w:t>=</w:t>
      </w:r>
      <w:proofErr w:type="spellStart"/>
      <w:r w:rsidR="00211659">
        <w:t>Tom&amp;surname</w:t>
      </w:r>
      <w:proofErr w:type="spellEnd"/>
      <w:r w:rsidR="00211659">
        <w:t>=Janes</w:t>
      </w:r>
    </w:p>
    <w:p w14:paraId="15A096BE" w14:textId="77777777" w:rsidR="00677E80" w:rsidRPr="00A6705C" w:rsidRDefault="00B66CF4" w:rsidP="00180729">
      <w:pPr>
        <w:rPr>
          <w:lang w:val="en-GB"/>
        </w:rPr>
      </w:pPr>
      <w:r>
        <w:t>Die Annotation</w:t>
      </w:r>
      <w:r w:rsidR="009E39D0">
        <w:t xml:space="preserve"> </w:t>
      </w:r>
      <w:proofErr w:type="spellStart"/>
      <w:r w:rsidR="009E39D0">
        <w:t>RequestParam</w:t>
      </w:r>
      <w:proofErr w:type="spellEnd"/>
      <w:r w:rsidR="009E39D0">
        <w:t xml:space="preserve"> wartet, dass wir in der URL die Parameter übergeben</w:t>
      </w:r>
      <w:r w:rsidR="00A51AC0">
        <w:t xml:space="preserve"> und wenn es diese Parameter in der URL nicht gibt, ruft diese </w:t>
      </w:r>
      <w:proofErr w:type="spellStart"/>
      <w:r w:rsidR="00A51AC0">
        <w:t>Anotation</w:t>
      </w:r>
      <w:proofErr w:type="spellEnd"/>
      <w:r w:rsidR="00A51AC0">
        <w:t xml:space="preserve"> den Fehler auf</w:t>
      </w:r>
      <w:r w:rsidR="00353C9C">
        <w:t xml:space="preserve">. </w:t>
      </w:r>
      <w:proofErr w:type="spellStart"/>
      <w:r w:rsidR="00353C9C" w:rsidRPr="00A6705C">
        <w:rPr>
          <w:lang w:val="en-GB"/>
        </w:rPr>
        <w:t>Ansonsten</w:t>
      </w:r>
      <w:proofErr w:type="spellEnd"/>
      <w:r w:rsidR="00353C9C" w:rsidRPr="00A6705C">
        <w:rPr>
          <w:lang w:val="en-GB"/>
        </w:rPr>
        <w:t xml:space="preserve"> muss man </w:t>
      </w:r>
    </w:p>
    <w:p w14:paraId="65C8D804" w14:textId="60401633" w:rsidR="00B66CF4" w:rsidRPr="00A6705C" w:rsidRDefault="00353C9C" w:rsidP="00180729">
      <w:pPr>
        <w:rPr>
          <w:lang w:val="en-GB"/>
        </w:rPr>
      </w:pPr>
      <w:r w:rsidRPr="00A6705C">
        <w:rPr>
          <w:lang w:val="en-GB"/>
        </w:rPr>
        <w:t xml:space="preserve">required </w:t>
      </w:r>
      <w:r w:rsidR="00677E80" w:rsidRPr="00A6705C">
        <w:rPr>
          <w:lang w:val="en-GB"/>
        </w:rPr>
        <w:t xml:space="preserve">= </w:t>
      </w:r>
      <w:r w:rsidRPr="00A6705C">
        <w:rPr>
          <w:lang w:val="en-GB"/>
        </w:rPr>
        <w:t>false</w:t>
      </w:r>
      <w:r w:rsidR="00677E80" w:rsidRPr="00A6705C">
        <w:rPr>
          <w:lang w:val="en-GB"/>
        </w:rPr>
        <w:t xml:space="preserve"> </w:t>
      </w:r>
      <w:proofErr w:type="spellStart"/>
      <w:r w:rsidR="00677E80" w:rsidRPr="00A6705C">
        <w:rPr>
          <w:lang w:val="en-GB"/>
        </w:rPr>
        <w:t>schreiben</w:t>
      </w:r>
      <w:proofErr w:type="spellEnd"/>
      <w:r w:rsidRPr="00A6705C">
        <w:rPr>
          <w:lang w:val="en-GB"/>
        </w:rPr>
        <w:t xml:space="preserve"> </w:t>
      </w:r>
    </w:p>
    <w:p w14:paraId="12C4BCC1" w14:textId="77777777" w:rsidR="00C36EE8" w:rsidRPr="00A6705C" w:rsidRDefault="00C36EE8" w:rsidP="00180729">
      <w:pPr>
        <w:pBdr>
          <w:bottom w:val="single" w:sz="6" w:space="1" w:color="auto"/>
        </w:pBdr>
        <w:rPr>
          <w:lang w:val="en-GB"/>
        </w:rPr>
      </w:pPr>
    </w:p>
    <w:p w14:paraId="7D4E0F96" w14:textId="77777777" w:rsidR="00C36EE8" w:rsidRPr="00C36EE8" w:rsidRDefault="00C36EE8" w:rsidP="00C36EE8">
      <w:pPr>
        <w:pStyle w:val="StandardWeb"/>
        <w:rPr>
          <w:lang w:val="en-GB"/>
        </w:rPr>
      </w:pPr>
      <w:r w:rsidRPr="00C36EE8">
        <w:rPr>
          <w:lang w:val="en-GB"/>
        </w:rPr>
        <w:t>This controller is concise and simple, but there is plenty going on. We break it down step by step.</w:t>
      </w:r>
    </w:p>
    <w:p w14:paraId="36B8EBD2" w14:textId="77777777" w:rsidR="00C36EE8" w:rsidRPr="00C36EE8" w:rsidRDefault="00C36EE8" w:rsidP="00C36EE8">
      <w:pPr>
        <w:pStyle w:val="StandardWeb"/>
        <w:rPr>
          <w:lang w:val="en-GB"/>
        </w:rPr>
      </w:pPr>
      <w:r w:rsidRPr="00C36EE8">
        <w:rPr>
          <w:lang w:val="en-GB"/>
        </w:rPr>
        <w:t xml:space="preserve">The </w:t>
      </w:r>
      <w:r w:rsidRPr="00C36EE8">
        <w:rPr>
          <w:rStyle w:val="HTMLCode"/>
          <w:lang w:val="en-GB"/>
        </w:rPr>
        <w:t>@GetMapping</w:t>
      </w:r>
      <w:r w:rsidRPr="00C36EE8">
        <w:rPr>
          <w:lang w:val="en-GB"/>
        </w:rPr>
        <w:t xml:space="preserve"> annotation ensures that HTTP GET </w:t>
      </w:r>
      <w:r w:rsidRPr="00D6690B">
        <w:rPr>
          <w:color w:val="FF0000"/>
          <w:lang w:val="en-GB"/>
        </w:rPr>
        <w:t xml:space="preserve">requests to </w:t>
      </w:r>
      <w:r w:rsidRPr="00C36EE8">
        <w:rPr>
          <w:rStyle w:val="HTMLCode"/>
          <w:lang w:val="en-GB"/>
        </w:rPr>
        <w:t>/greeting</w:t>
      </w:r>
      <w:r w:rsidRPr="00C36EE8">
        <w:rPr>
          <w:lang w:val="en-GB"/>
        </w:rPr>
        <w:t xml:space="preserve"> </w:t>
      </w:r>
      <w:r w:rsidRPr="004F2F85">
        <w:rPr>
          <w:color w:val="FF0000"/>
          <w:lang w:val="en-GB"/>
        </w:rPr>
        <w:t>are mapped</w:t>
      </w:r>
      <w:r w:rsidRPr="00C36EE8">
        <w:rPr>
          <w:lang w:val="en-GB"/>
        </w:rPr>
        <w:t xml:space="preserve"> to the </w:t>
      </w:r>
      <w:proofErr w:type="gramStart"/>
      <w:r w:rsidRPr="00C36EE8">
        <w:rPr>
          <w:rStyle w:val="HTMLCode"/>
          <w:lang w:val="en-GB"/>
        </w:rPr>
        <w:t>greeting(</w:t>
      </w:r>
      <w:proofErr w:type="gramEnd"/>
      <w:r w:rsidRPr="00C36EE8">
        <w:rPr>
          <w:rStyle w:val="HTMLCode"/>
          <w:lang w:val="en-GB"/>
        </w:rPr>
        <w:t>)</w:t>
      </w:r>
      <w:r w:rsidRPr="00C36EE8">
        <w:rPr>
          <w:lang w:val="en-GB"/>
        </w:rPr>
        <w:t xml:space="preserve"> method.</w:t>
      </w:r>
    </w:p>
    <w:bookmarkStart w:id="0" w:name="&amp;lpos=apps_scodevmw_:_80"/>
    <w:p w14:paraId="6F3BBAB7" w14:textId="77777777" w:rsidR="00C36EE8" w:rsidRPr="00C36EE8" w:rsidRDefault="00C36EE8" w:rsidP="00C36EE8">
      <w:pPr>
        <w:pStyle w:val="StandardWeb"/>
        <w:rPr>
          <w:lang w:val="en-GB"/>
        </w:rPr>
      </w:pPr>
      <w:r>
        <w:lastRenderedPageBreak/>
        <w:fldChar w:fldCharType="begin"/>
      </w:r>
      <w:r w:rsidRPr="00C36EE8">
        <w:rPr>
          <w:lang w:val="en-GB"/>
        </w:rPr>
        <w:instrText xml:space="preserve"> HYPERLINK "https://docs.spring.io/spring/docs/current/javadoc-api/org/springframework/web/bind/annotation/RequestParam.html" </w:instrText>
      </w:r>
      <w:r>
        <w:fldChar w:fldCharType="separate"/>
      </w:r>
      <w:r w:rsidRPr="00C36EE8">
        <w:rPr>
          <w:rStyle w:val="HTMLCode"/>
          <w:color w:val="0000FF"/>
          <w:u w:val="single"/>
          <w:lang w:val="en-GB"/>
        </w:rPr>
        <w:t>@RequestParam</w:t>
      </w:r>
      <w:r>
        <w:fldChar w:fldCharType="end"/>
      </w:r>
      <w:bookmarkEnd w:id="0"/>
      <w:r w:rsidRPr="00C36EE8">
        <w:rPr>
          <w:lang w:val="en-GB"/>
        </w:rPr>
        <w:t xml:space="preserve"> binds </w:t>
      </w:r>
      <w:r w:rsidRPr="004F2F85">
        <w:rPr>
          <w:color w:val="FF0000"/>
          <w:lang w:val="en-GB"/>
        </w:rPr>
        <w:t xml:space="preserve">the value of the query string parameter </w:t>
      </w:r>
      <w:r w:rsidRPr="00C36EE8">
        <w:rPr>
          <w:rStyle w:val="HTMLCode"/>
          <w:lang w:val="en-GB"/>
        </w:rPr>
        <w:t>name</w:t>
      </w:r>
      <w:r w:rsidRPr="00C36EE8">
        <w:rPr>
          <w:lang w:val="en-GB"/>
        </w:rPr>
        <w:t xml:space="preserve"> into the </w:t>
      </w:r>
      <w:r w:rsidRPr="00C36EE8">
        <w:rPr>
          <w:rStyle w:val="HTMLCode"/>
          <w:lang w:val="en-GB"/>
        </w:rPr>
        <w:t>name</w:t>
      </w:r>
      <w:r w:rsidRPr="00C36EE8">
        <w:rPr>
          <w:lang w:val="en-GB"/>
        </w:rPr>
        <w:t xml:space="preserve"> parameter of the </w:t>
      </w:r>
      <w:proofErr w:type="gramStart"/>
      <w:r w:rsidRPr="00C36EE8">
        <w:rPr>
          <w:rStyle w:val="HTMLCode"/>
          <w:lang w:val="en-GB"/>
        </w:rPr>
        <w:t>greeting(</w:t>
      </w:r>
      <w:proofErr w:type="gramEnd"/>
      <w:r w:rsidRPr="00C36EE8">
        <w:rPr>
          <w:rStyle w:val="HTMLCode"/>
          <w:lang w:val="en-GB"/>
        </w:rPr>
        <w:t>)</w:t>
      </w:r>
      <w:r w:rsidRPr="00C36EE8">
        <w:rPr>
          <w:lang w:val="en-GB"/>
        </w:rPr>
        <w:t xml:space="preserve"> method. This query string parameter </w:t>
      </w:r>
      <w:r w:rsidRPr="004F2F85">
        <w:rPr>
          <w:color w:val="FF0000"/>
          <w:lang w:val="en-GB"/>
        </w:rPr>
        <w:t xml:space="preserve">is not </w:t>
      </w:r>
      <w:r w:rsidRPr="004F2F85">
        <w:rPr>
          <w:rStyle w:val="HTMLCode"/>
          <w:color w:val="FF0000"/>
          <w:lang w:val="en-GB"/>
        </w:rPr>
        <w:t>required</w:t>
      </w:r>
      <w:r w:rsidRPr="00C36EE8">
        <w:rPr>
          <w:lang w:val="en-GB"/>
        </w:rPr>
        <w:t xml:space="preserve">. If it is absent in the request, </w:t>
      </w:r>
      <w:r w:rsidRPr="004F2F85">
        <w:rPr>
          <w:color w:val="FF0000"/>
          <w:lang w:val="en-GB"/>
        </w:rPr>
        <w:t xml:space="preserve">the </w:t>
      </w:r>
      <w:proofErr w:type="spellStart"/>
      <w:r w:rsidRPr="004F2F85">
        <w:rPr>
          <w:rStyle w:val="HTMLCode"/>
          <w:color w:val="FF0000"/>
          <w:lang w:val="en-GB"/>
        </w:rPr>
        <w:t>defaultValue</w:t>
      </w:r>
      <w:proofErr w:type="spellEnd"/>
      <w:r w:rsidRPr="004F2F85">
        <w:rPr>
          <w:color w:val="FF0000"/>
          <w:lang w:val="en-GB"/>
        </w:rPr>
        <w:t xml:space="preserve"> of </w:t>
      </w:r>
      <w:r w:rsidRPr="004F2F85">
        <w:rPr>
          <w:rStyle w:val="HTMLCode"/>
          <w:color w:val="FF0000"/>
          <w:lang w:val="en-GB"/>
        </w:rPr>
        <w:t>World</w:t>
      </w:r>
      <w:r w:rsidRPr="004F2F85">
        <w:rPr>
          <w:color w:val="FF0000"/>
          <w:lang w:val="en-GB"/>
        </w:rPr>
        <w:t xml:space="preserve"> </w:t>
      </w:r>
      <w:r w:rsidRPr="00C36EE8">
        <w:rPr>
          <w:lang w:val="en-GB"/>
        </w:rPr>
        <w:t xml:space="preserve">is used. </w:t>
      </w:r>
      <w:r w:rsidRPr="002C28EB">
        <w:rPr>
          <w:color w:val="FF0000"/>
          <w:lang w:val="en-GB"/>
        </w:rPr>
        <w:t xml:space="preserve">The value </w:t>
      </w:r>
      <w:r w:rsidRPr="00C36EE8">
        <w:rPr>
          <w:lang w:val="en-GB"/>
        </w:rPr>
        <w:t xml:space="preserve">of the </w:t>
      </w:r>
      <w:r w:rsidRPr="00C36EE8">
        <w:rPr>
          <w:rStyle w:val="HTMLCode"/>
          <w:lang w:val="en-GB"/>
        </w:rPr>
        <w:t>name</w:t>
      </w:r>
      <w:r w:rsidRPr="00C36EE8">
        <w:rPr>
          <w:lang w:val="en-GB"/>
        </w:rPr>
        <w:t xml:space="preserve"> parameter is added to a </w:t>
      </w:r>
      <w:hyperlink r:id="rId9" w:history="1">
        <w:r w:rsidRPr="002C28EB">
          <w:rPr>
            <w:rStyle w:val="HTMLCode"/>
            <w:color w:val="FF0000"/>
            <w:u w:val="single"/>
            <w:lang w:val="en-GB"/>
          </w:rPr>
          <w:t>Model</w:t>
        </w:r>
      </w:hyperlink>
      <w:r w:rsidRPr="002C28EB">
        <w:rPr>
          <w:color w:val="FF0000"/>
          <w:lang w:val="en-GB"/>
        </w:rPr>
        <w:t xml:space="preserve"> object</w:t>
      </w:r>
      <w:r w:rsidRPr="00C36EE8">
        <w:rPr>
          <w:lang w:val="en-GB"/>
        </w:rPr>
        <w:t xml:space="preserve">, ultimately making it </w:t>
      </w:r>
      <w:r w:rsidRPr="002C28EB">
        <w:rPr>
          <w:color w:val="FF0000"/>
          <w:lang w:val="en-GB"/>
        </w:rPr>
        <w:t>accessible</w:t>
      </w:r>
      <w:r w:rsidRPr="00C36EE8">
        <w:rPr>
          <w:lang w:val="en-GB"/>
        </w:rPr>
        <w:t xml:space="preserve"> to the </w:t>
      </w:r>
      <w:r w:rsidRPr="002C28EB">
        <w:rPr>
          <w:color w:val="FF0000"/>
          <w:lang w:val="en-GB"/>
        </w:rPr>
        <w:t>view template</w:t>
      </w:r>
      <w:r w:rsidRPr="00C36EE8">
        <w:rPr>
          <w:lang w:val="en-GB"/>
        </w:rPr>
        <w:t>.</w:t>
      </w:r>
    </w:p>
    <w:p w14:paraId="6177001B" w14:textId="77777777" w:rsidR="00C36EE8" w:rsidRDefault="00C36EE8" w:rsidP="00C36EE8">
      <w:pPr>
        <w:pStyle w:val="StandardWeb"/>
        <w:rPr>
          <w:lang w:val="en-GB"/>
        </w:rPr>
      </w:pPr>
      <w:r w:rsidRPr="00C36EE8">
        <w:rPr>
          <w:lang w:val="en-GB"/>
        </w:rPr>
        <w:t xml:space="preserve">The implementation of the method body relies on a </w:t>
      </w:r>
      <w:r w:rsidRPr="002C28EB">
        <w:rPr>
          <w:color w:val="FF0000"/>
          <w:lang w:val="en-GB"/>
        </w:rPr>
        <w:t xml:space="preserve">view technology </w:t>
      </w:r>
      <w:r w:rsidRPr="00C36EE8">
        <w:rPr>
          <w:lang w:val="en-GB"/>
        </w:rPr>
        <w:t xml:space="preserve">(in this case, </w:t>
      </w:r>
      <w:hyperlink r:id="rId10" w:history="1">
        <w:proofErr w:type="spellStart"/>
        <w:r w:rsidRPr="00C36EE8">
          <w:rPr>
            <w:rStyle w:val="Hyperlink"/>
            <w:lang w:val="en-GB"/>
          </w:rPr>
          <w:t>Thymeleaf</w:t>
        </w:r>
        <w:proofErr w:type="spellEnd"/>
      </w:hyperlink>
      <w:r w:rsidRPr="00C36EE8">
        <w:rPr>
          <w:lang w:val="en-GB"/>
        </w:rPr>
        <w:t>) to perform server-side rendering of the HTML</w:t>
      </w:r>
      <w:r w:rsidRPr="00640555">
        <w:rPr>
          <w:color w:val="FF0000"/>
          <w:lang w:val="en-GB"/>
        </w:rPr>
        <w:t xml:space="preserve">. </w:t>
      </w:r>
      <w:proofErr w:type="spellStart"/>
      <w:r w:rsidRPr="00640555">
        <w:rPr>
          <w:color w:val="FF0000"/>
          <w:lang w:val="en-GB"/>
        </w:rPr>
        <w:t>Thymeleaf</w:t>
      </w:r>
      <w:proofErr w:type="spellEnd"/>
      <w:r w:rsidRPr="00640555">
        <w:rPr>
          <w:color w:val="FF0000"/>
          <w:lang w:val="en-GB"/>
        </w:rPr>
        <w:t xml:space="preserve"> </w:t>
      </w:r>
      <w:r w:rsidRPr="00C36EE8">
        <w:rPr>
          <w:lang w:val="en-GB"/>
        </w:rPr>
        <w:t xml:space="preserve">parses the </w:t>
      </w:r>
      <w:r w:rsidRPr="00C36EE8">
        <w:rPr>
          <w:rStyle w:val="HTMLCode"/>
          <w:lang w:val="en-GB"/>
        </w:rPr>
        <w:t>greeting.html</w:t>
      </w:r>
      <w:r w:rsidRPr="00C36EE8">
        <w:rPr>
          <w:lang w:val="en-GB"/>
        </w:rPr>
        <w:t xml:space="preserve"> template and </w:t>
      </w:r>
      <w:r w:rsidRPr="00640555">
        <w:rPr>
          <w:color w:val="FF0000"/>
          <w:lang w:val="en-GB"/>
        </w:rPr>
        <w:t>evaluates</w:t>
      </w:r>
      <w:r w:rsidRPr="00C36EE8">
        <w:rPr>
          <w:lang w:val="en-GB"/>
        </w:rPr>
        <w:t xml:space="preserve"> the </w:t>
      </w:r>
      <w:proofErr w:type="spellStart"/>
      <w:r w:rsidRPr="00C36EE8">
        <w:rPr>
          <w:rStyle w:val="HTMLCode"/>
          <w:lang w:val="en-GB"/>
        </w:rPr>
        <w:t>th:text</w:t>
      </w:r>
      <w:proofErr w:type="spellEnd"/>
      <w:r w:rsidRPr="00C36EE8">
        <w:rPr>
          <w:lang w:val="en-GB"/>
        </w:rPr>
        <w:t xml:space="preserve"> expression to render the value of the </w:t>
      </w:r>
      <w:r w:rsidRPr="00C36EE8">
        <w:rPr>
          <w:rStyle w:val="HTMLCode"/>
          <w:lang w:val="en-GB"/>
        </w:rPr>
        <w:t>${name}</w:t>
      </w:r>
      <w:r w:rsidRPr="00C36EE8">
        <w:rPr>
          <w:lang w:val="en-GB"/>
        </w:rPr>
        <w:t xml:space="preserve"> parameter that was set in the </w:t>
      </w:r>
      <w:proofErr w:type="spellStart"/>
      <w:proofErr w:type="gramStart"/>
      <w:r w:rsidRPr="00C36EE8">
        <w:rPr>
          <w:lang w:val="en-GB"/>
        </w:rPr>
        <w:t>controller.The</w:t>
      </w:r>
      <w:proofErr w:type="spellEnd"/>
      <w:proofErr w:type="gramEnd"/>
      <w:r w:rsidRPr="00C36EE8">
        <w:rPr>
          <w:lang w:val="en-GB"/>
        </w:rPr>
        <w:t xml:space="preserve"> following listing (from </w:t>
      </w:r>
      <w:proofErr w:type="spellStart"/>
      <w:r w:rsidRPr="00C36EE8">
        <w:rPr>
          <w:rStyle w:val="HTMLCode"/>
          <w:lang w:val="en-GB"/>
        </w:rPr>
        <w:t>src</w:t>
      </w:r>
      <w:proofErr w:type="spellEnd"/>
      <w:r w:rsidRPr="00C36EE8">
        <w:rPr>
          <w:rStyle w:val="HTMLCode"/>
          <w:lang w:val="en-GB"/>
        </w:rPr>
        <w:t>/main/resources/templates/greeting.html</w:t>
      </w:r>
      <w:r w:rsidRPr="00C36EE8">
        <w:rPr>
          <w:lang w:val="en-GB"/>
        </w:rPr>
        <w:t xml:space="preserve">) shows the </w:t>
      </w:r>
      <w:r w:rsidRPr="00C36EE8">
        <w:rPr>
          <w:rStyle w:val="HTMLCode"/>
          <w:lang w:val="en-GB"/>
        </w:rPr>
        <w:t>greeting.html</w:t>
      </w:r>
      <w:r w:rsidRPr="00C36EE8">
        <w:rPr>
          <w:lang w:val="en-GB"/>
        </w:rPr>
        <w:t xml:space="preserve"> template:</w:t>
      </w:r>
    </w:p>
    <w:p w14:paraId="32A073D1" w14:textId="77777777" w:rsidR="00B02B5D" w:rsidRDefault="00B02B5D" w:rsidP="00C36EE8">
      <w:pPr>
        <w:pStyle w:val="StandardWeb"/>
        <w:pBdr>
          <w:bottom w:val="single" w:sz="6" w:space="1" w:color="auto"/>
        </w:pBdr>
        <w:rPr>
          <w:lang w:val="en-GB"/>
        </w:rPr>
      </w:pPr>
    </w:p>
    <w:p w14:paraId="79F0A7DC" w14:textId="517BA6F7" w:rsidR="00B02B5D" w:rsidRPr="00C36EE8" w:rsidRDefault="00B02B5D" w:rsidP="00C36EE8">
      <w:pPr>
        <w:pStyle w:val="StandardWeb"/>
        <w:rPr>
          <w:lang w:val="en-GB"/>
        </w:rPr>
      </w:pPr>
      <w:r w:rsidRPr="00B02B5D">
        <w:rPr>
          <w:noProof/>
          <w:lang w:val="en-GB"/>
        </w:rPr>
        <w:drawing>
          <wp:inline distT="0" distB="0" distL="0" distR="0" wp14:anchorId="0FC13D68" wp14:editId="4A58D8B7">
            <wp:extent cx="5760720" cy="36004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1780" w14:textId="77777777" w:rsidR="00C36EE8" w:rsidRPr="00C36EE8" w:rsidRDefault="00C36EE8" w:rsidP="00180729">
      <w:pPr>
        <w:rPr>
          <w:lang w:val="en-GB"/>
        </w:rPr>
      </w:pPr>
    </w:p>
    <w:p w14:paraId="10FE5CC7" w14:textId="77777777" w:rsidR="00AC1CD9" w:rsidRPr="00C36EE8" w:rsidRDefault="00AC1CD9" w:rsidP="00AC1CD9">
      <w:pPr>
        <w:rPr>
          <w:lang w:val="en-GB"/>
        </w:rPr>
      </w:pPr>
    </w:p>
    <w:sectPr w:rsidR="00AC1CD9" w:rsidRPr="00C36EE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D911AF"/>
    <w:multiLevelType w:val="hybridMultilevel"/>
    <w:tmpl w:val="A0648B4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214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D9"/>
    <w:rsid w:val="000802D9"/>
    <w:rsid w:val="00180729"/>
    <w:rsid w:val="00211659"/>
    <w:rsid w:val="002C28EB"/>
    <w:rsid w:val="00353C9C"/>
    <w:rsid w:val="003F2593"/>
    <w:rsid w:val="004F2F85"/>
    <w:rsid w:val="00605125"/>
    <w:rsid w:val="00640555"/>
    <w:rsid w:val="0067003D"/>
    <w:rsid w:val="00677E80"/>
    <w:rsid w:val="007A39BB"/>
    <w:rsid w:val="009E39D0"/>
    <w:rsid w:val="00A51AC0"/>
    <w:rsid w:val="00A6705C"/>
    <w:rsid w:val="00AC1CD9"/>
    <w:rsid w:val="00B02B5D"/>
    <w:rsid w:val="00B35E83"/>
    <w:rsid w:val="00B66CF4"/>
    <w:rsid w:val="00B81B74"/>
    <w:rsid w:val="00B9419F"/>
    <w:rsid w:val="00BD6EC6"/>
    <w:rsid w:val="00C36EE8"/>
    <w:rsid w:val="00D6690B"/>
    <w:rsid w:val="00FA2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435E8"/>
  <w15:chartTrackingRefBased/>
  <w15:docId w15:val="{4AC4735A-3A9F-4CD9-BF65-43ADAED1E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D6E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D6E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AC1CD9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C36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C36EE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semiHidden/>
    <w:unhideWhenUsed/>
    <w:rsid w:val="00C36EE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0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www.thymeleaf.org/doc/tutorials/2.1/thymeleafspring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spring.io/spring/docs/current/javadoc-api/org/springframework/ui/Model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236</Words>
  <Characters>1494</Characters>
  <Application>Microsoft Office Word</Application>
  <DocSecurity>0</DocSecurity>
  <Lines>12</Lines>
  <Paragraphs>3</Paragraphs>
  <ScaleCrop>false</ScaleCrop>
  <Company>SVA System Vertrieb Alexander GmbH</Company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Horielov, Roman</dc:creator>
  <cp:keywords/>
  <dc:description/>
  <cp:lastModifiedBy>Horielov, Roman</cp:lastModifiedBy>
  <cp:revision>21</cp:revision>
  <dcterms:created xsi:type="dcterms:W3CDTF">2022-10-10T13:11:00Z</dcterms:created>
  <dcterms:modified xsi:type="dcterms:W3CDTF">2022-10-12T00:00:00Z</dcterms:modified>
</cp:coreProperties>
</file>