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EFA" w:rsidRPr="00876EFA" w:rsidRDefault="00876EFA" w:rsidP="00876EFA">
      <w:pPr>
        <w:rPr>
          <w:b/>
          <w:sz w:val="48"/>
          <w:szCs w:val="48"/>
        </w:rPr>
      </w:pPr>
      <w:r w:rsidRPr="00876EFA">
        <w:rPr>
          <w:b/>
          <w:sz w:val="48"/>
          <w:szCs w:val="48"/>
        </w:rPr>
        <w:t xml:space="preserve">1. Аннотация </w:t>
      </w:r>
    </w:p>
    <w:p w:rsidR="00BB5F8E" w:rsidRDefault="00876EFA" w:rsidP="00876EFA">
      <w:proofErr w:type="spellStart"/>
      <w:r w:rsidRPr="00876EFA">
        <w:rPr>
          <w:b/>
        </w:rPr>
        <w:t>SolarShield</w:t>
      </w:r>
      <w:proofErr w:type="spellEnd"/>
      <w:r>
        <w:t xml:space="preserve"> </w:t>
      </w:r>
      <w:r>
        <w:t xml:space="preserve">- </w:t>
      </w:r>
      <w:r>
        <w:t xml:space="preserve">это предиктивная система мониторинга космической погоды, разработанная для оценки риска выхода из строя или деградации околоземных спутниковых группировок. В отличие от традиционных систем, опирающихся на одномерные пороги или только на один тип наблюдений, </w:t>
      </w:r>
      <w:proofErr w:type="spellStart"/>
      <w:r>
        <w:t>SolarShield</w:t>
      </w:r>
      <w:proofErr w:type="spellEnd"/>
      <w:r>
        <w:t xml:space="preserve"> использует архитектуру </w:t>
      </w:r>
      <w:r w:rsidRPr="00876EFA">
        <w:t>“</w:t>
      </w:r>
      <w:r>
        <w:t>Д</w:t>
      </w:r>
      <w:r>
        <w:t xml:space="preserve">войной </w:t>
      </w:r>
      <w:proofErr w:type="spellStart"/>
      <w:r>
        <w:t>мультимодальный</w:t>
      </w:r>
      <w:proofErr w:type="spellEnd"/>
      <w:r>
        <w:t xml:space="preserve"> ИИ-поток</w:t>
      </w:r>
      <w:r w:rsidRPr="00876EFA">
        <w:t>”</w:t>
      </w:r>
      <w:r>
        <w:t>. Система интегрирует анализ кинетики плазмы солнечного ветра в реальном времени (L1 точка</w:t>
      </w:r>
      <w:r>
        <w:t xml:space="preserve"> Лагранжа</w:t>
      </w:r>
      <w:r>
        <w:t>) и компьютерное зрение для анализа морфологии солнечной короны в экстремальном ультрафиолете. Это обеспечива</w:t>
      </w:r>
      <w:r>
        <w:t xml:space="preserve">ет высокую точность </w:t>
      </w:r>
      <w:r>
        <w:t>предупреждений и радикально снижает количество ложных</w:t>
      </w:r>
      <w:r>
        <w:t xml:space="preserve"> срабатываний.</w:t>
      </w:r>
    </w:p>
    <w:p w:rsidR="00876EFA" w:rsidRDefault="00876EFA" w:rsidP="00876EFA"/>
    <w:p w:rsidR="00876EFA" w:rsidRPr="00876EFA" w:rsidRDefault="00876EFA" w:rsidP="00876EFA">
      <w:pPr>
        <w:rPr>
          <w:b/>
          <w:sz w:val="48"/>
          <w:szCs w:val="48"/>
        </w:rPr>
      </w:pPr>
      <w:r w:rsidRPr="00876EFA">
        <w:rPr>
          <w:b/>
          <w:sz w:val="48"/>
          <w:szCs w:val="48"/>
        </w:rPr>
        <w:t xml:space="preserve">2. Архитектура системы </w:t>
      </w:r>
    </w:p>
    <w:p w:rsidR="00876EFA" w:rsidRDefault="00876EFA" w:rsidP="00876EFA">
      <w:r>
        <w:t xml:space="preserve">Архитектура </w:t>
      </w:r>
      <w:proofErr w:type="spellStart"/>
      <w:r>
        <w:t>SolarShield</w:t>
      </w:r>
      <w:proofErr w:type="spellEnd"/>
      <w:r>
        <w:t xml:space="preserve"> спроектирована по принципу слабой связности. Это означает, что процессы сбора данных, математических вычислений и визуализации изолированы друг от друга. Если интерфейс зависнет у пользователя в браузере, сбор данных и расчет рисков не остановятся ни на секунду.</w:t>
      </w:r>
    </w:p>
    <w:p w:rsidR="00876EFA" w:rsidRDefault="00876EFA" w:rsidP="00876EFA">
      <w:r>
        <w:t xml:space="preserve">Система состоит из трех независимых </w:t>
      </w:r>
      <w:proofErr w:type="spellStart"/>
      <w:r>
        <w:t>микросервисных</w:t>
      </w:r>
      <w:proofErr w:type="spellEnd"/>
      <w:r>
        <w:t xml:space="preserve"> компонентов, взаимодействующих через единый слой данных:</w:t>
      </w:r>
    </w:p>
    <w:p w:rsidR="00876EFA" w:rsidRPr="00876EFA" w:rsidRDefault="00876EFA" w:rsidP="00876EFA">
      <w:pPr>
        <w:rPr>
          <w:b/>
          <w:sz w:val="32"/>
          <w:szCs w:val="32"/>
        </w:rPr>
      </w:pPr>
      <w:r w:rsidRPr="00876EFA">
        <w:rPr>
          <w:b/>
          <w:sz w:val="32"/>
          <w:szCs w:val="32"/>
        </w:rPr>
        <w:t xml:space="preserve">2.1. </w:t>
      </w:r>
      <w:proofErr w:type="spellStart"/>
      <w:r w:rsidRPr="00876EFA">
        <w:rPr>
          <w:b/>
          <w:sz w:val="32"/>
          <w:szCs w:val="32"/>
          <w:lang w:val="en-US"/>
        </w:rPr>
        <w:t>realtime</w:t>
      </w:r>
      <w:proofErr w:type="spellEnd"/>
      <w:r w:rsidRPr="00876EFA">
        <w:rPr>
          <w:b/>
          <w:sz w:val="32"/>
          <w:szCs w:val="32"/>
        </w:rPr>
        <w:t xml:space="preserve"> </w:t>
      </w:r>
      <w:r w:rsidRPr="00876EFA">
        <w:rPr>
          <w:b/>
          <w:sz w:val="32"/>
          <w:szCs w:val="32"/>
          <w:lang w:val="en-US"/>
        </w:rPr>
        <w:t>monitor</w:t>
      </w:r>
      <w:r w:rsidRPr="00876EFA">
        <w:rPr>
          <w:b/>
          <w:sz w:val="32"/>
          <w:szCs w:val="32"/>
        </w:rPr>
        <w:t>.</w:t>
      </w:r>
      <w:proofErr w:type="spellStart"/>
      <w:r w:rsidRPr="00876EFA">
        <w:rPr>
          <w:b/>
          <w:sz w:val="32"/>
          <w:szCs w:val="32"/>
          <w:lang w:val="en-US"/>
        </w:rPr>
        <w:t>py</w:t>
      </w:r>
      <w:proofErr w:type="spellEnd"/>
      <w:r w:rsidR="008D691C">
        <w:rPr>
          <w:b/>
          <w:sz w:val="32"/>
          <w:szCs w:val="32"/>
        </w:rPr>
        <w:t xml:space="preserve"> -</w:t>
      </w:r>
      <w:r w:rsidRPr="00876EFA">
        <w:rPr>
          <w:b/>
          <w:sz w:val="32"/>
          <w:szCs w:val="32"/>
        </w:rPr>
        <w:t xml:space="preserve"> «Нервная система и мозг»</w:t>
      </w:r>
    </w:p>
    <w:p w:rsidR="00876EFA" w:rsidRDefault="00876EFA" w:rsidP="00876EFA">
      <w:r>
        <w:t>Это фоновый процесс</w:t>
      </w:r>
      <w:r>
        <w:t>, работающий в режиме 24/7. Его главная задача собирать сырые данные, очищать их и генерировать предсказания.</w:t>
      </w:r>
    </w:p>
    <w:p w:rsidR="00876EFA" w:rsidRDefault="00876EFA" w:rsidP="00876EFA">
      <w:r>
        <w:t xml:space="preserve">Асинхронный </w:t>
      </w:r>
      <w:proofErr w:type="spellStart"/>
      <w:r>
        <w:t>поллинг</w:t>
      </w:r>
      <w:proofErr w:type="spellEnd"/>
      <w:r>
        <w:t xml:space="preserve">: Каждые 60 секунд скрипт обращается к 4 различным АРІ (NOAA </w:t>
      </w:r>
      <w:proofErr w:type="spellStart"/>
      <w:r>
        <w:t>Mag</w:t>
      </w:r>
      <w:proofErr w:type="spellEnd"/>
      <w:r>
        <w:t xml:space="preserve">, NOAA </w:t>
      </w:r>
      <w:proofErr w:type="spellStart"/>
      <w:r>
        <w:t>Plasma</w:t>
      </w:r>
      <w:proofErr w:type="spellEnd"/>
      <w:r>
        <w:t xml:space="preserve">, NOAA </w:t>
      </w:r>
      <w:proofErr w:type="spellStart"/>
      <w:r>
        <w:t>Kp</w:t>
      </w:r>
      <w:proofErr w:type="spellEnd"/>
      <w:r>
        <w:t>, NASA SDO).</w:t>
      </w:r>
    </w:p>
    <w:p w:rsidR="00876EFA" w:rsidRDefault="00876EFA" w:rsidP="00876EFA">
      <w:r>
        <w:t>Буферизаци</w:t>
      </w:r>
      <w:r>
        <w:t>я состояний</w:t>
      </w:r>
      <w:r>
        <w:t xml:space="preserve">: </w:t>
      </w:r>
      <w:proofErr w:type="gramStart"/>
      <w:r>
        <w:t>В</w:t>
      </w:r>
      <w:proofErr w:type="gramEnd"/>
      <w:r>
        <w:t xml:space="preserve"> отличие от простых моделей, которые смотрят только на текущую секунду, наш движок хранит в оперативной памяти очередь из последних </w:t>
      </w:r>
      <w:r>
        <w:t>72 измерений</w:t>
      </w:r>
      <w:r>
        <w:t xml:space="preserve">. Это позволяет </w:t>
      </w:r>
      <w:proofErr w:type="spellStart"/>
      <w:r>
        <w:t>нейросети</w:t>
      </w:r>
      <w:proofErr w:type="spellEnd"/>
      <w:r>
        <w:t xml:space="preserve"> «видеть» историю за последние 6 часов и реагировать на резкие градиенты (скорость изменения параметров), а не только на статические значения.</w:t>
      </w:r>
    </w:p>
    <w:p w:rsidR="00876EFA" w:rsidRDefault="00876EFA" w:rsidP="00876EFA">
      <w:r>
        <w:t>Двойной вывод</w:t>
      </w:r>
      <w:r>
        <w:t>: Собранный пакет данных параллельно отправляется в две разные модели:</w:t>
      </w:r>
    </w:p>
    <w:p w:rsidR="00876EFA" w:rsidRDefault="00876EFA" w:rsidP="00876EFA">
      <w:r>
        <w:t xml:space="preserve">1. Табличные данные (вектор магнитного поля, плотность, скорость) уходят в математическую модель </w:t>
      </w:r>
      <w:r w:rsidRPr="00876EFA">
        <w:rPr>
          <w:b/>
        </w:rPr>
        <w:t>predict.py.</w:t>
      </w:r>
    </w:p>
    <w:p w:rsidR="00876EFA" w:rsidRDefault="00876EFA" w:rsidP="00876EFA">
      <w:r>
        <w:t xml:space="preserve">2. Свежий снимок Солнца отправляется в </w:t>
      </w:r>
      <w:proofErr w:type="spellStart"/>
      <w:r>
        <w:t>нейросеть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proofErr w:type="gramStart"/>
      <w:r w:rsidRPr="00876EFA">
        <w:rPr>
          <w:b/>
        </w:rPr>
        <w:t>vision.ру</w:t>
      </w:r>
      <w:proofErr w:type="spellEnd"/>
      <w:proofErr w:type="gramEnd"/>
      <w:r w:rsidRPr="00876EFA">
        <w:rPr>
          <w:b/>
        </w:rPr>
        <w:t xml:space="preserve"> </w:t>
      </w:r>
      <w:r>
        <w:t>для извлечения визуального риска.</w:t>
      </w:r>
    </w:p>
    <w:p w:rsidR="00876EFA" w:rsidRPr="008D691C" w:rsidRDefault="00876EFA" w:rsidP="00876EFA">
      <w:pPr>
        <w:rPr>
          <w:b/>
          <w:sz w:val="32"/>
          <w:szCs w:val="32"/>
        </w:rPr>
      </w:pPr>
      <w:r w:rsidRPr="008D691C">
        <w:rPr>
          <w:b/>
          <w:sz w:val="32"/>
          <w:szCs w:val="32"/>
        </w:rPr>
        <w:t xml:space="preserve">2.2. </w:t>
      </w:r>
      <w:proofErr w:type="spellStart"/>
      <w:r w:rsidR="008D691C" w:rsidRPr="008D691C">
        <w:rPr>
          <w:b/>
          <w:sz w:val="32"/>
          <w:szCs w:val="32"/>
          <w:lang w:val="en-US"/>
        </w:rPr>
        <w:t>db</w:t>
      </w:r>
      <w:proofErr w:type="spellEnd"/>
      <w:r w:rsidR="008D691C" w:rsidRPr="008D691C">
        <w:rPr>
          <w:b/>
          <w:sz w:val="32"/>
          <w:szCs w:val="32"/>
        </w:rPr>
        <w:t>_</w:t>
      </w:r>
      <w:r w:rsidR="008D691C" w:rsidRPr="008D691C">
        <w:rPr>
          <w:b/>
          <w:sz w:val="32"/>
          <w:szCs w:val="32"/>
          <w:lang w:val="en-US"/>
        </w:rPr>
        <w:t>handler</w:t>
      </w:r>
      <w:r w:rsidR="008D691C" w:rsidRPr="008D691C">
        <w:rPr>
          <w:b/>
          <w:sz w:val="32"/>
          <w:szCs w:val="32"/>
        </w:rPr>
        <w:t>.</w:t>
      </w:r>
      <w:proofErr w:type="spellStart"/>
      <w:r w:rsidR="008D691C" w:rsidRPr="008D691C">
        <w:rPr>
          <w:b/>
          <w:sz w:val="32"/>
          <w:szCs w:val="32"/>
          <w:lang w:val="en-US"/>
        </w:rPr>
        <w:t>py</w:t>
      </w:r>
      <w:proofErr w:type="spellEnd"/>
      <w:r w:rsidRPr="008D691C">
        <w:rPr>
          <w:b/>
          <w:sz w:val="32"/>
          <w:szCs w:val="32"/>
        </w:rPr>
        <w:t xml:space="preserve"> </w:t>
      </w:r>
      <w:r w:rsidR="008D691C">
        <w:rPr>
          <w:b/>
          <w:sz w:val="32"/>
          <w:szCs w:val="32"/>
        </w:rPr>
        <w:t>-</w:t>
      </w:r>
      <w:r w:rsidRPr="008D691C">
        <w:rPr>
          <w:b/>
          <w:sz w:val="32"/>
          <w:szCs w:val="32"/>
        </w:rPr>
        <w:t xml:space="preserve"> «Долгосрочная память»</w:t>
      </w:r>
    </w:p>
    <w:p w:rsidR="00876EFA" w:rsidRDefault="00876EFA" w:rsidP="00876EFA">
      <w:r>
        <w:t>Для хранения результатов мы категорически отказались от плоских файлов (CSV или JSON), так как они не поддерживают конкурентный доступ (параллельное чтение и запись ломают файл).</w:t>
      </w:r>
    </w:p>
    <w:p w:rsidR="00876EFA" w:rsidRDefault="00876EFA" w:rsidP="00876EFA">
      <w:r>
        <w:t xml:space="preserve">СУБД </w:t>
      </w:r>
      <w:proofErr w:type="spellStart"/>
      <w:r>
        <w:t>SQLite</w:t>
      </w:r>
      <w:proofErr w:type="spellEnd"/>
      <w:r>
        <w:t>: Используется легковесная реляционная база данных. Она гарантирует выполнение принципов ACID (Атомарность, Согласованность, Изолированность, Долговечность). Если во время записи произойдет сбой питания, база не будет повреждена.</w:t>
      </w:r>
    </w:p>
    <w:p w:rsidR="00876EFA" w:rsidRDefault="00876EFA" w:rsidP="00876EFA">
      <w:r>
        <w:lastRenderedPageBreak/>
        <w:t xml:space="preserve"> Создан индекс </w:t>
      </w:r>
      <w:proofErr w:type="spellStart"/>
      <w:r>
        <w:t>idx_timestamp</w:t>
      </w:r>
      <w:proofErr w:type="spellEnd"/>
      <w:r>
        <w:t xml:space="preserve"> по времени записи. Благодаря этому, когда </w:t>
      </w:r>
      <w:proofErr w:type="spellStart"/>
      <w:r>
        <w:t>дашборд</w:t>
      </w:r>
      <w:proofErr w:type="spellEnd"/>
      <w:r>
        <w:t xml:space="preserve"> запрашивает последние 50 записей для </w:t>
      </w:r>
      <w:proofErr w:type="spellStart"/>
      <w:r>
        <w:t>отрисовки</w:t>
      </w:r>
      <w:proofErr w:type="spellEnd"/>
      <w:r>
        <w:t xml:space="preserve"> графиков, базе не нужно сканировать весь массив данных (который может достигать миллионов строк). Запрос </w:t>
      </w:r>
      <w:r w:rsidR="008D691C">
        <w:t xml:space="preserve">выполняется за </w:t>
      </w:r>
      <w:r>
        <w:t>1-2 миллисекунд</w:t>
      </w:r>
      <w:r w:rsidR="008D691C">
        <w:t>ы</w:t>
      </w:r>
      <w:r>
        <w:t>.</w:t>
      </w:r>
    </w:p>
    <w:p w:rsidR="00876EFA" w:rsidRDefault="00876EFA" w:rsidP="00876EFA">
      <w:r>
        <w:t>Единый источник истины (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>): База данных содержит как сырые телеметрические данные, так и уже рассчитанные моделью показатели риска (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и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Risk</w:t>
      </w:r>
      <w:proofErr w:type="spellEnd"/>
      <w:r>
        <w:t>), а также путь к локально сохраненному снимку Солнца.</w:t>
      </w:r>
    </w:p>
    <w:p w:rsidR="00876EFA" w:rsidRPr="008D691C" w:rsidRDefault="00876EFA" w:rsidP="00876EFA">
      <w:pPr>
        <w:rPr>
          <w:b/>
          <w:sz w:val="32"/>
          <w:szCs w:val="32"/>
          <w:lang w:val="en-US"/>
        </w:rPr>
      </w:pPr>
      <w:r w:rsidRPr="008D691C">
        <w:rPr>
          <w:b/>
          <w:sz w:val="32"/>
          <w:szCs w:val="32"/>
          <w:lang w:val="en-US"/>
        </w:rPr>
        <w:t>2.3. dashboard.py</w:t>
      </w:r>
      <w:r w:rsidR="008D691C">
        <w:rPr>
          <w:b/>
          <w:sz w:val="32"/>
          <w:szCs w:val="32"/>
        </w:rPr>
        <w:t xml:space="preserve"> -</w:t>
      </w:r>
      <w:r w:rsidRPr="008D691C">
        <w:rPr>
          <w:b/>
          <w:sz w:val="32"/>
          <w:szCs w:val="32"/>
          <w:lang w:val="en-US"/>
        </w:rPr>
        <w:t xml:space="preserve"> «</w:t>
      </w:r>
      <w:r w:rsidRPr="008D691C">
        <w:rPr>
          <w:b/>
          <w:sz w:val="32"/>
          <w:szCs w:val="32"/>
        </w:rPr>
        <w:t>Пункт</w:t>
      </w:r>
      <w:r w:rsidRPr="008D691C">
        <w:rPr>
          <w:b/>
          <w:sz w:val="32"/>
          <w:szCs w:val="32"/>
          <w:lang w:val="en-US"/>
        </w:rPr>
        <w:t xml:space="preserve"> </w:t>
      </w:r>
      <w:r w:rsidRPr="008D691C">
        <w:rPr>
          <w:b/>
          <w:sz w:val="32"/>
          <w:szCs w:val="32"/>
        </w:rPr>
        <w:t>управления</w:t>
      </w:r>
      <w:r w:rsidRPr="008D691C">
        <w:rPr>
          <w:b/>
          <w:sz w:val="32"/>
          <w:szCs w:val="32"/>
          <w:lang w:val="en-US"/>
        </w:rPr>
        <w:t>»</w:t>
      </w:r>
    </w:p>
    <w:p w:rsidR="00876EFA" w:rsidRDefault="00876EFA" w:rsidP="00876EFA">
      <w:proofErr w:type="spellStart"/>
      <w:r>
        <w:t>Фронтенд</w:t>
      </w:r>
      <w:proofErr w:type="spellEnd"/>
      <w:r>
        <w:t xml:space="preserve">-приложение на базе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. Это интерфейс, который видит конеч</w:t>
      </w:r>
      <w:r w:rsidR="008D691C">
        <w:t>ный оператор спутниковой связи.</w:t>
      </w:r>
    </w:p>
    <w:p w:rsidR="00876EFA" w:rsidRDefault="00876EFA" w:rsidP="00876EFA">
      <w:proofErr w:type="spellStart"/>
      <w:r>
        <w:t>Read-Only</w:t>
      </w:r>
      <w:proofErr w:type="spellEnd"/>
      <w:r>
        <w:t xml:space="preserve"> режим: </w:t>
      </w:r>
      <w:proofErr w:type="spellStart"/>
      <w:r>
        <w:t>Дашборд</w:t>
      </w:r>
      <w:proofErr w:type="spellEnd"/>
      <w:r>
        <w:t xml:space="preserve"> никогда не делает вычислений </w:t>
      </w:r>
      <w:proofErr w:type="spellStart"/>
      <w:r>
        <w:t>нейросетей</w:t>
      </w:r>
      <w:proofErr w:type="spellEnd"/>
      <w:r>
        <w:t xml:space="preserve"> и не обращается к АРІ спутников напрямую. Он только читает готовые цифры из </w:t>
      </w:r>
      <w:proofErr w:type="spellStart"/>
      <w:r>
        <w:t>SQLite</w:t>
      </w:r>
      <w:proofErr w:type="spellEnd"/>
      <w:r>
        <w:t>. Это делает интерфейс невероятно быстрым и легким.</w:t>
      </w:r>
    </w:p>
    <w:p w:rsidR="00876EFA" w:rsidRDefault="00876EFA" w:rsidP="00876EFA">
      <w:proofErr w:type="spellStart"/>
      <w:r>
        <w:t>Event-Driven</w:t>
      </w:r>
      <w:proofErr w:type="spellEnd"/>
      <w:r>
        <w:t xml:space="preserve"> </w:t>
      </w:r>
      <w:proofErr w:type="spellStart"/>
      <w:r>
        <w:t>Auto-Refresh</w:t>
      </w:r>
      <w:proofErr w:type="spellEnd"/>
      <w:r>
        <w:t>: Интерфейс обновляется в бесконечном цикле каждые 5 секунд (</w:t>
      </w:r>
      <w:proofErr w:type="spellStart"/>
      <w:proofErr w:type="gramStart"/>
      <w:r>
        <w:t>st.rerun</w:t>
      </w:r>
      <w:proofErr w:type="spellEnd"/>
      <w:proofErr w:type="gramEnd"/>
      <w:r>
        <w:t xml:space="preserve">()), мгновенно отражая новые записи, как только </w:t>
      </w:r>
      <w:proofErr w:type="spellStart"/>
      <w:r>
        <w:t>realtime_monitor.ру</w:t>
      </w:r>
      <w:proofErr w:type="spellEnd"/>
      <w:r>
        <w:t xml:space="preserve"> добавляет их в базу.</w:t>
      </w:r>
    </w:p>
    <w:p w:rsidR="00876EFA" w:rsidRDefault="00876EFA" w:rsidP="00876EFA">
      <w:r>
        <w:t>Комплексная визуализация (</w:t>
      </w:r>
      <w:proofErr w:type="spellStart"/>
      <w:r>
        <w:t>Plotly</w:t>
      </w:r>
      <w:proofErr w:type="spellEnd"/>
      <w:r>
        <w:t xml:space="preserve">): Сырые цифры переводятся в </w:t>
      </w:r>
      <w:r w:rsidR="008D691C">
        <w:t>интуитивно понятные спидометры и полярные радары</w:t>
      </w:r>
      <w:r>
        <w:t>, что позволяет диспетчеру без глубоких знаний физики плазмы за 1 секунду оценить уровень угрозы.</w:t>
      </w:r>
    </w:p>
    <w:p w:rsidR="008D691C" w:rsidRPr="008D691C" w:rsidRDefault="008D691C" w:rsidP="008D691C">
      <w:pPr>
        <w:rPr>
          <w:b/>
          <w:sz w:val="32"/>
          <w:szCs w:val="32"/>
        </w:rPr>
      </w:pPr>
      <w:r w:rsidRPr="008D691C">
        <w:rPr>
          <w:b/>
          <w:sz w:val="32"/>
          <w:szCs w:val="32"/>
        </w:rPr>
        <w:t xml:space="preserve">2.4. Жизненный цикл данных </w:t>
      </w:r>
    </w:p>
    <w:p w:rsidR="008D691C" w:rsidRDefault="008D691C" w:rsidP="008D691C">
      <w:r>
        <w:t>Чтобы понять надежность архитектуры, проследим путь одного измерения:</w:t>
      </w:r>
    </w:p>
    <w:p w:rsidR="008D691C" w:rsidRDefault="008D691C" w:rsidP="008D691C">
      <w:r>
        <w:t>1. Спутник DSCOVR фиксирует скачок радиации и обновляет JSON на сервере NOAA.</w:t>
      </w:r>
    </w:p>
    <w:p w:rsidR="008D691C" w:rsidRDefault="008D691C" w:rsidP="008D691C">
      <w:r>
        <w:t xml:space="preserve">2. </w:t>
      </w:r>
      <w:proofErr w:type="spellStart"/>
      <w:r>
        <w:t>realtime</w:t>
      </w:r>
      <w:proofErr w:type="spellEnd"/>
      <w:r>
        <w:t xml:space="preserve"> </w:t>
      </w:r>
      <w:proofErr w:type="spellStart"/>
      <w:proofErr w:type="gramStart"/>
      <w:r>
        <w:t>monitor.ру</w:t>
      </w:r>
      <w:proofErr w:type="spellEnd"/>
      <w:proofErr w:type="gramEnd"/>
      <w:r>
        <w:t xml:space="preserve"> скачивает JSON, обнаруживает скачок и передает его в буфер.</w:t>
      </w:r>
    </w:p>
    <w:p w:rsidR="008D691C" w:rsidRDefault="008D691C" w:rsidP="008D691C">
      <w:r>
        <w:t>3. Модели (Математика + Компьютерное зрение) оценивают скачок, выявляют ан</w:t>
      </w:r>
      <w:r w:rsidR="00DC7617">
        <w:t xml:space="preserve">омалию и ставят </w:t>
      </w:r>
      <w:proofErr w:type="spellStart"/>
      <w:r w:rsidR="00DC7617">
        <w:t>Risk</w:t>
      </w:r>
      <w:proofErr w:type="spellEnd"/>
      <w:r w:rsidR="00DC7617">
        <w:t xml:space="preserve"> </w:t>
      </w:r>
      <w:proofErr w:type="spellStart"/>
      <w:r w:rsidR="00DC7617">
        <w:t>Score</w:t>
      </w:r>
      <w:proofErr w:type="spellEnd"/>
      <w:r>
        <w:t>.</w:t>
      </w:r>
    </w:p>
    <w:p w:rsidR="008D691C" w:rsidRDefault="008D691C" w:rsidP="008D691C">
      <w:r>
        <w:t xml:space="preserve">4. Монитор открывает транзакцию в </w:t>
      </w:r>
      <w:proofErr w:type="spellStart"/>
      <w:r>
        <w:t>SQLite</w:t>
      </w:r>
      <w:proofErr w:type="spellEnd"/>
      <w:r>
        <w:t xml:space="preserve"> и безопасно сохраняет пакет данных. Транзакция закрывается.</w:t>
      </w:r>
    </w:p>
    <w:p w:rsidR="008D691C" w:rsidRDefault="008D691C" w:rsidP="008D691C">
      <w:r>
        <w:t xml:space="preserve">5. Через 5 секунд </w:t>
      </w:r>
      <w:proofErr w:type="spellStart"/>
      <w:proofErr w:type="gramStart"/>
      <w:r>
        <w:t>dashboard.p</w:t>
      </w:r>
      <w:proofErr w:type="gramEnd"/>
      <w:r>
        <w:t>у</w:t>
      </w:r>
      <w:proofErr w:type="spellEnd"/>
      <w:r>
        <w:t xml:space="preserve"> запрашивает новые данные из базы.</w:t>
      </w:r>
    </w:p>
    <w:p w:rsidR="008D691C" w:rsidRDefault="008D691C" w:rsidP="008D691C">
      <w:r>
        <w:t>6. На экране оператора график ползет вверх, спидометр становится красным, появляется предупреждение об опасности.</w:t>
      </w:r>
    </w:p>
    <w:p w:rsidR="00DC7617" w:rsidRPr="00DC7617" w:rsidRDefault="00DC7617" w:rsidP="00DC7617">
      <w:pPr>
        <w:rPr>
          <w:b/>
          <w:sz w:val="48"/>
          <w:szCs w:val="48"/>
        </w:rPr>
      </w:pPr>
      <w:r w:rsidRPr="00DC7617">
        <w:rPr>
          <w:b/>
          <w:sz w:val="48"/>
          <w:szCs w:val="48"/>
        </w:rPr>
        <w:t>3. Источ</w:t>
      </w:r>
      <w:r>
        <w:rPr>
          <w:b/>
          <w:sz w:val="48"/>
          <w:szCs w:val="48"/>
        </w:rPr>
        <w:t xml:space="preserve">ники данных и Инженерия данных </w:t>
      </w:r>
    </w:p>
    <w:p w:rsidR="00DC7617" w:rsidRDefault="00DC7617" w:rsidP="00DC7617">
      <w:r>
        <w:t>Для обеспечения бесперебойной работы в условиях нестабильной связи со спутниками реализован надежный конвейер обработки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).</w:t>
      </w:r>
    </w:p>
    <w:p w:rsidR="00DC7617" w:rsidRPr="00DC7617" w:rsidRDefault="00DC7617" w:rsidP="00DC7617">
      <w:pPr>
        <w:rPr>
          <w:b/>
          <w:sz w:val="32"/>
          <w:szCs w:val="32"/>
        </w:rPr>
      </w:pPr>
      <w:r w:rsidRPr="00DC7617">
        <w:rPr>
          <w:b/>
          <w:sz w:val="32"/>
          <w:szCs w:val="32"/>
        </w:rPr>
        <w:t>3.1. Источники (</w:t>
      </w:r>
      <w:proofErr w:type="spellStart"/>
      <w:r w:rsidRPr="00DC7617">
        <w:rPr>
          <w:b/>
          <w:sz w:val="32"/>
          <w:szCs w:val="32"/>
        </w:rPr>
        <w:t>Data</w:t>
      </w:r>
      <w:proofErr w:type="spellEnd"/>
      <w:r w:rsidRPr="00DC7617">
        <w:rPr>
          <w:b/>
          <w:sz w:val="32"/>
          <w:szCs w:val="32"/>
        </w:rPr>
        <w:t xml:space="preserve"> </w:t>
      </w:r>
      <w:proofErr w:type="spellStart"/>
      <w:r w:rsidRPr="00DC7617">
        <w:rPr>
          <w:b/>
          <w:sz w:val="32"/>
          <w:szCs w:val="32"/>
        </w:rPr>
        <w:t>Sources</w:t>
      </w:r>
      <w:proofErr w:type="spellEnd"/>
      <w:r w:rsidRPr="00DC7617">
        <w:rPr>
          <w:b/>
          <w:sz w:val="32"/>
          <w:szCs w:val="32"/>
        </w:rPr>
        <w:t>)</w:t>
      </w:r>
    </w:p>
    <w:p w:rsidR="00DC7617" w:rsidRDefault="00DC7617" w:rsidP="00DC7617">
      <w:r>
        <w:t>NOAA DSCOVR (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Observatory</w:t>
      </w:r>
      <w:proofErr w:type="spellEnd"/>
      <w:r>
        <w:t xml:space="preserve">): Магнитометр (MAG) и плазменный анализатор </w:t>
      </w:r>
      <w:r>
        <w:t>-</w:t>
      </w:r>
      <w:r>
        <w:t xml:space="preserve"> данные о скорости, плотности и межпланетном магнитном поле (IMF) с частотой 1 раз в 5 минут.</w:t>
      </w:r>
    </w:p>
    <w:p w:rsidR="00DC7617" w:rsidRDefault="00DC7617" w:rsidP="00DC7617">
      <w:r>
        <w:t xml:space="preserve">NOAA SWPC: Планетарный </w:t>
      </w:r>
      <w:proofErr w:type="spellStart"/>
      <w:r>
        <w:t>Кр</w:t>
      </w:r>
      <w:proofErr w:type="spellEnd"/>
      <w:r>
        <w:t>-индекс (геомагнитная активность).</w:t>
      </w:r>
    </w:p>
    <w:p w:rsidR="00DC7617" w:rsidRDefault="00DC7617" w:rsidP="00DC7617">
      <w:r>
        <w:t>NASA SDO (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Observatory</w:t>
      </w:r>
      <w:proofErr w:type="spellEnd"/>
      <w:r>
        <w:t>): Снимки солнечной короны в канале АГА 193Å.</w:t>
      </w:r>
    </w:p>
    <w:p w:rsidR="00DC7617" w:rsidRPr="00DC7617" w:rsidRDefault="00DC7617" w:rsidP="00DC7617">
      <w:pPr>
        <w:rPr>
          <w:b/>
          <w:sz w:val="32"/>
          <w:szCs w:val="32"/>
        </w:rPr>
      </w:pPr>
      <w:r w:rsidRPr="00DC7617">
        <w:rPr>
          <w:b/>
          <w:sz w:val="32"/>
          <w:szCs w:val="32"/>
        </w:rPr>
        <w:lastRenderedPageBreak/>
        <w:t>3.2. Отказоустойчивость (</w:t>
      </w:r>
      <w:proofErr w:type="spellStart"/>
      <w:r w:rsidRPr="00DC7617">
        <w:rPr>
          <w:b/>
          <w:sz w:val="32"/>
          <w:szCs w:val="32"/>
        </w:rPr>
        <w:t>Fault</w:t>
      </w:r>
      <w:proofErr w:type="spellEnd"/>
      <w:r w:rsidRPr="00DC7617">
        <w:rPr>
          <w:b/>
          <w:sz w:val="32"/>
          <w:szCs w:val="32"/>
        </w:rPr>
        <w:t xml:space="preserve"> </w:t>
      </w:r>
      <w:proofErr w:type="spellStart"/>
      <w:r w:rsidRPr="00DC7617">
        <w:rPr>
          <w:b/>
          <w:sz w:val="32"/>
          <w:szCs w:val="32"/>
        </w:rPr>
        <w:t>Tolerance</w:t>
      </w:r>
      <w:proofErr w:type="spellEnd"/>
      <w:r w:rsidRPr="00DC7617">
        <w:rPr>
          <w:b/>
          <w:sz w:val="32"/>
          <w:szCs w:val="32"/>
        </w:rPr>
        <w:t>)</w:t>
      </w:r>
    </w:p>
    <w:p w:rsidR="00DC7617" w:rsidRDefault="00DC7617" w:rsidP="00DC7617">
      <w:r>
        <w:t xml:space="preserve">Космические сенсоры </w:t>
      </w:r>
      <w:r>
        <w:t xml:space="preserve">подвержены радиационным шумам. </w:t>
      </w:r>
      <w:r>
        <w:rPr>
          <w:lang w:val="en-US"/>
        </w:rPr>
        <w:t>N</w:t>
      </w:r>
      <w:r>
        <w:t>ОАА часто передает маркеры ошибок (например, 999.9 или 1.000+31). Вектор обработки включает:</w:t>
      </w:r>
    </w:p>
    <w:p w:rsidR="00DC7617" w:rsidRDefault="00DC7617" w:rsidP="00DC7617">
      <w:r>
        <w:t>Фильтрацию мусорных значений: Перехват специфицированных кодов ошибок.</w:t>
      </w:r>
    </w:p>
    <w:p w:rsidR="00DC7617" w:rsidRDefault="00DC7617" w:rsidP="00DC7617">
      <w:proofErr w:type="spellStart"/>
      <w:r>
        <w:t>Last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Алгоритм кэширует последние валидные измерения и подставляет их при кратковременном отказе датчика, не позволяя математическому аппарату модели выдать </w:t>
      </w:r>
      <w:proofErr w:type="spellStart"/>
      <w:r>
        <w:t>NoN</w:t>
      </w:r>
      <w:proofErr w:type="spellEnd"/>
      <w:r>
        <w:t xml:space="preserve"> или ложную аномалию.</w:t>
      </w:r>
    </w:p>
    <w:p w:rsidR="00DC7617" w:rsidRPr="00DC7617" w:rsidRDefault="00DC7617" w:rsidP="00DC7617">
      <w:pPr>
        <w:rPr>
          <w:b/>
          <w:sz w:val="48"/>
          <w:szCs w:val="48"/>
        </w:rPr>
      </w:pPr>
      <w:r w:rsidRPr="00DC7617">
        <w:rPr>
          <w:b/>
          <w:sz w:val="48"/>
          <w:szCs w:val="48"/>
        </w:rPr>
        <w:t>4. Модуль 1: Анализ физики плазмы (</w:t>
      </w:r>
      <w:proofErr w:type="spellStart"/>
      <w:r w:rsidRPr="00DC7617">
        <w:rPr>
          <w:b/>
          <w:sz w:val="48"/>
          <w:szCs w:val="48"/>
        </w:rPr>
        <w:t>Physics-Aware</w:t>
      </w:r>
      <w:proofErr w:type="spellEnd"/>
      <w:r w:rsidRPr="00DC7617">
        <w:rPr>
          <w:b/>
          <w:sz w:val="48"/>
          <w:szCs w:val="48"/>
        </w:rPr>
        <w:t xml:space="preserve"> ML </w:t>
      </w:r>
      <w:proofErr w:type="spellStart"/>
      <w:r w:rsidRPr="00DC7617">
        <w:rPr>
          <w:b/>
          <w:sz w:val="48"/>
          <w:szCs w:val="48"/>
        </w:rPr>
        <w:t>Stream</w:t>
      </w:r>
      <w:proofErr w:type="spellEnd"/>
      <w:r w:rsidRPr="00DC7617">
        <w:rPr>
          <w:b/>
          <w:sz w:val="48"/>
          <w:szCs w:val="48"/>
        </w:rPr>
        <w:t>)</w:t>
      </w:r>
    </w:p>
    <w:p w:rsidR="00DC7617" w:rsidRDefault="00DC7617" w:rsidP="00DC7617">
      <w:r>
        <w:t>Первый поток системы анализирует телеметрию плазмы с использованием непараметрической адаптивной модели расстояний, дополненной физическими эвристиками.</w:t>
      </w:r>
    </w:p>
    <w:p w:rsidR="00DC7617" w:rsidRPr="00DC7617" w:rsidRDefault="00DC7617" w:rsidP="00DC7617">
      <w:pPr>
        <w:rPr>
          <w:b/>
          <w:sz w:val="32"/>
          <w:szCs w:val="32"/>
          <w:lang w:val="en-US"/>
        </w:rPr>
      </w:pPr>
      <w:r w:rsidRPr="00DC7617">
        <w:rPr>
          <w:b/>
          <w:sz w:val="32"/>
          <w:szCs w:val="32"/>
          <w:lang w:val="en-US"/>
        </w:rPr>
        <w:t xml:space="preserve">4.1. </w:t>
      </w:r>
      <w:r w:rsidRPr="00DC7617">
        <w:rPr>
          <w:b/>
          <w:sz w:val="32"/>
          <w:szCs w:val="32"/>
        </w:rPr>
        <w:t>Временные</w:t>
      </w:r>
      <w:r w:rsidRPr="00DC7617">
        <w:rPr>
          <w:b/>
          <w:sz w:val="32"/>
          <w:szCs w:val="32"/>
          <w:lang w:val="en-US"/>
        </w:rPr>
        <w:t xml:space="preserve"> </w:t>
      </w:r>
      <w:r w:rsidRPr="00DC7617">
        <w:rPr>
          <w:b/>
          <w:sz w:val="32"/>
          <w:szCs w:val="32"/>
        </w:rPr>
        <w:t>окна</w:t>
      </w:r>
      <w:r w:rsidRPr="00DC7617">
        <w:rPr>
          <w:b/>
          <w:sz w:val="32"/>
          <w:szCs w:val="32"/>
          <w:lang w:val="en-US"/>
        </w:rPr>
        <w:t xml:space="preserve"> </w:t>
      </w:r>
    </w:p>
    <w:p w:rsidR="00DC7617" w:rsidRDefault="00DC7617" w:rsidP="00DC7617">
      <w:r>
        <w:t xml:space="preserve">Модель не оценивает изолированные точки во времени. Используется буферизация (кольцевой буфер </w:t>
      </w:r>
      <w:proofErr w:type="spellStart"/>
      <w:r>
        <w:t>deque</w:t>
      </w:r>
      <w:proofErr w:type="spellEnd"/>
      <w:r>
        <w:t>), позволяющая извлекать временные лаги и вычислять градиенты (например, скорость падения вектора В.). Это критично, так как резкий скачок параметров опаснее плавного роста.</w:t>
      </w:r>
    </w:p>
    <w:p w:rsidR="00DC7617" w:rsidRPr="00DC7617" w:rsidRDefault="00DC7617" w:rsidP="00DC7617">
      <w:pPr>
        <w:rPr>
          <w:b/>
          <w:sz w:val="32"/>
          <w:szCs w:val="32"/>
        </w:rPr>
      </w:pPr>
      <w:r w:rsidRPr="00DC7617">
        <w:rPr>
          <w:b/>
          <w:sz w:val="32"/>
          <w:szCs w:val="32"/>
        </w:rPr>
        <w:t xml:space="preserve">4.2. Расчет метрики </w:t>
      </w:r>
      <w:proofErr w:type="spellStart"/>
      <w:r w:rsidRPr="00DC7617">
        <w:rPr>
          <w:b/>
          <w:sz w:val="32"/>
          <w:szCs w:val="32"/>
        </w:rPr>
        <w:t>аномальности</w:t>
      </w:r>
      <w:proofErr w:type="spellEnd"/>
      <w:r w:rsidRPr="00DC7617">
        <w:rPr>
          <w:b/>
          <w:sz w:val="32"/>
          <w:szCs w:val="32"/>
        </w:rPr>
        <w:t xml:space="preserve"> </w:t>
      </w:r>
    </w:p>
    <w:p w:rsidR="00DC7617" w:rsidRDefault="00DC7617" w:rsidP="00DC7617">
      <w:r>
        <w:t xml:space="preserve">В основе лежит модифицированное расстояние </w:t>
      </w:r>
      <w:proofErr w:type="spellStart"/>
      <w:r>
        <w:t>Махаланобиса</w:t>
      </w:r>
      <w:proofErr w:type="spellEnd"/>
      <w:r>
        <w:t xml:space="preserve"> для многомерного пространства признаков:</w:t>
      </w:r>
    </w:p>
    <w:p w:rsidR="00DC7617" w:rsidRDefault="00DC7617" w:rsidP="00DC7617">
      <w:r w:rsidRPr="00DC7617">
        <w:drawing>
          <wp:inline distT="0" distB="0" distL="0" distR="0" wp14:anchorId="7792F97C" wp14:editId="5C79F531">
            <wp:extent cx="2191056" cy="790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617" w:rsidRDefault="00DC7617" w:rsidP="00DC7617">
      <w:r>
        <w:t xml:space="preserve">Где веса </w:t>
      </w:r>
      <w:r>
        <w:rPr>
          <w:lang w:val="en-US"/>
        </w:rPr>
        <w:t>w</w:t>
      </w:r>
      <w:r>
        <w:t xml:space="preserve">і адаптивны и обратно пропорциональны исторической волатильности признака. Модель </w:t>
      </w:r>
      <w:proofErr w:type="gramStart"/>
      <w:r>
        <w:t>обучается  на</w:t>
      </w:r>
      <w:proofErr w:type="gramEnd"/>
      <w:r>
        <w:t xml:space="preserve"> историческом </w:t>
      </w:r>
      <w:proofErr w:type="spellStart"/>
      <w:r>
        <w:t>датасете</w:t>
      </w:r>
      <w:proofErr w:type="spellEnd"/>
      <w:r>
        <w:t xml:space="preserve"> (</w:t>
      </w:r>
      <w:proofErr w:type="spellStart"/>
      <w:r>
        <w:t>solar</w:t>
      </w:r>
      <w:proofErr w:type="spellEnd"/>
      <w:r>
        <w:t xml:space="preserve"> data.txt), формируя понимание «Нормального распределения» спокойного Солнца.</w:t>
      </w:r>
    </w:p>
    <w:p w:rsidR="00DC7617" w:rsidRPr="00DC7617" w:rsidRDefault="00DC7617" w:rsidP="00DC7617">
      <w:pPr>
        <w:rPr>
          <w:b/>
          <w:sz w:val="32"/>
          <w:szCs w:val="32"/>
          <w:lang w:val="en-US"/>
        </w:rPr>
      </w:pPr>
      <w:r w:rsidRPr="00DC7617">
        <w:rPr>
          <w:b/>
          <w:sz w:val="32"/>
          <w:szCs w:val="32"/>
          <w:lang w:val="en-US"/>
        </w:rPr>
        <w:t>4.3. Physics-Informed Penalty (</w:t>
      </w:r>
      <w:r w:rsidRPr="00DC7617">
        <w:rPr>
          <w:b/>
          <w:sz w:val="32"/>
          <w:szCs w:val="32"/>
        </w:rPr>
        <w:t>Асимметрия</w:t>
      </w:r>
      <w:r w:rsidRPr="00DC7617">
        <w:rPr>
          <w:b/>
          <w:sz w:val="32"/>
          <w:szCs w:val="32"/>
          <w:lang w:val="en-US"/>
        </w:rPr>
        <w:t xml:space="preserve"> </w:t>
      </w:r>
      <w:r w:rsidRPr="00DC7617">
        <w:rPr>
          <w:b/>
          <w:sz w:val="32"/>
          <w:szCs w:val="32"/>
        </w:rPr>
        <w:t>В</w:t>
      </w:r>
      <w:r w:rsidRPr="00DC7617">
        <w:rPr>
          <w:b/>
          <w:sz w:val="32"/>
          <w:szCs w:val="32"/>
          <w:lang w:val="en-US"/>
        </w:rPr>
        <w:t>.)</w:t>
      </w:r>
    </w:p>
    <w:p w:rsidR="00DC7617" w:rsidRDefault="00DC7617" w:rsidP="00DC7617">
      <w:r>
        <w:t xml:space="preserve">Внедрен физический закон: магнитное </w:t>
      </w:r>
      <w:proofErr w:type="spellStart"/>
      <w:r>
        <w:t>пересоединение</w:t>
      </w:r>
      <w:proofErr w:type="spellEnd"/>
      <w:r>
        <w:t xml:space="preserve"> и прорыв плазмы в магнитосферу Земли происходят преимущественно при южном направлении межпл</w:t>
      </w:r>
      <w:r>
        <w:t>анетного магнитного поля (</w:t>
      </w:r>
      <w:proofErr w:type="gramStart"/>
      <w:r>
        <w:t>B</w:t>
      </w:r>
      <w:r>
        <w:rPr>
          <w:lang w:val="en-US"/>
        </w:rPr>
        <w:t>z</w:t>
      </w:r>
      <w:r>
        <w:t>&lt; 0</w:t>
      </w:r>
      <w:proofErr w:type="gramEnd"/>
      <w:r>
        <w:t>)</w:t>
      </w:r>
    </w:p>
    <w:p w:rsidR="00DC7617" w:rsidRDefault="00DC7617" w:rsidP="00DC7617">
      <w:r>
        <w:t xml:space="preserve">Если </w:t>
      </w:r>
      <w:proofErr w:type="spellStart"/>
      <w:proofErr w:type="gramStart"/>
      <w:r>
        <w:rPr>
          <w:lang w:val="en-US"/>
        </w:rPr>
        <w:t>Bz</w:t>
      </w:r>
      <w:proofErr w:type="spellEnd"/>
      <w:r>
        <w:t>&lt;</w:t>
      </w:r>
      <w:proofErr w:type="gramEnd"/>
      <w:r w:rsidRPr="00DC7617">
        <w:t xml:space="preserve">0 </w:t>
      </w:r>
      <w:r>
        <w:t>модель применяет нелинейный штраф (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Multiplier</w:t>
      </w:r>
      <w:proofErr w:type="spellEnd"/>
      <w:r>
        <w:t>) к дистанции, кратно увеличив</w:t>
      </w:r>
      <w:r>
        <w:t xml:space="preserve">ая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Score</w:t>
      </w:r>
      <w:proofErr w:type="spellEnd"/>
      <w:r>
        <w:t>. Положительный В</w:t>
      </w:r>
      <w:r>
        <w:rPr>
          <w:lang w:val="en-US"/>
        </w:rPr>
        <w:t>z</w:t>
      </w:r>
      <w:r w:rsidRPr="00DC7617">
        <w:t xml:space="preserve"> </w:t>
      </w:r>
      <w:r w:rsidR="00EE573B">
        <w:t>(северное направление)</w:t>
      </w:r>
      <w:r>
        <w:t xml:space="preserve"> классифицируется как защитный экран и снижает общий риск.</w:t>
      </w:r>
    </w:p>
    <w:p w:rsidR="00EE573B" w:rsidRPr="00EE573B" w:rsidRDefault="00EE573B" w:rsidP="00EE573B">
      <w:pPr>
        <w:rPr>
          <w:b/>
          <w:sz w:val="48"/>
          <w:szCs w:val="48"/>
        </w:rPr>
      </w:pPr>
      <w:r w:rsidRPr="00EE573B">
        <w:rPr>
          <w:b/>
          <w:sz w:val="48"/>
          <w:szCs w:val="48"/>
        </w:rPr>
        <w:t>5. Модуль 2: Компьютерное зрение (</w:t>
      </w:r>
      <w:proofErr w:type="spellStart"/>
      <w:r w:rsidRPr="00EE573B">
        <w:rPr>
          <w:b/>
          <w:sz w:val="48"/>
          <w:szCs w:val="48"/>
        </w:rPr>
        <w:t>Visual</w:t>
      </w:r>
      <w:proofErr w:type="spellEnd"/>
      <w:r w:rsidRPr="00EE573B">
        <w:rPr>
          <w:b/>
          <w:sz w:val="48"/>
          <w:szCs w:val="48"/>
        </w:rPr>
        <w:t xml:space="preserve"> </w:t>
      </w:r>
      <w:proofErr w:type="spellStart"/>
      <w:r w:rsidRPr="00EE573B">
        <w:rPr>
          <w:b/>
          <w:sz w:val="48"/>
          <w:szCs w:val="48"/>
        </w:rPr>
        <w:t>Al</w:t>
      </w:r>
      <w:proofErr w:type="spellEnd"/>
      <w:r w:rsidRPr="00EE573B">
        <w:rPr>
          <w:b/>
          <w:sz w:val="48"/>
          <w:szCs w:val="48"/>
        </w:rPr>
        <w:t xml:space="preserve"> </w:t>
      </w:r>
      <w:proofErr w:type="spellStart"/>
      <w:r w:rsidRPr="00EE573B">
        <w:rPr>
          <w:b/>
          <w:sz w:val="48"/>
          <w:szCs w:val="48"/>
        </w:rPr>
        <w:t>Stream</w:t>
      </w:r>
      <w:proofErr w:type="spellEnd"/>
      <w:r w:rsidRPr="00EE573B">
        <w:rPr>
          <w:b/>
          <w:sz w:val="48"/>
          <w:szCs w:val="48"/>
        </w:rPr>
        <w:t>)</w:t>
      </w:r>
    </w:p>
    <w:p w:rsidR="00EE573B" w:rsidRDefault="00EE573B" w:rsidP="00EE573B">
      <w:r>
        <w:lastRenderedPageBreak/>
        <w:t>Второй поток анализирует визуальную структуру Солнца для заблаговременного (до 2-3 суток) обнаружения угроз.</w:t>
      </w:r>
    </w:p>
    <w:p w:rsidR="00EE573B" w:rsidRPr="00EE573B" w:rsidRDefault="00EE573B" w:rsidP="00EE573B">
      <w:pPr>
        <w:rPr>
          <w:b/>
          <w:sz w:val="32"/>
          <w:szCs w:val="32"/>
        </w:rPr>
      </w:pPr>
      <w:r w:rsidRPr="00EE573B">
        <w:rPr>
          <w:b/>
          <w:sz w:val="32"/>
          <w:szCs w:val="32"/>
        </w:rPr>
        <w:t xml:space="preserve">5.1. Архитектура </w:t>
      </w:r>
      <w:proofErr w:type="spellStart"/>
      <w:r w:rsidRPr="00EE573B">
        <w:rPr>
          <w:b/>
          <w:sz w:val="32"/>
          <w:szCs w:val="32"/>
        </w:rPr>
        <w:t>нейросети</w:t>
      </w:r>
      <w:proofErr w:type="spellEnd"/>
    </w:p>
    <w:p w:rsidR="00EE573B" w:rsidRDefault="00EE573B" w:rsidP="00EE573B">
      <w:r>
        <w:t>Используется архитектура ResNet18 (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) с применением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(веса </w:t>
      </w:r>
      <w:proofErr w:type="spellStart"/>
      <w:r>
        <w:t>ImageNet</w:t>
      </w:r>
      <w:proofErr w:type="spellEnd"/>
      <w:r>
        <w:t>). Головной слой классификатора (</w:t>
      </w:r>
      <w:proofErr w:type="spellStart"/>
      <w:r>
        <w:t>fc</w:t>
      </w:r>
      <w:proofErr w:type="spellEnd"/>
      <w:r>
        <w:t>) заменен на линейный слой с одним выходом для бинарной классификации (</w:t>
      </w:r>
      <w:proofErr w:type="spellStart"/>
      <w:r>
        <w:t>Quiet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Flare</w:t>
      </w:r>
      <w:proofErr w:type="spellEnd"/>
      <w:r>
        <w:t>/</w:t>
      </w:r>
      <w:proofErr w:type="spellStart"/>
      <w:r>
        <w:t>Coronal</w:t>
      </w:r>
      <w:proofErr w:type="spellEnd"/>
      <w:r>
        <w:t xml:space="preserve"> </w:t>
      </w:r>
      <w:proofErr w:type="spellStart"/>
      <w:r>
        <w:t>Hole</w:t>
      </w:r>
      <w:proofErr w:type="spellEnd"/>
      <w:r>
        <w:t>).</w:t>
      </w:r>
    </w:p>
    <w:p w:rsidR="00EE573B" w:rsidRPr="00EE573B" w:rsidRDefault="00EE573B" w:rsidP="00EE573B">
      <w:pPr>
        <w:rPr>
          <w:b/>
          <w:sz w:val="32"/>
          <w:szCs w:val="32"/>
        </w:rPr>
      </w:pPr>
      <w:r w:rsidRPr="00EE573B">
        <w:rPr>
          <w:b/>
          <w:sz w:val="32"/>
          <w:szCs w:val="32"/>
        </w:rPr>
        <w:t>5.2. Обучение и Аугментация</w:t>
      </w:r>
    </w:p>
    <w:p w:rsidR="00EE573B" w:rsidRDefault="00EE573B" w:rsidP="00EE573B">
      <w:r>
        <w:t xml:space="preserve">Модель </w:t>
      </w:r>
      <w:proofErr w:type="spellStart"/>
      <w:r>
        <w:t>дообучена</w:t>
      </w:r>
      <w:proofErr w:type="spellEnd"/>
      <w:r>
        <w:t xml:space="preserve"> на специализированном историческом </w:t>
      </w:r>
      <w:proofErr w:type="spellStart"/>
      <w:r>
        <w:t>датасет</w:t>
      </w:r>
      <w:r>
        <w:t>е</w:t>
      </w:r>
      <w:proofErr w:type="spellEnd"/>
      <w:r>
        <w:t xml:space="preserve"> снимков SDO.</w:t>
      </w:r>
    </w:p>
    <w:p w:rsidR="00EE573B" w:rsidRDefault="00EE573B" w:rsidP="00EE573B">
      <w:r>
        <w:t>Применяются специфические аугментации:</w:t>
      </w:r>
    </w:p>
    <w:p w:rsidR="00EE573B" w:rsidRDefault="00EE573B" w:rsidP="00EE573B">
      <w:proofErr w:type="spellStart"/>
      <w:r>
        <w:t>Random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(10): Солнце в космосе не имеет строгого понятия "верх-низ", инвариантность к вращению предотвращает переобучение на артефакты оптики.</w:t>
      </w:r>
    </w:p>
    <w:p w:rsidR="00EE573B" w:rsidRDefault="00EE573B" w:rsidP="00EE573B">
      <w:proofErr w:type="spellStart"/>
      <w:r>
        <w:t>Normalize</w:t>
      </w:r>
      <w:proofErr w:type="spellEnd"/>
      <w:r>
        <w:t>: Приведение каналов АЈА 1934 к статистическому стандарту распределения тензоров.</w:t>
      </w:r>
    </w:p>
    <w:p w:rsidR="00EE573B" w:rsidRPr="00EE573B" w:rsidRDefault="00EE573B" w:rsidP="00EE573B">
      <w:pPr>
        <w:rPr>
          <w:b/>
          <w:sz w:val="32"/>
          <w:szCs w:val="32"/>
        </w:rPr>
      </w:pPr>
      <w:r w:rsidRPr="00EE573B">
        <w:rPr>
          <w:b/>
          <w:sz w:val="32"/>
          <w:szCs w:val="32"/>
        </w:rPr>
        <w:t xml:space="preserve">5.3. </w:t>
      </w:r>
      <w:proofErr w:type="spellStart"/>
      <w:r w:rsidRPr="00EE573B">
        <w:rPr>
          <w:b/>
          <w:sz w:val="32"/>
          <w:szCs w:val="32"/>
        </w:rPr>
        <w:t>Инференс</w:t>
      </w:r>
      <w:proofErr w:type="spellEnd"/>
    </w:p>
    <w:p w:rsidR="00EE573B" w:rsidRDefault="00EE573B" w:rsidP="00EE573B">
      <w:r>
        <w:t xml:space="preserve">В реальном времени скрипт загружает актуальный снимок, пропускает его через </w:t>
      </w:r>
      <w:proofErr w:type="spellStart"/>
      <w:r>
        <w:t>сверточные</w:t>
      </w:r>
      <w:proofErr w:type="spellEnd"/>
      <w:r>
        <w:t xml:space="preserve"> слои и применяет функцию активации </w:t>
      </w:r>
      <w:proofErr w:type="spellStart"/>
      <w:r>
        <w:t>Sigmoid</w:t>
      </w:r>
      <w:proofErr w:type="spellEnd"/>
      <w:r>
        <w:t xml:space="preserve">, получая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(от 0 до 100%).</w:t>
      </w:r>
    </w:p>
    <w:p w:rsidR="00EE573B" w:rsidRPr="00EE573B" w:rsidRDefault="00EE573B" w:rsidP="00EE573B">
      <w:pPr>
        <w:rPr>
          <w:b/>
          <w:sz w:val="48"/>
          <w:szCs w:val="48"/>
        </w:rPr>
      </w:pPr>
      <w:r w:rsidRPr="00EE573B">
        <w:rPr>
          <w:b/>
          <w:sz w:val="48"/>
          <w:szCs w:val="48"/>
        </w:rPr>
        <w:t>6. База данных и хранение (</w:t>
      </w:r>
      <w:proofErr w:type="spellStart"/>
      <w:r w:rsidRPr="00EE573B">
        <w:rPr>
          <w:b/>
          <w:sz w:val="48"/>
          <w:szCs w:val="48"/>
        </w:rPr>
        <w:t>Data</w:t>
      </w:r>
      <w:proofErr w:type="spellEnd"/>
      <w:r w:rsidRPr="00EE573B">
        <w:rPr>
          <w:b/>
          <w:sz w:val="48"/>
          <w:szCs w:val="48"/>
        </w:rPr>
        <w:t xml:space="preserve"> </w:t>
      </w:r>
      <w:proofErr w:type="spellStart"/>
      <w:r w:rsidRPr="00EE573B">
        <w:rPr>
          <w:b/>
          <w:sz w:val="48"/>
          <w:szCs w:val="48"/>
        </w:rPr>
        <w:t>Layer</w:t>
      </w:r>
      <w:proofErr w:type="spellEnd"/>
      <w:r w:rsidRPr="00EE573B">
        <w:rPr>
          <w:b/>
          <w:sz w:val="48"/>
          <w:szCs w:val="48"/>
        </w:rPr>
        <w:t>)</w:t>
      </w:r>
    </w:p>
    <w:p w:rsidR="00EE573B" w:rsidRDefault="00EE573B" w:rsidP="00EE573B">
      <w:r>
        <w:t xml:space="preserve">Хранение метрик реализовано через локальную РСУБД </w:t>
      </w:r>
      <w:proofErr w:type="spellStart"/>
      <w:r>
        <w:t>SQLite</w:t>
      </w:r>
      <w:proofErr w:type="spellEnd"/>
      <w:r>
        <w:t>.</w:t>
      </w:r>
    </w:p>
    <w:p w:rsidR="00EE573B" w:rsidRDefault="00EE573B" w:rsidP="00EE573B">
      <w:r>
        <w:t xml:space="preserve">Схема </w:t>
      </w:r>
      <w:proofErr w:type="spellStart"/>
      <w:r>
        <w:t>measurements</w:t>
      </w:r>
      <w:proofErr w:type="spellEnd"/>
      <w:r>
        <w:t xml:space="preserve">: Содержит поля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</w:t>
      </w:r>
      <w:proofErr w:type="spellStart"/>
      <w:r>
        <w:t>Plasma</w:t>
      </w:r>
      <w:proofErr w:type="spellEnd"/>
      <w:r>
        <w:t xml:space="preserve">),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, </w:t>
      </w:r>
      <w:proofErr w:type="spellStart"/>
      <w:r>
        <w:t>bz</w:t>
      </w:r>
      <w:proofErr w:type="spellEnd"/>
      <w:r>
        <w:t xml:space="preserve">, </w:t>
      </w:r>
      <w:proofErr w:type="spellStart"/>
      <w:r>
        <w:t>speed</w:t>
      </w:r>
      <w:proofErr w:type="spellEnd"/>
      <w:r>
        <w:t xml:space="preserve"> и другие сырые параметры.</w:t>
      </w:r>
    </w:p>
    <w:p w:rsidR="00EE573B" w:rsidRDefault="00EE573B" w:rsidP="00EE573B">
      <w:r>
        <w:t xml:space="preserve">Оптимизация: Создан INDEX по полю </w:t>
      </w:r>
      <w:proofErr w:type="spellStart"/>
      <w:r>
        <w:t>timestamp</w:t>
      </w:r>
      <w:proofErr w:type="spellEnd"/>
      <w:r>
        <w:t xml:space="preserve"> (B-</w:t>
      </w:r>
      <w:proofErr w:type="spellStart"/>
      <w:r>
        <w:t>Tree</w:t>
      </w:r>
      <w:proofErr w:type="spellEnd"/>
      <w:r>
        <w:t xml:space="preserve">), что обеспечивает логарифмическую сложность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при запросах последних 50 записей для </w:t>
      </w:r>
      <w:proofErr w:type="spellStart"/>
      <w:r>
        <w:t>дашборда</w:t>
      </w:r>
      <w:proofErr w:type="spellEnd"/>
      <w:r>
        <w:t>, независимо</w:t>
      </w:r>
      <w:r>
        <w:t xml:space="preserve"> от объема накопленной истории </w:t>
      </w:r>
      <w:r>
        <w:rPr>
          <w:lang w:val="en-US"/>
        </w:rPr>
        <w:t>d</w:t>
      </w:r>
      <w:r w:rsidRPr="00EE573B">
        <w:t xml:space="preserve"> </w:t>
      </w:r>
      <w:r>
        <w:t>сотни тысяч строк</w:t>
      </w:r>
      <w:r>
        <w:t>.</w:t>
      </w:r>
    </w:p>
    <w:p w:rsidR="00EE573B" w:rsidRPr="00EE573B" w:rsidRDefault="00EE573B" w:rsidP="00EE573B">
      <w:pPr>
        <w:rPr>
          <w:b/>
          <w:sz w:val="48"/>
          <w:szCs w:val="48"/>
        </w:rPr>
      </w:pPr>
      <w:r w:rsidRPr="00EE573B">
        <w:rPr>
          <w:b/>
          <w:sz w:val="48"/>
          <w:szCs w:val="48"/>
        </w:rPr>
        <w:t>7. Интеграция и Пользовательский интерфейс (</w:t>
      </w:r>
      <w:proofErr w:type="spellStart"/>
      <w:r w:rsidRPr="00EE573B">
        <w:rPr>
          <w:b/>
          <w:sz w:val="48"/>
          <w:szCs w:val="48"/>
        </w:rPr>
        <w:t>Dashboard</w:t>
      </w:r>
      <w:proofErr w:type="spellEnd"/>
      <w:r w:rsidRPr="00EE573B">
        <w:rPr>
          <w:b/>
          <w:sz w:val="48"/>
          <w:szCs w:val="48"/>
        </w:rPr>
        <w:t>)</w:t>
      </w:r>
    </w:p>
    <w:p w:rsidR="00EE573B" w:rsidRDefault="00EE573B" w:rsidP="00EE573B">
      <w:r>
        <w:t xml:space="preserve">Разработан асинхронный </w:t>
      </w:r>
      <w:proofErr w:type="spellStart"/>
      <w:r>
        <w:t>Сотmand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на </w:t>
      </w:r>
      <w:proofErr w:type="spellStart"/>
      <w:r>
        <w:t>фреймворке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.</w:t>
      </w:r>
    </w:p>
    <w:p w:rsidR="00EE573B" w:rsidRDefault="00EE573B" w:rsidP="00EE573B">
      <w:r>
        <w:t>Основные компоненты визуализации:</w:t>
      </w:r>
    </w:p>
    <w:p w:rsidR="00EE573B" w:rsidRDefault="00EE573B" w:rsidP="00EE573B">
      <w:r>
        <w:t xml:space="preserve">1. </w:t>
      </w:r>
      <w:proofErr w:type="spellStart"/>
      <w:r>
        <w:t>Multi-Modal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: Наложение </w:t>
      </w:r>
      <w:proofErr w:type="spellStart"/>
      <w:r>
        <w:t>Plasma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и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на одну временную шкалу.</w:t>
      </w:r>
    </w:p>
    <w:p w:rsidR="00EE573B" w:rsidRDefault="00EE573B" w:rsidP="00EE573B">
      <w:r>
        <w:t xml:space="preserve">2.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>: Графические спидометры (</w:t>
      </w:r>
      <w:proofErr w:type="spellStart"/>
      <w:r>
        <w:t>Gauge</w:t>
      </w:r>
      <w:proofErr w:type="spellEnd"/>
      <w:r>
        <w:t>) и полярный компас (</w:t>
      </w:r>
      <w:proofErr w:type="spellStart"/>
      <w:r>
        <w:t>Polar</w:t>
      </w:r>
      <w:proofErr w:type="spellEnd"/>
      <w:r>
        <w:t xml:space="preserve"> </w:t>
      </w:r>
      <w:proofErr w:type="spellStart"/>
      <w:r>
        <w:t>Bar</w:t>
      </w:r>
      <w:proofErr w:type="spellEnd"/>
      <w:r>
        <w:t>), отображающий угол атаки межпланетного магнитного поля (векторная сумма В и B).</w:t>
      </w:r>
    </w:p>
    <w:p w:rsidR="00EE573B" w:rsidRDefault="00EE573B" w:rsidP="00EE573B">
      <w:r>
        <w:t xml:space="preserve">3.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: Трансляция последнего проанализированного снимка Солнца с наложением вердикта </w:t>
      </w:r>
      <w:proofErr w:type="spellStart"/>
      <w:r>
        <w:t>нейросети</w:t>
      </w:r>
      <w:proofErr w:type="spellEnd"/>
      <w:r>
        <w:t>.</w:t>
      </w:r>
    </w:p>
    <w:p w:rsidR="00EE573B" w:rsidRPr="00EE573B" w:rsidRDefault="00EE573B" w:rsidP="00EE573B">
      <w:pPr>
        <w:rPr>
          <w:b/>
          <w:sz w:val="48"/>
          <w:szCs w:val="48"/>
          <w:lang w:val="en-US"/>
        </w:rPr>
      </w:pPr>
      <w:r w:rsidRPr="00EE573B">
        <w:rPr>
          <w:b/>
          <w:sz w:val="48"/>
          <w:szCs w:val="48"/>
          <w:lang w:val="en-US"/>
        </w:rPr>
        <w:lastRenderedPageBreak/>
        <w:t xml:space="preserve">8. </w:t>
      </w:r>
      <w:r w:rsidRPr="00EE573B">
        <w:rPr>
          <w:b/>
          <w:sz w:val="48"/>
          <w:szCs w:val="48"/>
        </w:rPr>
        <w:t>Перспективы</w:t>
      </w:r>
      <w:r w:rsidRPr="00EE573B">
        <w:rPr>
          <w:b/>
          <w:sz w:val="48"/>
          <w:szCs w:val="48"/>
          <w:lang w:val="en-US"/>
        </w:rPr>
        <w:t xml:space="preserve"> </w:t>
      </w:r>
      <w:r w:rsidRPr="00EE573B">
        <w:rPr>
          <w:b/>
          <w:sz w:val="48"/>
          <w:szCs w:val="48"/>
        </w:rPr>
        <w:t>развития</w:t>
      </w:r>
      <w:r w:rsidRPr="00EE573B">
        <w:rPr>
          <w:b/>
          <w:sz w:val="48"/>
          <w:szCs w:val="48"/>
          <w:lang w:val="en-US"/>
        </w:rPr>
        <w:t xml:space="preserve"> (Future Work &amp; Scalability)</w:t>
      </w:r>
    </w:p>
    <w:p w:rsidR="00EE573B" w:rsidRDefault="00EE573B" w:rsidP="00EE573B">
      <w:r>
        <w:t xml:space="preserve">Текущий МѴР демонстрирует жизнеспособность архитектуры. Дальнейшее масштабирование до уровня </w:t>
      </w:r>
      <w:proofErr w:type="spellStart"/>
      <w:r>
        <w:t>Enterprise</w:t>
      </w:r>
      <w:proofErr w:type="spellEnd"/>
      <w:r>
        <w:t xml:space="preserve"> предполагает:</w:t>
      </w:r>
    </w:p>
    <w:p w:rsidR="00EE573B" w:rsidRDefault="00EE573B" w:rsidP="00EE573B">
      <w:r>
        <w:t xml:space="preserve">1. Перенос хранения временных рядов в </w:t>
      </w:r>
      <w:proofErr w:type="spellStart"/>
      <w:r>
        <w:t>TimescaleDB</w:t>
      </w:r>
      <w:proofErr w:type="spellEnd"/>
      <w:r>
        <w:t xml:space="preserve"> или </w:t>
      </w:r>
      <w:proofErr w:type="spellStart"/>
      <w:r>
        <w:t>InfluxDB</w:t>
      </w:r>
      <w:proofErr w:type="spellEnd"/>
      <w:r>
        <w:t>.</w:t>
      </w:r>
    </w:p>
    <w:p w:rsidR="00EE573B" w:rsidRDefault="00EE573B" w:rsidP="00EE573B">
      <w:r>
        <w:t xml:space="preserve">2. Замену непараметрической модели плазмы на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 xml:space="preserve"> (TFT) для извлечения глубоких временных паттернов.</w:t>
      </w:r>
    </w:p>
    <w:p w:rsidR="00EE573B" w:rsidRDefault="00EE573B" w:rsidP="00EE573B">
      <w:r>
        <w:t xml:space="preserve">3. Развертывание модулей в </w:t>
      </w:r>
      <w:proofErr w:type="spellStart"/>
      <w:r>
        <w:t>Docker</w:t>
      </w:r>
      <w:proofErr w:type="spellEnd"/>
      <w:r>
        <w:t xml:space="preserve">-контейнерах для обеспечения высокой </w:t>
      </w:r>
      <w:proofErr w:type="gramStart"/>
      <w:r>
        <w:t>доступности  узлов</w:t>
      </w:r>
      <w:proofErr w:type="gramEnd"/>
      <w:r>
        <w:t xml:space="preserve"> мониторинга.</w:t>
      </w:r>
    </w:p>
    <w:p w:rsidR="00EE573B" w:rsidRDefault="00EE573B" w:rsidP="00EE573B"/>
    <w:p w:rsidR="00EE573B" w:rsidRDefault="00EE573B" w:rsidP="00EE573B"/>
    <w:p w:rsidR="00EE573B" w:rsidRDefault="00EE573B" w:rsidP="00EE573B"/>
    <w:p w:rsidR="00EE573B" w:rsidRDefault="00EE573B" w:rsidP="00EE573B">
      <w:r>
        <w:t>Разработчик</w:t>
      </w:r>
      <w:r>
        <w:t xml:space="preserve">и: Шатилов Роман, Афанасьева Анастасия </w:t>
      </w:r>
      <w:r>
        <w:t>/</w:t>
      </w:r>
      <w:proofErr w:type="spellStart"/>
      <w:r>
        <w:rPr>
          <w:lang w:val="en-US"/>
        </w:rPr>
        <w:t>Solarshield</w:t>
      </w:r>
      <w:proofErr w:type="spellEnd"/>
    </w:p>
    <w:p w:rsidR="00EE573B" w:rsidRPr="00EE573B" w:rsidRDefault="00EE573B" w:rsidP="00EE573B">
      <w:pPr>
        <w:rPr>
          <w:lang w:val="en-US"/>
        </w:rPr>
      </w:pPr>
      <w:r>
        <w:t>Стек</w:t>
      </w:r>
      <w:r w:rsidRPr="00EE573B">
        <w:rPr>
          <w:lang w:val="en-US"/>
        </w:rPr>
        <w:t xml:space="preserve"> </w:t>
      </w:r>
      <w:r>
        <w:t>технологий</w:t>
      </w:r>
      <w:r w:rsidRPr="00EE573B">
        <w:rPr>
          <w:lang w:val="en-US"/>
        </w:rPr>
        <w:t xml:space="preserve">: Python 3.x, </w:t>
      </w:r>
      <w:proofErr w:type="spellStart"/>
      <w:r w:rsidRPr="00EE573B">
        <w:rPr>
          <w:lang w:val="en-US"/>
        </w:rPr>
        <w:t>PyTorch</w:t>
      </w:r>
      <w:proofErr w:type="spellEnd"/>
      <w:r w:rsidRPr="00EE573B">
        <w:rPr>
          <w:lang w:val="en-US"/>
        </w:rPr>
        <w:t xml:space="preserve"> (CNN), </w:t>
      </w:r>
      <w:proofErr w:type="spellStart"/>
      <w:r w:rsidRPr="00EE573B">
        <w:rPr>
          <w:lang w:val="en-US"/>
        </w:rPr>
        <w:t>Scikit</w:t>
      </w:r>
      <w:proofErr w:type="spellEnd"/>
      <w:r w:rsidRPr="00EE573B">
        <w:rPr>
          <w:lang w:val="en-US"/>
        </w:rPr>
        <w:t>-learn, Pand</w:t>
      </w:r>
      <w:bookmarkStart w:id="0" w:name="_GoBack"/>
      <w:bookmarkEnd w:id="0"/>
      <w:r w:rsidRPr="00EE573B">
        <w:rPr>
          <w:lang w:val="en-US"/>
        </w:rPr>
        <w:t xml:space="preserve">as, SQLite, </w:t>
      </w:r>
      <w:proofErr w:type="spellStart"/>
      <w:r w:rsidRPr="00EE573B">
        <w:rPr>
          <w:lang w:val="en-US"/>
        </w:rPr>
        <w:t>Plotly</w:t>
      </w:r>
      <w:proofErr w:type="spellEnd"/>
      <w:r w:rsidRPr="00EE573B">
        <w:rPr>
          <w:lang w:val="en-US"/>
        </w:rPr>
        <w:t xml:space="preserve">, </w:t>
      </w:r>
      <w:proofErr w:type="spellStart"/>
      <w:r w:rsidRPr="00EE573B">
        <w:rPr>
          <w:lang w:val="en-US"/>
        </w:rPr>
        <w:t>Streamlit</w:t>
      </w:r>
      <w:proofErr w:type="spellEnd"/>
      <w:r w:rsidRPr="00EE573B">
        <w:rPr>
          <w:lang w:val="en-US"/>
        </w:rPr>
        <w:t>.</w:t>
      </w:r>
    </w:p>
    <w:sectPr w:rsidR="00EE573B" w:rsidRPr="00EE5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E691C"/>
    <w:rsid w:val="00612476"/>
    <w:rsid w:val="00876EFA"/>
    <w:rsid w:val="008D691C"/>
    <w:rsid w:val="00BB5F8E"/>
    <w:rsid w:val="00DC7617"/>
    <w:rsid w:val="00DE691C"/>
    <w:rsid w:val="00E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B2422"/>
  <w15:chartTrackingRefBased/>
  <w15:docId w15:val="{F549C491-653C-4850-B7D9-82149495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1370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Шатилов</dc:creator>
  <cp:keywords/>
  <dc:description/>
  <cp:lastModifiedBy>Роман Шатилов</cp:lastModifiedBy>
  <cp:revision>2</cp:revision>
  <dcterms:created xsi:type="dcterms:W3CDTF">2026-02-28T08:18:00Z</dcterms:created>
  <dcterms:modified xsi:type="dcterms:W3CDTF">2026-02-28T09:00:00Z</dcterms:modified>
</cp:coreProperties>
</file>