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spacing w:val="0"/>
          <w:color w:val="193CFF"/>
        </w:rPr>
        <w:t xml:space="preserve">Question 1 </w:t>
      </w:r>
    </w:p>
    <w:p>
      <w:pPr/>
      <w:r>
        <w:rPr>
          <w:rFonts w:ascii="Times" w:hAnsi="Times" w:cs="Times"/>
          <w:sz w:val="26"/>
          <w:sz-cs w:val="26"/>
          <w:spacing w:val="0"/>
          <w:color w:val="193CFF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193CFF"/>
        </w:rPr>
        <w:t xml:space="preserve">Walmart website </w:t>
      </w:r>
    </w:p>
    <w:p>
      <w:pPr/>
      <w:r>
        <w:rPr>
          <w:rFonts w:ascii="Lucida Grande" w:hAnsi="Lucida Grande" w:cs="Lucida Grande"/>
          <w:sz w:val="26"/>
          <w:sz-cs w:val="26"/>
          <w:spacing w:val="0"/>
          <w:color w:val="193CFF"/>
        </w:rPr>
        <w:t xml:space="preserve">●</w:t>
      </w:r>
      <w:r>
        <w:rPr>
          <w:rFonts w:ascii="Times" w:hAnsi="Times" w:cs="Times"/>
          <w:sz w:val="26"/>
          <w:sz-cs w:val="26"/>
          <w:spacing w:val="0"/>
          <w:color w:val="193CFF"/>
        </w:rPr>
        <w:t xml:space="preserve"> up to 500 000 user per minutes (2019) </w:t>
      </w:r>
    </w:p>
    <w:p>
      <w:pPr/>
      <w:r>
        <w:rPr>
          <w:rFonts w:ascii="Lucida Grande" w:hAnsi="Lucida Grande" w:cs="Lucida Grande"/>
          <w:sz w:val="26"/>
          <w:sz-cs w:val="26"/>
          <w:spacing w:val="0"/>
          <w:color w:val="193CFF"/>
        </w:rPr>
        <w:t xml:space="preserve">●</w:t>
      </w:r>
      <w:r>
        <w:rPr>
          <w:rFonts w:ascii="Times" w:hAnsi="Times" w:cs="Times"/>
          <w:sz w:val="26"/>
          <w:sz-cs w:val="26"/>
          <w:spacing w:val="0"/>
          <w:color w:val="193CFF"/>
        </w:rPr>
        <w:t xml:space="preserve"> slow is expensive ( 0.5B$/s ) </w:t>
      </w:r>
    </w:p>
    <w:p>
      <w:pPr/>
      <w:r>
        <w:rPr>
          <w:rFonts w:ascii="Lucida Grande" w:hAnsi="Lucida Grande" w:cs="Lucida Grande"/>
          <w:sz w:val="26"/>
          <w:sz-cs w:val="26"/>
          <w:spacing w:val="0"/>
          <w:color w:val="193CFF"/>
        </w:rPr>
        <w:t xml:space="preserve">●</w:t>
      </w:r>
      <w:r>
        <w:rPr>
          <w:rFonts w:ascii="Times" w:hAnsi="Times" w:cs="Times"/>
          <w:sz w:val="26"/>
          <w:sz-cs w:val="26"/>
          <w:spacing w:val="0"/>
          <w:color w:val="193CFF"/>
        </w:rPr>
        <w:t xml:space="preserve"> need to store stocks </w:t>
      </w:r>
    </w:p>
    <w:p>
      <w:pPr/>
      <w:r>
        <w:rPr>
          <w:rFonts w:ascii="Times" w:hAnsi="Times" w:cs="Times"/>
          <w:sz w:val="26"/>
          <w:sz-cs w:val="26"/>
          <w:spacing w:val="0"/>
          <w:color w:val="193CFF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193CFF"/>
        </w:rPr>
        <w:t xml:space="preserve">Which architecture and especially which storage will you use? There is no golden hammer?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=&gt;  Réponse:</w:t>
      </w:r>
    </w:p>
    <w:p>
      <w:pPr/>
      <w:r>
        <w:rPr>
          <w:rFonts w:ascii="Times" w:hAnsi="Times" w:cs="Times"/>
          <w:sz w:val="26"/>
          <w:sz-cs w:val="26"/>
          <w:spacing w:val="0"/>
          <w:color w:val="7BDD37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Speed =&gt; AP</w:t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Consistency stock =&gt; CP</w:t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We need to have both architectures. Since we need the speed for the users and when you buy a product we need to know its availability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