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F3B6" w14:textId="77777777" w:rsidR="00762C3E" w:rsidRPr="00762C3E" w:rsidRDefault="00762C3E" w:rsidP="00762C3E">
      <w:pPr>
        <w:rPr>
          <w:rFonts w:ascii="Heebo" w:hAnsi="Heebo" w:cs="Heebo"/>
          <w:b/>
          <w:bCs/>
          <w:sz w:val="36"/>
          <w:szCs w:val="36"/>
        </w:rPr>
      </w:pPr>
      <w:r w:rsidRPr="00762C3E">
        <w:rPr>
          <w:rFonts w:ascii="Heebo" w:hAnsi="Heebo" w:cs="Heebo"/>
          <w:b/>
          <w:bCs/>
          <w:sz w:val="36"/>
          <w:szCs w:val="36"/>
          <w:rtl/>
        </w:rPr>
        <w:t>הספרייה הרשותית כמרחב לקידום דמוקרטיה ליברלית</w:t>
      </w:r>
    </w:p>
    <w:p w14:paraId="6F67CC78" w14:textId="116FE393" w:rsidR="00762C3E" w:rsidRPr="00762C3E" w:rsidRDefault="00762C3E" w:rsidP="00762C3E">
      <w:pPr>
        <w:rPr>
          <w:rFonts w:ascii="Heebo" w:hAnsi="Heebo" w:cs="Heebo"/>
          <w:b/>
          <w:bCs/>
          <w:sz w:val="20"/>
          <w:szCs w:val="20"/>
          <w:rtl/>
        </w:rPr>
      </w:pPr>
      <w:r w:rsidRPr="00762C3E">
        <w:rPr>
          <w:rFonts w:ascii="Heebo" w:hAnsi="Heebo" w:cs="Heebo" w:hint="cs"/>
          <w:b/>
          <w:bCs/>
          <w:sz w:val="20"/>
          <w:szCs w:val="20"/>
          <w:rtl/>
        </w:rPr>
        <w:t>רקע</w:t>
      </w:r>
    </w:p>
    <w:p w14:paraId="645B70C5" w14:textId="5D8FC43A" w:rsidR="00762C3E" w:rsidRDefault="00762C3E" w:rsidP="00762C3E">
      <w:pPr>
        <w:rPr>
          <w:rFonts w:ascii="Heebo" w:hAnsi="Heebo" w:cs="Heebo"/>
          <w:sz w:val="20"/>
          <w:szCs w:val="20"/>
          <w:rtl/>
        </w:rPr>
      </w:pPr>
      <w:r w:rsidRPr="00762C3E">
        <w:rPr>
          <w:rFonts w:ascii="Heebo" w:hAnsi="Heebo" w:cs="Heebo"/>
          <w:sz w:val="20"/>
          <w:szCs w:val="20"/>
          <w:rtl/>
        </w:rPr>
        <w:t>הספרייה הרשותית יכולה לשמש הרבה מעבר למקום של השאלת ספרים וצריכת ידע. היא יכולה להפוך למרחב ציבורי משמעותי שבו מתקיימים ערכים דמוקרטיים בפועל: נגישות לידע, חופש מחשבה, מפגש בין קולות שונים, שיח מכבד, סקרנות אינטלקטואלית והיכולת להתמודד עם מורכבות. דווקא בתקופה שבה השיח הציבורי הופך לעיתים מקוטב ומהיר יותר, הספרייה יכולה להוות עוגן קהילתי שמאפשר עצירה, העמקה ומפגש בלתי אמצעי עם רעיונות ואנשים שונים</w:t>
      </w:r>
      <w:r w:rsidRPr="00762C3E">
        <w:rPr>
          <w:rFonts w:ascii="Heebo" w:hAnsi="Heebo" w:cs="Heebo"/>
          <w:sz w:val="20"/>
          <w:szCs w:val="20"/>
        </w:rPr>
        <w:t>.</w:t>
      </w:r>
    </w:p>
    <w:p w14:paraId="499896BA" w14:textId="1C4DC9AD" w:rsidR="00762C3E" w:rsidRPr="00762C3E" w:rsidRDefault="00762C3E" w:rsidP="00762C3E">
      <w:pPr>
        <w:rPr>
          <w:rFonts w:ascii="Heebo" w:hAnsi="Heebo" w:cs="Heebo"/>
          <w:b/>
          <w:bCs/>
          <w:sz w:val="22"/>
          <w:szCs w:val="22"/>
        </w:rPr>
      </w:pPr>
      <w:r w:rsidRPr="00762C3E">
        <w:rPr>
          <w:rFonts w:ascii="Heebo" w:hAnsi="Heebo" w:cs="Heebo" w:hint="cs"/>
          <w:b/>
          <w:bCs/>
          <w:sz w:val="22"/>
          <w:szCs w:val="22"/>
          <w:rtl/>
        </w:rPr>
        <w:t>תוכניות להפעלה בספרייה</w:t>
      </w:r>
    </w:p>
    <w:p w14:paraId="230225BC"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מועדון קריאה – אנשים ששינו את העולם</w:t>
      </w:r>
    </w:p>
    <w:p w14:paraId="246E73EA" w14:textId="77777777" w:rsidR="00762C3E" w:rsidRPr="00762C3E" w:rsidRDefault="00762C3E" w:rsidP="00762C3E">
      <w:pPr>
        <w:rPr>
          <w:rFonts w:ascii="Heebo" w:hAnsi="Heebo" w:cs="Heebo"/>
          <w:sz w:val="20"/>
          <w:szCs w:val="20"/>
        </w:rPr>
      </w:pPr>
      <w:r w:rsidRPr="00762C3E">
        <w:rPr>
          <w:rFonts w:ascii="Heebo" w:hAnsi="Heebo" w:cs="Heebo"/>
          <w:sz w:val="20"/>
          <w:szCs w:val="20"/>
          <w:rtl/>
        </w:rPr>
        <w:t>מועדון קריאה רשותי יכול לעסוק בספרים, ביוגרפיות וטקסטים של אנשים ונשים שהובילו שינויים חברתיים, פוליטיים ותרבותיים בעולם. המטרה אינה רק להכיר דמויות מופת, אלא לבחון את הדרך שבה שינוי חברתי מתרחש: כיצד אנשים מזהים עוול או צורך, כיצד הם מגייסים אחרים, כיצד הם מתמודדים עם התנגדות ומה ניתן ללמוד מהפעולה שלהם כיום. המפגשים יכולים לעסוק בדמויות מהארץ ומהעולם ולחבר בין סיפורי חיים לבין שאלות אקטואליות על אחריות אזרחית, שוויון, חירות ומעורבות חברתית</w:t>
      </w:r>
      <w:r w:rsidRPr="00762C3E">
        <w:rPr>
          <w:rFonts w:ascii="Heebo" w:hAnsi="Heebo" w:cs="Heebo"/>
          <w:sz w:val="20"/>
          <w:szCs w:val="20"/>
        </w:rPr>
        <w:t>.</w:t>
      </w:r>
    </w:p>
    <w:p w14:paraId="3C61B0F3"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תערוכות וסיפורים של שינוי</w:t>
      </w:r>
    </w:p>
    <w:p w14:paraId="0ACE250F" w14:textId="77777777" w:rsidR="00762C3E" w:rsidRPr="00762C3E" w:rsidRDefault="00762C3E" w:rsidP="00762C3E">
      <w:pPr>
        <w:rPr>
          <w:rFonts w:ascii="Heebo" w:hAnsi="Heebo" w:cs="Heebo"/>
          <w:sz w:val="20"/>
          <w:szCs w:val="20"/>
        </w:rPr>
      </w:pPr>
      <w:r w:rsidRPr="00762C3E">
        <w:rPr>
          <w:rFonts w:ascii="Heebo" w:hAnsi="Heebo" w:cs="Heebo"/>
          <w:sz w:val="20"/>
          <w:szCs w:val="20"/>
          <w:rtl/>
        </w:rPr>
        <w:t>הספרייה יכולה להפוך למרחב שמציג באופן קבוע סיפורים הקשורים לערכים דמוקרטיים ולשינויים חברתיים. תערוכות מתחלפות יכולות לעסוק במאבקים למען זכויות אדם, בהתפתחות רעיונות של שוויון, בסיפורים של מנהיגים חברתיים, בחשיבותו של חופש הביטוי או באירועים שעיצבו את החברה הישראלית והעולם. באמצעות שילוב של ספרים, תמונות, מסמכים, יצירות וטקסטים אישיים ניתן ליצור חיבור בין ידע היסטורי לבין החיים של המבקרים היום</w:t>
      </w:r>
      <w:r w:rsidRPr="00762C3E">
        <w:rPr>
          <w:rFonts w:ascii="Heebo" w:hAnsi="Heebo" w:cs="Heebo"/>
          <w:sz w:val="20"/>
          <w:szCs w:val="20"/>
        </w:rPr>
        <w:t>.</w:t>
      </w:r>
    </w:p>
    <w:p w14:paraId="21706E91"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הספרייה כמרחב שיח ציבורי</w:t>
      </w:r>
    </w:p>
    <w:p w14:paraId="714E7A67" w14:textId="77777777" w:rsidR="00762C3E" w:rsidRPr="00762C3E" w:rsidRDefault="00762C3E" w:rsidP="00762C3E">
      <w:pPr>
        <w:rPr>
          <w:rFonts w:ascii="Heebo" w:hAnsi="Heebo" w:cs="Heebo"/>
          <w:sz w:val="20"/>
          <w:szCs w:val="20"/>
        </w:rPr>
      </w:pPr>
      <w:r w:rsidRPr="00762C3E">
        <w:rPr>
          <w:rFonts w:ascii="Heebo" w:hAnsi="Heebo" w:cs="Heebo"/>
          <w:sz w:val="20"/>
          <w:szCs w:val="20"/>
          <w:rtl/>
        </w:rPr>
        <w:t>מעבר להצגת ידע, הספרייה יכולה להיות מקום שבו מתקיים שיח ציבורי מכבד סביב סוגיות שמעסיקות את החברה. מפגשים פתוחים לתושבים יכולים לעסוק בשאלות שאין להן תשובה אחת, כמו כיצד מתמודדים עם מחלוקת בחברה מגוונת, מהו הגבול בין חופש ביטוי לאחריות, כיצד מאזנים בין זכויות שונות או כיצד ניתן לחזק חיים משותפים. החשיבות היא ביצירת תרבות של שיחה שבה ניתן להחזיק דעות שונות, להקשיב לאחר ולפתח יכולת להתמודד עם מורכבות</w:t>
      </w:r>
      <w:r w:rsidRPr="00762C3E">
        <w:rPr>
          <w:rFonts w:ascii="Heebo" w:hAnsi="Heebo" w:cs="Heebo"/>
          <w:sz w:val="20"/>
          <w:szCs w:val="20"/>
        </w:rPr>
        <w:t>.</w:t>
      </w:r>
    </w:p>
    <w:p w14:paraId="6ABAB76E"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ספרייה של קולות מגוונים</w:t>
      </w:r>
    </w:p>
    <w:p w14:paraId="181BD419" w14:textId="77777777" w:rsidR="00762C3E" w:rsidRPr="00762C3E" w:rsidRDefault="00762C3E" w:rsidP="00762C3E">
      <w:pPr>
        <w:rPr>
          <w:rFonts w:ascii="Heebo" w:hAnsi="Heebo" w:cs="Heebo"/>
          <w:sz w:val="20"/>
          <w:szCs w:val="20"/>
        </w:rPr>
      </w:pPr>
      <w:r w:rsidRPr="00762C3E">
        <w:rPr>
          <w:rFonts w:ascii="Heebo" w:hAnsi="Heebo" w:cs="Heebo"/>
          <w:sz w:val="20"/>
          <w:szCs w:val="20"/>
          <w:rtl/>
        </w:rPr>
        <w:t>אחד התפקידים המרכזיים של ספרייה במרחב דמוקרטי הוא לאפשר חשיפה למגוון רחב של נקודות מבט. ניתן ליצור מדפים ותצוגות סביב סוגיות חברתיות שונות, שבהם יוצגו ספרים וטקסטים המציגים גישות שונות לאותו נושא. כך הספרייה הופכת למקום שמזמין לחשוב, לשאול שאלות ולפתח עמדה עצמאית, במקום להעביר מסר אחד בלבד</w:t>
      </w:r>
      <w:r w:rsidRPr="00762C3E">
        <w:rPr>
          <w:rFonts w:ascii="Heebo" w:hAnsi="Heebo" w:cs="Heebo"/>
          <w:sz w:val="20"/>
          <w:szCs w:val="20"/>
        </w:rPr>
        <w:t>.</w:t>
      </w:r>
    </w:p>
    <w:p w14:paraId="7EA49473"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חיבור בין קריאה לעשייה אזרחית</w:t>
      </w:r>
    </w:p>
    <w:p w14:paraId="0AE00A06" w14:textId="77777777" w:rsidR="00762C3E" w:rsidRDefault="00762C3E" w:rsidP="00762C3E">
      <w:pPr>
        <w:rPr>
          <w:rFonts w:ascii="Heebo" w:hAnsi="Heebo" w:cs="Heebo"/>
          <w:sz w:val="20"/>
          <w:szCs w:val="20"/>
          <w:rtl/>
        </w:rPr>
      </w:pPr>
      <w:r w:rsidRPr="00762C3E">
        <w:rPr>
          <w:rFonts w:ascii="Heebo" w:hAnsi="Heebo" w:cs="Heebo"/>
          <w:sz w:val="20"/>
          <w:szCs w:val="20"/>
          <w:rtl/>
        </w:rPr>
        <w:t xml:space="preserve">הספרייה יכולה לשמש גם כנקודת מעבר מידע לפעולה. לצד קריאה ושיח ניתן ליצור סדנאות כתיבה אזרחית, מפגשים עם יזמים חברתיים, אירועי "ספרייה חיה" שבהם תושבים משתפים בסיפורי החיים </w:t>
      </w:r>
      <w:r w:rsidRPr="00762C3E">
        <w:rPr>
          <w:rFonts w:ascii="Heebo" w:hAnsi="Heebo" w:cs="Heebo"/>
          <w:sz w:val="20"/>
          <w:szCs w:val="20"/>
          <w:rtl/>
        </w:rPr>
        <w:lastRenderedPageBreak/>
        <w:t>שלהם, או פרויקטים שבהם בני ובנות נוער ותושבים יוצרים תוכן המשקף את הסיפור המקומי. בכך הספרייה אינה רק מקום שבו לומדים על החברה, אלא מקום שבו אנשים מתחילים להשפיע עליה</w:t>
      </w:r>
      <w:r w:rsidRPr="00762C3E">
        <w:rPr>
          <w:rFonts w:ascii="Heebo" w:hAnsi="Heebo" w:cs="Heebo"/>
          <w:sz w:val="20"/>
          <w:szCs w:val="20"/>
        </w:rPr>
        <w:t>.</w:t>
      </w:r>
    </w:p>
    <w:p w14:paraId="4D892F3B" w14:textId="77777777" w:rsidR="00762C3E" w:rsidRDefault="00762C3E" w:rsidP="00762C3E">
      <w:pPr>
        <w:rPr>
          <w:rFonts w:ascii="Heebo" w:hAnsi="Heebo" w:cs="Heebo"/>
          <w:sz w:val="20"/>
          <w:szCs w:val="20"/>
          <w:rtl/>
        </w:rPr>
      </w:pPr>
    </w:p>
    <w:p w14:paraId="270AE4E4" w14:textId="77777777" w:rsidR="00762C3E" w:rsidRPr="00762C3E" w:rsidRDefault="00762C3E" w:rsidP="00762C3E">
      <w:pPr>
        <w:rPr>
          <w:rFonts w:ascii="Heebo" w:hAnsi="Heebo" w:cs="Heebo"/>
          <w:b/>
          <w:bCs/>
          <w:sz w:val="20"/>
          <w:szCs w:val="20"/>
        </w:rPr>
      </w:pPr>
      <w:r w:rsidRPr="00762C3E">
        <w:rPr>
          <w:rFonts w:ascii="Heebo" w:hAnsi="Heebo" w:cs="Heebo"/>
          <w:b/>
          <w:bCs/>
          <w:sz w:val="20"/>
          <w:szCs w:val="20"/>
          <w:rtl/>
        </w:rPr>
        <w:t>תוכניות לגיל הרך</w:t>
      </w:r>
      <w:r w:rsidRPr="00762C3E">
        <w:rPr>
          <w:rFonts w:ascii="Heebo" w:hAnsi="Heebo" w:cs="Heebo"/>
          <w:b/>
          <w:bCs/>
          <w:sz w:val="20"/>
          <w:szCs w:val="20"/>
        </w:rPr>
        <w:t xml:space="preserve"> – </w:t>
      </w:r>
      <w:r w:rsidRPr="00762C3E">
        <w:rPr>
          <w:rFonts w:ascii="Heebo" w:hAnsi="Heebo" w:cs="Heebo"/>
          <w:b/>
          <w:bCs/>
          <w:sz w:val="20"/>
          <w:szCs w:val="20"/>
          <w:rtl/>
        </w:rPr>
        <w:t>דמוקרטיה מתחילה בילדות</w:t>
      </w:r>
    </w:p>
    <w:p w14:paraId="67FBC316" w14:textId="77777777" w:rsidR="00762C3E" w:rsidRPr="00762C3E" w:rsidRDefault="00762C3E" w:rsidP="00762C3E">
      <w:pPr>
        <w:rPr>
          <w:rFonts w:ascii="Heebo" w:hAnsi="Heebo" w:cs="Heebo"/>
          <w:sz w:val="20"/>
          <w:szCs w:val="20"/>
        </w:rPr>
      </w:pPr>
      <w:r w:rsidRPr="00762C3E">
        <w:rPr>
          <w:rFonts w:ascii="Heebo" w:hAnsi="Heebo" w:cs="Heebo"/>
          <w:sz w:val="20"/>
          <w:szCs w:val="20"/>
          <w:rtl/>
        </w:rPr>
        <w:t>הספרייה הרשותית יכולה להוות מרחב משמעותי לחשיפה ראשונית של ילדים וילדות בגיל הרך לערכים העומדים בבסיס החיים הדמוקרטיים, דרך עולם הסיפור, הדמיון והמשחק. התוכנית תתבסס על ההבנה כי חינוך לדמוקרטיה אינו מתחיל רק בגיל שבו לומדים מושגים כמו זכויות ואזרחות, אלא כבר בגיל צעיר דרך חוויות של הקשבה, בחירה, שיתוף, קבלת האחר, פתרון מחלוקות והבנת נקודות מבט שונות</w:t>
      </w:r>
      <w:r w:rsidRPr="00762C3E">
        <w:rPr>
          <w:rFonts w:ascii="Heebo" w:hAnsi="Heebo" w:cs="Heebo"/>
          <w:sz w:val="20"/>
          <w:szCs w:val="20"/>
        </w:rPr>
        <w:t>.</w:t>
      </w:r>
    </w:p>
    <w:p w14:paraId="40780F0A" w14:textId="77777777" w:rsidR="00762C3E" w:rsidRPr="00762C3E" w:rsidRDefault="00762C3E" w:rsidP="00762C3E">
      <w:pPr>
        <w:rPr>
          <w:rFonts w:ascii="Heebo" w:hAnsi="Heebo" w:cs="Heebo"/>
          <w:sz w:val="20"/>
          <w:szCs w:val="20"/>
        </w:rPr>
      </w:pPr>
      <w:r w:rsidRPr="00762C3E">
        <w:rPr>
          <w:rFonts w:ascii="Heebo" w:hAnsi="Heebo" w:cs="Heebo"/>
          <w:sz w:val="20"/>
          <w:szCs w:val="20"/>
          <w:rtl/>
        </w:rPr>
        <w:t>באמצעות ספרי ילדים, מפגשי הקראה, פעילות יצירתית ושיח מותאם גיל, הילדים ייחשפו לערכים כמו חברות, שוויון, כבוד לאחר, שונות וקבלת האחר. הפעילות תאפשר לילדים לזהות רגשות, להבין שלאנשים שונים יכולים להיות רצונות וצרכים שונים, ולפתח את היכולת להיות חלק מקבוצה שבה לכל אחד ואחת יש מקום וקול</w:t>
      </w:r>
      <w:r w:rsidRPr="00762C3E">
        <w:rPr>
          <w:rFonts w:ascii="Heebo" w:hAnsi="Heebo" w:cs="Heebo"/>
          <w:sz w:val="20"/>
          <w:szCs w:val="20"/>
        </w:rPr>
        <w:t>.</w:t>
      </w:r>
    </w:p>
    <w:p w14:paraId="58E5C9A0" w14:textId="77777777" w:rsidR="00762C3E" w:rsidRDefault="00762C3E" w:rsidP="00762C3E">
      <w:pPr>
        <w:rPr>
          <w:rFonts w:ascii="Heebo" w:hAnsi="Heebo" w:cs="Heebo"/>
          <w:sz w:val="20"/>
          <w:szCs w:val="20"/>
          <w:rtl/>
        </w:rPr>
      </w:pPr>
      <w:r w:rsidRPr="00762C3E">
        <w:rPr>
          <w:rFonts w:ascii="Heebo" w:hAnsi="Heebo" w:cs="Heebo"/>
          <w:b/>
          <w:bCs/>
          <w:sz w:val="20"/>
          <w:szCs w:val="20"/>
          <w:rtl/>
        </w:rPr>
        <w:t>פרקטיקה</w:t>
      </w:r>
      <w:r w:rsidRPr="00762C3E">
        <w:rPr>
          <w:rFonts w:ascii="Heebo" w:hAnsi="Heebo" w:cs="Heebo"/>
          <w:b/>
          <w:bCs/>
          <w:sz w:val="20"/>
          <w:szCs w:val="20"/>
        </w:rPr>
        <w:t>:</w:t>
      </w:r>
      <w:r w:rsidRPr="00762C3E">
        <w:rPr>
          <w:rFonts w:ascii="Heebo" w:hAnsi="Heebo" w:cs="Heebo"/>
          <w:sz w:val="20"/>
          <w:szCs w:val="20"/>
        </w:rPr>
        <w:t xml:space="preserve"> </w:t>
      </w:r>
      <w:r w:rsidRPr="00762C3E">
        <w:rPr>
          <w:rFonts w:ascii="Heebo" w:hAnsi="Heebo" w:cs="Heebo"/>
          <w:sz w:val="20"/>
          <w:szCs w:val="20"/>
          <w:rtl/>
        </w:rPr>
        <w:t>סדרת מפגשים המתקיימת בספרייה ובמסגרות הגיל הרך ברשות, הכוללת הקראת ספרים מונחית, שיח מותאם גיל, פעילות יצירה בעקבות הסיפור, משחקי תפקידים, מפגשים עם סופרי וסופרות ילדים ויצירת מרחבי תצוגה של עבודות הילדים בספרייה</w:t>
      </w:r>
      <w:r w:rsidRPr="00762C3E">
        <w:rPr>
          <w:rFonts w:ascii="Heebo" w:hAnsi="Heebo" w:cs="Heebo"/>
          <w:sz w:val="20"/>
          <w:szCs w:val="20"/>
        </w:rPr>
        <w:t>.</w:t>
      </w:r>
    </w:p>
    <w:p w14:paraId="65BE2B0C" w14:textId="77777777" w:rsidR="00762C3E" w:rsidRDefault="00762C3E" w:rsidP="00762C3E">
      <w:pPr>
        <w:rPr>
          <w:rFonts w:ascii="Heebo" w:hAnsi="Heebo" w:cs="Heebo"/>
          <w:sz w:val="20"/>
          <w:szCs w:val="20"/>
          <w:rtl/>
        </w:rPr>
      </w:pPr>
    </w:p>
    <w:p w14:paraId="7E406C52" w14:textId="77777777" w:rsidR="008933E6" w:rsidRPr="008933E6" w:rsidRDefault="008933E6" w:rsidP="008933E6">
      <w:pPr>
        <w:rPr>
          <w:rFonts w:ascii="Heebo" w:hAnsi="Heebo" w:cs="Heebo"/>
          <w:b/>
          <w:bCs/>
          <w:sz w:val="20"/>
          <w:szCs w:val="20"/>
        </w:rPr>
      </w:pPr>
      <w:r w:rsidRPr="008933E6">
        <w:rPr>
          <w:rFonts w:ascii="Heebo" w:hAnsi="Heebo" w:cs="Heebo"/>
          <w:b/>
          <w:bCs/>
          <w:sz w:val="20"/>
          <w:szCs w:val="20"/>
          <w:rtl/>
        </w:rPr>
        <w:t>פעילות סביב מועדים דמוקרטיים וערכיים</w:t>
      </w:r>
      <w:r w:rsidRPr="008933E6">
        <w:rPr>
          <w:rFonts w:ascii="Heebo" w:hAnsi="Heebo" w:cs="Heebo"/>
          <w:b/>
          <w:bCs/>
          <w:sz w:val="20"/>
          <w:szCs w:val="20"/>
        </w:rPr>
        <w:t xml:space="preserve"> – </w:t>
      </w:r>
      <w:r w:rsidRPr="008933E6">
        <w:rPr>
          <w:rFonts w:ascii="Heebo" w:hAnsi="Heebo" w:cs="Heebo"/>
          <w:b/>
          <w:bCs/>
          <w:sz w:val="20"/>
          <w:szCs w:val="20"/>
          <w:rtl/>
        </w:rPr>
        <w:t>הספרייה מציינת את הרגעים שמעצבים חברה</w:t>
      </w:r>
    </w:p>
    <w:p w14:paraId="0888768F" w14:textId="77777777" w:rsidR="008933E6" w:rsidRPr="008933E6" w:rsidRDefault="008933E6" w:rsidP="008933E6">
      <w:pPr>
        <w:rPr>
          <w:rFonts w:ascii="Heebo" w:hAnsi="Heebo" w:cs="Heebo"/>
          <w:sz w:val="20"/>
          <w:szCs w:val="20"/>
        </w:rPr>
      </w:pPr>
      <w:r w:rsidRPr="008933E6">
        <w:rPr>
          <w:rFonts w:ascii="Heebo" w:hAnsi="Heebo" w:cs="Heebo"/>
          <w:sz w:val="20"/>
          <w:szCs w:val="20"/>
          <w:rtl/>
        </w:rPr>
        <w:t>הספרייה הרשותית יכולה להפוך למוקד פעילות סביב מועדים לאומיים ובינלאומיים העוסקים בערכים דמוקרטיים וחברתיים, באמצעות חיבור בין ספרות, תרבות ושיח קהילתי. במקום לציין את המועדים רק כאירועים חד פעמיים, ניתן ליצור סביבם תוכן מתמשך שמזמין את הציבור להיחשף לסיפורים, רעיונות ודמויות שעיצבו את החברה</w:t>
      </w:r>
      <w:r w:rsidRPr="008933E6">
        <w:rPr>
          <w:rFonts w:ascii="Heebo" w:hAnsi="Heebo" w:cs="Heebo"/>
          <w:sz w:val="20"/>
          <w:szCs w:val="20"/>
        </w:rPr>
        <w:t>.</w:t>
      </w:r>
    </w:p>
    <w:p w14:paraId="76390DA9" w14:textId="77777777" w:rsidR="008933E6" w:rsidRPr="008933E6" w:rsidRDefault="008933E6" w:rsidP="008933E6">
      <w:pPr>
        <w:rPr>
          <w:rFonts w:ascii="Heebo" w:hAnsi="Heebo" w:cs="Heebo"/>
          <w:sz w:val="20"/>
          <w:szCs w:val="20"/>
        </w:rPr>
      </w:pPr>
      <w:r w:rsidRPr="008933E6">
        <w:rPr>
          <w:rFonts w:ascii="Heebo" w:hAnsi="Heebo" w:cs="Heebo"/>
          <w:sz w:val="20"/>
          <w:szCs w:val="20"/>
          <w:rtl/>
        </w:rPr>
        <w:t>במסגרת שבוע הדמוקרטיה ניתן ליצור תצוגות ספרים בנושא דמוקרטיה, חופש ביטוי, זכויות אדם וחיים משותפים, לקיים מפגשי סופרים וסופרות העוסקים בחברה הישראלית, ולארח שיחות סביב שאלות כמו כיצד מקבלים החלטות יחד, איך מתמודדים עם מחלוקת ומה משמעותה של אחריות אזרחית</w:t>
      </w:r>
      <w:r w:rsidRPr="008933E6">
        <w:rPr>
          <w:rFonts w:ascii="Heebo" w:hAnsi="Heebo" w:cs="Heebo"/>
          <w:sz w:val="20"/>
          <w:szCs w:val="20"/>
        </w:rPr>
        <w:t>.</w:t>
      </w:r>
    </w:p>
    <w:p w14:paraId="05CDF1B4" w14:textId="77777777" w:rsidR="008933E6" w:rsidRPr="008933E6" w:rsidRDefault="008933E6" w:rsidP="008933E6">
      <w:pPr>
        <w:rPr>
          <w:rFonts w:ascii="Heebo" w:hAnsi="Heebo" w:cs="Heebo"/>
          <w:sz w:val="20"/>
          <w:szCs w:val="20"/>
        </w:rPr>
      </w:pPr>
      <w:r w:rsidRPr="008933E6">
        <w:rPr>
          <w:rFonts w:ascii="Heebo" w:hAnsi="Heebo" w:cs="Heebo"/>
          <w:sz w:val="20"/>
          <w:szCs w:val="20"/>
          <w:rtl/>
        </w:rPr>
        <w:t>ביום זכויות האדם ניתן לקיים פעילויות סביב ספרים העוסקים בשוויון, צדק, זכויות ילדים וזכויות של קבוצות שונות בחברה, לצד תערוכות המציגות סיפורים של מאבקים חברתיים והאנשים שהובילו אותם. ביום האישה ניתן ליצור מרחב העוסק בסיפורי נשים ששינו את העולם, באמצעות ספרי ילדים ומבוגרים, מפגשים עם יוצרות, תערוכות ביוגרפיות ושיח על שוויון הזדמנויות ועל תרומתן של נשים בתחומי החברה, המדע, התרבות והמנהיגות</w:t>
      </w:r>
      <w:r w:rsidRPr="008933E6">
        <w:rPr>
          <w:rFonts w:ascii="Heebo" w:hAnsi="Heebo" w:cs="Heebo"/>
          <w:sz w:val="20"/>
          <w:szCs w:val="20"/>
        </w:rPr>
        <w:t>.</w:t>
      </w:r>
    </w:p>
    <w:p w14:paraId="48BE29AF" w14:textId="77777777" w:rsidR="008933E6" w:rsidRPr="008933E6" w:rsidRDefault="008933E6" w:rsidP="008933E6">
      <w:pPr>
        <w:rPr>
          <w:rFonts w:ascii="Heebo" w:hAnsi="Heebo" w:cs="Heebo"/>
          <w:sz w:val="20"/>
          <w:szCs w:val="20"/>
        </w:rPr>
      </w:pPr>
      <w:r w:rsidRPr="008933E6">
        <w:rPr>
          <w:rFonts w:ascii="Heebo" w:hAnsi="Heebo" w:cs="Heebo"/>
          <w:sz w:val="20"/>
          <w:szCs w:val="20"/>
          <w:rtl/>
        </w:rPr>
        <w:t>פעילויות מסוג זה מחברות בין הספרייה לבין החיים הציבוריים ברשות ומבססות אותה כמרחב תרבותי שמציין ערכים דמוקרטיים לאורך השנה ולא רק סביב אירועים מיוחדים</w:t>
      </w:r>
      <w:r w:rsidRPr="008933E6">
        <w:rPr>
          <w:rFonts w:ascii="Heebo" w:hAnsi="Heebo" w:cs="Heebo"/>
          <w:sz w:val="20"/>
          <w:szCs w:val="20"/>
        </w:rPr>
        <w:t>.</w:t>
      </w:r>
    </w:p>
    <w:p w14:paraId="4251E741" w14:textId="77777777" w:rsidR="008933E6" w:rsidRPr="008933E6" w:rsidRDefault="008933E6" w:rsidP="008933E6">
      <w:pPr>
        <w:rPr>
          <w:rFonts w:ascii="Heebo" w:hAnsi="Heebo" w:cs="Heebo"/>
          <w:sz w:val="20"/>
          <w:szCs w:val="20"/>
        </w:rPr>
      </w:pPr>
      <w:r w:rsidRPr="008933E6">
        <w:rPr>
          <w:rFonts w:ascii="Heebo" w:hAnsi="Heebo" w:cs="Heebo"/>
          <w:b/>
          <w:bCs/>
          <w:sz w:val="20"/>
          <w:szCs w:val="20"/>
          <w:rtl/>
        </w:rPr>
        <w:t>פרקטיקה</w:t>
      </w:r>
      <w:r w:rsidRPr="008933E6">
        <w:rPr>
          <w:rFonts w:ascii="Heebo" w:hAnsi="Heebo" w:cs="Heebo"/>
          <w:b/>
          <w:bCs/>
          <w:sz w:val="20"/>
          <w:szCs w:val="20"/>
        </w:rPr>
        <w:t>:</w:t>
      </w:r>
      <w:r w:rsidRPr="008933E6">
        <w:rPr>
          <w:rFonts w:ascii="Heebo" w:hAnsi="Heebo" w:cs="Heebo"/>
          <w:sz w:val="20"/>
          <w:szCs w:val="20"/>
        </w:rPr>
        <w:t xml:space="preserve"> </w:t>
      </w:r>
      <w:r w:rsidRPr="008933E6">
        <w:rPr>
          <w:rFonts w:ascii="Heebo" w:hAnsi="Heebo" w:cs="Heebo"/>
          <w:sz w:val="20"/>
          <w:szCs w:val="20"/>
          <w:rtl/>
        </w:rPr>
        <w:t>בניית לוח פעילות שנתי סביב מועדים ערכיים, הכולל תצוגות ספרים מתחלפות, תערוכות תוכן, מפגשי סופרים וסופרות, הרצאות ושיחות קהילה, פעילויות לילדים ולנוער, וסדנאות המותאמות לקהלים שונים ברשות</w:t>
      </w:r>
      <w:r w:rsidRPr="008933E6">
        <w:rPr>
          <w:rFonts w:ascii="Heebo" w:hAnsi="Heebo" w:cs="Heebo"/>
          <w:sz w:val="20"/>
          <w:szCs w:val="20"/>
        </w:rPr>
        <w:t>.</w:t>
      </w:r>
    </w:p>
    <w:p w14:paraId="792506AE" w14:textId="77777777" w:rsidR="00762C3E" w:rsidRPr="00762C3E" w:rsidRDefault="00762C3E" w:rsidP="00762C3E">
      <w:pPr>
        <w:rPr>
          <w:rFonts w:ascii="Heebo" w:hAnsi="Heebo" w:cs="Heebo"/>
          <w:sz w:val="20"/>
          <w:szCs w:val="20"/>
        </w:rPr>
      </w:pPr>
    </w:p>
    <w:p w14:paraId="6606BA4A" w14:textId="77777777" w:rsidR="008933E6" w:rsidRPr="008933E6" w:rsidRDefault="008933E6" w:rsidP="008933E6">
      <w:pPr>
        <w:rPr>
          <w:rFonts w:ascii="Heebo" w:hAnsi="Heebo" w:cs="Heebo"/>
          <w:sz w:val="20"/>
          <w:szCs w:val="20"/>
        </w:rPr>
      </w:pPr>
      <w:r w:rsidRPr="008933E6">
        <w:rPr>
          <w:rFonts w:ascii="Heebo" w:hAnsi="Heebo" w:cs="Heebo"/>
          <w:sz w:val="20"/>
          <w:szCs w:val="20"/>
          <w:rtl/>
        </w:rPr>
        <w:lastRenderedPageBreak/>
        <w:t xml:space="preserve">הפיכת הספרייה הרשותית למרחב מקדם דמוקרטיה ליברלית דורשת הרחבה של תפיסת התפקיד שלה: מעבר מספרייה המתמקדת בעיקר </w:t>
      </w:r>
      <w:proofErr w:type="spellStart"/>
      <w:r w:rsidRPr="008933E6">
        <w:rPr>
          <w:rFonts w:ascii="Heebo" w:hAnsi="Heebo" w:cs="Heebo"/>
          <w:sz w:val="20"/>
          <w:szCs w:val="20"/>
          <w:rtl/>
        </w:rPr>
        <w:t>בהנגשת</w:t>
      </w:r>
      <w:proofErr w:type="spellEnd"/>
      <w:r w:rsidRPr="008933E6">
        <w:rPr>
          <w:rFonts w:ascii="Heebo" w:hAnsi="Heebo" w:cs="Heebo"/>
          <w:sz w:val="20"/>
          <w:szCs w:val="20"/>
          <w:rtl/>
        </w:rPr>
        <w:t xml:space="preserve"> ספרים ושירותי מידע, למרחב תרבותי, קהילתי וחינוכי המאפשר מפגש עם רעיונות, אנשים וקולות מגוונים. הספרייה נדרשת לדייק את ייעודה כמרחב ציבורי המייצר תרבות של סקרנות, חשיבה ביקורתית, שיח מכבד, השתתפות אזרחית וחיבור בין ידע לבין עשייה. שינוי זה אינו מתבסס רק על בחירת פעילויות ותכנים, אלא דורש בניית תפיסה מקצועית חדשה שבה הספרנים והצוותים אינם רק נותני שירות, אלא אוצרים של ידע, מנחי שיח ומובילי קהילה</w:t>
      </w:r>
      <w:r w:rsidRPr="008933E6">
        <w:rPr>
          <w:rFonts w:ascii="Heebo" w:hAnsi="Heebo" w:cs="Heebo"/>
          <w:sz w:val="20"/>
          <w:szCs w:val="20"/>
        </w:rPr>
        <w:t>.</w:t>
      </w:r>
    </w:p>
    <w:p w14:paraId="2B259DC6" w14:textId="77777777" w:rsidR="008933E6" w:rsidRPr="008933E6" w:rsidRDefault="008933E6" w:rsidP="008933E6">
      <w:pPr>
        <w:rPr>
          <w:rFonts w:ascii="Heebo" w:hAnsi="Heebo" w:cs="Heebo"/>
          <w:sz w:val="20"/>
          <w:szCs w:val="20"/>
        </w:rPr>
      </w:pPr>
      <w:r w:rsidRPr="008933E6">
        <w:rPr>
          <w:rFonts w:ascii="Heebo" w:hAnsi="Heebo" w:cs="Heebo"/>
          <w:sz w:val="20"/>
          <w:szCs w:val="20"/>
          <w:rtl/>
        </w:rPr>
        <w:t>לשם כך נדרשת השקעה בהכשרת צוותי הספרייה ובהרחבת ארגז הכלים המקצועי שלהם בתחומים כגון הנחיית קבוצות, ניהול שיח מורכב, עבודה עם קהלים מגוונים, היכרות עם סוגיות חברתיות ואזרחיות, אוצרות תוכן ופיתוח תוכניות קהילתיות. הצוות נדרש להרגיש בטוח לעסוק בנושאים חברתיים וערכיים, לא מתוך עמדה פוליטית מפלגתית, אלא מתוך מחויבות לתפקיד הציבורי של הספרייה כמרחב המעודד ידע, פלורליזם, שוויון, חופש מחשבה והשתתפות. כך יכולה הספרייה להפוך מתשתית תרבותית קיימת למוקד משמעותי בחיזוק המרקם הדמוקרטי של הרשות וביצירת קהילה מעורבת, סקרנית ופעילה</w:t>
      </w:r>
      <w:r w:rsidRPr="008933E6">
        <w:rPr>
          <w:rFonts w:ascii="Heebo" w:hAnsi="Heebo" w:cs="Heebo"/>
          <w:sz w:val="20"/>
          <w:szCs w:val="20"/>
        </w:rPr>
        <w:t>.</w:t>
      </w:r>
    </w:p>
    <w:p w14:paraId="53309D9D" w14:textId="77777777" w:rsidR="00762C3E" w:rsidRPr="00762C3E" w:rsidRDefault="00762C3E" w:rsidP="00762C3E">
      <w:pPr>
        <w:rPr>
          <w:rFonts w:ascii="Heebo" w:hAnsi="Heebo" w:cs="Heebo"/>
          <w:sz w:val="20"/>
          <w:szCs w:val="20"/>
        </w:rPr>
      </w:pPr>
    </w:p>
    <w:p w14:paraId="22D00D7F" w14:textId="77777777" w:rsidR="00762C3E" w:rsidRPr="002D5575" w:rsidRDefault="00762C3E" w:rsidP="00762C3E">
      <w:pPr>
        <w:rPr>
          <w:rFonts w:ascii="Heebo" w:hAnsi="Heebo" w:cs="Heebo"/>
          <w:sz w:val="20"/>
          <w:szCs w:val="20"/>
        </w:rPr>
      </w:pPr>
    </w:p>
    <w:p w14:paraId="509A58AD" w14:textId="77777777" w:rsidR="002D5575" w:rsidRPr="002D5575" w:rsidRDefault="002D5575" w:rsidP="00991BBB">
      <w:pPr>
        <w:rPr>
          <w:rFonts w:ascii="Heebo" w:hAnsi="Heebo" w:cs="Heebo"/>
          <w:sz w:val="20"/>
          <w:szCs w:val="20"/>
          <w:rtl/>
        </w:rPr>
      </w:pPr>
    </w:p>
    <w:sectPr w:rsidR="002D5575" w:rsidRPr="002D5575"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9095D"/>
    <w:multiLevelType w:val="hybridMultilevel"/>
    <w:tmpl w:val="FA48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8864">
    <w:abstractNumId w:val="1"/>
  </w:num>
  <w:num w:numId="2" w16cid:durableId="767383847">
    <w:abstractNumId w:val="0"/>
  </w:num>
  <w:num w:numId="3" w16cid:durableId="612710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2D5575"/>
    <w:rsid w:val="003C566B"/>
    <w:rsid w:val="004458B4"/>
    <w:rsid w:val="00514E96"/>
    <w:rsid w:val="00762C3E"/>
    <w:rsid w:val="007A0D6A"/>
    <w:rsid w:val="008077B2"/>
    <w:rsid w:val="00845209"/>
    <w:rsid w:val="008933E6"/>
    <w:rsid w:val="008F0BCE"/>
    <w:rsid w:val="00923D79"/>
    <w:rsid w:val="00991BBB"/>
    <w:rsid w:val="00EA7EB1"/>
    <w:rsid w:val="00F53903"/>
    <w:rsid w:val="00FA12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772">
      <w:bodyDiv w:val="1"/>
      <w:marLeft w:val="0"/>
      <w:marRight w:val="0"/>
      <w:marTop w:val="0"/>
      <w:marBottom w:val="0"/>
      <w:divBdr>
        <w:top w:val="none" w:sz="0" w:space="0" w:color="auto"/>
        <w:left w:val="none" w:sz="0" w:space="0" w:color="auto"/>
        <w:bottom w:val="none" w:sz="0" w:space="0" w:color="auto"/>
        <w:right w:val="none" w:sz="0" w:space="0" w:color="auto"/>
      </w:divBdr>
    </w:div>
    <w:div w:id="91323781">
      <w:bodyDiv w:val="1"/>
      <w:marLeft w:val="0"/>
      <w:marRight w:val="0"/>
      <w:marTop w:val="0"/>
      <w:marBottom w:val="0"/>
      <w:divBdr>
        <w:top w:val="none" w:sz="0" w:space="0" w:color="auto"/>
        <w:left w:val="none" w:sz="0" w:space="0" w:color="auto"/>
        <w:bottom w:val="none" w:sz="0" w:space="0" w:color="auto"/>
        <w:right w:val="none" w:sz="0" w:space="0" w:color="auto"/>
      </w:divBdr>
    </w:div>
    <w:div w:id="127166002">
      <w:bodyDiv w:val="1"/>
      <w:marLeft w:val="0"/>
      <w:marRight w:val="0"/>
      <w:marTop w:val="0"/>
      <w:marBottom w:val="0"/>
      <w:divBdr>
        <w:top w:val="none" w:sz="0" w:space="0" w:color="auto"/>
        <w:left w:val="none" w:sz="0" w:space="0" w:color="auto"/>
        <w:bottom w:val="none" w:sz="0" w:space="0" w:color="auto"/>
        <w:right w:val="none" w:sz="0" w:space="0" w:color="auto"/>
      </w:divBdr>
    </w:div>
    <w:div w:id="151025817">
      <w:bodyDiv w:val="1"/>
      <w:marLeft w:val="0"/>
      <w:marRight w:val="0"/>
      <w:marTop w:val="0"/>
      <w:marBottom w:val="0"/>
      <w:divBdr>
        <w:top w:val="none" w:sz="0" w:space="0" w:color="auto"/>
        <w:left w:val="none" w:sz="0" w:space="0" w:color="auto"/>
        <w:bottom w:val="none" w:sz="0" w:space="0" w:color="auto"/>
        <w:right w:val="none" w:sz="0" w:space="0" w:color="auto"/>
      </w:divBdr>
    </w:div>
    <w:div w:id="166605476">
      <w:bodyDiv w:val="1"/>
      <w:marLeft w:val="0"/>
      <w:marRight w:val="0"/>
      <w:marTop w:val="0"/>
      <w:marBottom w:val="0"/>
      <w:divBdr>
        <w:top w:val="none" w:sz="0" w:space="0" w:color="auto"/>
        <w:left w:val="none" w:sz="0" w:space="0" w:color="auto"/>
        <w:bottom w:val="none" w:sz="0" w:space="0" w:color="auto"/>
        <w:right w:val="none" w:sz="0" w:space="0" w:color="auto"/>
      </w:divBdr>
    </w:div>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270404729">
      <w:bodyDiv w:val="1"/>
      <w:marLeft w:val="0"/>
      <w:marRight w:val="0"/>
      <w:marTop w:val="0"/>
      <w:marBottom w:val="0"/>
      <w:divBdr>
        <w:top w:val="none" w:sz="0" w:space="0" w:color="auto"/>
        <w:left w:val="none" w:sz="0" w:space="0" w:color="auto"/>
        <w:bottom w:val="none" w:sz="0" w:space="0" w:color="auto"/>
        <w:right w:val="none" w:sz="0" w:space="0" w:color="auto"/>
      </w:divBdr>
    </w:div>
    <w:div w:id="279380890">
      <w:bodyDiv w:val="1"/>
      <w:marLeft w:val="0"/>
      <w:marRight w:val="0"/>
      <w:marTop w:val="0"/>
      <w:marBottom w:val="0"/>
      <w:divBdr>
        <w:top w:val="none" w:sz="0" w:space="0" w:color="auto"/>
        <w:left w:val="none" w:sz="0" w:space="0" w:color="auto"/>
        <w:bottom w:val="none" w:sz="0" w:space="0" w:color="auto"/>
        <w:right w:val="none" w:sz="0" w:space="0" w:color="auto"/>
      </w:divBdr>
    </w:div>
    <w:div w:id="396510676">
      <w:bodyDiv w:val="1"/>
      <w:marLeft w:val="0"/>
      <w:marRight w:val="0"/>
      <w:marTop w:val="0"/>
      <w:marBottom w:val="0"/>
      <w:divBdr>
        <w:top w:val="none" w:sz="0" w:space="0" w:color="auto"/>
        <w:left w:val="none" w:sz="0" w:space="0" w:color="auto"/>
        <w:bottom w:val="none" w:sz="0" w:space="0" w:color="auto"/>
        <w:right w:val="none" w:sz="0" w:space="0" w:color="auto"/>
      </w:divBdr>
    </w:div>
    <w:div w:id="435518271">
      <w:bodyDiv w:val="1"/>
      <w:marLeft w:val="0"/>
      <w:marRight w:val="0"/>
      <w:marTop w:val="0"/>
      <w:marBottom w:val="0"/>
      <w:divBdr>
        <w:top w:val="none" w:sz="0" w:space="0" w:color="auto"/>
        <w:left w:val="none" w:sz="0" w:space="0" w:color="auto"/>
        <w:bottom w:val="none" w:sz="0" w:space="0" w:color="auto"/>
        <w:right w:val="none" w:sz="0" w:space="0" w:color="auto"/>
      </w:divBdr>
      <w:divsChild>
        <w:div w:id="1805465618">
          <w:marLeft w:val="0"/>
          <w:marRight w:val="0"/>
          <w:marTop w:val="0"/>
          <w:marBottom w:val="0"/>
          <w:divBdr>
            <w:top w:val="none" w:sz="0" w:space="0" w:color="auto"/>
            <w:left w:val="none" w:sz="0" w:space="0" w:color="auto"/>
            <w:bottom w:val="none" w:sz="0" w:space="0" w:color="auto"/>
            <w:right w:val="none" w:sz="0" w:space="0" w:color="auto"/>
          </w:divBdr>
          <w:divsChild>
            <w:div w:id="14593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7590">
      <w:bodyDiv w:val="1"/>
      <w:marLeft w:val="0"/>
      <w:marRight w:val="0"/>
      <w:marTop w:val="0"/>
      <w:marBottom w:val="0"/>
      <w:divBdr>
        <w:top w:val="none" w:sz="0" w:space="0" w:color="auto"/>
        <w:left w:val="none" w:sz="0" w:space="0" w:color="auto"/>
        <w:bottom w:val="none" w:sz="0" w:space="0" w:color="auto"/>
        <w:right w:val="none" w:sz="0" w:space="0" w:color="auto"/>
      </w:divBdr>
    </w:div>
    <w:div w:id="540359380">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631984509">
      <w:bodyDiv w:val="1"/>
      <w:marLeft w:val="0"/>
      <w:marRight w:val="0"/>
      <w:marTop w:val="0"/>
      <w:marBottom w:val="0"/>
      <w:divBdr>
        <w:top w:val="none" w:sz="0" w:space="0" w:color="auto"/>
        <w:left w:val="none" w:sz="0" w:space="0" w:color="auto"/>
        <w:bottom w:val="none" w:sz="0" w:space="0" w:color="auto"/>
        <w:right w:val="none" w:sz="0" w:space="0" w:color="auto"/>
      </w:divBdr>
    </w:div>
    <w:div w:id="690641819">
      <w:bodyDiv w:val="1"/>
      <w:marLeft w:val="0"/>
      <w:marRight w:val="0"/>
      <w:marTop w:val="0"/>
      <w:marBottom w:val="0"/>
      <w:divBdr>
        <w:top w:val="none" w:sz="0" w:space="0" w:color="auto"/>
        <w:left w:val="none" w:sz="0" w:space="0" w:color="auto"/>
        <w:bottom w:val="none" w:sz="0" w:space="0" w:color="auto"/>
        <w:right w:val="none" w:sz="0" w:space="0" w:color="auto"/>
      </w:divBdr>
    </w:div>
    <w:div w:id="700009141">
      <w:bodyDiv w:val="1"/>
      <w:marLeft w:val="0"/>
      <w:marRight w:val="0"/>
      <w:marTop w:val="0"/>
      <w:marBottom w:val="0"/>
      <w:divBdr>
        <w:top w:val="none" w:sz="0" w:space="0" w:color="auto"/>
        <w:left w:val="none" w:sz="0" w:space="0" w:color="auto"/>
        <w:bottom w:val="none" w:sz="0" w:space="0" w:color="auto"/>
        <w:right w:val="none" w:sz="0" w:space="0" w:color="auto"/>
      </w:divBdr>
      <w:divsChild>
        <w:div w:id="2061396317">
          <w:marLeft w:val="0"/>
          <w:marRight w:val="0"/>
          <w:marTop w:val="0"/>
          <w:marBottom w:val="0"/>
          <w:divBdr>
            <w:top w:val="none" w:sz="0" w:space="0" w:color="auto"/>
            <w:left w:val="none" w:sz="0" w:space="0" w:color="auto"/>
            <w:bottom w:val="none" w:sz="0" w:space="0" w:color="auto"/>
            <w:right w:val="none" w:sz="0" w:space="0" w:color="auto"/>
          </w:divBdr>
          <w:divsChild>
            <w:div w:id="652947029">
              <w:marLeft w:val="0"/>
              <w:marRight w:val="0"/>
              <w:marTop w:val="0"/>
              <w:marBottom w:val="0"/>
              <w:divBdr>
                <w:top w:val="none" w:sz="0" w:space="0" w:color="auto"/>
                <w:left w:val="none" w:sz="0" w:space="0" w:color="auto"/>
                <w:bottom w:val="none" w:sz="0" w:space="0" w:color="auto"/>
                <w:right w:val="none" w:sz="0" w:space="0" w:color="auto"/>
              </w:divBdr>
              <w:divsChild>
                <w:div w:id="1440181326">
                  <w:marLeft w:val="0"/>
                  <w:marRight w:val="0"/>
                  <w:marTop w:val="0"/>
                  <w:marBottom w:val="0"/>
                  <w:divBdr>
                    <w:top w:val="none" w:sz="0" w:space="0" w:color="auto"/>
                    <w:left w:val="none" w:sz="0" w:space="0" w:color="auto"/>
                    <w:bottom w:val="none" w:sz="0" w:space="0" w:color="auto"/>
                    <w:right w:val="none" w:sz="0" w:space="0" w:color="auto"/>
                  </w:divBdr>
                  <w:divsChild>
                    <w:div w:id="2119328500">
                      <w:marLeft w:val="0"/>
                      <w:marRight w:val="0"/>
                      <w:marTop w:val="0"/>
                      <w:marBottom w:val="0"/>
                      <w:divBdr>
                        <w:top w:val="none" w:sz="0" w:space="0" w:color="auto"/>
                        <w:left w:val="none" w:sz="0" w:space="0" w:color="auto"/>
                        <w:bottom w:val="none" w:sz="0" w:space="0" w:color="auto"/>
                        <w:right w:val="none" w:sz="0" w:space="0" w:color="auto"/>
                      </w:divBdr>
                      <w:divsChild>
                        <w:div w:id="8938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68410">
      <w:bodyDiv w:val="1"/>
      <w:marLeft w:val="0"/>
      <w:marRight w:val="0"/>
      <w:marTop w:val="0"/>
      <w:marBottom w:val="0"/>
      <w:divBdr>
        <w:top w:val="none" w:sz="0" w:space="0" w:color="auto"/>
        <w:left w:val="none" w:sz="0" w:space="0" w:color="auto"/>
        <w:bottom w:val="none" w:sz="0" w:space="0" w:color="auto"/>
        <w:right w:val="none" w:sz="0" w:space="0" w:color="auto"/>
      </w:divBdr>
      <w:divsChild>
        <w:div w:id="2042171794">
          <w:marLeft w:val="0"/>
          <w:marRight w:val="0"/>
          <w:marTop w:val="0"/>
          <w:marBottom w:val="0"/>
          <w:divBdr>
            <w:top w:val="none" w:sz="0" w:space="0" w:color="auto"/>
            <w:left w:val="none" w:sz="0" w:space="0" w:color="auto"/>
            <w:bottom w:val="none" w:sz="0" w:space="0" w:color="auto"/>
            <w:right w:val="none" w:sz="0" w:space="0" w:color="auto"/>
          </w:divBdr>
          <w:divsChild>
            <w:div w:id="357510744">
              <w:marLeft w:val="0"/>
              <w:marRight w:val="0"/>
              <w:marTop w:val="0"/>
              <w:marBottom w:val="0"/>
              <w:divBdr>
                <w:top w:val="none" w:sz="0" w:space="0" w:color="auto"/>
                <w:left w:val="none" w:sz="0" w:space="0" w:color="auto"/>
                <w:bottom w:val="none" w:sz="0" w:space="0" w:color="auto"/>
                <w:right w:val="none" w:sz="0" w:space="0" w:color="auto"/>
              </w:divBdr>
              <w:divsChild>
                <w:div w:id="1941790714">
                  <w:marLeft w:val="0"/>
                  <w:marRight w:val="0"/>
                  <w:marTop w:val="0"/>
                  <w:marBottom w:val="0"/>
                  <w:divBdr>
                    <w:top w:val="none" w:sz="0" w:space="0" w:color="auto"/>
                    <w:left w:val="none" w:sz="0" w:space="0" w:color="auto"/>
                    <w:bottom w:val="none" w:sz="0" w:space="0" w:color="auto"/>
                    <w:right w:val="none" w:sz="0" w:space="0" w:color="auto"/>
                  </w:divBdr>
                  <w:divsChild>
                    <w:div w:id="1163544617">
                      <w:marLeft w:val="0"/>
                      <w:marRight w:val="0"/>
                      <w:marTop w:val="0"/>
                      <w:marBottom w:val="0"/>
                      <w:divBdr>
                        <w:top w:val="none" w:sz="0" w:space="0" w:color="auto"/>
                        <w:left w:val="none" w:sz="0" w:space="0" w:color="auto"/>
                        <w:bottom w:val="none" w:sz="0" w:space="0" w:color="auto"/>
                        <w:right w:val="none" w:sz="0" w:space="0" w:color="auto"/>
                      </w:divBdr>
                      <w:divsChild>
                        <w:div w:id="1029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68726">
      <w:bodyDiv w:val="1"/>
      <w:marLeft w:val="0"/>
      <w:marRight w:val="0"/>
      <w:marTop w:val="0"/>
      <w:marBottom w:val="0"/>
      <w:divBdr>
        <w:top w:val="none" w:sz="0" w:space="0" w:color="auto"/>
        <w:left w:val="none" w:sz="0" w:space="0" w:color="auto"/>
        <w:bottom w:val="none" w:sz="0" w:space="0" w:color="auto"/>
        <w:right w:val="none" w:sz="0" w:space="0" w:color="auto"/>
      </w:divBdr>
    </w:div>
    <w:div w:id="711031541">
      <w:bodyDiv w:val="1"/>
      <w:marLeft w:val="0"/>
      <w:marRight w:val="0"/>
      <w:marTop w:val="0"/>
      <w:marBottom w:val="0"/>
      <w:divBdr>
        <w:top w:val="none" w:sz="0" w:space="0" w:color="auto"/>
        <w:left w:val="none" w:sz="0" w:space="0" w:color="auto"/>
        <w:bottom w:val="none" w:sz="0" w:space="0" w:color="auto"/>
        <w:right w:val="none" w:sz="0" w:space="0" w:color="auto"/>
      </w:divBdr>
    </w:div>
    <w:div w:id="733890289">
      <w:bodyDiv w:val="1"/>
      <w:marLeft w:val="0"/>
      <w:marRight w:val="0"/>
      <w:marTop w:val="0"/>
      <w:marBottom w:val="0"/>
      <w:divBdr>
        <w:top w:val="none" w:sz="0" w:space="0" w:color="auto"/>
        <w:left w:val="none" w:sz="0" w:space="0" w:color="auto"/>
        <w:bottom w:val="none" w:sz="0" w:space="0" w:color="auto"/>
        <w:right w:val="none" w:sz="0" w:space="0" w:color="auto"/>
      </w:divBdr>
    </w:div>
    <w:div w:id="81811119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896013120">
      <w:bodyDiv w:val="1"/>
      <w:marLeft w:val="0"/>
      <w:marRight w:val="0"/>
      <w:marTop w:val="0"/>
      <w:marBottom w:val="0"/>
      <w:divBdr>
        <w:top w:val="none" w:sz="0" w:space="0" w:color="auto"/>
        <w:left w:val="none" w:sz="0" w:space="0" w:color="auto"/>
        <w:bottom w:val="none" w:sz="0" w:space="0" w:color="auto"/>
        <w:right w:val="none" w:sz="0" w:space="0" w:color="auto"/>
      </w:divBdr>
    </w:div>
    <w:div w:id="911156834">
      <w:bodyDiv w:val="1"/>
      <w:marLeft w:val="0"/>
      <w:marRight w:val="0"/>
      <w:marTop w:val="0"/>
      <w:marBottom w:val="0"/>
      <w:divBdr>
        <w:top w:val="none" w:sz="0" w:space="0" w:color="auto"/>
        <w:left w:val="none" w:sz="0" w:space="0" w:color="auto"/>
        <w:bottom w:val="none" w:sz="0" w:space="0" w:color="auto"/>
        <w:right w:val="none" w:sz="0" w:space="0" w:color="auto"/>
      </w:divBdr>
    </w:div>
    <w:div w:id="925302988">
      <w:bodyDiv w:val="1"/>
      <w:marLeft w:val="0"/>
      <w:marRight w:val="0"/>
      <w:marTop w:val="0"/>
      <w:marBottom w:val="0"/>
      <w:divBdr>
        <w:top w:val="none" w:sz="0" w:space="0" w:color="auto"/>
        <w:left w:val="none" w:sz="0" w:space="0" w:color="auto"/>
        <w:bottom w:val="none" w:sz="0" w:space="0" w:color="auto"/>
        <w:right w:val="none" w:sz="0" w:space="0" w:color="auto"/>
      </w:divBdr>
    </w:div>
    <w:div w:id="946162339">
      <w:bodyDiv w:val="1"/>
      <w:marLeft w:val="0"/>
      <w:marRight w:val="0"/>
      <w:marTop w:val="0"/>
      <w:marBottom w:val="0"/>
      <w:divBdr>
        <w:top w:val="none" w:sz="0" w:space="0" w:color="auto"/>
        <w:left w:val="none" w:sz="0" w:space="0" w:color="auto"/>
        <w:bottom w:val="none" w:sz="0" w:space="0" w:color="auto"/>
        <w:right w:val="none" w:sz="0" w:space="0" w:color="auto"/>
      </w:divBdr>
    </w:div>
    <w:div w:id="987129483">
      <w:bodyDiv w:val="1"/>
      <w:marLeft w:val="0"/>
      <w:marRight w:val="0"/>
      <w:marTop w:val="0"/>
      <w:marBottom w:val="0"/>
      <w:divBdr>
        <w:top w:val="none" w:sz="0" w:space="0" w:color="auto"/>
        <w:left w:val="none" w:sz="0" w:space="0" w:color="auto"/>
        <w:bottom w:val="none" w:sz="0" w:space="0" w:color="auto"/>
        <w:right w:val="none" w:sz="0" w:space="0" w:color="auto"/>
      </w:divBdr>
    </w:div>
    <w:div w:id="999194473">
      <w:bodyDiv w:val="1"/>
      <w:marLeft w:val="0"/>
      <w:marRight w:val="0"/>
      <w:marTop w:val="0"/>
      <w:marBottom w:val="0"/>
      <w:divBdr>
        <w:top w:val="none" w:sz="0" w:space="0" w:color="auto"/>
        <w:left w:val="none" w:sz="0" w:space="0" w:color="auto"/>
        <w:bottom w:val="none" w:sz="0" w:space="0" w:color="auto"/>
        <w:right w:val="none" w:sz="0" w:space="0" w:color="auto"/>
      </w:divBdr>
    </w:div>
    <w:div w:id="1001739157">
      <w:bodyDiv w:val="1"/>
      <w:marLeft w:val="0"/>
      <w:marRight w:val="0"/>
      <w:marTop w:val="0"/>
      <w:marBottom w:val="0"/>
      <w:divBdr>
        <w:top w:val="none" w:sz="0" w:space="0" w:color="auto"/>
        <w:left w:val="none" w:sz="0" w:space="0" w:color="auto"/>
        <w:bottom w:val="none" w:sz="0" w:space="0" w:color="auto"/>
        <w:right w:val="none" w:sz="0" w:space="0" w:color="auto"/>
      </w:divBdr>
      <w:divsChild>
        <w:div w:id="1258635270">
          <w:marLeft w:val="0"/>
          <w:marRight w:val="0"/>
          <w:marTop w:val="0"/>
          <w:marBottom w:val="0"/>
          <w:divBdr>
            <w:top w:val="none" w:sz="0" w:space="0" w:color="auto"/>
            <w:left w:val="none" w:sz="0" w:space="0" w:color="auto"/>
            <w:bottom w:val="none" w:sz="0" w:space="0" w:color="auto"/>
            <w:right w:val="none" w:sz="0" w:space="0" w:color="auto"/>
          </w:divBdr>
        </w:div>
      </w:divsChild>
    </w:div>
    <w:div w:id="1021131813">
      <w:bodyDiv w:val="1"/>
      <w:marLeft w:val="0"/>
      <w:marRight w:val="0"/>
      <w:marTop w:val="0"/>
      <w:marBottom w:val="0"/>
      <w:divBdr>
        <w:top w:val="none" w:sz="0" w:space="0" w:color="auto"/>
        <w:left w:val="none" w:sz="0" w:space="0" w:color="auto"/>
        <w:bottom w:val="none" w:sz="0" w:space="0" w:color="auto"/>
        <w:right w:val="none" w:sz="0" w:space="0" w:color="auto"/>
      </w:divBdr>
    </w:div>
    <w:div w:id="1024481527">
      <w:bodyDiv w:val="1"/>
      <w:marLeft w:val="0"/>
      <w:marRight w:val="0"/>
      <w:marTop w:val="0"/>
      <w:marBottom w:val="0"/>
      <w:divBdr>
        <w:top w:val="none" w:sz="0" w:space="0" w:color="auto"/>
        <w:left w:val="none" w:sz="0" w:space="0" w:color="auto"/>
        <w:bottom w:val="none" w:sz="0" w:space="0" w:color="auto"/>
        <w:right w:val="none" w:sz="0" w:space="0" w:color="auto"/>
      </w:divBdr>
    </w:div>
    <w:div w:id="1032925685">
      <w:bodyDiv w:val="1"/>
      <w:marLeft w:val="0"/>
      <w:marRight w:val="0"/>
      <w:marTop w:val="0"/>
      <w:marBottom w:val="0"/>
      <w:divBdr>
        <w:top w:val="none" w:sz="0" w:space="0" w:color="auto"/>
        <w:left w:val="none" w:sz="0" w:space="0" w:color="auto"/>
        <w:bottom w:val="none" w:sz="0" w:space="0" w:color="auto"/>
        <w:right w:val="none" w:sz="0" w:space="0" w:color="auto"/>
      </w:divBdr>
    </w:div>
    <w:div w:id="1043411146">
      <w:bodyDiv w:val="1"/>
      <w:marLeft w:val="0"/>
      <w:marRight w:val="0"/>
      <w:marTop w:val="0"/>
      <w:marBottom w:val="0"/>
      <w:divBdr>
        <w:top w:val="none" w:sz="0" w:space="0" w:color="auto"/>
        <w:left w:val="none" w:sz="0" w:space="0" w:color="auto"/>
        <w:bottom w:val="none" w:sz="0" w:space="0" w:color="auto"/>
        <w:right w:val="none" w:sz="0" w:space="0" w:color="auto"/>
      </w:divBdr>
    </w:div>
    <w:div w:id="1090005060">
      <w:bodyDiv w:val="1"/>
      <w:marLeft w:val="0"/>
      <w:marRight w:val="0"/>
      <w:marTop w:val="0"/>
      <w:marBottom w:val="0"/>
      <w:divBdr>
        <w:top w:val="none" w:sz="0" w:space="0" w:color="auto"/>
        <w:left w:val="none" w:sz="0" w:space="0" w:color="auto"/>
        <w:bottom w:val="none" w:sz="0" w:space="0" w:color="auto"/>
        <w:right w:val="none" w:sz="0" w:space="0" w:color="auto"/>
      </w:divBdr>
      <w:divsChild>
        <w:div w:id="2112626668">
          <w:marLeft w:val="0"/>
          <w:marRight w:val="0"/>
          <w:marTop w:val="0"/>
          <w:marBottom w:val="0"/>
          <w:divBdr>
            <w:top w:val="none" w:sz="0" w:space="0" w:color="auto"/>
            <w:left w:val="none" w:sz="0" w:space="0" w:color="auto"/>
            <w:bottom w:val="none" w:sz="0" w:space="0" w:color="auto"/>
            <w:right w:val="none" w:sz="0" w:space="0" w:color="auto"/>
          </w:divBdr>
        </w:div>
      </w:divsChild>
    </w:div>
    <w:div w:id="1121220016">
      <w:bodyDiv w:val="1"/>
      <w:marLeft w:val="0"/>
      <w:marRight w:val="0"/>
      <w:marTop w:val="0"/>
      <w:marBottom w:val="0"/>
      <w:divBdr>
        <w:top w:val="none" w:sz="0" w:space="0" w:color="auto"/>
        <w:left w:val="none" w:sz="0" w:space="0" w:color="auto"/>
        <w:bottom w:val="none" w:sz="0" w:space="0" w:color="auto"/>
        <w:right w:val="none" w:sz="0" w:space="0" w:color="auto"/>
      </w:divBdr>
    </w:div>
    <w:div w:id="1125078609">
      <w:bodyDiv w:val="1"/>
      <w:marLeft w:val="0"/>
      <w:marRight w:val="0"/>
      <w:marTop w:val="0"/>
      <w:marBottom w:val="0"/>
      <w:divBdr>
        <w:top w:val="none" w:sz="0" w:space="0" w:color="auto"/>
        <w:left w:val="none" w:sz="0" w:space="0" w:color="auto"/>
        <w:bottom w:val="none" w:sz="0" w:space="0" w:color="auto"/>
        <w:right w:val="none" w:sz="0" w:space="0" w:color="auto"/>
      </w:divBdr>
    </w:div>
    <w:div w:id="1144160149">
      <w:bodyDiv w:val="1"/>
      <w:marLeft w:val="0"/>
      <w:marRight w:val="0"/>
      <w:marTop w:val="0"/>
      <w:marBottom w:val="0"/>
      <w:divBdr>
        <w:top w:val="none" w:sz="0" w:space="0" w:color="auto"/>
        <w:left w:val="none" w:sz="0" w:space="0" w:color="auto"/>
        <w:bottom w:val="none" w:sz="0" w:space="0" w:color="auto"/>
        <w:right w:val="none" w:sz="0" w:space="0" w:color="auto"/>
      </w:divBdr>
      <w:divsChild>
        <w:div w:id="1126391913">
          <w:marLeft w:val="0"/>
          <w:marRight w:val="0"/>
          <w:marTop w:val="0"/>
          <w:marBottom w:val="0"/>
          <w:divBdr>
            <w:top w:val="none" w:sz="0" w:space="0" w:color="auto"/>
            <w:left w:val="none" w:sz="0" w:space="0" w:color="auto"/>
            <w:bottom w:val="none" w:sz="0" w:space="0" w:color="auto"/>
            <w:right w:val="none" w:sz="0" w:space="0" w:color="auto"/>
          </w:divBdr>
          <w:divsChild>
            <w:div w:id="11278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351184492">
      <w:bodyDiv w:val="1"/>
      <w:marLeft w:val="0"/>
      <w:marRight w:val="0"/>
      <w:marTop w:val="0"/>
      <w:marBottom w:val="0"/>
      <w:divBdr>
        <w:top w:val="none" w:sz="0" w:space="0" w:color="auto"/>
        <w:left w:val="none" w:sz="0" w:space="0" w:color="auto"/>
        <w:bottom w:val="none" w:sz="0" w:space="0" w:color="auto"/>
        <w:right w:val="none" w:sz="0" w:space="0" w:color="auto"/>
      </w:divBdr>
    </w:div>
    <w:div w:id="1584608586">
      <w:bodyDiv w:val="1"/>
      <w:marLeft w:val="0"/>
      <w:marRight w:val="0"/>
      <w:marTop w:val="0"/>
      <w:marBottom w:val="0"/>
      <w:divBdr>
        <w:top w:val="none" w:sz="0" w:space="0" w:color="auto"/>
        <w:left w:val="none" w:sz="0" w:space="0" w:color="auto"/>
        <w:bottom w:val="none" w:sz="0" w:space="0" w:color="auto"/>
        <w:right w:val="none" w:sz="0" w:space="0" w:color="auto"/>
      </w:divBdr>
    </w:div>
    <w:div w:id="1588268594">
      <w:bodyDiv w:val="1"/>
      <w:marLeft w:val="0"/>
      <w:marRight w:val="0"/>
      <w:marTop w:val="0"/>
      <w:marBottom w:val="0"/>
      <w:divBdr>
        <w:top w:val="none" w:sz="0" w:space="0" w:color="auto"/>
        <w:left w:val="none" w:sz="0" w:space="0" w:color="auto"/>
        <w:bottom w:val="none" w:sz="0" w:space="0" w:color="auto"/>
        <w:right w:val="none" w:sz="0" w:space="0" w:color="auto"/>
      </w:divBdr>
    </w:div>
    <w:div w:id="1592549335">
      <w:bodyDiv w:val="1"/>
      <w:marLeft w:val="0"/>
      <w:marRight w:val="0"/>
      <w:marTop w:val="0"/>
      <w:marBottom w:val="0"/>
      <w:divBdr>
        <w:top w:val="none" w:sz="0" w:space="0" w:color="auto"/>
        <w:left w:val="none" w:sz="0" w:space="0" w:color="auto"/>
        <w:bottom w:val="none" w:sz="0" w:space="0" w:color="auto"/>
        <w:right w:val="none" w:sz="0" w:space="0" w:color="auto"/>
      </w:divBdr>
    </w:div>
    <w:div w:id="1745103897">
      <w:bodyDiv w:val="1"/>
      <w:marLeft w:val="0"/>
      <w:marRight w:val="0"/>
      <w:marTop w:val="0"/>
      <w:marBottom w:val="0"/>
      <w:divBdr>
        <w:top w:val="none" w:sz="0" w:space="0" w:color="auto"/>
        <w:left w:val="none" w:sz="0" w:space="0" w:color="auto"/>
        <w:bottom w:val="none" w:sz="0" w:space="0" w:color="auto"/>
        <w:right w:val="none" w:sz="0" w:space="0" w:color="auto"/>
      </w:divBdr>
    </w:div>
    <w:div w:id="1809854598">
      <w:bodyDiv w:val="1"/>
      <w:marLeft w:val="0"/>
      <w:marRight w:val="0"/>
      <w:marTop w:val="0"/>
      <w:marBottom w:val="0"/>
      <w:divBdr>
        <w:top w:val="none" w:sz="0" w:space="0" w:color="auto"/>
        <w:left w:val="none" w:sz="0" w:space="0" w:color="auto"/>
        <w:bottom w:val="none" w:sz="0" w:space="0" w:color="auto"/>
        <w:right w:val="none" w:sz="0" w:space="0" w:color="auto"/>
      </w:divBdr>
    </w:div>
    <w:div w:id="1823692590">
      <w:bodyDiv w:val="1"/>
      <w:marLeft w:val="0"/>
      <w:marRight w:val="0"/>
      <w:marTop w:val="0"/>
      <w:marBottom w:val="0"/>
      <w:divBdr>
        <w:top w:val="none" w:sz="0" w:space="0" w:color="auto"/>
        <w:left w:val="none" w:sz="0" w:space="0" w:color="auto"/>
        <w:bottom w:val="none" w:sz="0" w:space="0" w:color="auto"/>
        <w:right w:val="none" w:sz="0" w:space="0" w:color="auto"/>
      </w:divBdr>
    </w:div>
    <w:div w:id="1841382432">
      <w:bodyDiv w:val="1"/>
      <w:marLeft w:val="0"/>
      <w:marRight w:val="0"/>
      <w:marTop w:val="0"/>
      <w:marBottom w:val="0"/>
      <w:divBdr>
        <w:top w:val="none" w:sz="0" w:space="0" w:color="auto"/>
        <w:left w:val="none" w:sz="0" w:space="0" w:color="auto"/>
        <w:bottom w:val="none" w:sz="0" w:space="0" w:color="auto"/>
        <w:right w:val="none" w:sz="0" w:space="0" w:color="auto"/>
      </w:divBdr>
      <w:divsChild>
        <w:div w:id="1258755657">
          <w:marLeft w:val="0"/>
          <w:marRight w:val="0"/>
          <w:marTop w:val="0"/>
          <w:marBottom w:val="0"/>
          <w:divBdr>
            <w:top w:val="none" w:sz="0" w:space="0" w:color="auto"/>
            <w:left w:val="none" w:sz="0" w:space="0" w:color="auto"/>
            <w:bottom w:val="none" w:sz="0" w:space="0" w:color="auto"/>
            <w:right w:val="none" w:sz="0" w:space="0" w:color="auto"/>
          </w:divBdr>
          <w:divsChild>
            <w:div w:id="13421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21925">
      <w:bodyDiv w:val="1"/>
      <w:marLeft w:val="0"/>
      <w:marRight w:val="0"/>
      <w:marTop w:val="0"/>
      <w:marBottom w:val="0"/>
      <w:divBdr>
        <w:top w:val="none" w:sz="0" w:space="0" w:color="auto"/>
        <w:left w:val="none" w:sz="0" w:space="0" w:color="auto"/>
        <w:bottom w:val="none" w:sz="0" w:space="0" w:color="auto"/>
        <w:right w:val="none" w:sz="0" w:space="0" w:color="auto"/>
      </w:divBdr>
      <w:divsChild>
        <w:div w:id="1532526073">
          <w:marLeft w:val="0"/>
          <w:marRight w:val="0"/>
          <w:marTop w:val="0"/>
          <w:marBottom w:val="0"/>
          <w:divBdr>
            <w:top w:val="none" w:sz="0" w:space="0" w:color="auto"/>
            <w:left w:val="none" w:sz="0" w:space="0" w:color="auto"/>
            <w:bottom w:val="none" w:sz="0" w:space="0" w:color="auto"/>
            <w:right w:val="none" w:sz="0" w:space="0" w:color="auto"/>
          </w:divBdr>
        </w:div>
      </w:divsChild>
    </w:div>
    <w:div w:id="1957326081">
      <w:bodyDiv w:val="1"/>
      <w:marLeft w:val="0"/>
      <w:marRight w:val="0"/>
      <w:marTop w:val="0"/>
      <w:marBottom w:val="0"/>
      <w:divBdr>
        <w:top w:val="none" w:sz="0" w:space="0" w:color="auto"/>
        <w:left w:val="none" w:sz="0" w:space="0" w:color="auto"/>
        <w:bottom w:val="none" w:sz="0" w:space="0" w:color="auto"/>
        <w:right w:val="none" w:sz="0" w:space="0" w:color="auto"/>
      </w:divBdr>
    </w:div>
    <w:div w:id="1963337194">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069330732">
      <w:bodyDiv w:val="1"/>
      <w:marLeft w:val="0"/>
      <w:marRight w:val="0"/>
      <w:marTop w:val="0"/>
      <w:marBottom w:val="0"/>
      <w:divBdr>
        <w:top w:val="none" w:sz="0" w:space="0" w:color="auto"/>
        <w:left w:val="none" w:sz="0" w:space="0" w:color="auto"/>
        <w:bottom w:val="none" w:sz="0" w:space="0" w:color="auto"/>
        <w:right w:val="none" w:sz="0" w:space="0" w:color="auto"/>
      </w:divBdr>
      <w:divsChild>
        <w:div w:id="729115465">
          <w:marLeft w:val="0"/>
          <w:marRight w:val="0"/>
          <w:marTop w:val="0"/>
          <w:marBottom w:val="0"/>
          <w:divBdr>
            <w:top w:val="none" w:sz="0" w:space="0" w:color="auto"/>
            <w:left w:val="none" w:sz="0" w:space="0" w:color="auto"/>
            <w:bottom w:val="none" w:sz="0" w:space="0" w:color="auto"/>
            <w:right w:val="none" w:sz="0" w:space="0" w:color="auto"/>
          </w:divBdr>
          <w:divsChild>
            <w:div w:id="9856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4840</Characters>
  <Application>Microsoft Office Word</Application>
  <DocSecurity>0</DocSecurity>
  <Lines>40</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2026-07-26T15:19:00Z</dcterms:created>
  <dcterms:modified xsi:type="dcterms:W3CDTF">2026-07-26T15:19:00Z</dcterms:modified>
</cp:coreProperties>
</file>