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4F517" w14:textId="4BED248D" w:rsidR="00A32FFB" w:rsidRPr="00A32FFB" w:rsidRDefault="00605C4E" w:rsidP="00A47886">
      <w:pPr>
        <w:spacing w:after="0"/>
        <w:jc w:val="both"/>
        <w:rPr>
          <w:rFonts w:ascii="Heebo" w:hAnsi="Heebo" w:cs="Heebo"/>
          <w:b/>
          <w:bCs/>
          <w:sz w:val="36"/>
          <w:szCs w:val="36"/>
          <w:rtl/>
        </w:rPr>
      </w:pPr>
      <w:r>
        <w:rPr>
          <w:rFonts w:ascii="Heebo" w:hAnsi="Heebo" w:cs="Heebo" w:hint="cs"/>
          <w:b/>
          <w:bCs/>
          <w:sz w:val="36"/>
          <w:szCs w:val="36"/>
          <w:rtl/>
        </w:rPr>
        <w:t xml:space="preserve">העשיריה הפותחת </w:t>
      </w:r>
    </w:p>
    <w:p w14:paraId="79CCAB34" w14:textId="32028EF5" w:rsidR="00A32FFB" w:rsidRPr="00A32FFB" w:rsidRDefault="00605C4E" w:rsidP="00A47886">
      <w:pPr>
        <w:spacing w:after="0"/>
        <w:jc w:val="both"/>
        <w:rPr>
          <w:rFonts w:ascii="Heebo" w:hAnsi="Heebo" w:cs="Heebo"/>
          <w:sz w:val="20"/>
          <w:szCs w:val="20"/>
          <w:rtl/>
        </w:rPr>
      </w:pPr>
      <w:r>
        <w:rPr>
          <w:rFonts w:ascii="Heebo" w:hAnsi="Heebo" w:cs="Heebo" w:hint="cs"/>
          <w:sz w:val="20"/>
          <w:szCs w:val="20"/>
          <w:rtl/>
        </w:rPr>
        <w:t xml:space="preserve">כללי אצבע פשוטים </w:t>
      </w:r>
      <w:proofErr w:type="spellStart"/>
      <w:r>
        <w:rPr>
          <w:rFonts w:ascii="Heebo" w:hAnsi="Heebo" w:cs="Heebo" w:hint="cs"/>
          <w:sz w:val="20"/>
          <w:szCs w:val="20"/>
          <w:rtl/>
        </w:rPr>
        <w:t>לוידוא</w:t>
      </w:r>
      <w:proofErr w:type="spellEnd"/>
      <w:r>
        <w:rPr>
          <w:rFonts w:ascii="Heebo" w:hAnsi="Heebo" w:cs="Heebo" w:hint="cs"/>
          <w:sz w:val="20"/>
          <w:szCs w:val="20"/>
          <w:rtl/>
        </w:rPr>
        <w:t xml:space="preserve"> של קיום ליברלי במרחב </w:t>
      </w:r>
      <w:proofErr w:type="spellStart"/>
      <w:r>
        <w:rPr>
          <w:rFonts w:ascii="Heebo" w:hAnsi="Heebo" w:cs="Heebo" w:hint="cs"/>
          <w:sz w:val="20"/>
          <w:szCs w:val="20"/>
          <w:rtl/>
        </w:rPr>
        <w:t>הרשותי</w:t>
      </w:r>
      <w:proofErr w:type="spellEnd"/>
      <w:r>
        <w:rPr>
          <w:rFonts w:ascii="Heebo" w:hAnsi="Heebo" w:cs="Heebo" w:hint="cs"/>
          <w:sz w:val="20"/>
          <w:szCs w:val="20"/>
          <w:rtl/>
        </w:rPr>
        <w:t xml:space="preserve"> הציבורי </w:t>
      </w:r>
    </w:p>
    <w:p w14:paraId="490DB103" w14:textId="77777777" w:rsidR="00A32FFB" w:rsidRPr="00A32FFB" w:rsidRDefault="00A32FFB" w:rsidP="00605C4E">
      <w:pPr>
        <w:rPr>
          <w:rFonts w:ascii="Heebo" w:hAnsi="Heebo" w:cs="Heebo"/>
          <w:sz w:val="20"/>
          <w:szCs w:val="20"/>
          <w:rtl/>
        </w:rPr>
      </w:pPr>
    </w:p>
    <w:p w14:paraId="0213ED60" w14:textId="77777777" w:rsidR="00605C4E" w:rsidRPr="00605C4E" w:rsidRDefault="00605C4E" w:rsidP="00605C4E">
      <w:pPr>
        <w:numPr>
          <w:ilvl w:val="0"/>
          <w:numId w:val="2"/>
        </w:numPr>
        <w:rPr>
          <w:rFonts w:ascii="Heebo" w:hAnsi="Heebo" w:cs="Heebo"/>
          <w:sz w:val="20"/>
          <w:szCs w:val="20"/>
        </w:rPr>
      </w:pPr>
      <w:r w:rsidRPr="00605C4E">
        <w:rPr>
          <w:rFonts w:ascii="Heebo" w:hAnsi="Heebo" w:cs="Heebo"/>
          <w:b/>
          <w:bCs/>
          <w:sz w:val="20"/>
          <w:szCs w:val="20"/>
          <w:rtl/>
        </w:rPr>
        <w:t xml:space="preserve">ייצוג מגוון ולא סטריאוטיפי בפרסומים </w:t>
      </w:r>
      <w:proofErr w:type="spellStart"/>
      <w:r w:rsidRPr="00605C4E">
        <w:rPr>
          <w:rFonts w:ascii="Heebo" w:hAnsi="Heebo" w:cs="Heebo"/>
          <w:b/>
          <w:bCs/>
          <w:sz w:val="20"/>
          <w:szCs w:val="20"/>
          <w:rtl/>
        </w:rPr>
        <w:t>רשותיים</w:t>
      </w:r>
      <w:proofErr w:type="spellEnd"/>
      <w:r w:rsidRPr="00605C4E">
        <w:rPr>
          <w:rFonts w:ascii="Heebo" w:hAnsi="Heebo" w:cs="Heebo"/>
          <w:sz w:val="20"/>
          <w:szCs w:val="20"/>
          <w:rtl/>
        </w:rPr>
        <w:t xml:space="preserve"> (קמפיינים, פוסטרים, שילוט פרסומי)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שימוש בדימויים שמציגים מגוון של אנשים וקבוצות בלי לקבע תפקידים או דימויים קבועים</w:t>
      </w:r>
      <w:r w:rsidRPr="00605C4E">
        <w:rPr>
          <w:rFonts w:ascii="Heebo" w:hAnsi="Heebo" w:cs="Heebo"/>
          <w:sz w:val="20"/>
          <w:szCs w:val="20"/>
        </w:rPr>
        <w:t>.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מרחיב את תחושת השייכות במרחב הציבורי ומונע הדרה סימבולית של קבוצות שונות</w:t>
      </w:r>
      <w:r w:rsidRPr="00605C4E">
        <w:rPr>
          <w:rFonts w:ascii="Heebo" w:hAnsi="Heebo" w:cs="Heebo"/>
          <w:sz w:val="20"/>
          <w:szCs w:val="20"/>
        </w:rPr>
        <w:t xml:space="preserve">. </w:t>
      </w:r>
    </w:p>
    <w:p w14:paraId="51863E7C" w14:textId="77777777" w:rsidR="00605C4E" w:rsidRPr="00605C4E" w:rsidRDefault="00605C4E" w:rsidP="00605C4E">
      <w:pPr>
        <w:numPr>
          <w:ilvl w:val="0"/>
          <w:numId w:val="2"/>
        </w:numPr>
        <w:rPr>
          <w:rFonts w:ascii="Heebo" w:hAnsi="Heebo" w:cs="Heebo"/>
          <w:sz w:val="20"/>
          <w:szCs w:val="20"/>
        </w:rPr>
      </w:pPr>
      <w:r w:rsidRPr="00605C4E">
        <w:rPr>
          <w:rFonts w:ascii="Heebo" w:hAnsi="Heebo" w:cs="Heebo"/>
          <w:b/>
          <w:bCs/>
          <w:sz w:val="20"/>
          <w:szCs w:val="20"/>
          <w:rtl/>
        </w:rPr>
        <w:t>הימנעות מהצגת קבוצה אחת כמודל יחיד או “נורמה” בפרסום ציבורי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הקפדה שלא להציג רק סוג אחד של אדם כייצוג מרכזי של החברה</w:t>
      </w:r>
      <w:r w:rsidRPr="00605C4E">
        <w:rPr>
          <w:rFonts w:ascii="Heebo" w:hAnsi="Heebo" w:cs="Heebo"/>
          <w:sz w:val="20"/>
          <w:szCs w:val="20"/>
        </w:rPr>
        <w:t>.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מחזק תפיסה פלורליסטית של חברה שבה אין קבוצה אחת שמוגדרת כברירת מחדל חברתית</w:t>
      </w:r>
      <w:r w:rsidRPr="00605C4E">
        <w:rPr>
          <w:rFonts w:ascii="Heebo" w:hAnsi="Heebo" w:cs="Heebo"/>
          <w:sz w:val="20"/>
          <w:szCs w:val="20"/>
        </w:rPr>
        <w:t xml:space="preserve">. </w:t>
      </w:r>
    </w:p>
    <w:p w14:paraId="2618073F" w14:textId="77777777" w:rsidR="00605C4E" w:rsidRPr="00605C4E" w:rsidRDefault="00605C4E" w:rsidP="00605C4E">
      <w:pPr>
        <w:numPr>
          <w:ilvl w:val="0"/>
          <w:numId w:val="2"/>
        </w:numPr>
        <w:rPr>
          <w:rFonts w:ascii="Heebo" w:hAnsi="Heebo" w:cs="Heebo"/>
          <w:sz w:val="20"/>
          <w:szCs w:val="20"/>
        </w:rPr>
      </w:pPr>
      <w:r w:rsidRPr="00605C4E">
        <w:rPr>
          <w:rFonts w:ascii="Heebo" w:hAnsi="Heebo" w:cs="Heebo"/>
          <w:b/>
          <w:bCs/>
          <w:sz w:val="20"/>
          <w:szCs w:val="20"/>
          <w:rtl/>
        </w:rPr>
        <w:t>שילוב אנשים עם מוגבלויות כחלק שוויוני וטבעי בקמפיינים ציבוריים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הצגת אנשים עם מוגבלויות כחלק רגיל מהחברה ולא רק בהקשרים של מוגבלות</w:t>
      </w:r>
      <w:r w:rsidRPr="00605C4E">
        <w:rPr>
          <w:rFonts w:ascii="Heebo" w:hAnsi="Heebo" w:cs="Heebo"/>
          <w:sz w:val="20"/>
          <w:szCs w:val="20"/>
        </w:rPr>
        <w:t>.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תורם להכלה חברתית מלאה ומפחית הדרה מהמרחב הייצוגי</w:t>
      </w:r>
      <w:r w:rsidRPr="00605C4E">
        <w:rPr>
          <w:rFonts w:ascii="Heebo" w:hAnsi="Heebo" w:cs="Heebo"/>
          <w:sz w:val="20"/>
          <w:szCs w:val="20"/>
        </w:rPr>
        <w:t xml:space="preserve">. </w:t>
      </w:r>
    </w:p>
    <w:p w14:paraId="02DAD175" w14:textId="77777777" w:rsidR="00605C4E" w:rsidRPr="00605C4E" w:rsidRDefault="00605C4E" w:rsidP="00605C4E">
      <w:pPr>
        <w:numPr>
          <w:ilvl w:val="0"/>
          <w:numId w:val="2"/>
        </w:numPr>
        <w:rPr>
          <w:rFonts w:ascii="Heebo" w:hAnsi="Heebo" w:cs="Heebo"/>
          <w:sz w:val="20"/>
          <w:szCs w:val="20"/>
        </w:rPr>
      </w:pPr>
      <w:r w:rsidRPr="00605C4E">
        <w:rPr>
          <w:rFonts w:ascii="Heebo" w:hAnsi="Heebo" w:cs="Heebo"/>
          <w:b/>
          <w:bCs/>
          <w:sz w:val="20"/>
          <w:szCs w:val="20"/>
          <w:rtl/>
        </w:rPr>
        <w:t>שימוש בשפה ניטרלית מגדרית בטפסים, פרסומים ופנייה לציבור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ניסוח מסמכים ושירותים ללא הנחת מגדר כברירת מחדל</w:t>
      </w:r>
      <w:r w:rsidRPr="00605C4E">
        <w:rPr>
          <w:rFonts w:ascii="Heebo" w:hAnsi="Heebo" w:cs="Heebo"/>
          <w:sz w:val="20"/>
          <w:szCs w:val="20"/>
        </w:rPr>
        <w:t>.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מאפשר הכלה של מגוון זהויות ומפחית כפייה של קטגוריות חברתיות נוקשות</w:t>
      </w:r>
      <w:r w:rsidRPr="00605C4E">
        <w:rPr>
          <w:rFonts w:ascii="Heebo" w:hAnsi="Heebo" w:cs="Heebo"/>
          <w:sz w:val="20"/>
          <w:szCs w:val="20"/>
        </w:rPr>
        <w:t xml:space="preserve">. </w:t>
      </w:r>
    </w:p>
    <w:p w14:paraId="1FA2399E" w14:textId="77777777" w:rsidR="00605C4E" w:rsidRPr="00605C4E" w:rsidRDefault="00605C4E" w:rsidP="00605C4E">
      <w:pPr>
        <w:numPr>
          <w:ilvl w:val="0"/>
          <w:numId w:val="2"/>
        </w:numPr>
        <w:rPr>
          <w:rFonts w:ascii="Heebo" w:hAnsi="Heebo" w:cs="Heebo"/>
          <w:sz w:val="20"/>
          <w:szCs w:val="20"/>
        </w:rPr>
      </w:pPr>
      <w:r w:rsidRPr="00605C4E">
        <w:rPr>
          <w:rFonts w:ascii="Heebo" w:hAnsi="Heebo" w:cs="Heebo"/>
          <w:b/>
          <w:bCs/>
          <w:sz w:val="20"/>
          <w:szCs w:val="20"/>
          <w:rtl/>
        </w:rPr>
        <w:t>שירותים ציבוריים נגישים לכל המגדרים</w:t>
      </w:r>
      <w:r w:rsidRPr="00605C4E">
        <w:rPr>
          <w:rFonts w:ascii="Heebo" w:hAnsi="Heebo" w:cs="Heebo"/>
          <w:sz w:val="20"/>
          <w:szCs w:val="20"/>
          <w:rtl/>
        </w:rPr>
        <w:t xml:space="preserve"> (ללא הדרה או הבחנה מיותרת)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תכנון שירותים כך שכל אדם יוכל להשתמש בהם ללא חסמים מבניים או חברתיים</w:t>
      </w:r>
      <w:r w:rsidRPr="00605C4E">
        <w:rPr>
          <w:rFonts w:ascii="Heebo" w:hAnsi="Heebo" w:cs="Heebo"/>
          <w:sz w:val="20"/>
          <w:szCs w:val="20"/>
        </w:rPr>
        <w:t>.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מבטיח שוויון בגישה לשירותים ציבוריים ללא אפליה</w:t>
      </w:r>
      <w:r w:rsidRPr="00605C4E">
        <w:rPr>
          <w:rFonts w:ascii="Heebo" w:hAnsi="Heebo" w:cs="Heebo"/>
          <w:sz w:val="20"/>
          <w:szCs w:val="20"/>
        </w:rPr>
        <w:t xml:space="preserve">. </w:t>
      </w:r>
    </w:p>
    <w:p w14:paraId="2D891A26" w14:textId="77777777" w:rsidR="00605C4E" w:rsidRPr="00605C4E" w:rsidRDefault="00605C4E" w:rsidP="00605C4E">
      <w:pPr>
        <w:numPr>
          <w:ilvl w:val="0"/>
          <w:numId w:val="2"/>
        </w:numPr>
        <w:rPr>
          <w:rFonts w:ascii="Heebo" w:hAnsi="Heebo" w:cs="Heebo"/>
          <w:sz w:val="20"/>
          <w:szCs w:val="20"/>
        </w:rPr>
      </w:pPr>
      <w:r w:rsidRPr="00605C4E">
        <w:rPr>
          <w:rFonts w:ascii="Heebo" w:hAnsi="Heebo" w:cs="Heebo"/>
          <w:b/>
          <w:bCs/>
          <w:sz w:val="20"/>
          <w:szCs w:val="20"/>
          <w:rtl/>
        </w:rPr>
        <w:t>פרסום מידע ושירותים ציבוריים בשפות שונות בהתאם להרכב האוכלוסייה</w:t>
      </w:r>
      <w:r w:rsidRPr="00605C4E">
        <w:rPr>
          <w:rFonts w:ascii="Heebo" w:hAnsi="Heebo" w:cs="Heebo"/>
          <w:sz w:val="20"/>
          <w:szCs w:val="20"/>
          <w:rtl/>
        </w:rPr>
        <w:t>, כדי להבטיח נגישות מלאה לכלל התושבים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הנגשת מידע עירוני בשפות המדוברות בפועל בקהילה</w:t>
      </w:r>
      <w:r w:rsidRPr="00605C4E">
        <w:rPr>
          <w:rFonts w:ascii="Heebo" w:hAnsi="Heebo" w:cs="Heebo"/>
          <w:sz w:val="20"/>
          <w:szCs w:val="20"/>
        </w:rPr>
        <w:t>.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מאפשר שוויון גישה למידע ולשירותים ומונע הדרה על בסיס שפה</w:t>
      </w:r>
      <w:r w:rsidRPr="00605C4E">
        <w:rPr>
          <w:rFonts w:ascii="Heebo" w:hAnsi="Heebo" w:cs="Heebo"/>
          <w:sz w:val="20"/>
          <w:szCs w:val="20"/>
        </w:rPr>
        <w:t xml:space="preserve">. </w:t>
      </w:r>
    </w:p>
    <w:p w14:paraId="7FBCF3AD" w14:textId="77777777" w:rsidR="00605C4E" w:rsidRPr="00605C4E" w:rsidRDefault="00605C4E" w:rsidP="00605C4E">
      <w:pPr>
        <w:numPr>
          <w:ilvl w:val="0"/>
          <w:numId w:val="2"/>
        </w:numPr>
        <w:rPr>
          <w:rFonts w:ascii="Heebo" w:hAnsi="Heebo" w:cs="Heebo"/>
          <w:sz w:val="20"/>
          <w:szCs w:val="20"/>
        </w:rPr>
      </w:pPr>
      <w:r w:rsidRPr="00605C4E">
        <w:rPr>
          <w:rFonts w:ascii="Heebo" w:hAnsi="Heebo" w:cs="Heebo"/>
          <w:b/>
          <w:bCs/>
          <w:sz w:val="20"/>
          <w:szCs w:val="20"/>
          <w:rtl/>
        </w:rPr>
        <w:t>שקיפות במדיניות הייצוג וההכלה של הרשות בפרסומים ובשירותים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פרסום העקרונות והקריטריונים של הרשות בנושאי ייצוג והכלה</w:t>
      </w:r>
      <w:r w:rsidRPr="00605C4E">
        <w:rPr>
          <w:rFonts w:ascii="Heebo" w:hAnsi="Heebo" w:cs="Heebo"/>
          <w:sz w:val="20"/>
          <w:szCs w:val="20"/>
        </w:rPr>
        <w:t>.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מחזק אחריותיות ציבורית ומאפשר ביקורת על פעילות הרשות</w:t>
      </w:r>
      <w:r w:rsidRPr="00605C4E">
        <w:rPr>
          <w:rFonts w:ascii="Heebo" w:hAnsi="Heebo" w:cs="Heebo"/>
          <w:sz w:val="20"/>
          <w:szCs w:val="20"/>
        </w:rPr>
        <w:t xml:space="preserve">. </w:t>
      </w:r>
    </w:p>
    <w:p w14:paraId="0EDD25D1" w14:textId="77777777" w:rsidR="00605C4E" w:rsidRPr="00605C4E" w:rsidRDefault="00605C4E" w:rsidP="00605C4E">
      <w:pPr>
        <w:numPr>
          <w:ilvl w:val="0"/>
          <w:numId w:val="2"/>
        </w:numPr>
        <w:rPr>
          <w:rFonts w:ascii="Heebo" w:hAnsi="Heebo" w:cs="Heebo"/>
          <w:sz w:val="20"/>
          <w:szCs w:val="20"/>
        </w:rPr>
      </w:pPr>
      <w:r w:rsidRPr="00605C4E">
        <w:rPr>
          <w:rFonts w:ascii="Heebo" w:hAnsi="Heebo" w:cs="Heebo"/>
          <w:b/>
          <w:bCs/>
          <w:sz w:val="20"/>
          <w:szCs w:val="20"/>
          <w:rtl/>
        </w:rPr>
        <w:t>נגישות פיזית מלאה ורציפה במרחב הציבורי</w:t>
      </w:r>
      <w:r w:rsidRPr="00605C4E">
        <w:rPr>
          <w:rFonts w:ascii="Heebo" w:hAnsi="Heebo" w:cs="Heebo"/>
          <w:sz w:val="20"/>
          <w:szCs w:val="20"/>
          <w:rtl/>
        </w:rPr>
        <w:t xml:space="preserve"> (מדרכות, מעברים, תחנות, גנים ציבוריים) לכלל האוכלוסיות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תכנון מרחב עירוני שמאפשר שימוש חופשי לכל אדם, כולל אנשים עם מוגבלויות וקשישים</w:t>
      </w:r>
      <w:r w:rsidRPr="00605C4E">
        <w:rPr>
          <w:rFonts w:ascii="Heebo" w:hAnsi="Heebo" w:cs="Heebo"/>
          <w:sz w:val="20"/>
          <w:szCs w:val="20"/>
        </w:rPr>
        <w:t>.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מאפשר השתתפות מלאה בחיים הציבוריים ללא חסמים פיזיים</w:t>
      </w:r>
      <w:r w:rsidRPr="00605C4E">
        <w:rPr>
          <w:rFonts w:ascii="Heebo" w:hAnsi="Heebo" w:cs="Heebo"/>
          <w:sz w:val="20"/>
          <w:szCs w:val="20"/>
        </w:rPr>
        <w:t xml:space="preserve">. </w:t>
      </w:r>
    </w:p>
    <w:p w14:paraId="5500810A" w14:textId="77777777" w:rsidR="00605C4E" w:rsidRPr="00605C4E" w:rsidRDefault="00605C4E" w:rsidP="00605C4E">
      <w:pPr>
        <w:numPr>
          <w:ilvl w:val="0"/>
          <w:numId w:val="2"/>
        </w:numPr>
        <w:rPr>
          <w:rFonts w:ascii="Heebo" w:hAnsi="Heebo" w:cs="Heebo"/>
          <w:sz w:val="20"/>
          <w:szCs w:val="20"/>
        </w:rPr>
      </w:pPr>
      <w:r w:rsidRPr="00605C4E">
        <w:rPr>
          <w:rFonts w:ascii="Heebo" w:hAnsi="Heebo" w:cs="Heebo"/>
          <w:b/>
          <w:bCs/>
          <w:sz w:val="20"/>
          <w:szCs w:val="20"/>
          <w:rtl/>
        </w:rPr>
        <w:t>נגישות מלאה לשירותים עירוניים — פיזית, דיגיטלית ושפתית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הנגשת שירותים במספר ערוצים ואופנים כך שכל אדם יוכל להשתמש בהם</w:t>
      </w:r>
      <w:r w:rsidRPr="00605C4E">
        <w:rPr>
          <w:rFonts w:ascii="Heebo" w:hAnsi="Heebo" w:cs="Heebo"/>
          <w:sz w:val="20"/>
          <w:szCs w:val="20"/>
        </w:rPr>
        <w:t>.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מרחיב את הגישה לשירותים ציבוריים לכלל האוכלוסיות ללא תלות ביכולת, שפה או אמצעי</w:t>
      </w:r>
      <w:r w:rsidRPr="00605C4E">
        <w:rPr>
          <w:rFonts w:ascii="Heebo" w:hAnsi="Heebo" w:cs="Heebo"/>
          <w:sz w:val="20"/>
          <w:szCs w:val="20"/>
        </w:rPr>
        <w:t xml:space="preserve">. </w:t>
      </w:r>
    </w:p>
    <w:p w14:paraId="7838B7D1" w14:textId="45E5A6E8" w:rsidR="0064332C" w:rsidRPr="00605C4E" w:rsidRDefault="00605C4E" w:rsidP="00605C4E">
      <w:pPr>
        <w:numPr>
          <w:ilvl w:val="0"/>
          <w:numId w:val="2"/>
        </w:numPr>
        <w:rPr>
          <w:rFonts w:ascii="Heebo" w:hAnsi="Heebo" w:cs="Heebo" w:hint="cs"/>
          <w:sz w:val="20"/>
          <w:szCs w:val="20"/>
          <w:rtl/>
        </w:rPr>
      </w:pPr>
      <w:r w:rsidRPr="00605C4E">
        <w:rPr>
          <w:rFonts w:ascii="Heebo" w:hAnsi="Heebo" w:cs="Heebo"/>
          <w:b/>
          <w:bCs/>
          <w:sz w:val="20"/>
          <w:szCs w:val="20"/>
          <w:rtl/>
        </w:rPr>
        <w:t>קיום מנגנון ברור לדיווח וטיפול באפליה או הדרה במרחב הציבורי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>יצירת מערכת מוסדרת לדיווח על פגיעה בשוויון ומתן מענה</w:t>
      </w:r>
      <w:r w:rsidRPr="00605C4E">
        <w:rPr>
          <w:rFonts w:ascii="Heebo" w:hAnsi="Heebo" w:cs="Heebo"/>
          <w:sz w:val="20"/>
          <w:szCs w:val="20"/>
        </w:rPr>
        <w:t>.</w:t>
      </w:r>
      <w:r w:rsidRPr="00605C4E">
        <w:rPr>
          <w:rFonts w:ascii="Heebo" w:hAnsi="Heebo" w:cs="Heebo"/>
          <w:sz w:val="20"/>
          <w:szCs w:val="20"/>
        </w:rPr>
        <w:br/>
      </w:r>
      <w:r w:rsidRPr="00605C4E">
        <w:rPr>
          <w:rFonts w:ascii="Heebo" w:hAnsi="Heebo" w:cs="Heebo"/>
          <w:sz w:val="20"/>
          <w:szCs w:val="20"/>
          <w:rtl/>
        </w:rPr>
        <w:t xml:space="preserve">מבטיח הגנה מעשית על זכויות ומאפשר טיפול </w:t>
      </w:r>
      <w:proofErr w:type="spellStart"/>
      <w:r w:rsidRPr="00605C4E">
        <w:rPr>
          <w:rFonts w:ascii="Heebo" w:hAnsi="Heebo" w:cs="Heebo"/>
          <w:sz w:val="20"/>
          <w:szCs w:val="20"/>
          <w:rtl/>
        </w:rPr>
        <w:t>באי־שוויון</w:t>
      </w:r>
      <w:proofErr w:type="spellEnd"/>
      <w:r w:rsidRPr="00605C4E">
        <w:rPr>
          <w:rFonts w:ascii="Heebo" w:hAnsi="Heebo" w:cs="Heebo"/>
          <w:sz w:val="20"/>
          <w:szCs w:val="20"/>
          <w:rtl/>
        </w:rPr>
        <w:t xml:space="preserve"> בזמן אמת</w:t>
      </w:r>
      <w:r w:rsidRPr="00605C4E">
        <w:rPr>
          <w:rFonts w:ascii="Heebo" w:hAnsi="Heebo" w:cs="Heebo"/>
          <w:sz w:val="20"/>
          <w:szCs w:val="20"/>
        </w:rPr>
        <w:t>.</w:t>
      </w:r>
    </w:p>
    <w:sectPr w:rsidR="0064332C" w:rsidRPr="00605C4E" w:rsidSect="005F4D0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ebo">
    <w:panose1 w:val="00000000000000000000"/>
    <w:charset w:val="00"/>
    <w:family w:val="auto"/>
    <w:pitch w:val="variable"/>
    <w:sig w:usb0="A00008E7" w:usb1="40000043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D6F3B"/>
    <w:multiLevelType w:val="multilevel"/>
    <w:tmpl w:val="DFB2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F263BC"/>
    <w:multiLevelType w:val="hybridMultilevel"/>
    <w:tmpl w:val="BBF41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202315">
    <w:abstractNumId w:val="1"/>
  </w:num>
  <w:num w:numId="2" w16cid:durableId="203209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FB"/>
    <w:rsid w:val="002D4170"/>
    <w:rsid w:val="005F4D06"/>
    <w:rsid w:val="00600EA0"/>
    <w:rsid w:val="00605C4E"/>
    <w:rsid w:val="0064332C"/>
    <w:rsid w:val="00A32FFB"/>
    <w:rsid w:val="00A427FF"/>
    <w:rsid w:val="00A47886"/>
    <w:rsid w:val="00C23491"/>
    <w:rsid w:val="00C962CC"/>
    <w:rsid w:val="00F0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1BE19"/>
  <w15:chartTrackingRefBased/>
  <w15:docId w15:val="{2A2A080A-44FF-4A11-8BC9-498CF52D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3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3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3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3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32F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32FF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32F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32FF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32F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32F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3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3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32F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F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F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32F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FF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32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35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2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0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9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2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8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3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9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6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4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5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8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9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9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7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2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6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01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66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0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6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3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0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9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6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0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3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1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87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8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59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2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2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8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1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8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0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4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0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2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7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6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4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1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2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9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24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54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35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3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0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78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85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9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1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7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5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5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8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6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3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8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9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1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6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8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5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8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8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4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87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7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4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9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5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3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8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20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1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93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0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0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4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86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337</Words>
  <Characters>1687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Ben shimon</dc:creator>
  <cp:keywords/>
  <dc:description/>
  <cp:lastModifiedBy>Or Ben shimon</cp:lastModifiedBy>
  <cp:revision>2</cp:revision>
  <dcterms:created xsi:type="dcterms:W3CDTF">2026-05-30T14:03:00Z</dcterms:created>
  <dcterms:modified xsi:type="dcterms:W3CDTF">2026-05-30T14:03:00Z</dcterms:modified>
</cp:coreProperties>
</file>