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2AE2F" w14:textId="708468EA" w:rsidR="0017684B" w:rsidRDefault="001D7287" w:rsidP="00CF6A88">
      <w:pPr>
        <w:spacing w:after="0"/>
        <w:rPr>
          <w:rFonts w:ascii="Heebo" w:hAnsi="Heebo" w:cs="Heebo"/>
          <w:b/>
          <w:bCs/>
          <w:sz w:val="28"/>
          <w:szCs w:val="28"/>
          <w:rtl/>
        </w:rPr>
      </w:pPr>
      <w:r>
        <w:rPr>
          <w:rFonts w:ascii="Heebo" w:hAnsi="Heebo" w:cs="Heebo" w:hint="cs"/>
          <w:b/>
          <w:bCs/>
          <w:sz w:val="28"/>
          <w:szCs w:val="28"/>
          <w:rtl/>
        </w:rPr>
        <w:t xml:space="preserve">תהליכי שיתוף נוער בסוגיות פוליטיות </w:t>
      </w:r>
    </w:p>
    <w:p w14:paraId="3D067920" w14:textId="27FBFD7A" w:rsidR="00CF6A88" w:rsidRPr="00CF6A88" w:rsidRDefault="001D7287" w:rsidP="00CF6A88">
      <w:pPr>
        <w:spacing w:after="0"/>
        <w:rPr>
          <w:rFonts w:ascii="Heebo" w:hAnsi="Heebo" w:cs="Heebo"/>
          <w:rtl/>
        </w:rPr>
      </w:pPr>
      <w:r>
        <w:rPr>
          <w:rFonts w:ascii="Heebo" w:hAnsi="Heebo" w:cs="Heebo" w:hint="cs"/>
          <w:rtl/>
        </w:rPr>
        <w:t xml:space="preserve">הצעה לתוכנית/ נוהל רשותי </w:t>
      </w:r>
    </w:p>
    <w:p w14:paraId="337A80BA" w14:textId="77777777" w:rsidR="00CF6A88" w:rsidRDefault="00CF6A88" w:rsidP="0017684B">
      <w:pPr>
        <w:rPr>
          <w:rFonts w:ascii="Heebo" w:hAnsi="Heebo" w:cs="Heebo"/>
          <w:b/>
          <w:bCs/>
          <w:sz w:val="20"/>
          <w:szCs w:val="20"/>
          <w:rtl/>
        </w:rPr>
      </w:pPr>
    </w:p>
    <w:p w14:paraId="72C29BA2" w14:textId="6FB5FB67" w:rsidR="00383A4E" w:rsidRPr="006B0FFB" w:rsidRDefault="00383A4E" w:rsidP="0017684B">
      <w:pPr>
        <w:rPr>
          <w:rFonts w:ascii="Heebo" w:hAnsi="Heebo" w:cs="Heebo"/>
          <w:b/>
          <w:bCs/>
          <w:sz w:val="20"/>
          <w:szCs w:val="20"/>
          <w:rtl/>
        </w:rPr>
      </w:pPr>
      <w:r w:rsidRPr="006B0FFB">
        <w:rPr>
          <w:rFonts w:ascii="Heebo" w:hAnsi="Heebo" w:cs="Heebo"/>
          <w:b/>
          <w:bCs/>
          <w:sz w:val="20"/>
          <w:szCs w:val="20"/>
          <w:rtl/>
        </w:rPr>
        <w:t>רקע</w:t>
      </w:r>
    </w:p>
    <w:p w14:paraId="4A7961BB" w14:textId="2D70ADD1" w:rsidR="00CF6A88" w:rsidRDefault="001D7287" w:rsidP="001D7287">
      <w:pPr>
        <w:rPr>
          <w:rFonts w:ascii="Heebo" w:hAnsi="Heebo" w:cs="Heebo"/>
          <w:sz w:val="20"/>
          <w:szCs w:val="20"/>
          <w:rtl/>
        </w:rPr>
      </w:pPr>
      <w:r w:rsidRPr="001D7287">
        <w:rPr>
          <w:rFonts w:ascii="Heebo" w:hAnsi="Heebo" w:cs="Heebo"/>
          <w:sz w:val="20"/>
          <w:szCs w:val="20"/>
          <w:rtl/>
        </w:rPr>
        <w:t xml:space="preserve">פרויקטים של שיתוף ציבור בתחום החינוך הפוליטי לדמוקרטיה בקרב בני ובנות נוער מבוססים על תפיסה הרואה בהם שותפים פעילים בעיצוב המרחב הציבורי כבר בגיל צעיר. במסגרת זו ניתן לקיים תהליכי היוועצות מובנים עם נוער סביב סוגיות הנוגעות לחיי הקהילה, לחינוך ולמרחב העירוני, כגון מועצות נוער משתתפות בתהליכי מדיניות, </w:t>
      </w:r>
      <w:proofErr w:type="spellStart"/>
      <w:r w:rsidRPr="001D7287">
        <w:rPr>
          <w:rFonts w:ascii="Heebo" w:hAnsi="Heebo" w:cs="Heebo"/>
          <w:sz w:val="20"/>
          <w:szCs w:val="20"/>
          <w:rtl/>
        </w:rPr>
        <w:t>אספות</w:t>
      </w:r>
      <w:proofErr w:type="spellEnd"/>
      <w:r w:rsidRPr="001D7287">
        <w:rPr>
          <w:rFonts w:ascii="Heebo" w:hAnsi="Heebo" w:cs="Heebo"/>
          <w:sz w:val="20"/>
          <w:szCs w:val="20"/>
          <w:rtl/>
        </w:rPr>
        <w:t xml:space="preserve"> נוער עירוניות, קבוצות חשיבה ודיאלוג רב-גילאיות, וסדנאות עיצוב מדיניות בנושאי שוויון, זכויות אדם וחברה משותפת. פרויקטים אלה משלבים בין למידה על עקרונות הדמוקרטיה הליברלית לבין התנסות מעשית במנגנוני השתתפות והשפעה, ובכך מחזקים תחושת אחריות אזרחית, חשיבה ביקורתית ויכולת להשפיע על החלטות ברמה המקומית</w:t>
      </w:r>
      <w:r w:rsidRPr="001D7287">
        <w:rPr>
          <w:rFonts w:ascii="Heebo" w:hAnsi="Heebo" w:cs="Heebo"/>
          <w:sz w:val="20"/>
          <w:szCs w:val="20"/>
        </w:rPr>
        <w:t>.</w:t>
      </w:r>
    </w:p>
    <w:p w14:paraId="5CBE5623" w14:textId="04A48AC6" w:rsidR="001D7287" w:rsidRDefault="001D7287" w:rsidP="001D7287">
      <w:pPr>
        <w:rPr>
          <w:rFonts w:ascii="Heebo" w:hAnsi="Heebo" w:cs="Heebo"/>
          <w:sz w:val="20"/>
          <w:szCs w:val="20"/>
          <w:rtl/>
        </w:rPr>
      </w:pPr>
      <w:r w:rsidRPr="001D7287">
        <w:rPr>
          <w:rFonts w:ascii="Heebo" w:hAnsi="Heebo" w:cs="Heebo"/>
          <w:sz w:val="20"/>
          <w:szCs w:val="20"/>
          <w:rtl/>
        </w:rPr>
        <w:t>סולם ההשתתפות של שֶרִי ארט</w:t>
      </w:r>
      <w:r w:rsidRPr="001D7287">
        <w:rPr>
          <w:rFonts w:ascii="Heebo" w:hAnsi="Heebo" w:cs="Heebo"/>
          <w:sz w:val="20"/>
          <w:szCs w:val="20"/>
        </w:rPr>
        <w:t xml:space="preserve"> (Hart’s Ladder of Participation) </w:t>
      </w:r>
      <w:r w:rsidRPr="001D7287">
        <w:rPr>
          <w:rFonts w:ascii="Heebo" w:hAnsi="Heebo" w:cs="Heebo"/>
          <w:sz w:val="20"/>
          <w:szCs w:val="20"/>
          <w:rtl/>
        </w:rPr>
        <w:t>מציג מודל מדורג להבנת רמות ההשתתפות של ילדים ובני נוער בתהליכי קבלת החלטות. הסולם נע בין מצבים של “אי-השתתפות” או שימוש סמלי בלבד בנוער, דרך שלבים שונים של שיתוף מוגבל והיוועצות, ועד לרמות הגבוהות שבהן בני ובנות הנוער הם שותפים מלאים לתכנון, קבלת החלטות והובלת תהליכים יחד עם מבוגרים. בהתאם לתפיסה זו, המודל המוצע כאן שואף למקם את בני ובנות הנוער ברמה הגבוהה ביותר של הסולם – כשותפים שווי ערך בעיצוב מדיניות, יוזמה והובלה של תהליכים חינוכיים-דמוקרטיים. לא מדובר רק בשיתוף או בהקשבה לקול הנוער, אלא בהכרה בהם כשחקנים פעילים בעלי אחריות והשפעה ממשית, הפועלים יחד עם מקבלי ההחלטות מתוך יחסי שותפות אמיתיים המבוססים על אמון, אחריות משותפת וכבוד הדדי</w:t>
      </w:r>
      <w:r w:rsidRPr="001D7287">
        <w:rPr>
          <w:rFonts w:ascii="Heebo" w:hAnsi="Heebo" w:cs="Heebo"/>
          <w:sz w:val="20"/>
          <w:szCs w:val="20"/>
        </w:rPr>
        <w:t>.</w:t>
      </w:r>
    </w:p>
    <w:p w14:paraId="1685678F" w14:textId="19767E39" w:rsidR="00916B74" w:rsidRDefault="00916B74" w:rsidP="001D7287">
      <w:pPr>
        <w:rPr>
          <w:rFonts w:ascii="Heebo" w:hAnsi="Heebo" w:cs="Heebo"/>
          <w:b/>
          <w:bCs/>
          <w:sz w:val="20"/>
          <w:szCs w:val="20"/>
          <w:rtl/>
        </w:rPr>
      </w:pPr>
      <w:r w:rsidRPr="00916B74">
        <w:rPr>
          <w:rFonts w:ascii="Heebo" w:hAnsi="Heebo" w:cs="Heebo" w:hint="cs"/>
          <w:b/>
          <w:bCs/>
          <w:sz w:val="20"/>
          <w:szCs w:val="20"/>
          <w:rtl/>
        </w:rPr>
        <w:t xml:space="preserve">מובילי התהליך צריכים להיות בעל תפקיד חינוכי ברשות לצד בעל תפקיד הקשור לסוגיה הפוליטית, ויהיה חבר גם בצוות היישום </w:t>
      </w:r>
    </w:p>
    <w:p w14:paraId="063B6EDD" w14:textId="3118CAAF" w:rsidR="00916B74" w:rsidRPr="00916B74" w:rsidRDefault="00916B74" w:rsidP="00916B74">
      <w:pPr>
        <w:rPr>
          <w:rFonts w:ascii="Heebo" w:hAnsi="Heebo" w:cs="Heebo" w:hint="cs"/>
          <w:b/>
          <w:bCs/>
          <w:sz w:val="20"/>
          <w:szCs w:val="20"/>
          <w:rtl/>
        </w:rPr>
      </w:pPr>
      <w:r w:rsidRPr="00916B74">
        <w:rPr>
          <w:rFonts w:ascii="Heebo" w:hAnsi="Heebo" w:cs="Heebo" w:hint="cs"/>
          <w:sz w:val="20"/>
          <w:szCs w:val="20"/>
          <w:rtl/>
        </w:rPr>
        <w:t>דוגמה לתהליך שיתוף נוער :</w:t>
      </w:r>
      <w:r w:rsidRPr="00916B74">
        <w:rPr>
          <w:rFonts w:ascii="Heebo" w:hAnsi="Heebo" w:cs="Heebo"/>
          <w:b/>
          <w:bCs/>
          <w:sz w:val="20"/>
          <w:szCs w:val="20"/>
        </w:rPr>
        <w:t xml:space="preserve">“Youth Lead the Change” </w:t>
      </w:r>
      <w:r>
        <w:rPr>
          <w:rFonts w:ascii="Heebo" w:hAnsi="Heebo" w:cs="Heebo" w:hint="cs"/>
          <w:b/>
          <w:bCs/>
          <w:sz w:val="20"/>
          <w:szCs w:val="20"/>
          <w:rtl/>
        </w:rPr>
        <w:t xml:space="preserve"> - בוסטון ארה"ב</w:t>
      </w:r>
    </w:p>
    <w:p w14:paraId="457DF47D" w14:textId="661F6C32" w:rsidR="00916B74" w:rsidRPr="00916B74" w:rsidRDefault="00916B74" w:rsidP="00916B74">
      <w:pPr>
        <w:rPr>
          <w:rFonts w:ascii="Heebo" w:hAnsi="Heebo" w:cs="Heebo"/>
          <w:sz w:val="20"/>
          <w:szCs w:val="20"/>
        </w:rPr>
      </w:pPr>
      <w:r>
        <w:rPr>
          <w:rFonts w:ascii="Heebo" w:hAnsi="Heebo" w:cs="Heebo" w:hint="cs"/>
          <w:sz w:val="20"/>
          <w:szCs w:val="20"/>
          <w:rtl/>
        </w:rPr>
        <w:t>מנהל החינוך של העיר בוסטון</w:t>
      </w:r>
      <w:r w:rsidRPr="00916B74">
        <w:rPr>
          <w:rFonts w:ascii="Heebo" w:hAnsi="Heebo" w:cs="Heebo"/>
          <w:sz w:val="20"/>
          <w:szCs w:val="20"/>
        </w:rPr>
        <w:t xml:space="preserve"> </w:t>
      </w:r>
      <w:r w:rsidRPr="00916B74">
        <w:rPr>
          <w:rFonts w:ascii="Heebo" w:hAnsi="Heebo" w:cs="Heebo"/>
          <w:sz w:val="20"/>
          <w:szCs w:val="20"/>
          <w:rtl/>
        </w:rPr>
        <w:t xml:space="preserve">מפעילה תוכנית שנקראת </w:t>
      </w:r>
      <w:r>
        <w:rPr>
          <w:rFonts w:ascii="Heebo" w:hAnsi="Heebo" w:cs="Heebo"/>
          <w:b/>
          <w:bCs/>
          <w:sz w:val="20"/>
          <w:szCs w:val="20"/>
        </w:rPr>
        <w:t xml:space="preserve"> </w:t>
      </w:r>
      <w:r w:rsidRPr="00916B74">
        <w:rPr>
          <w:rFonts w:ascii="Heebo" w:hAnsi="Heebo" w:cs="Heebo"/>
          <w:sz w:val="20"/>
          <w:szCs w:val="20"/>
        </w:rPr>
        <w:t xml:space="preserve">Youth Lead the Change, </w:t>
      </w:r>
      <w:r w:rsidRPr="00916B74">
        <w:rPr>
          <w:rFonts w:ascii="Heebo" w:hAnsi="Heebo" w:cs="Heebo"/>
          <w:sz w:val="20"/>
          <w:szCs w:val="20"/>
          <w:rtl/>
        </w:rPr>
        <w:t>שהיא אחד המודלים הידועים בעולם לשיתוף נוער בקבלת החלטות עירוניות על תקציב ומדיניות</w:t>
      </w:r>
      <w:r w:rsidRPr="00916B74">
        <w:rPr>
          <w:rFonts w:ascii="Heebo" w:hAnsi="Heebo" w:cs="Heebo"/>
          <w:sz w:val="20"/>
          <w:szCs w:val="20"/>
        </w:rPr>
        <w:t>.</w:t>
      </w:r>
    </w:p>
    <w:p w14:paraId="0C192639" w14:textId="15E02F7E" w:rsidR="00916B74" w:rsidRPr="00916B74" w:rsidRDefault="00916B74" w:rsidP="00916B74">
      <w:pPr>
        <w:rPr>
          <w:rFonts w:ascii="Heebo" w:hAnsi="Heebo" w:cs="Heebo" w:hint="cs"/>
          <w:sz w:val="20"/>
          <w:szCs w:val="20"/>
          <w:rtl/>
        </w:rPr>
      </w:pPr>
      <w:r w:rsidRPr="00916B74">
        <w:rPr>
          <w:rFonts w:ascii="Heebo" w:hAnsi="Heebo" w:cs="Heebo"/>
          <w:sz w:val="20"/>
          <w:szCs w:val="20"/>
          <w:rtl/>
        </w:rPr>
        <w:t>במסגרת התהליך, בני ובנות נוער בגילאי תיכון וצעירים (בערך 12–25) משתתפים בתהליך דמוקרטי מלא שבו הם</w:t>
      </w:r>
      <w:r w:rsidRPr="00916B74">
        <w:rPr>
          <w:rFonts w:ascii="Heebo" w:hAnsi="Heebo" w:cs="Heebo"/>
          <w:sz w:val="20"/>
          <w:szCs w:val="20"/>
        </w:rPr>
        <w:t>:</w:t>
      </w:r>
    </w:p>
    <w:p w14:paraId="3BDBFEC5" w14:textId="77777777" w:rsidR="00916B74" w:rsidRPr="00916B74" w:rsidRDefault="00916B74" w:rsidP="00916B74">
      <w:pPr>
        <w:numPr>
          <w:ilvl w:val="0"/>
          <w:numId w:val="14"/>
        </w:numPr>
        <w:spacing w:after="0"/>
        <w:rPr>
          <w:rFonts w:ascii="Heebo" w:hAnsi="Heebo" w:cs="Heebo"/>
          <w:sz w:val="20"/>
          <w:szCs w:val="20"/>
        </w:rPr>
      </w:pPr>
      <w:r w:rsidRPr="00916B74">
        <w:rPr>
          <w:rFonts w:ascii="Heebo" w:hAnsi="Heebo" w:cs="Heebo"/>
          <w:sz w:val="20"/>
          <w:szCs w:val="20"/>
          <w:rtl/>
        </w:rPr>
        <w:t xml:space="preserve">מציעים רעיונות לפרויקטים עירוניים (כמו שיפור מרחבים ציבוריים, בטיחות, חינוך וסביבה) </w:t>
      </w:r>
    </w:p>
    <w:p w14:paraId="01C9AFE6" w14:textId="77777777" w:rsidR="00916B74" w:rsidRPr="00916B74" w:rsidRDefault="00916B74" w:rsidP="00916B74">
      <w:pPr>
        <w:numPr>
          <w:ilvl w:val="0"/>
          <w:numId w:val="14"/>
        </w:numPr>
        <w:spacing w:after="0"/>
        <w:rPr>
          <w:rFonts w:ascii="Heebo" w:hAnsi="Heebo" w:cs="Heebo"/>
          <w:sz w:val="20"/>
          <w:szCs w:val="20"/>
        </w:rPr>
      </w:pPr>
      <w:r w:rsidRPr="00916B74">
        <w:rPr>
          <w:rFonts w:ascii="Heebo" w:hAnsi="Heebo" w:cs="Heebo"/>
          <w:sz w:val="20"/>
          <w:szCs w:val="20"/>
          <w:rtl/>
        </w:rPr>
        <w:t xml:space="preserve">מפתחים את הרעיונות להצעות ישימות יחד עם צוותי העירייה </w:t>
      </w:r>
    </w:p>
    <w:p w14:paraId="316DC659" w14:textId="77777777" w:rsidR="00916B74" w:rsidRPr="00916B74" w:rsidRDefault="00916B74" w:rsidP="00916B74">
      <w:pPr>
        <w:numPr>
          <w:ilvl w:val="0"/>
          <w:numId w:val="14"/>
        </w:numPr>
        <w:spacing w:after="0"/>
        <w:rPr>
          <w:rFonts w:ascii="Heebo" w:hAnsi="Heebo" w:cs="Heebo"/>
          <w:sz w:val="20"/>
          <w:szCs w:val="20"/>
        </w:rPr>
      </w:pPr>
      <w:r w:rsidRPr="00916B74">
        <w:rPr>
          <w:rFonts w:ascii="Heebo" w:hAnsi="Heebo" w:cs="Heebo"/>
          <w:sz w:val="20"/>
          <w:szCs w:val="20"/>
          <w:rtl/>
        </w:rPr>
        <w:t xml:space="preserve">מצביעים בבחירה דמוקרטית על הפרויקטים שיקבלו תקציב </w:t>
      </w:r>
    </w:p>
    <w:p w14:paraId="5B5F1C39" w14:textId="77777777" w:rsidR="00916B74" w:rsidRPr="00916B74" w:rsidRDefault="00916B74" w:rsidP="00916B74">
      <w:pPr>
        <w:numPr>
          <w:ilvl w:val="0"/>
          <w:numId w:val="14"/>
        </w:numPr>
        <w:spacing w:after="0"/>
        <w:rPr>
          <w:rFonts w:ascii="Heebo" w:hAnsi="Heebo" w:cs="Heebo"/>
          <w:sz w:val="20"/>
          <w:szCs w:val="20"/>
        </w:rPr>
      </w:pPr>
      <w:r w:rsidRPr="00916B74">
        <w:rPr>
          <w:rFonts w:ascii="Heebo" w:hAnsi="Heebo" w:cs="Heebo"/>
          <w:sz w:val="20"/>
          <w:szCs w:val="20"/>
          <w:rtl/>
        </w:rPr>
        <w:t xml:space="preserve">משפיעים בפועל על חלוקת תקציב עירוני אמיתי (כ־מיליון דולר בשנה) </w:t>
      </w:r>
    </w:p>
    <w:p w14:paraId="65AD7932" w14:textId="77777777" w:rsidR="00916B74" w:rsidRDefault="00916B74" w:rsidP="00916B74">
      <w:pPr>
        <w:rPr>
          <w:rFonts w:ascii="Heebo" w:hAnsi="Heebo" w:cs="Heebo"/>
          <w:b/>
          <w:bCs/>
          <w:sz w:val="20"/>
          <w:szCs w:val="20"/>
          <w:rtl/>
        </w:rPr>
      </w:pPr>
    </w:p>
    <w:p w14:paraId="6ACAAA05" w14:textId="548AA374" w:rsidR="00916B74" w:rsidRPr="00916B74" w:rsidRDefault="00916B74" w:rsidP="00916B74">
      <w:pPr>
        <w:rPr>
          <w:rFonts w:ascii="Heebo" w:hAnsi="Heebo" w:cs="Heebo"/>
          <w:b/>
          <w:bCs/>
          <w:sz w:val="20"/>
          <w:szCs w:val="20"/>
        </w:rPr>
      </w:pPr>
      <w:r w:rsidRPr="00916B74">
        <w:rPr>
          <w:rFonts w:ascii="Heebo" w:hAnsi="Heebo" w:cs="Heebo"/>
          <w:b/>
          <w:bCs/>
          <w:sz w:val="20"/>
          <w:szCs w:val="20"/>
          <w:rtl/>
        </w:rPr>
        <w:t>מה חשוב להבין על הדוגמה הזו מבחינת שיתוף ציבור</w:t>
      </w:r>
      <w:r w:rsidRPr="00916B74">
        <w:rPr>
          <w:rFonts w:ascii="Heebo" w:hAnsi="Heebo" w:cs="Heebo"/>
          <w:b/>
          <w:bCs/>
          <w:sz w:val="20"/>
          <w:szCs w:val="20"/>
        </w:rPr>
        <w:t>:</w:t>
      </w:r>
    </w:p>
    <w:p w14:paraId="7BE9708F" w14:textId="77777777" w:rsidR="00916B74" w:rsidRPr="00916B74" w:rsidRDefault="00916B74" w:rsidP="00916B74">
      <w:pPr>
        <w:numPr>
          <w:ilvl w:val="0"/>
          <w:numId w:val="15"/>
        </w:numPr>
        <w:spacing w:after="0"/>
        <w:rPr>
          <w:rFonts w:ascii="Heebo" w:hAnsi="Heebo" w:cs="Heebo"/>
          <w:sz w:val="20"/>
          <w:szCs w:val="20"/>
        </w:rPr>
      </w:pPr>
      <w:r w:rsidRPr="00916B74">
        <w:rPr>
          <w:rFonts w:ascii="Heebo" w:hAnsi="Heebo" w:cs="Heebo"/>
          <w:sz w:val="20"/>
          <w:szCs w:val="20"/>
          <w:rtl/>
        </w:rPr>
        <w:t xml:space="preserve">זה לא “התייעצות” בלבד — יש </w:t>
      </w:r>
      <w:r w:rsidRPr="00916B74">
        <w:rPr>
          <w:rFonts w:ascii="Heebo" w:hAnsi="Heebo" w:cs="Heebo"/>
          <w:b/>
          <w:bCs/>
          <w:sz w:val="20"/>
          <w:szCs w:val="20"/>
          <w:rtl/>
        </w:rPr>
        <w:t>כוח החלטה אמיתי לנוער</w:t>
      </w:r>
      <w:r w:rsidRPr="00916B74">
        <w:rPr>
          <w:rFonts w:ascii="Heebo" w:hAnsi="Heebo" w:cs="Heebo"/>
          <w:sz w:val="20"/>
          <w:szCs w:val="20"/>
          <w:rtl/>
        </w:rPr>
        <w:t xml:space="preserve"> </w:t>
      </w:r>
    </w:p>
    <w:p w14:paraId="459009C5" w14:textId="77777777" w:rsidR="00916B74" w:rsidRPr="00916B74" w:rsidRDefault="00916B74" w:rsidP="00916B74">
      <w:pPr>
        <w:numPr>
          <w:ilvl w:val="0"/>
          <w:numId w:val="15"/>
        </w:numPr>
        <w:spacing w:after="0"/>
        <w:rPr>
          <w:rFonts w:ascii="Heebo" w:hAnsi="Heebo" w:cs="Heebo"/>
          <w:sz w:val="20"/>
          <w:szCs w:val="20"/>
        </w:rPr>
      </w:pPr>
      <w:r w:rsidRPr="00916B74">
        <w:rPr>
          <w:rFonts w:ascii="Heebo" w:hAnsi="Heebo" w:cs="Heebo"/>
          <w:sz w:val="20"/>
          <w:szCs w:val="20"/>
          <w:rtl/>
        </w:rPr>
        <w:t xml:space="preserve">העירייה מחויבת ליישם את הפרויקטים שנבחרים </w:t>
      </w:r>
    </w:p>
    <w:p w14:paraId="41D3B317" w14:textId="77777777" w:rsidR="00916B74" w:rsidRPr="00916B74" w:rsidRDefault="00916B74" w:rsidP="00916B74">
      <w:pPr>
        <w:numPr>
          <w:ilvl w:val="0"/>
          <w:numId w:val="15"/>
        </w:numPr>
        <w:spacing w:after="0"/>
        <w:rPr>
          <w:rFonts w:ascii="Heebo" w:hAnsi="Heebo" w:cs="Heebo"/>
          <w:sz w:val="20"/>
          <w:szCs w:val="20"/>
        </w:rPr>
      </w:pPr>
      <w:r w:rsidRPr="00916B74">
        <w:rPr>
          <w:rFonts w:ascii="Heebo" w:hAnsi="Heebo" w:cs="Heebo"/>
          <w:sz w:val="20"/>
          <w:szCs w:val="20"/>
          <w:rtl/>
        </w:rPr>
        <w:lastRenderedPageBreak/>
        <w:t xml:space="preserve">התהליך בנוי כך שהוא משלב למידה פוליטית + השפעה ממשית </w:t>
      </w:r>
    </w:p>
    <w:p w14:paraId="718A621A" w14:textId="77777777" w:rsidR="00916B74" w:rsidRDefault="00916B74" w:rsidP="00916B74">
      <w:pPr>
        <w:numPr>
          <w:ilvl w:val="0"/>
          <w:numId w:val="15"/>
        </w:numPr>
        <w:spacing w:after="0"/>
        <w:rPr>
          <w:rFonts w:ascii="Heebo" w:hAnsi="Heebo" w:cs="Heebo"/>
          <w:sz w:val="20"/>
          <w:szCs w:val="20"/>
        </w:rPr>
      </w:pPr>
      <w:r w:rsidRPr="00916B74">
        <w:rPr>
          <w:rFonts w:ascii="Heebo" w:hAnsi="Heebo" w:cs="Heebo"/>
          <w:sz w:val="20"/>
          <w:szCs w:val="20"/>
          <w:rtl/>
        </w:rPr>
        <w:t>יש ניסיון להגיע גם לנוער שלא מגיע בדרך כלל למעגלי השפעה (שוויון השתתפות)</w:t>
      </w:r>
    </w:p>
    <w:p w14:paraId="0B7021C4" w14:textId="77777777" w:rsidR="00916B74" w:rsidRDefault="00916B74" w:rsidP="00916B74">
      <w:pPr>
        <w:spacing w:after="0"/>
        <w:rPr>
          <w:rFonts w:ascii="Heebo" w:hAnsi="Heebo" w:cs="Heebo"/>
          <w:sz w:val="20"/>
          <w:szCs w:val="20"/>
          <w:rtl/>
        </w:rPr>
      </w:pPr>
    </w:p>
    <w:p w14:paraId="1C73A183" w14:textId="7B2711E3" w:rsidR="00916B74" w:rsidRPr="00916B74" w:rsidRDefault="00916B74" w:rsidP="00916B74">
      <w:pPr>
        <w:spacing w:after="0"/>
        <w:rPr>
          <w:rFonts w:ascii="Heebo" w:hAnsi="Heebo" w:cs="Heebo"/>
          <w:sz w:val="20"/>
          <w:szCs w:val="20"/>
        </w:rPr>
      </w:pPr>
      <w:hyperlink r:id="rId5" w:history="1">
        <w:r w:rsidRPr="00916B74">
          <w:rPr>
            <w:rStyle w:val="Hyperlink"/>
            <w:rFonts w:ascii="Heebo" w:hAnsi="Heebo" w:cs="Heebo" w:hint="cs"/>
            <w:sz w:val="20"/>
            <w:szCs w:val="20"/>
            <w:rtl/>
          </w:rPr>
          <w:t>ללמידה נוספת על הפרויקט היכנסו לקישור</w:t>
        </w:r>
      </w:hyperlink>
      <w:r>
        <w:rPr>
          <w:rFonts w:ascii="Heebo" w:hAnsi="Heebo" w:cs="Heebo" w:hint="cs"/>
          <w:sz w:val="20"/>
          <w:szCs w:val="20"/>
          <w:rtl/>
        </w:rPr>
        <w:t xml:space="preserve"> </w:t>
      </w:r>
    </w:p>
    <w:p w14:paraId="2C127B77" w14:textId="77777777" w:rsidR="00916B74" w:rsidRPr="00916B74" w:rsidRDefault="00916B74" w:rsidP="00916B74">
      <w:pPr>
        <w:rPr>
          <w:rFonts w:ascii="Heebo" w:hAnsi="Heebo" w:cs="Heebo"/>
          <w:sz w:val="20"/>
          <w:szCs w:val="20"/>
          <w:rtl/>
        </w:rPr>
      </w:pPr>
    </w:p>
    <w:p w14:paraId="68EF7DA3" w14:textId="77777777" w:rsidR="009E4F12" w:rsidRDefault="009E4F12">
      <w:pPr>
        <w:rPr>
          <w:rFonts w:ascii="Heebo" w:hAnsi="Heebo" w:cs="Heebo"/>
          <w:b/>
          <w:bCs/>
          <w:sz w:val="20"/>
          <w:szCs w:val="20"/>
          <w:rtl/>
        </w:rPr>
      </w:pPr>
    </w:p>
    <w:p w14:paraId="242ED85E" w14:textId="17670136" w:rsidR="00916B74" w:rsidRDefault="00916B74">
      <w:pPr>
        <w:rPr>
          <w:rFonts w:ascii="Heebo" w:hAnsi="Heebo" w:cs="Heebo"/>
          <w:b/>
          <w:bCs/>
          <w:sz w:val="20"/>
          <w:szCs w:val="20"/>
          <w:rtl/>
        </w:rPr>
      </w:pPr>
      <w:r>
        <w:rPr>
          <w:rFonts w:ascii="Heebo" w:hAnsi="Heebo" w:cs="Heebo" w:hint="cs"/>
          <w:b/>
          <w:bCs/>
          <w:sz w:val="20"/>
          <w:szCs w:val="20"/>
          <w:rtl/>
        </w:rPr>
        <w:t>הצעה לתהליך בן 8 שלבים ליצירת תהליך שיתוף נוער בסוגיות פוליטיות:</w:t>
      </w:r>
    </w:p>
    <w:p w14:paraId="31A73617" w14:textId="77777777" w:rsidR="00916B74" w:rsidRDefault="00916B74" w:rsidP="00916B74">
      <w:pPr>
        <w:rPr>
          <w:rFonts w:ascii="Heebo" w:hAnsi="Heebo" w:cs="Heebo"/>
          <w:b/>
          <w:bCs/>
          <w:sz w:val="20"/>
          <w:szCs w:val="20"/>
          <w:rtl/>
        </w:rPr>
      </w:pPr>
      <w:r w:rsidRPr="00916B74">
        <w:rPr>
          <w:rFonts w:ascii="Heebo" w:hAnsi="Heebo" w:cs="Heebo"/>
          <w:b/>
          <w:bCs/>
          <w:sz w:val="20"/>
          <w:szCs w:val="20"/>
          <w:rtl/>
        </w:rPr>
        <w:t>שלב 0: גיוס והצטרפות של בני ובנות הנוער לתהליך</w:t>
      </w:r>
    </w:p>
    <w:p w14:paraId="1023129F" w14:textId="5F6A0696" w:rsidR="00916B74" w:rsidRPr="00916B74" w:rsidRDefault="00916B74" w:rsidP="00916B74">
      <w:pPr>
        <w:rPr>
          <w:rFonts w:ascii="Heebo" w:hAnsi="Heebo" w:cs="Heebo"/>
          <w:b/>
          <w:bCs/>
          <w:color w:val="BFBFBF" w:themeColor="background1" w:themeShade="BF"/>
          <w:sz w:val="20"/>
          <w:szCs w:val="20"/>
        </w:rPr>
      </w:pPr>
      <w:r w:rsidRPr="00916B74">
        <w:rPr>
          <w:rFonts w:ascii="Heebo" w:hAnsi="Heebo" w:cs="Heebo" w:hint="cs"/>
          <w:b/>
          <w:bCs/>
          <w:color w:val="BFBFBF" w:themeColor="background1" w:themeShade="BF"/>
          <w:sz w:val="20"/>
          <w:szCs w:val="20"/>
          <w:rtl/>
        </w:rPr>
        <w:t xml:space="preserve">במידה ומתבססים על נבחרת נוער קיימת (מועצת נוער רשותית/ קבוצת נוער רשותית) ניתן לדלג על שלב זה </w:t>
      </w:r>
    </w:p>
    <w:p w14:paraId="76D2EE9D" w14:textId="77777777" w:rsidR="00916B74" w:rsidRPr="00916B74" w:rsidRDefault="00916B74" w:rsidP="00916B74">
      <w:pPr>
        <w:numPr>
          <w:ilvl w:val="0"/>
          <w:numId w:val="6"/>
        </w:numPr>
        <w:spacing w:after="0"/>
        <w:rPr>
          <w:rFonts w:ascii="Heebo" w:hAnsi="Heebo" w:cs="Heebo"/>
          <w:sz w:val="20"/>
          <w:szCs w:val="20"/>
        </w:rPr>
      </w:pPr>
      <w:r w:rsidRPr="00916B74">
        <w:rPr>
          <w:rFonts w:ascii="Heebo" w:hAnsi="Heebo" w:cs="Heebo"/>
          <w:sz w:val="20"/>
          <w:szCs w:val="20"/>
          <w:rtl/>
        </w:rPr>
        <w:t xml:space="preserve">איתור וגיוס בני ובנות נוער בעלי עניין ומוטיבציה לקחת חלק בתהליך השפעה דמוקרטי-רשותי </w:t>
      </w:r>
    </w:p>
    <w:p w14:paraId="1518EA35" w14:textId="77777777" w:rsidR="00916B74" w:rsidRPr="00916B74" w:rsidRDefault="00916B74" w:rsidP="00916B74">
      <w:pPr>
        <w:numPr>
          <w:ilvl w:val="0"/>
          <w:numId w:val="6"/>
        </w:numPr>
        <w:spacing w:after="0"/>
        <w:rPr>
          <w:rFonts w:ascii="Heebo" w:hAnsi="Heebo" w:cs="Heebo"/>
          <w:sz w:val="20"/>
          <w:szCs w:val="20"/>
        </w:rPr>
      </w:pPr>
      <w:r w:rsidRPr="00916B74">
        <w:rPr>
          <w:rFonts w:ascii="Heebo" w:hAnsi="Heebo" w:cs="Heebo"/>
          <w:sz w:val="20"/>
          <w:szCs w:val="20"/>
          <w:rtl/>
        </w:rPr>
        <w:t xml:space="preserve">הצגת התהליך כהזדמנות לשותפות אמיתית בעיצוב מדיניות ציבורית סביב סוגיה רשותית ממשית </w:t>
      </w:r>
    </w:p>
    <w:p w14:paraId="77DDBFC1" w14:textId="77777777" w:rsidR="00916B74" w:rsidRPr="00916B74" w:rsidRDefault="00916B74" w:rsidP="00916B74">
      <w:pPr>
        <w:numPr>
          <w:ilvl w:val="0"/>
          <w:numId w:val="6"/>
        </w:numPr>
        <w:spacing w:after="0"/>
        <w:rPr>
          <w:rFonts w:ascii="Heebo" w:hAnsi="Heebo" w:cs="Heebo"/>
          <w:sz w:val="20"/>
          <w:szCs w:val="20"/>
        </w:rPr>
      </w:pPr>
      <w:r w:rsidRPr="00916B74">
        <w:rPr>
          <w:rFonts w:ascii="Heebo" w:hAnsi="Heebo" w:cs="Heebo"/>
          <w:sz w:val="20"/>
          <w:szCs w:val="20"/>
          <w:rtl/>
        </w:rPr>
        <w:t xml:space="preserve">הדגשת עקרון היסוד של התהליך: נוער כשותף מלא בתהליך קבלת ההחלטות ולא כקהל ייעוץ סמלי </w:t>
      </w:r>
    </w:p>
    <w:p w14:paraId="11123A6A" w14:textId="77777777" w:rsidR="00916B74" w:rsidRPr="00916B74" w:rsidRDefault="00916B74" w:rsidP="00916B74">
      <w:pPr>
        <w:numPr>
          <w:ilvl w:val="0"/>
          <w:numId w:val="6"/>
        </w:numPr>
        <w:spacing w:after="0"/>
        <w:rPr>
          <w:rFonts w:ascii="Heebo" w:hAnsi="Heebo" w:cs="Heebo"/>
          <w:sz w:val="20"/>
          <w:szCs w:val="20"/>
        </w:rPr>
      </w:pPr>
      <w:r w:rsidRPr="00916B74">
        <w:rPr>
          <w:rFonts w:ascii="Heebo" w:hAnsi="Heebo" w:cs="Heebo"/>
          <w:sz w:val="20"/>
          <w:szCs w:val="20"/>
          <w:rtl/>
        </w:rPr>
        <w:t xml:space="preserve">יצירת מחויבות הדדית בין המשתתפים לבין הרשות/המובילים החינוכיים לגבי רציפות, אחריות והשקעה בתהליך </w:t>
      </w:r>
    </w:p>
    <w:p w14:paraId="0357AC2F" w14:textId="77777777" w:rsidR="00916B74" w:rsidRPr="00916B74" w:rsidRDefault="00916B74" w:rsidP="00916B74">
      <w:pPr>
        <w:numPr>
          <w:ilvl w:val="0"/>
          <w:numId w:val="6"/>
        </w:numPr>
        <w:spacing w:after="0"/>
        <w:rPr>
          <w:rFonts w:ascii="Heebo" w:hAnsi="Heebo" w:cs="Heebo"/>
          <w:sz w:val="20"/>
          <w:szCs w:val="20"/>
        </w:rPr>
      </w:pPr>
      <w:r w:rsidRPr="00916B74">
        <w:rPr>
          <w:rFonts w:ascii="Heebo" w:hAnsi="Heebo" w:cs="Heebo"/>
          <w:sz w:val="20"/>
          <w:szCs w:val="20"/>
          <w:rtl/>
        </w:rPr>
        <w:t>גיבוש קבוצה יציבה של משתתפים והבהרת הציפיות, היקף ההשתתפות והמשמעות הציבורית של המעורבות</w:t>
      </w:r>
    </w:p>
    <w:p w14:paraId="0EDA576F" w14:textId="77777777" w:rsidR="00916B74" w:rsidRDefault="00916B74">
      <w:pPr>
        <w:rPr>
          <w:rFonts w:ascii="Heebo" w:hAnsi="Heebo" w:cs="Heebo"/>
          <w:sz w:val="20"/>
          <w:szCs w:val="20"/>
          <w:rtl/>
        </w:rPr>
      </w:pPr>
    </w:p>
    <w:p w14:paraId="4F8F4E9F" w14:textId="77777777" w:rsidR="00916B74" w:rsidRPr="00916B74" w:rsidRDefault="00916B74" w:rsidP="00916B74">
      <w:pPr>
        <w:rPr>
          <w:rFonts w:ascii="Heebo" w:hAnsi="Heebo" w:cs="Heebo"/>
          <w:b/>
          <w:bCs/>
          <w:sz w:val="20"/>
          <w:szCs w:val="20"/>
        </w:rPr>
      </w:pPr>
      <w:r w:rsidRPr="00916B74">
        <w:rPr>
          <w:rFonts w:ascii="Heebo" w:hAnsi="Heebo" w:cs="Heebo"/>
          <w:b/>
          <w:bCs/>
          <w:sz w:val="20"/>
          <w:szCs w:val="20"/>
          <w:rtl/>
        </w:rPr>
        <w:t>שלב 1: הגדרת הסוגיה והמסגרת הפוליטית של התהליך (מפגש פתיחה)</w:t>
      </w:r>
    </w:p>
    <w:p w14:paraId="47C7FF68" w14:textId="77777777" w:rsidR="00916B74" w:rsidRPr="00916B74" w:rsidRDefault="00916B74" w:rsidP="00916B74">
      <w:pPr>
        <w:numPr>
          <w:ilvl w:val="0"/>
          <w:numId w:val="7"/>
        </w:numPr>
        <w:spacing w:after="0"/>
        <w:rPr>
          <w:rFonts w:ascii="Heebo" w:hAnsi="Heebo" w:cs="Heebo"/>
          <w:sz w:val="20"/>
          <w:szCs w:val="20"/>
        </w:rPr>
      </w:pPr>
      <w:r w:rsidRPr="00916B74">
        <w:rPr>
          <w:rFonts w:ascii="Heebo" w:hAnsi="Heebo" w:cs="Heebo"/>
          <w:sz w:val="20"/>
          <w:szCs w:val="20"/>
          <w:rtl/>
        </w:rPr>
        <w:t xml:space="preserve">הצגת הסוגיה הרשותית שנבחרה מראש כתשתית לתהליך העבודה </w:t>
      </w:r>
    </w:p>
    <w:p w14:paraId="5E9E03DC" w14:textId="77777777" w:rsidR="00916B74" w:rsidRPr="00916B74" w:rsidRDefault="00916B74" w:rsidP="00916B74">
      <w:pPr>
        <w:numPr>
          <w:ilvl w:val="0"/>
          <w:numId w:val="7"/>
        </w:numPr>
        <w:spacing w:after="0"/>
        <w:rPr>
          <w:rFonts w:ascii="Heebo" w:hAnsi="Heebo" w:cs="Heebo"/>
          <w:sz w:val="20"/>
          <w:szCs w:val="20"/>
        </w:rPr>
      </w:pPr>
      <w:r w:rsidRPr="00916B74">
        <w:rPr>
          <w:rFonts w:ascii="Heebo" w:hAnsi="Heebo" w:cs="Heebo"/>
          <w:sz w:val="20"/>
          <w:szCs w:val="20"/>
          <w:rtl/>
        </w:rPr>
        <w:t xml:space="preserve">הבהרת ההקשר הפוליטי-רשותי של הסוגיה: מי מושפע ממנה, מי מקבל החלטות לגביה, ומהם מוקדי הכוח המרכזיים </w:t>
      </w:r>
    </w:p>
    <w:p w14:paraId="6F06E8E9" w14:textId="77777777" w:rsidR="00916B74" w:rsidRPr="00916B74" w:rsidRDefault="00916B74" w:rsidP="00916B74">
      <w:pPr>
        <w:numPr>
          <w:ilvl w:val="0"/>
          <w:numId w:val="7"/>
        </w:numPr>
        <w:spacing w:after="0"/>
        <w:rPr>
          <w:rFonts w:ascii="Heebo" w:hAnsi="Heebo" w:cs="Heebo"/>
          <w:sz w:val="20"/>
          <w:szCs w:val="20"/>
        </w:rPr>
      </w:pPr>
      <w:r w:rsidRPr="00916B74">
        <w:rPr>
          <w:rFonts w:ascii="Heebo" w:hAnsi="Heebo" w:cs="Heebo"/>
          <w:sz w:val="20"/>
          <w:szCs w:val="20"/>
          <w:rtl/>
        </w:rPr>
        <w:t xml:space="preserve">הגדרת מטרת התהליך: השפעה של נוער על מדיניות רשותית אמיתית סביב הסוגיה </w:t>
      </w:r>
    </w:p>
    <w:p w14:paraId="77221240" w14:textId="77777777" w:rsidR="00916B74" w:rsidRPr="00916B74" w:rsidRDefault="00916B74" w:rsidP="00916B74">
      <w:pPr>
        <w:numPr>
          <w:ilvl w:val="0"/>
          <w:numId w:val="7"/>
        </w:numPr>
        <w:spacing w:after="0"/>
        <w:rPr>
          <w:rFonts w:ascii="Heebo" w:hAnsi="Heebo" w:cs="Heebo"/>
          <w:sz w:val="20"/>
          <w:szCs w:val="20"/>
        </w:rPr>
      </w:pPr>
      <w:r w:rsidRPr="00916B74">
        <w:rPr>
          <w:rFonts w:ascii="Heebo" w:hAnsi="Heebo" w:cs="Heebo"/>
          <w:sz w:val="20"/>
          <w:szCs w:val="20"/>
          <w:rtl/>
        </w:rPr>
        <w:t xml:space="preserve">יצירת שפה משותפת סביב מושגים מרכזיים (דמוקרטיה, מדיניות ציבורית, ייצוג, שותפות) </w:t>
      </w:r>
    </w:p>
    <w:p w14:paraId="712318C2" w14:textId="77777777" w:rsidR="00916B74" w:rsidRPr="00916B74" w:rsidRDefault="00916B74" w:rsidP="00916B74">
      <w:pPr>
        <w:numPr>
          <w:ilvl w:val="0"/>
          <w:numId w:val="7"/>
        </w:numPr>
        <w:spacing w:after="0"/>
        <w:rPr>
          <w:rFonts w:ascii="Heebo" w:hAnsi="Heebo" w:cs="Heebo"/>
          <w:sz w:val="20"/>
          <w:szCs w:val="20"/>
        </w:rPr>
      </w:pPr>
      <w:r w:rsidRPr="00916B74">
        <w:rPr>
          <w:rFonts w:ascii="Heebo" w:hAnsi="Heebo" w:cs="Heebo"/>
          <w:sz w:val="20"/>
          <w:szCs w:val="20"/>
          <w:rtl/>
        </w:rPr>
        <w:t xml:space="preserve">ניסוח שאלת עבודה מרכזית שתלווה את כל התהליך (למשל: “כיצד צריכה להיראות המדיניות הרשותית בסוגיה זו מתוך פרספקטיבה של בני ובנות נוער ותושבים?”) </w:t>
      </w:r>
    </w:p>
    <w:p w14:paraId="6A79BFE3" w14:textId="77777777" w:rsidR="00916B74" w:rsidRDefault="00916B74" w:rsidP="00916B74">
      <w:pPr>
        <w:numPr>
          <w:ilvl w:val="0"/>
          <w:numId w:val="7"/>
        </w:numPr>
        <w:spacing w:after="0"/>
        <w:rPr>
          <w:rFonts w:ascii="Heebo" w:hAnsi="Heebo" w:cs="Heebo"/>
          <w:sz w:val="20"/>
          <w:szCs w:val="20"/>
        </w:rPr>
      </w:pPr>
      <w:r w:rsidRPr="00916B74">
        <w:rPr>
          <w:rFonts w:ascii="Heebo" w:hAnsi="Heebo" w:cs="Heebo"/>
          <w:sz w:val="20"/>
          <w:szCs w:val="20"/>
          <w:rtl/>
        </w:rPr>
        <w:t>קביעת כללי שיח ותהליך המבוססים על שותפות, אחריות והקשבה בין כלל המשתתפים</w:t>
      </w:r>
    </w:p>
    <w:p w14:paraId="71A9FA6E" w14:textId="77777777" w:rsidR="00916B74" w:rsidRDefault="00916B74" w:rsidP="00916B74">
      <w:pPr>
        <w:spacing w:after="0"/>
        <w:rPr>
          <w:rFonts w:ascii="Heebo" w:hAnsi="Heebo" w:cs="Heebo"/>
          <w:sz w:val="20"/>
          <w:szCs w:val="20"/>
          <w:rtl/>
        </w:rPr>
      </w:pPr>
    </w:p>
    <w:p w14:paraId="5A9CA659" w14:textId="031F9C75" w:rsidR="00916B74" w:rsidRPr="00916B74" w:rsidRDefault="00916B74" w:rsidP="00916B74">
      <w:pPr>
        <w:spacing w:after="0"/>
        <w:rPr>
          <w:rFonts w:ascii="Heebo" w:hAnsi="Heebo" w:cs="Heebo"/>
          <w:b/>
          <w:bCs/>
          <w:sz w:val="20"/>
          <w:szCs w:val="20"/>
        </w:rPr>
      </w:pPr>
      <w:r w:rsidRPr="00916B74">
        <w:rPr>
          <w:rFonts w:ascii="Heebo" w:hAnsi="Heebo" w:cs="Heebo"/>
          <w:b/>
          <w:bCs/>
          <w:sz w:val="20"/>
          <w:szCs w:val="20"/>
          <w:rtl/>
        </w:rPr>
        <w:t>שלב 2: איסוף עמדות והבנת השטח (2–3 מפגשים</w:t>
      </w:r>
      <w:r>
        <w:rPr>
          <w:rFonts w:ascii="Heebo" w:hAnsi="Heebo" w:cs="Heebo" w:hint="cs"/>
          <w:b/>
          <w:bCs/>
          <w:sz w:val="20"/>
          <w:szCs w:val="20"/>
          <w:rtl/>
        </w:rPr>
        <w:t>/ עבודה בצוותים)</w:t>
      </w:r>
    </w:p>
    <w:p w14:paraId="46A684D7" w14:textId="77777777" w:rsidR="00916B74" w:rsidRPr="00916B74" w:rsidRDefault="00916B74" w:rsidP="00916B74">
      <w:pPr>
        <w:numPr>
          <w:ilvl w:val="0"/>
          <w:numId w:val="8"/>
        </w:numPr>
        <w:spacing w:after="0"/>
        <w:rPr>
          <w:rFonts w:ascii="Heebo" w:hAnsi="Heebo" w:cs="Heebo"/>
          <w:sz w:val="20"/>
          <w:szCs w:val="20"/>
        </w:rPr>
      </w:pPr>
      <w:r w:rsidRPr="00916B74">
        <w:rPr>
          <w:rFonts w:ascii="Heebo" w:hAnsi="Heebo" w:cs="Heebo"/>
          <w:sz w:val="20"/>
          <w:szCs w:val="20"/>
          <w:rtl/>
        </w:rPr>
        <w:t xml:space="preserve">שיחות עם קבוצות נוער נוספות (“שיתוף עמיתים”) </w:t>
      </w:r>
    </w:p>
    <w:p w14:paraId="7D430425" w14:textId="77777777" w:rsidR="00916B74" w:rsidRPr="00916B74" w:rsidRDefault="00916B74" w:rsidP="00916B74">
      <w:pPr>
        <w:numPr>
          <w:ilvl w:val="0"/>
          <w:numId w:val="8"/>
        </w:numPr>
        <w:spacing w:after="0"/>
        <w:rPr>
          <w:rFonts w:ascii="Heebo" w:hAnsi="Heebo" w:cs="Heebo"/>
          <w:sz w:val="20"/>
          <w:szCs w:val="20"/>
        </w:rPr>
      </w:pPr>
      <w:r w:rsidRPr="00916B74">
        <w:rPr>
          <w:rFonts w:ascii="Heebo" w:hAnsi="Heebo" w:cs="Heebo"/>
          <w:sz w:val="20"/>
          <w:szCs w:val="20"/>
          <w:rtl/>
        </w:rPr>
        <w:t xml:space="preserve">מפגשי הקשבה עם תושבים, אנשי מקצוע ונציגי רשות </w:t>
      </w:r>
    </w:p>
    <w:p w14:paraId="0F02E9B1" w14:textId="77777777" w:rsidR="00916B74" w:rsidRPr="00916B74" w:rsidRDefault="00916B74" w:rsidP="00916B74">
      <w:pPr>
        <w:numPr>
          <w:ilvl w:val="0"/>
          <w:numId w:val="8"/>
        </w:numPr>
        <w:spacing w:after="0"/>
        <w:rPr>
          <w:rFonts w:ascii="Heebo" w:hAnsi="Heebo" w:cs="Heebo"/>
          <w:sz w:val="20"/>
          <w:szCs w:val="20"/>
        </w:rPr>
      </w:pPr>
      <w:r w:rsidRPr="00916B74">
        <w:rPr>
          <w:rFonts w:ascii="Heebo" w:hAnsi="Heebo" w:cs="Heebo"/>
          <w:sz w:val="20"/>
          <w:szCs w:val="20"/>
          <w:rtl/>
        </w:rPr>
        <w:t xml:space="preserve">זיהוי אינטרסים שונים וקונפליקטים סביב הסוגיה </w:t>
      </w:r>
    </w:p>
    <w:p w14:paraId="7DCBF4A7" w14:textId="77777777" w:rsidR="00916B74" w:rsidRPr="00916B74" w:rsidRDefault="00916B74" w:rsidP="00916B74">
      <w:pPr>
        <w:numPr>
          <w:ilvl w:val="0"/>
          <w:numId w:val="8"/>
        </w:numPr>
        <w:spacing w:after="0"/>
        <w:rPr>
          <w:rFonts w:ascii="Heebo" w:hAnsi="Heebo" w:cs="Heebo"/>
          <w:sz w:val="20"/>
          <w:szCs w:val="20"/>
        </w:rPr>
      </w:pPr>
      <w:r w:rsidRPr="00916B74">
        <w:rPr>
          <w:rFonts w:ascii="Heebo" w:hAnsi="Heebo" w:cs="Heebo"/>
          <w:sz w:val="20"/>
          <w:szCs w:val="20"/>
          <w:rtl/>
        </w:rPr>
        <w:t>מיפוי בעלי עניין (נוער, הורים, רשות, קהילה, קבוצות שונות בעיר)</w:t>
      </w:r>
    </w:p>
    <w:p w14:paraId="12F42427" w14:textId="77777777" w:rsidR="00916B74" w:rsidRDefault="00916B74" w:rsidP="00916B74">
      <w:pPr>
        <w:spacing w:after="0"/>
        <w:rPr>
          <w:rFonts w:ascii="Heebo" w:hAnsi="Heebo" w:cs="Heebo"/>
          <w:sz w:val="20"/>
          <w:szCs w:val="20"/>
          <w:rtl/>
        </w:rPr>
      </w:pPr>
    </w:p>
    <w:p w14:paraId="09A25FBC" w14:textId="77777777" w:rsidR="00916B74" w:rsidRPr="00916B74" w:rsidRDefault="00916B74" w:rsidP="00916B74">
      <w:pPr>
        <w:spacing w:after="0"/>
        <w:rPr>
          <w:rFonts w:ascii="Heebo" w:hAnsi="Heebo" w:cs="Heebo"/>
          <w:sz w:val="20"/>
          <w:szCs w:val="20"/>
        </w:rPr>
      </w:pPr>
    </w:p>
    <w:p w14:paraId="00FE6D7A" w14:textId="77777777" w:rsidR="00916B74" w:rsidRPr="00916B74" w:rsidRDefault="00916B74" w:rsidP="00916B74">
      <w:pPr>
        <w:rPr>
          <w:rFonts w:ascii="Heebo" w:hAnsi="Heebo" w:cs="Heebo"/>
          <w:b/>
          <w:bCs/>
          <w:sz w:val="20"/>
          <w:szCs w:val="20"/>
        </w:rPr>
      </w:pPr>
      <w:r w:rsidRPr="00916B74">
        <w:rPr>
          <w:rFonts w:ascii="Heebo" w:hAnsi="Heebo" w:cs="Heebo"/>
          <w:b/>
          <w:bCs/>
          <w:sz w:val="20"/>
          <w:szCs w:val="20"/>
          <w:rtl/>
        </w:rPr>
        <w:lastRenderedPageBreak/>
        <w:t>שלב 3: למידה פוליטית-דמוקרטית של הסוגיה (2 מפגשים)</w:t>
      </w:r>
    </w:p>
    <w:p w14:paraId="3BBAA3A2" w14:textId="77777777" w:rsidR="00916B74" w:rsidRPr="00916B74" w:rsidRDefault="00916B74" w:rsidP="00916B74">
      <w:pPr>
        <w:numPr>
          <w:ilvl w:val="0"/>
          <w:numId w:val="9"/>
        </w:numPr>
        <w:spacing w:after="0"/>
        <w:rPr>
          <w:rFonts w:ascii="Heebo" w:hAnsi="Heebo" w:cs="Heebo"/>
          <w:sz w:val="20"/>
          <w:szCs w:val="20"/>
        </w:rPr>
      </w:pPr>
      <w:r w:rsidRPr="00916B74">
        <w:rPr>
          <w:rFonts w:ascii="Heebo" w:hAnsi="Heebo" w:cs="Heebo"/>
          <w:sz w:val="20"/>
          <w:szCs w:val="20"/>
          <w:rtl/>
        </w:rPr>
        <w:t xml:space="preserve">הבנת ההקשר </w:t>
      </w:r>
      <w:proofErr w:type="spellStart"/>
      <w:r w:rsidRPr="00916B74">
        <w:rPr>
          <w:rFonts w:ascii="Heebo" w:hAnsi="Heebo" w:cs="Heebo"/>
          <w:sz w:val="20"/>
          <w:szCs w:val="20"/>
          <w:rtl/>
        </w:rPr>
        <w:t>המדיניותי</w:t>
      </w:r>
      <w:proofErr w:type="spellEnd"/>
      <w:r w:rsidRPr="00916B74">
        <w:rPr>
          <w:rFonts w:ascii="Heebo" w:hAnsi="Heebo" w:cs="Heebo"/>
          <w:sz w:val="20"/>
          <w:szCs w:val="20"/>
          <w:rtl/>
        </w:rPr>
        <w:t xml:space="preserve">: איך מתקבלות החלטות ברשות </w:t>
      </w:r>
    </w:p>
    <w:p w14:paraId="02244E2E" w14:textId="77777777" w:rsidR="00916B74" w:rsidRPr="00916B74" w:rsidRDefault="00916B74" w:rsidP="00916B74">
      <w:pPr>
        <w:numPr>
          <w:ilvl w:val="0"/>
          <w:numId w:val="9"/>
        </w:numPr>
        <w:spacing w:after="0"/>
        <w:rPr>
          <w:rFonts w:ascii="Heebo" w:hAnsi="Heebo" w:cs="Heebo"/>
          <w:sz w:val="20"/>
          <w:szCs w:val="20"/>
        </w:rPr>
      </w:pPr>
      <w:r w:rsidRPr="00916B74">
        <w:rPr>
          <w:rFonts w:ascii="Heebo" w:hAnsi="Heebo" w:cs="Heebo"/>
          <w:sz w:val="20"/>
          <w:szCs w:val="20"/>
          <w:rtl/>
        </w:rPr>
        <w:t xml:space="preserve">מי מחזיק בכוח? אילו אילוצים קיימים (תקציב, חוק, סדרי עדיפויות) </w:t>
      </w:r>
    </w:p>
    <w:p w14:paraId="45D7EEDC" w14:textId="77777777" w:rsidR="00916B74" w:rsidRPr="00916B74" w:rsidRDefault="00916B74" w:rsidP="00916B74">
      <w:pPr>
        <w:numPr>
          <w:ilvl w:val="0"/>
          <w:numId w:val="9"/>
        </w:numPr>
        <w:spacing w:after="0"/>
        <w:rPr>
          <w:rFonts w:ascii="Heebo" w:hAnsi="Heebo" w:cs="Heebo"/>
          <w:sz w:val="20"/>
          <w:szCs w:val="20"/>
        </w:rPr>
      </w:pPr>
      <w:r w:rsidRPr="00916B74">
        <w:rPr>
          <w:rFonts w:ascii="Heebo" w:hAnsi="Heebo" w:cs="Heebo"/>
          <w:sz w:val="20"/>
          <w:szCs w:val="20"/>
          <w:rtl/>
        </w:rPr>
        <w:t xml:space="preserve">חשיפה לעקרונות דמוקרטיים רלוונטיים: ייצוג, צדק חלוקתי, שוויון, זכויות </w:t>
      </w:r>
    </w:p>
    <w:p w14:paraId="07F357F4" w14:textId="77777777" w:rsidR="00916B74" w:rsidRPr="00916B74" w:rsidRDefault="00916B74" w:rsidP="00916B74">
      <w:pPr>
        <w:numPr>
          <w:ilvl w:val="0"/>
          <w:numId w:val="9"/>
        </w:numPr>
        <w:spacing w:after="0"/>
        <w:rPr>
          <w:rFonts w:ascii="Heebo" w:hAnsi="Heebo" w:cs="Heebo"/>
          <w:sz w:val="20"/>
          <w:szCs w:val="20"/>
        </w:rPr>
      </w:pPr>
      <w:r w:rsidRPr="00916B74">
        <w:rPr>
          <w:rFonts w:ascii="Heebo" w:hAnsi="Heebo" w:cs="Heebo"/>
          <w:sz w:val="20"/>
          <w:szCs w:val="20"/>
          <w:rtl/>
        </w:rPr>
        <w:t xml:space="preserve">ניתוח ביקורתי של המציאות הקיימת </w:t>
      </w:r>
    </w:p>
    <w:p w14:paraId="3086D8F5" w14:textId="77777777" w:rsidR="00916B74" w:rsidRDefault="00916B74">
      <w:pPr>
        <w:rPr>
          <w:rFonts w:ascii="Heebo" w:hAnsi="Heebo" w:cs="Heebo"/>
          <w:sz w:val="20"/>
          <w:szCs w:val="20"/>
          <w:rtl/>
        </w:rPr>
      </w:pPr>
    </w:p>
    <w:p w14:paraId="42905EEF" w14:textId="77777777" w:rsidR="00916B74" w:rsidRPr="00916B74" w:rsidRDefault="00916B74" w:rsidP="00916B74">
      <w:pPr>
        <w:rPr>
          <w:rFonts w:ascii="Heebo" w:hAnsi="Heebo" w:cs="Heebo"/>
          <w:b/>
          <w:bCs/>
          <w:sz w:val="20"/>
          <w:szCs w:val="20"/>
        </w:rPr>
      </w:pPr>
      <w:r w:rsidRPr="00916B74">
        <w:rPr>
          <w:rFonts w:ascii="Heebo" w:hAnsi="Heebo" w:cs="Heebo"/>
          <w:b/>
          <w:bCs/>
          <w:sz w:val="20"/>
          <w:szCs w:val="20"/>
          <w:rtl/>
        </w:rPr>
        <w:t>שלב 4: עיצוב עמדות והצעות מדיניות (2 מפגשים)</w:t>
      </w:r>
    </w:p>
    <w:p w14:paraId="3796D60F" w14:textId="77777777" w:rsidR="00916B74" w:rsidRPr="00916B74" w:rsidRDefault="00916B74" w:rsidP="00916B74">
      <w:pPr>
        <w:numPr>
          <w:ilvl w:val="0"/>
          <w:numId w:val="10"/>
        </w:numPr>
        <w:spacing w:after="0"/>
        <w:rPr>
          <w:rFonts w:ascii="Heebo" w:hAnsi="Heebo" w:cs="Heebo"/>
          <w:sz w:val="20"/>
          <w:szCs w:val="20"/>
        </w:rPr>
      </w:pPr>
      <w:r w:rsidRPr="00916B74">
        <w:rPr>
          <w:rFonts w:ascii="Heebo" w:hAnsi="Heebo" w:cs="Heebo"/>
          <w:sz w:val="20"/>
          <w:szCs w:val="20"/>
          <w:rtl/>
        </w:rPr>
        <w:t xml:space="preserve">חלוקה לקבוצות עבודה לפי כיווני פתרון שונים </w:t>
      </w:r>
    </w:p>
    <w:p w14:paraId="309ED21F" w14:textId="77777777" w:rsidR="00916B74" w:rsidRPr="00916B74" w:rsidRDefault="00916B74" w:rsidP="00916B74">
      <w:pPr>
        <w:numPr>
          <w:ilvl w:val="0"/>
          <w:numId w:val="10"/>
        </w:numPr>
        <w:spacing w:after="0"/>
        <w:rPr>
          <w:rFonts w:ascii="Heebo" w:hAnsi="Heebo" w:cs="Heebo"/>
          <w:sz w:val="20"/>
          <w:szCs w:val="20"/>
        </w:rPr>
      </w:pPr>
      <w:r w:rsidRPr="00916B74">
        <w:rPr>
          <w:rFonts w:ascii="Heebo" w:hAnsi="Heebo" w:cs="Heebo"/>
          <w:sz w:val="20"/>
          <w:szCs w:val="20"/>
          <w:rtl/>
        </w:rPr>
        <w:t xml:space="preserve">גיבוש הצעות מדיניות אמיתיות (לא רק רעיונות כלליים) </w:t>
      </w:r>
    </w:p>
    <w:p w14:paraId="57EFAC7A" w14:textId="77777777" w:rsidR="00916B74" w:rsidRPr="00916B74" w:rsidRDefault="00916B74" w:rsidP="00916B74">
      <w:pPr>
        <w:numPr>
          <w:ilvl w:val="0"/>
          <w:numId w:val="10"/>
        </w:numPr>
        <w:spacing w:after="0"/>
        <w:rPr>
          <w:rFonts w:ascii="Heebo" w:hAnsi="Heebo" w:cs="Heebo"/>
          <w:sz w:val="20"/>
          <w:szCs w:val="20"/>
        </w:rPr>
      </w:pPr>
      <w:r w:rsidRPr="00916B74">
        <w:rPr>
          <w:rFonts w:ascii="Heebo" w:hAnsi="Heebo" w:cs="Heebo"/>
          <w:sz w:val="20"/>
          <w:szCs w:val="20"/>
          <w:rtl/>
        </w:rPr>
        <w:t xml:space="preserve">התמודדות עם מחלוקות פנימיות בתוך קבוצת הנוער </w:t>
      </w:r>
    </w:p>
    <w:p w14:paraId="20B8AD86" w14:textId="77777777" w:rsidR="00916B74" w:rsidRPr="00916B74" w:rsidRDefault="00916B74" w:rsidP="00916B74">
      <w:pPr>
        <w:numPr>
          <w:ilvl w:val="0"/>
          <w:numId w:val="10"/>
        </w:numPr>
        <w:spacing w:after="0"/>
        <w:rPr>
          <w:rFonts w:ascii="Heebo" w:hAnsi="Heebo" w:cs="Heebo"/>
          <w:sz w:val="20"/>
          <w:szCs w:val="20"/>
        </w:rPr>
      </w:pPr>
      <w:r w:rsidRPr="00916B74">
        <w:rPr>
          <w:rFonts w:ascii="Heebo" w:hAnsi="Heebo" w:cs="Heebo"/>
          <w:sz w:val="20"/>
          <w:szCs w:val="20"/>
          <w:rtl/>
        </w:rPr>
        <w:t>יצירת “מסמך נוער” או “עמדת מדיניות” מוסכמת/רב-קולית</w:t>
      </w:r>
    </w:p>
    <w:p w14:paraId="0F113F4F" w14:textId="77777777" w:rsidR="00916B74" w:rsidRDefault="00916B74">
      <w:pPr>
        <w:rPr>
          <w:rFonts w:ascii="Heebo" w:hAnsi="Heebo" w:cs="Heebo"/>
          <w:sz w:val="20"/>
          <w:szCs w:val="20"/>
          <w:rtl/>
        </w:rPr>
      </w:pPr>
    </w:p>
    <w:p w14:paraId="3FE04961" w14:textId="77777777" w:rsidR="00916B74" w:rsidRPr="00916B74" w:rsidRDefault="00916B74" w:rsidP="00916B74">
      <w:pPr>
        <w:rPr>
          <w:rFonts w:ascii="Heebo" w:hAnsi="Heebo" w:cs="Heebo"/>
          <w:b/>
          <w:bCs/>
          <w:sz w:val="20"/>
          <w:szCs w:val="20"/>
        </w:rPr>
      </w:pPr>
      <w:r w:rsidRPr="00916B74">
        <w:rPr>
          <w:rFonts w:ascii="Heebo" w:hAnsi="Heebo" w:cs="Heebo"/>
          <w:b/>
          <w:bCs/>
          <w:sz w:val="20"/>
          <w:szCs w:val="20"/>
          <w:rtl/>
        </w:rPr>
        <w:t>שלב 5: דיאלוג עם מקבלי החלטות (מפגש שיא)</w:t>
      </w:r>
    </w:p>
    <w:p w14:paraId="1A6BDDD1" w14:textId="77777777" w:rsidR="00916B74" w:rsidRPr="00916B74" w:rsidRDefault="00916B74" w:rsidP="00916B74">
      <w:pPr>
        <w:numPr>
          <w:ilvl w:val="0"/>
          <w:numId w:val="11"/>
        </w:numPr>
        <w:spacing w:after="0"/>
        <w:rPr>
          <w:rFonts w:ascii="Heebo" w:hAnsi="Heebo" w:cs="Heebo"/>
          <w:sz w:val="20"/>
          <w:szCs w:val="20"/>
        </w:rPr>
      </w:pPr>
      <w:r w:rsidRPr="00916B74">
        <w:rPr>
          <w:rFonts w:ascii="Heebo" w:hAnsi="Heebo" w:cs="Heebo"/>
          <w:sz w:val="20"/>
          <w:szCs w:val="20"/>
          <w:rtl/>
        </w:rPr>
        <w:t xml:space="preserve">הצגת עמדות הנוער לראש הרשות / מנהלי אגפים / חברי מועצה </w:t>
      </w:r>
    </w:p>
    <w:p w14:paraId="37294AA8" w14:textId="77777777" w:rsidR="00916B74" w:rsidRPr="00916B74" w:rsidRDefault="00916B74" w:rsidP="00916B74">
      <w:pPr>
        <w:numPr>
          <w:ilvl w:val="0"/>
          <w:numId w:val="11"/>
        </w:numPr>
        <w:spacing w:after="0"/>
        <w:rPr>
          <w:rFonts w:ascii="Heebo" w:hAnsi="Heebo" w:cs="Heebo"/>
          <w:sz w:val="20"/>
          <w:szCs w:val="20"/>
        </w:rPr>
      </w:pPr>
      <w:r w:rsidRPr="00916B74">
        <w:rPr>
          <w:rFonts w:ascii="Heebo" w:hAnsi="Heebo" w:cs="Heebo"/>
          <w:sz w:val="20"/>
          <w:szCs w:val="20"/>
          <w:rtl/>
        </w:rPr>
        <w:t xml:space="preserve">דיון פתוח שבו מתקיים שיח בין שווים (לא רק הקשבה חד-צדדית) </w:t>
      </w:r>
    </w:p>
    <w:p w14:paraId="4621DD8E" w14:textId="77777777" w:rsidR="00916B74" w:rsidRPr="00916B74" w:rsidRDefault="00916B74" w:rsidP="00916B74">
      <w:pPr>
        <w:numPr>
          <w:ilvl w:val="0"/>
          <w:numId w:val="11"/>
        </w:numPr>
        <w:spacing w:after="0"/>
        <w:rPr>
          <w:rFonts w:ascii="Heebo" w:hAnsi="Heebo" w:cs="Heebo"/>
          <w:sz w:val="20"/>
          <w:szCs w:val="20"/>
        </w:rPr>
      </w:pPr>
      <w:r w:rsidRPr="00916B74">
        <w:rPr>
          <w:rFonts w:ascii="Heebo" w:hAnsi="Heebo" w:cs="Heebo"/>
          <w:sz w:val="20"/>
          <w:szCs w:val="20"/>
          <w:rtl/>
        </w:rPr>
        <w:t xml:space="preserve">תגובה רשמית של הרשות להצעות (מה מתקדם, מה לא ולמה) </w:t>
      </w:r>
    </w:p>
    <w:p w14:paraId="1C3D7837" w14:textId="77777777" w:rsidR="00916B74" w:rsidRPr="00916B74" w:rsidRDefault="00916B74" w:rsidP="00916B74">
      <w:pPr>
        <w:numPr>
          <w:ilvl w:val="0"/>
          <w:numId w:val="11"/>
        </w:numPr>
        <w:spacing w:after="0"/>
        <w:rPr>
          <w:rFonts w:ascii="Heebo" w:hAnsi="Heebo" w:cs="Heebo"/>
          <w:sz w:val="20"/>
          <w:szCs w:val="20"/>
        </w:rPr>
      </w:pPr>
      <w:r w:rsidRPr="00916B74">
        <w:rPr>
          <w:rFonts w:ascii="Heebo" w:hAnsi="Heebo" w:cs="Heebo"/>
          <w:sz w:val="20"/>
          <w:szCs w:val="20"/>
          <w:rtl/>
        </w:rPr>
        <w:t>שקיפות לגבי מגבלות והזדמנויות</w:t>
      </w:r>
    </w:p>
    <w:p w14:paraId="1DF0252C" w14:textId="77777777" w:rsidR="00916B74" w:rsidRDefault="00916B74">
      <w:pPr>
        <w:rPr>
          <w:rFonts w:ascii="Heebo" w:hAnsi="Heebo" w:cs="Heebo"/>
          <w:sz w:val="20"/>
          <w:szCs w:val="20"/>
          <w:rtl/>
        </w:rPr>
      </w:pPr>
    </w:p>
    <w:p w14:paraId="1E7D0B73" w14:textId="77777777" w:rsidR="00916B74" w:rsidRPr="00916B74" w:rsidRDefault="00916B74" w:rsidP="00916B74">
      <w:pPr>
        <w:rPr>
          <w:rFonts w:ascii="Heebo" w:hAnsi="Heebo" w:cs="Heebo"/>
          <w:b/>
          <w:bCs/>
          <w:sz w:val="20"/>
          <w:szCs w:val="20"/>
        </w:rPr>
      </w:pPr>
      <w:r w:rsidRPr="00916B74">
        <w:rPr>
          <w:rFonts w:ascii="Heebo" w:hAnsi="Heebo" w:cs="Heebo"/>
          <w:b/>
          <w:bCs/>
          <w:sz w:val="20"/>
          <w:szCs w:val="20"/>
          <w:rtl/>
        </w:rPr>
        <w:t>שלב 6: קבלת החלטות והשפעה בפועל (1–2 מפגשים + המשך)</w:t>
      </w:r>
    </w:p>
    <w:p w14:paraId="3E2D0C73" w14:textId="77777777" w:rsidR="00916B74" w:rsidRPr="00916B74" w:rsidRDefault="00916B74" w:rsidP="00916B74">
      <w:pPr>
        <w:numPr>
          <w:ilvl w:val="0"/>
          <w:numId w:val="12"/>
        </w:numPr>
        <w:spacing w:after="0"/>
        <w:rPr>
          <w:rFonts w:ascii="Heebo" w:hAnsi="Heebo" w:cs="Heebo"/>
          <w:sz w:val="20"/>
          <w:szCs w:val="20"/>
        </w:rPr>
      </w:pPr>
      <w:r w:rsidRPr="00916B74">
        <w:rPr>
          <w:rFonts w:ascii="Heebo" w:hAnsi="Heebo" w:cs="Heebo"/>
          <w:sz w:val="20"/>
          <w:szCs w:val="20"/>
          <w:rtl/>
        </w:rPr>
        <w:t xml:space="preserve">קביעת אילו הצעות מתקבלות ליישום </w:t>
      </w:r>
    </w:p>
    <w:p w14:paraId="6143712A" w14:textId="77777777" w:rsidR="00916B74" w:rsidRPr="00916B74" w:rsidRDefault="00916B74" w:rsidP="00916B74">
      <w:pPr>
        <w:numPr>
          <w:ilvl w:val="0"/>
          <w:numId w:val="12"/>
        </w:numPr>
        <w:spacing w:after="0"/>
        <w:rPr>
          <w:rFonts w:ascii="Heebo" w:hAnsi="Heebo" w:cs="Heebo"/>
          <w:sz w:val="20"/>
          <w:szCs w:val="20"/>
        </w:rPr>
      </w:pPr>
      <w:r w:rsidRPr="00916B74">
        <w:rPr>
          <w:rFonts w:ascii="Heebo" w:hAnsi="Heebo" w:cs="Heebo"/>
          <w:sz w:val="20"/>
          <w:szCs w:val="20"/>
          <w:rtl/>
        </w:rPr>
        <w:t xml:space="preserve">בניית מנגנון עבודה משותף נוער–רשות ליישום </w:t>
      </w:r>
    </w:p>
    <w:p w14:paraId="73594CD8" w14:textId="77777777" w:rsidR="00916B74" w:rsidRPr="00916B74" w:rsidRDefault="00916B74" w:rsidP="00916B74">
      <w:pPr>
        <w:numPr>
          <w:ilvl w:val="0"/>
          <w:numId w:val="12"/>
        </w:numPr>
        <w:spacing w:after="0"/>
        <w:rPr>
          <w:rFonts w:ascii="Heebo" w:hAnsi="Heebo" w:cs="Heebo"/>
          <w:sz w:val="20"/>
          <w:szCs w:val="20"/>
        </w:rPr>
      </w:pPr>
      <w:r w:rsidRPr="00916B74">
        <w:rPr>
          <w:rFonts w:ascii="Heebo" w:hAnsi="Heebo" w:cs="Heebo"/>
          <w:sz w:val="20"/>
          <w:szCs w:val="20"/>
          <w:rtl/>
        </w:rPr>
        <w:t xml:space="preserve">מעקב אחרי ביצוע בפועל </w:t>
      </w:r>
    </w:p>
    <w:p w14:paraId="43E5EC96" w14:textId="77777777" w:rsidR="00916B74" w:rsidRPr="00916B74" w:rsidRDefault="00916B74" w:rsidP="00916B74">
      <w:pPr>
        <w:numPr>
          <w:ilvl w:val="0"/>
          <w:numId w:val="12"/>
        </w:numPr>
        <w:spacing w:after="0"/>
        <w:rPr>
          <w:rFonts w:ascii="Heebo" w:hAnsi="Heebo" w:cs="Heebo"/>
          <w:sz w:val="20"/>
          <w:szCs w:val="20"/>
        </w:rPr>
      </w:pPr>
      <w:r w:rsidRPr="00916B74">
        <w:rPr>
          <w:rFonts w:ascii="Heebo" w:hAnsi="Heebo" w:cs="Heebo"/>
          <w:sz w:val="20"/>
          <w:szCs w:val="20"/>
          <w:rtl/>
        </w:rPr>
        <w:t>התאמות ושינויים לפי צורך</w:t>
      </w:r>
    </w:p>
    <w:p w14:paraId="1791001E" w14:textId="77777777" w:rsidR="00916B74" w:rsidRDefault="00916B74">
      <w:pPr>
        <w:rPr>
          <w:rFonts w:ascii="Heebo" w:hAnsi="Heebo" w:cs="Heebo"/>
          <w:sz w:val="20"/>
          <w:szCs w:val="20"/>
          <w:rtl/>
        </w:rPr>
      </w:pPr>
    </w:p>
    <w:p w14:paraId="41A85E40" w14:textId="77777777" w:rsidR="00916B74" w:rsidRPr="00916B74" w:rsidRDefault="00916B74" w:rsidP="00916B74">
      <w:pPr>
        <w:rPr>
          <w:rFonts w:ascii="Heebo" w:hAnsi="Heebo" w:cs="Heebo"/>
          <w:b/>
          <w:bCs/>
          <w:sz w:val="20"/>
          <w:szCs w:val="20"/>
        </w:rPr>
      </w:pPr>
      <w:r w:rsidRPr="00916B74">
        <w:rPr>
          <w:rFonts w:ascii="Heebo" w:hAnsi="Heebo" w:cs="Heebo"/>
          <w:b/>
          <w:bCs/>
          <w:sz w:val="20"/>
          <w:szCs w:val="20"/>
          <w:rtl/>
        </w:rPr>
        <w:t>שלב 7: סיכום, הערכה והפצה ציבורית</w:t>
      </w:r>
    </w:p>
    <w:p w14:paraId="733493B7" w14:textId="77777777" w:rsidR="00916B74" w:rsidRPr="00916B74" w:rsidRDefault="00916B74" w:rsidP="00916B74">
      <w:pPr>
        <w:numPr>
          <w:ilvl w:val="0"/>
          <w:numId w:val="13"/>
        </w:numPr>
        <w:spacing w:after="0"/>
        <w:rPr>
          <w:rFonts w:ascii="Heebo" w:hAnsi="Heebo" w:cs="Heebo"/>
          <w:sz w:val="20"/>
          <w:szCs w:val="20"/>
        </w:rPr>
      </w:pPr>
      <w:r w:rsidRPr="00916B74">
        <w:rPr>
          <w:rFonts w:ascii="Heebo" w:hAnsi="Heebo" w:cs="Heebo"/>
          <w:sz w:val="20"/>
          <w:szCs w:val="20"/>
          <w:rtl/>
        </w:rPr>
        <w:t xml:space="preserve">הערכת השפעה: מה באמת השתנה בעקבות התהליך </w:t>
      </w:r>
    </w:p>
    <w:p w14:paraId="4313C4D9" w14:textId="77777777" w:rsidR="00916B74" w:rsidRPr="00916B74" w:rsidRDefault="00916B74" w:rsidP="00916B74">
      <w:pPr>
        <w:numPr>
          <w:ilvl w:val="0"/>
          <w:numId w:val="13"/>
        </w:numPr>
        <w:spacing w:after="0"/>
        <w:rPr>
          <w:rFonts w:ascii="Heebo" w:hAnsi="Heebo" w:cs="Heebo"/>
          <w:sz w:val="20"/>
          <w:szCs w:val="20"/>
        </w:rPr>
      </w:pPr>
      <w:r w:rsidRPr="00916B74">
        <w:rPr>
          <w:rFonts w:ascii="Heebo" w:hAnsi="Heebo" w:cs="Heebo"/>
          <w:sz w:val="20"/>
          <w:szCs w:val="20"/>
          <w:rtl/>
        </w:rPr>
        <w:t xml:space="preserve">רפלקציה של הנוער על כוח, ייצוג והשפעה פוליטית </w:t>
      </w:r>
    </w:p>
    <w:p w14:paraId="68738BED" w14:textId="77777777" w:rsidR="00916B74" w:rsidRPr="00916B74" w:rsidRDefault="00916B74" w:rsidP="00916B74">
      <w:pPr>
        <w:numPr>
          <w:ilvl w:val="0"/>
          <w:numId w:val="13"/>
        </w:numPr>
        <w:spacing w:after="0"/>
        <w:rPr>
          <w:rFonts w:ascii="Heebo" w:hAnsi="Heebo" w:cs="Heebo"/>
          <w:sz w:val="20"/>
          <w:szCs w:val="20"/>
        </w:rPr>
      </w:pPr>
      <w:r w:rsidRPr="00916B74">
        <w:rPr>
          <w:rFonts w:ascii="Heebo" w:hAnsi="Heebo" w:cs="Heebo"/>
          <w:sz w:val="20"/>
          <w:szCs w:val="20"/>
          <w:rtl/>
        </w:rPr>
        <w:t xml:space="preserve">הצגת התהליך לציבור הרחב (אירוע/דוח/כנס רשותי) </w:t>
      </w:r>
    </w:p>
    <w:p w14:paraId="33CBEDCC" w14:textId="77777777" w:rsidR="00916B74" w:rsidRPr="00916B74" w:rsidRDefault="00916B74" w:rsidP="00916B74">
      <w:pPr>
        <w:numPr>
          <w:ilvl w:val="0"/>
          <w:numId w:val="13"/>
        </w:numPr>
        <w:spacing w:after="0"/>
        <w:rPr>
          <w:rFonts w:ascii="Heebo" w:hAnsi="Heebo" w:cs="Heebo"/>
          <w:sz w:val="20"/>
          <w:szCs w:val="20"/>
        </w:rPr>
      </w:pPr>
      <w:r w:rsidRPr="00916B74">
        <w:rPr>
          <w:rFonts w:ascii="Heebo" w:hAnsi="Heebo" w:cs="Heebo"/>
          <w:sz w:val="20"/>
          <w:szCs w:val="20"/>
          <w:rtl/>
        </w:rPr>
        <w:t xml:space="preserve">חיזוק מודל המשך של השתתפות נוער במדיניות </w:t>
      </w:r>
    </w:p>
    <w:p w14:paraId="04D6854E" w14:textId="77777777" w:rsidR="00916B74" w:rsidRDefault="00916B74">
      <w:pPr>
        <w:rPr>
          <w:rFonts w:ascii="Heebo" w:hAnsi="Heebo" w:cs="Heebo"/>
          <w:sz w:val="20"/>
          <w:szCs w:val="20"/>
          <w:rtl/>
        </w:rPr>
      </w:pPr>
    </w:p>
    <w:p w14:paraId="36A1413F" w14:textId="32CDD11F" w:rsidR="00916B74" w:rsidRPr="00916B74" w:rsidRDefault="00916B74">
      <w:pPr>
        <w:rPr>
          <w:rFonts w:ascii="Heebo" w:hAnsi="Heebo" w:cs="Heebo"/>
          <w:sz w:val="20"/>
          <w:szCs w:val="20"/>
        </w:rPr>
      </w:pPr>
    </w:p>
    <w:sectPr w:rsidR="00916B74" w:rsidRPr="00916B74" w:rsidSect="003C26C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0A10"/>
    <w:multiLevelType w:val="multilevel"/>
    <w:tmpl w:val="8130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F493E"/>
    <w:multiLevelType w:val="multilevel"/>
    <w:tmpl w:val="14A0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75CDC"/>
    <w:multiLevelType w:val="multilevel"/>
    <w:tmpl w:val="501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77DB0"/>
    <w:multiLevelType w:val="hybridMultilevel"/>
    <w:tmpl w:val="451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4403D4"/>
    <w:multiLevelType w:val="multilevel"/>
    <w:tmpl w:val="0966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70525"/>
    <w:multiLevelType w:val="multilevel"/>
    <w:tmpl w:val="1B44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2050E"/>
    <w:multiLevelType w:val="multilevel"/>
    <w:tmpl w:val="41A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946BB"/>
    <w:multiLevelType w:val="multilevel"/>
    <w:tmpl w:val="633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A6A59"/>
    <w:multiLevelType w:val="multilevel"/>
    <w:tmpl w:val="420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D7DFD"/>
    <w:multiLevelType w:val="multilevel"/>
    <w:tmpl w:val="5EF8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316EA"/>
    <w:multiLevelType w:val="hybridMultilevel"/>
    <w:tmpl w:val="EF203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A146C2"/>
    <w:multiLevelType w:val="multilevel"/>
    <w:tmpl w:val="82D4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617A62"/>
    <w:multiLevelType w:val="multilevel"/>
    <w:tmpl w:val="C9C0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2C6FB9"/>
    <w:multiLevelType w:val="multilevel"/>
    <w:tmpl w:val="C290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CB4EEA"/>
    <w:multiLevelType w:val="hybridMultilevel"/>
    <w:tmpl w:val="6B3A3130"/>
    <w:lvl w:ilvl="0" w:tplc="4CAA66D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982587">
    <w:abstractNumId w:val="10"/>
  </w:num>
  <w:num w:numId="2" w16cid:durableId="1921522173">
    <w:abstractNumId w:val="14"/>
  </w:num>
  <w:num w:numId="3" w16cid:durableId="1830054155">
    <w:abstractNumId w:val="3"/>
  </w:num>
  <w:num w:numId="4" w16cid:durableId="882595068">
    <w:abstractNumId w:val="6"/>
  </w:num>
  <w:num w:numId="5" w16cid:durableId="134420420">
    <w:abstractNumId w:val="4"/>
  </w:num>
  <w:num w:numId="6" w16cid:durableId="1776635305">
    <w:abstractNumId w:val="9"/>
  </w:num>
  <w:num w:numId="7" w16cid:durableId="1912544659">
    <w:abstractNumId w:val="11"/>
  </w:num>
  <w:num w:numId="8" w16cid:durableId="1031950822">
    <w:abstractNumId w:val="8"/>
  </w:num>
  <w:num w:numId="9" w16cid:durableId="327447601">
    <w:abstractNumId w:val="5"/>
  </w:num>
  <w:num w:numId="10" w16cid:durableId="732898444">
    <w:abstractNumId w:val="2"/>
  </w:num>
  <w:num w:numId="11" w16cid:durableId="1085343214">
    <w:abstractNumId w:val="7"/>
  </w:num>
  <w:num w:numId="12" w16cid:durableId="1600025571">
    <w:abstractNumId w:val="13"/>
  </w:num>
  <w:num w:numId="13" w16cid:durableId="1186481082">
    <w:abstractNumId w:val="1"/>
  </w:num>
  <w:num w:numId="14" w16cid:durableId="1932853333">
    <w:abstractNumId w:val="0"/>
  </w:num>
  <w:num w:numId="15" w16cid:durableId="5167025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4B"/>
    <w:rsid w:val="00002D9B"/>
    <w:rsid w:val="00073123"/>
    <w:rsid w:val="0017684B"/>
    <w:rsid w:val="001D7287"/>
    <w:rsid w:val="00383A4E"/>
    <w:rsid w:val="003C26CB"/>
    <w:rsid w:val="00515806"/>
    <w:rsid w:val="005D0E31"/>
    <w:rsid w:val="00676987"/>
    <w:rsid w:val="006B0FFB"/>
    <w:rsid w:val="00916B74"/>
    <w:rsid w:val="009E4F12"/>
    <w:rsid w:val="00CF6A88"/>
    <w:rsid w:val="00F91B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E3DB"/>
  <w15:chartTrackingRefBased/>
  <w15:docId w15:val="{BD1659E0-4CF2-44F2-A5BF-31A486533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76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76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768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768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768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68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68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68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68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7684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7684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7684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7684B"/>
    <w:rPr>
      <w:rFonts w:eastAsiaTheme="majorEastAsia" w:cstheme="majorBidi"/>
      <w:i/>
      <w:iCs/>
      <w:color w:val="0F4761" w:themeColor="accent1" w:themeShade="BF"/>
    </w:rPr>
  </w:style>
  <w:style w:type="character" w:customStyle="1" w:styleId="50">
    <w:name w:val="כותרת 5 תו"/>
    <w:basedOn w:val="a0"/>
    <w:link w:val="5"/>
    <w:uiPriority w:val="9"/>
    <w:semiHidden/>
    <w:rsid w:val="0017684B"/>
    <w:rPr>
      <w:rFonts w:eastAsiaTheme="majorEastAsia" w:cstheme="majorBidi"/>
      <w:color w:val="0F4761" w:themeColor="accent1" w:themeShade="BF"/>
    </w:rPr>
  </w:style>
  <w:style w:type="character" w:customStyle="1" w:styleId="60">
    <w:name w:val="כותרת 6 תו"/>
    <w:basedOn w:val="a0"/>
    <w:link w:val="6"/>
    <w:uiPriority w:val="9"/>
    <w:semiHidden/>
    <w:rsid w:val="0017684B"/>
    <w:rPr>
      <w:rFonts w:eastAsiaTheme="majorEastAsia" w:cstheme="majorBidi"/>
      <w:i/>
      <w:iCs/>
      <w:color w:val="595959" w:themeColor="text1" w:themeTint="A6"/>
    </w:rPr>
  </w:style>
  <w:style w:type="character" w:customStyle="1" w:styleId="70">
    <w:name w:val="כותרת 7 תו"/>
    <w:basedOn w:val="a0"/>
    <w:link w:val="7"/>
    <w:uiPriority w:val="9"/>
    <w:semiHidden/>
    <w:rsid w:val="0017684B"/>
    <w:rPr>
      <w:rFonts w:eastAsiaTheme="majorEastAsia" w:cstheme="majorBidi"/>
      <w:color w:val="595959" w:themeColor="text1" w:themeTint="A6"/>
    </w:rPr>
  </w:style>
  <w:style w:type="character" w:customStyle="1" w:styleId="80">
    <w:name w:val="כותרת 8 תו"/>
    <w:basedOn w:val="a0"/>
    <w:link w:val="8"/>
    <w:uiPriority w:val="9"/>
    <w:semiHidden/>
    <w:rsid w:val="0017684B"/>
    <w:rPr>
      <w:rFonts w:eastAsiaTheme="majorEastAsia" w:cstheme="majorBidi"/>
      <w:i/>
      <w:iCs/>
      <w:color w:val="272727" w:themeColor="text1" w:themeTint="D8"/>
    </w:rPr>
  </w:style>
  <w:style w:type="character" w:customStyle="1" w:styleId="90">
    <w:name w:val="כותרת 9 תו"/>
    <w:basedOn w:val="a0"/>
    <w:link w:val="9"/>
    <w:uiPriority w:val="9"/>
    <w:semiHidden/>
    <w:rsid w:val="0017684B"/>
    <w:rPr>
      <w:rFonts w:eastAsiaTheme="majorEastAsia" w:cstheme="majorBidi"/>
      <w:color w:val="272727" w:themeColor="text1" w:themeTint="D8"/>
    </w:rPr>
  </w:style>
  <w:style w:type="paragraph" w:styleId="a3">
    <w:name w:val="Title"/>
    <w:basedOn w:val="a"/>
    <w:next w:val="a"/>
    <w:link w:val="a4"/>
    <w:uiPriority w:val="10"/>
    <w:qFormat/>
    <w:rsid w:val="00176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768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684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7684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7684B"/>
    <w:pPr>
      <w:spacing w:before="160"/>
      <w:jc w:val="center"/>
    </w:pPr>
    <w:rPr>
      <w:i/>
      <w:iCs/>
      <w:color w:val="404040" w:themeColor="text1" w:themeTint="BF"/>
    </w:rPr>
  </w:style>
  <w:style w:type="character" w:customStyle="1" w:styleId="a8">
    <w:name w:val="ציטוט תו"/>
    <w:basedOn w:val="a0"/>
    <w:link w:val="a7"/>
    <w:uiPriority w:val="29"/>
    <w:rsid w:val="0017684B"/>
    <w:rPr>
      <w:i/>
      <w:iCs/>
      <w:color w:val="404040" w:themeColor="text1" w:themeTint="BF"/>
    </w:rPr>
  </w:style>
  <w:style w:type="paragraph" w:styleId="a9">
    <w:name w:val="List Paragraph"/>
    <w:basedOn w:val="a"/>
    <w:uiPriority w:val="34"/>
    <w:qFormat/>
    <w:rsid w:val="0017684B"/>
    <w:pPr>
      <w:ind w:left="720"/>
      <w:contextualSpacing/>
    </w:pPr>
  </w:style>
  <w:style w:type="character" w:styleId="aa">
    <w:name w:val="Intense Emphasis"/>
    <w:basedOn w:val="a0"/>
    <w:uiPriority w:val="21"/>
    <w:qFormat/>
    <w:rsid w:val="0017684B"/>
    <w:rPr>
      <w:i/>
      <w:iCs/>
      <w:color w:val="0F4761" w:themeColor="accent1" w:themeShade="BF"/>
    </w:rPr>
  </w:style>
  <w:style w:type="paragraph" w:styleId="ab">
    <w:name w:val="Intense Quote"/>
    <w:basedOn w:val="a"/>
    <w:next w:val="a"/>
    <w:link w:val="ac"/>
    <w:uiPriority w:val="30"/>
    <w:qFormat/>
    <w:rsid w:val="00176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7684B"/>
    <w:rPr>
      <w:i/>
      <w:iCs/>
      <w:color w:val="0F4761" w:themeColor="accent1" w:themeShade="BF"/>
    </w:rPr>
  </w:style>
  <w:style w:type="character" w:styleId="ad">
    <w:name w:val="Intense Reference"/>
    <w:basedOn w:val="a0"/>
    <w:uiPriority w:val="32"/>
    <w:qFormat/>
    <w:rsid w:val="0017684B"/>
    <w:rPr>
      <w:b/>
      <w:bCs/>
      <w:smallCaps/>
      <w:color w:val="0F4761" w:themeColor="accent1" w:themeShade="BF"/>
      <w:spacing w:val="5"/>
    </w:rPr>
  </w:style>
  <w:style w:type="table" w:styleId="ae">
    <w:name w:val="Table Grid"/>
    <w:basedOn w:val="a1"/>
    <w:uiPriority w:val="39"/>
    <w:rsid w:val="00676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676987"/>
    <w:rPr>
      <w:color w:val="467886" w:themeColor="hyperlink"/>
      <w:u w:val="single"/>
    </w:rPr>
  </w:style>
  <w:style w:type="character" w:styleId="af">
    <w:name w:val="Unresolved Mention"/>
    <w:basedOn w:val="a0"/>
    <w:uiPriority w:val="99"/>
    <w:semiHidden/>
    <w:unhideWhenUsed/>
    <w:rsid w:val="00676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8391">
      <w:bodyDiv w:val="1"/>
      <w:marLeft w:val="0"/>
      <w:marRight w:val="0"/>
      <w:marTop w:val="0"/>
      <w:marBottom w:val="0"/>
      <w:divBdr>
        <w:top w:val="none" w:sz="0" w:space="0" w:color="auto"/>
        <w:left w:val="none" w:sz="0" w:space="0" w:color="auto"/>
        <w:bottom w:val="none" w:sz="0" w:space="0" w:color="auto"/>
        <w:right w:val="none" w:sz="0" w:space="0" w:color="auto"/>
      </w:divBdr>
    </w:div>
    <w:div w:id="138815667">
      <w:bodyDiv w:val="1"/>
      <w:marLeft w:val="0"/>
      <w:marRight w:val="0"/>
      <w:marTop w:val="0"/>
      <w:marBottom w:val="0"/>
      <w:divBdr>
        <w:top w:val="none" w:sz="0" w:space="0" w:color="auto"/>
        <w:left w:val="none" w:sz="0" w:space="0" w:color="auto"/>
        <w:bottom w:val="none" w:sz="0" w:space="0" w:color="auto"/>
        <w:right w:val="none" w:sz="0" w:space="0" w:color="auto"/>
      </w:divBdr>
    </w:div>
    <w:div w:id="226962201">
      <w:bodyDiv w:val="1"/>
      <w:marLeft w:val="0"/>
      <w:marRight w:val="0"/>
      <w:marTop w:val="0"/>
      <w:marBottom w:val="0"/>
      <w:divBdr>
        <w:top w:val="none" w:sz="0" w:space="0" w:color="auto"/>
        <w:left w:val="none" w:sz="0" w:space="0" w:color="auto"/>
        <w:bottom w:val="none" w:sz="0" w:space="0" w:color="auto"/>
        <w:right w:val="none" w:sz="0" w:space="0" w:color="auto"/>
      </w:divBdr>
    </w:div>
    <w:div w:id="247034632">
      <w:bodyDiv w:val="1"/>
      <w:marLeft w:val="0"/>
      <w:marRight w:val="0"/>
      <w:marTop w:val="0"/>
      <w:marBottom w:val="0"/>
      <w:divBdr>
        <w:top w:val="none" w:sz="0" w:space="0" w:color="auto"/>
        <w:left w:val="none" w:sz="0" w:space="0" w:color="auto"/>
        <w:bottom w:val="none" w:sz="0" w:space="0" w:color="auto"/>
        <w:right w:val="none" w:sz="0" w:space="0" w:color="auto"/>
      </w:divBdr>
    </w:div>
    <w:div w:id="318652264">
      <w:bodyDiv w:val="1"/>
      <w:marLeft w:val="0"/>
      <w:marRight w:val="0"/>
      <w:marTop w:val="0"/>
      <w:marBottom w:val="0"/>
      <w:divBdr>
        <w:top w:val="none" w:sz="0" w:space="0" w:color="auto"/>
        <w:left w:val="none" w:sz="0" w:space="0" w:color="auto"/>
        <w:bottom w:val="none" w:sz="0" w:space="0" w:color="auto"/>
        <w:right w:val="none" w:sz="0" w:space="0" w:color="auto"/>
      </w:divBdr>
    </w:div>
    <w:div w:id="377583745">
      <w:bodyDiv w:val="1"/>
      <w:marLeft w:val="0"/>
      <w:marRight w:val="0"/>
      <w:marTop w:val="0"/>
      <w:marBottom w:val="0"/>
      <w:divBdr>
        <w:top w:val="none" w:sz="0" w:space="0" w:color="auto"/>
        <w:left w:val="none" w:sz="0" w:space="0" w:color="auto"/>
        <w:bottom w:val="none" w:sz="0" w:space="0" w:color="auto"/>
        <w:right w:val="none" w:sz="0" w:space="0" w:color="auto"/>
      </w:divBdr>
    </w:div>
    <w:div w:id="427897331">
      <w:bodyDiv w:val="1"/>
      <w:marLeft w:val="0"/>
      <w:marRight w:val="0"/>
      <w:marTop w:val="0"/>
      <w:marBottom w:val="0"/>
      <w:divBdr>
        <w:top w:val="none" w:sz="0" w:space="0" w:color="auto"/>
        <w:left w:val="none" w:sz="0" w:space="0" w:color="auto"/>
        <w:bottom w:val="none" w:sz="0" w:space="0" w:color="auto"/>
        <w:right w:val="none" w:sz="0" w:space="0" w:color="auto"/>
      </w:divBdr>
    </w:div>
    <w:div w:id="482551443">
      <w:bodyDiv w:val="1"/>
      <w:marLeft w:val="0"/>
      <w:marRight w:val="0"/>
      <w:marTop w:val="0"/>
      <w:marBottom w:val="0"/>
      <w:divBdr>
        <w:top w:val="none" w:sz="0" w:space="0" w:color="auto"/>
        <w:left w:val="none" w:sz="0" w:space="0" w:color="auto"/>
        <w:bottom w:val="none" w:sz="0" w:space="0" w:color="auto"/>
        <w:right w:val="none" w:sz="0" w:space="0" w:color="auto"/>
      </w:divBdr>
      <w:divsChild>
        <w:div w:id="959723965">
          <w:marLeft w:val="0"/>
          <w:marRight w:val="0"/>
          <w:marTop w:val="0"/>
          <w:marBottom w:val="0"/>
          <w:divBdr>
            <w:top w:val="none" w:sz="0" w:space="0" w:color="auto"/>
            <w:left w:val="none" w:sz="0" w:space="0" w:color="auto"/>
            <w:bottom w:val="none" w:sz="0" w:space="0" w:color="auto"/>
            <w:right w:val="none" w:sz="0" w:space="0" w:color="auto"/>
          </w:divBdr>
          <w:divsChild>
            <w:div w:id="68501039">
              <w:marLeft w:val="0"/>
              <w:marRight w:val="0"/>
              <w:marTop w:val="0"/>
              <w:marBottom w:val="0"/>
              <w:divBdr>
                <w:top w:val="none" w:sz="0" w:space="0" w:color="auto"/>
                <w:left w:val="none" w:sz="0" w:space="0" w:color="auto"/>
                <w:bottom w:val="none" w:sz="0" w:space="0" w:color="auto"/>
                <w:right w:val="none" w:sz="0" w:space="0" w:color="auto"/>
              </w:divBdr>
              <w:divsChild>
                <w:div w:id="271016957">
                  <w:marLeft w:val="0"/>
                  <w:marRight w:val="0"/>
                  <w:marTop w:val="0"/>
                  <w:marBottom w:val="0"/>
                  <w:divBdr>
                    <w:top w:val="none" w:sz="0" w:space="0" w:color="auto"/>
                    <w:left w:val="none" w:sz="0" w:space="0" w:color="auto"/>
                    <w:bottom w:val="none" w:sz="0" w:space="0" w:color="auto"/>
                    <w:right w:val="none" w:sz="0" w:space="0" w:color="auto"/>
                  </w:divBdr>
                  <w:divsChild>
                    <w:div w:id="2001420036">
                      <w:marLeft w:val="0"/>
                      <w:marRight w:val="0"/>
                      <w:marTop w:val="0"/>
                      <w:marBottom w:val="0"/>
                      <w:divBdr>
                        <w:top w:val="none" w:sz="0" w:space="0" w:color="auto"/>
                        <w:left w:val="none" w:sz="0" w:space="0" w:color="auto"/>
                        <w:bottom w:val="none" w:sz="0" w:space="0" w:color="auto"/>
                        <w:right w:val="none" w:sz="0" w:space="0" w:color="auto"/>
                      </w:divBdr>
                      <w:divsChild>
                        <w:div w:id="1472480891">
                          <w:marLeft w:val="0"/>
                          <w:marRight w:val="0"/>
                          <w:marTop w:val="0"/>
                          <w:marBottom w:val="0"/>
                          <w:divBdr>
                            <w:top w:val="none" w:sz="0" w:space="0" w:color="auto"/>
                            <w:left w:val="none" w:sz="0" w:space="0" w:color="auto"/>
                            <w:bottom w:val="none" w:sz="0" w:space="0" w:color="auto"/>
                            <w:right w:val="none" w:sz="0" w:space="0" w:color="auto"/>
                          </w:divBdr>
                          <w:divsChild>
                            <w:div w:id="1615357534">
                              <w:marLeft w:val="0"/>
                              <w:marRight w:val="0"/>
                              <w:marTop w:val="0"/>
                              <w:marBottom w:val="0"/>
                              <w:divBdr>
                                <w:top w:val="none" w:sz="0" w:space="0" w:color="auto"/>
                                <w:left w:val="none" w:sz="0" w:space="0" w:color="auto"/>
                                <w:bottom w:val="none" w:sz="0" w:space="0" w:color="auto"/>
                                <w:right w:val="none" w:sz="0" w:space="0" w:color="auto"/>
                              </w:divBdr>
                              <w:divsChild>
                                <w:div w:id="395518377">
                                  <w:marLeft w:val="0"/>
                                  <w:marRight w:val="0"/>
                                  <w:marTop w:val="0"/>
                                  <w:marBottom w:val="0"/>
                                  <w:divBdr>
                                    <w:top w:val="none" w:sz="0" w:space="0" w:color="auto"/>
                                    <w:left w:val="none" w:sz="0" w:space="0" w:color="auto"/>
                                    <w:bottom w:val="none" w:sz="0" w:space="0" w:color="auto"/>
                                    <w:right w:val="none" w:sz="0" w:space="0" w:color="auto"/>
                                  </w:divBdr>
                                  <w:divsChild>
                                    <w:div w:id="18060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232155">
      <w:bodyDiv w:val="1"/>
      <w:marLeft w:val="0"/>
      <w:marRight w:val="0"/>
      <w:marTop w:val="0"/>
      <w:marBottom w:val="0"/>
      <w:divBdr>
        <w:top w:val="none" w:sz="0" w:space="0" w:color="auto"/>
        <w:left w:val="none" w:sz="0" w:space="0" w:color="auto"/>
        <w:bottom w:val="none" w:sz="0" w:space="0" w:color="auto"/>
        <w:right w:val="none" w:sz="0" w:space="0" w:color="auto"/>
      </w:divBdr>
    </w:div>
    <w:div w:id="512648352">
      <w:bodyDiv w:val="1"/>
      <w:marLeft w:val="0"/>
      <w:marRight w:val="0"/>
      <w:marTop w:val="0"/>
      <w:marBottom w:val="0"/>
      <w:divBdr>
        <w:top w:val="none" w:sz="0" w:space="0" w:color="auto"/>
        <w:left w:val="none" w:sz="0" w:space="0" w:color="auto"/>
        <w:bottom w:val="none" w:sz="0" w:space="0" w:color="auto"/>
        <w:right w:val="none" w:sz="0" w:space="0" w:color="auto"/>
      </w:divBdr>
    </w:div>
    <w:div w:id="553388488">
      <w:bodyDiv w:val="1"/>
      <w:marLeft w:val="0"/>
      <w:marRight w:val="0"/>
      <w:marTop w:val="0"/>
      <w:marBottom w:val="0"/>
      <w:divBdr>
        <w:top w:val="none" w:sz="0" w:space="0" w:color="auto"/>
        <w:left w:val="none" w:sz="0" w:space="0" w:color="auto"/>
        <w:bottom w:val="none" w:sz="0" w:space="0" w:color="auto"/>
        <w:right w:val="none" w:sz="0" w:space="0" w:color="auto"/>
      </w:divBdr>
    </w:div>
    <w:div w:id="556628524">
      <w:bodyDiv w:val="1"/>
      <w:marLeft w:val="0"/>
      <w:marRight w:val="0"/>
      <w:marTop w:val="0"/>
      <w:marBottom w:val="0"/>
      <w:divBdr>
        <w:top w:val="none" w:sz="0" w:space="0" w:color="auto"/>
        <w:left w:val="none" w:sz="0" w:space="0" w:color="auto"/>
        <w:bottom w:val="none" w:sz="0" w:space="0" w:color="auto"/>
        <w:right w:val="none" w:sz="0" w:space="0" w:color="auto"/>
      </w:divBdr>
    </w:div>
    <w:div w:id="579829120">
      <w:bodyDiv w:val="1"/>
      <w:marLeft w:val="0"/>
      <w:marRight w:val="0"/>
      <w:marTop w:val="0"/>
      <w:marBottom w:val="0"/>
      <w:divBdr>
        <w:top w:val="none" w:sz="0" w:space="0" w:color="auto"/>
        <w:left w:val="none" w:sz="0" w:space="0" w:color="auto"/>
        <w:bottom w:val="none" w:sz="0" w:space="0" w:color="auto"/>
        <w:right w:val="none" w:sz="0" w:space="0" w:color="auto"/>
      </w:divBdr>
    </w:div>
    <w:div w:id="647707052">
      <w:bodyDiv w:val="1"/>
      <w:marLeft w:val="0"/>
      <w:marRight w:val="0"/>
      <w:marTop w:val="0"/>
      <w:marBottom w:val="0"/>
      <w:divBdr>
        <w:top w:val="none" w:sz="0" w:space="0" w:color="auto"/>
        <w:left w:val="none" w:sz="0" w:space="0" w:color="auto"/>
        <w:bottom w:val="none" w:sz="0" w:space="0" w:color="auto"/>
        <w:right w:val="none" w:sz="0" w:space="0" w:color="auto"/>
      </w:divBdr>
    </w:div>
    <w:div w:id="842167551">
      <w:bodyDiv w:val="1"/>
      <w:marLeft w:val="0"/>
      <w:marRight w:val="0"/>
      <w:marTop w:val="0"/>
      <w:marBottom w:val="0"/>
      <w:divBdr>
        <w:top w:val="none" w:sz="0" w:space="0" w:color="auto"/>
        <w:left w:val="none" w:sz="0" w:space="0" w:color="auto"/>
        <w:bottom w:val="none" w:sz="0" w:space="0" w:color="auto"/>
        <w:right w:val="none" w:sz="0" w:space="0" w:color="auto"/>
      </w:divBdr>
    </w:div>
    <w:div w:id="849872853">
      <w:bodyDiv w:val="1"/>
      <w:marLeft w:val="0"/>
      <w:marRight w:val="0"/>
      <w:marTop w:val="0"/>
      <w:marBottom w:val="0"/>
      <w:divBdr>
        <w:top w:val="none" w:sz="0" w:space="0" w:color="auto"/>
        <w:left w:val="none" w:sz="0" w:space="0" w:color="auto"/>
        <w:bottom w:val="none" w:sz="0" w:space="0" w:color="auto"/>
        <w:right w:val="none" w:sz="0" w:space="0" w:color="auto"/>
      </w:divBdr>
    </w:div>
    <w:div w:id="865753033">
      <w:bodyDiv w:val="1"/>
      <w:marLeft w:val="0"/>
      <w:marRight w:val="0"/>
      <w:marTop w:val="0"/>
      <w:marBottom w:val="0"/>
      <w:divBdr>
        <w:top w:val="none" w:sz="0" w:space="0" w:color="auto"/>
        <w:left w:val="none" w:sz="0" w:space="0" w:color="auto"/>
        <w:bottom w:val="none" w:sz="0" w:space="0" w:color="auto"/>
        <w:right w:val="none" w:sz="0" w:space="0" w:color="auto"/>
      </w:divBdr>
    </w:div>
    <w:div w:id="871724384">
      <w:bodyDiv w:val="1"/>
      <w:marLeft w:val="0"/>
      <w:marRight w:val="0"/>
      <w:marTop w:val="0"/>
      <w:marBottom w:val="0"/>
      <w:divBdr>
        <w:top w:val="none" w:sz="0" w:space="0" w:color="auto"/>
        <w:left w:val="none" w:sz="0" w:space="0" w:color="auto"/>
        <w:bottom w:val="none" w:sz="0" w:space="0" w:color="auto"/>
        <w:right w:val="none" w:sz="0" w:space="0" w:color="auto"/>
      </w:divBdr>
    </w:div>
    <w:div w:id="906693579">
      <w:bodyDiv w:val="1"/>
      <w:marLeft w:val="0"/>
      <w:marRight w:val="0"/>
      <w:marTop w:val="0"/>
      <w:marBottom w:val="0"/>
      <w:divBdr>
        <w:top w:val="none" w:sz="0" w:space="0" w:color="auto"/>
        <w:left w:val="none" w:sz="0" w:space="0" w:color="auto"/>
        <w:bottom w:val="none" w:sz="0" w:space="0" w:color="auto"/>
        <w:right w:val="none" w:sz="0" w:space="0" w:color="auto"/>
      </w:divBdr>
    </w:div>
    <w:div w:id="914359229">
      <w:bodyDiv w:val="1"/>
      <w:marLeft w:val="0"/>
      <w:marRight w:val="0"/>
      <w:marTop w:val="0"/>
      <w:marBottom w:val="0"/>
      <w:divBdr>
        <w:top w:val="none" w:sz="0" w:space="0" w:color="auto"/>
        <w:left w:val="none" w:sz="0" w:space="0" w:color="auto"/>
        <w:bottom w:val="none" w:sz="0" w:space="0" w:color="auto"/>
        <w:right w:val="none" w:sz="0" w:space="0" w:color="auto"/>
      </w:divBdr>
      <w:divsChild>
        <w:div w:id="2035811073">
          <w:marLeft w:val="0"/>
          <w:marRight w:val="0"/>
          <w:marTop w:val="0"/>
          <w:marBottom w:val="0"/>
          <w:divBdr>
            <w:top w:val="none" w:sz="0" w:space="0" w:color="auto"/>
            <w:left w:val="none" w:sz="0" w:space="0" w:color="auto"/>
            <w:bottom w:val="none" w:sz="0" w:space="0" w:color="auto"/>
            <w:right w:val="none" w:sz="0" w:space="0" w:color="auto"/>
          </w:divBdr>
        </w:div>
        <w:div w:id="1303542117">
          <w:marLeft w:val="0"/>
          <w:marRight w:val="0"/>
          <w:marTop w:val="0"/>
          <w:marBottom w:val="0"/>
          <w:divBdr>
            <w:top w:val="none" w:sz="0" w:space="0" w:color="auto"/>
            <w:left w:val="none" w:sz="0" w:space="0" w:color="auto"/>
            <w:bottom w:val="none" w:sz="0" w:space="0" w:color="auto"/>
            <w:right w:val="none" w:sz="0" w:space="0" w:color="auto"/>
          </w:divBdr>
        </w:div>
        <w:div w:id="1136988003">
          <w:marLeft w:val="0"/>
          <w:marRight w:val="0"/>
          <w:marTop w:val="0"/>
          <w:marBottom w:val="0"/>
          <w:divBdr>
            <w:top w:val="none" w:sz="0" w:space="0" w:color="auto"/>
            <w:left w:val="none" w:sz="0" w:space="0" w:color="auto"/>
            <w:bottom w:val="none" w:sz="0" w:space="0" w:color="auto"/>
            <w:right w:val="none" w:sz="0" w:space="0" w:color="auto"/>
          </w:divBdr>
        </w:div>
        <w:div w:id="1391882341">
          <w:marLeft w:val="0"/>
          <w:marRight w:val="0"/>
          <w:marTop w:val="0"/>
          <w:marBottom w:val="0"/>
          <w:divBdr>
            <w:top w:val="none" w:sz="0" w:space="0" w:color="auto"/>
            <w:left w:val="none" w:sz="0" w:space="0" w:color="auto"/>
            <w:bottom w:val="none" w:sz="0" w:space="0" w:color="auto"/>
            <w:right w:val="none" w:sz="0" w:space="0" w:color="auto"/>
          </w:divBdr>
        </w:div>
        <w:div w:id="2075928321">
          <w:marLeft w:val="0"/>
          <w:marRight w:val="0"/>
          <w:marTop w:val="0"/>
          <w:marBottom w:val="0"/>
          <w:divBdr>
            <w:top w:val="none" w:sz="0" w:space="0" w:color="auto"/>
            <w:left w:val="none" w:sz="0" w:space="0" w:color="auto"/>
            <w:bottom w:val="none" w:sz="0" w:space="0" w:color="auto"/>
            <w:right w:val="none" w:sz="0" w:space="0" w:color="auto"/>
          </w:divBdr>
        </w:div>
        <w:div w:id="1679574826">
          <w:marLeft w:val="0"/>
          <w:marRight w:val="0"/>
          <w:marTop w:val="0"/>
          <w:marBottom w:val="0"/>
          <w:divBdr>
            <w:top w:val="none" w:sz="0" w:space="0" w:color="auto"/>
            <w:left w:val="none" w:sz="0" w:space="0" w:color="auto"/>
            <w:bottom w:val="none" w:sz="0" w:space="0" w:color="auto"/>
            <w:right w:val="none" w:sz="0" w:space="0" w:color="auto"/>
          </w:divBdr>
        </w:div>
        <w:div w:id="744835020">
          <w:marLeft w:val="0"/>
          <w:marRight w:val="0"/>
          <w:marTop w:val="0"/>
          <w:marBottom w:val="0"/>
          <w:divBdr>
            <w:top w:val="none" w:sz="0" w:space="0" w:color="auto"/>
            <w:left w:val="none" w:sz="0" w:space="0" w:color="auto"/>
            <w:bottom w:val="none" w:sz="0" w:space="0" w:color="auto"/>
            <w:right w:val="none" w:sz="0" w:space="0" w:color="auto"/>
          </w:divBdr>
        </w:div>
        <w:div w:id="211232945">
          <w:marLeft w:val="0"/>
          <w:marRight w:val="0"/>
          <w:marTop w:val="0"/>
          <w:marBottom w:val="0"/>
          <w:divBdr>
            <w:top w:val="none" w:sz="0" w:space="0" w:color="auto"/>
            <w:left w:val="none" w:sz="0" w:space="0" w:color="auto"/>
            <w:bottom w:val="none" w:sz="0" w:space="0" w:color="auto"/>
            <w:right w:val="none" w:sz="0" w:space="0" w:color="auto"/>
          </w:divBdr>
        </w:div>
        <w:div w:id="630790274">
          <w:marLeft w:val="0"/>
          <w:marRight w:val="0"/>
          <w:marTop w:val="0"/>
          <w:marBottom w:val="0"/>
          <w:divBdr>
            <w:top w:val="none" w:sz="0" w:space="0" w:color="auto"/>
            <w:left w:val="none" w:sz="0" w:space="0" w:color="auto"/>
            <w:bottom w:val="none" w:sz="0" w:space="0" w:color="auto"/>
            <w:right w:val="none" w:sz="0" w:space="0" w:color="auto"/>
          </w:divBdr>
        </w:div>
        <w:div w:id="1091394880">
          <w:marLeft w:val="0"/>
          <w:marRight w:val="0"/>
          <w:marTop w:val="0"/>
          <w:marBottom w:val="0"/>
          <w:divBdr>
            <w:top w:val="none" w:sz="0" w:space="0" w:color="auto"/>
            <w:left w:val="none" w:sz="0" w:space="0" w:color="auto"/>
            <w:bottom w:val="none" w:sz="0" w:space="0" w:color="auto"/>
            <w:right w:val="none" w:sz="0" w:space="0" w:color="auto"/>
          </w:divBdr>
        </w:div>
        <w:div w:id="2108498819">
          <w:marLeft w:val="0"/>
          <w:marRight w:val="0"/>
          <w:marTop w:val="0"/>
          <w:marBottom w:val="0"/>
          <w:divBdr>
            <w:top w:val="none" w:sz="0" w:space="0" w:color="auto"/>
            <w:left w:val="none" w:sz="0" w:space="0" w:color="auto"/>
            <w:bottom w:val="none" w:sz="0" w:space="0" w:color="auto"/>
            <w:right w:val="none" w:sz="0" w:space="0" w:color="auto"/>
          </w:divBdr>
        </w:div>
        <w:div w:id="2056272174">
          <w:marLeft w:val="0"/>
          <w:marRight w:val="0"/>
          <w:marTop w:val="0"/>
          <w:marBottom w:val="0"/>
          <w:divBdr>
            <w:top w:val="none" w:sz="0" w:space="0" w:color="auto"/>
            <w:left w:val="none" w:sz="0" w:space="0" w:color="auto"/>
            <w:bottom w:val="none" w:sz="0" w:space="0" w:color="auto"/>
            <w:right w:val="none" w:sz="0" w:space="0" w:color="auto"/>
          </w:divBdr>
        </w:div>
        <w:div w:id="652181217">
          <w:marLeft w:val="0"/>
          <w:marRight w:val="0"/>
          <w:marTop w:val="0"/>
          <w:marBottom w:val="0"/>
          <w:divBdr>
            <w:top w:val="none" w:sz="0" w:space="0" w:color="auto"/>
            <w:left w:val="none" w:sz="0" w:space="0" w:color="auto"/>
            <w:bottom w:val="none" w:sz="0" w:space="0" w:color="auto"/>
            <w:right w:val="none" w:sz="0" w:space="0" w:color="auto"/>
          </w:divBdr>
        </w:div>
        <w:div w:id="947348042">
          <w:marLeft w:val="0"/>
          <w:marRight w:val="0"/>
          <w:marTop w:val="0"/>
          <w:marBottom w:val="0"/>
          <w:divBdr>
            <w:top w:val="none" w:sz="0" w:space="0" w:color="auto"/>
            <w:left w:val="none" w:sz="0" w:space="0" w:color="auto"/>
            <w:bottom w:val="none" w:sz="0" w:space="0" w:color="auto"/>
            <w:right w:val="none" w:sz="0" w:space="0" w:color="auto"/>
          </w:divBdr>
        </w:div>
        <w:div w:id="1658075542">
          <w:marLeft w:val="0"/>
          <w:marRight w:val="0"/>
          <w:marTop w:val="0"/>
          <w:marBottom w:val="0"/>
          <w:divBdr>
            <w:top w:val="none" w:sz="0" w:space="0" w:color="auto"/>
            <w:left w:val="none" w:sz="0" w:space="0" w:color="auto"/>
            <w:bottom w:val="none" w:sz="0" w:space="0" w:color="auto"/>
            <w:right w:val="none" w:sz="0" w:space="0" w:color="auto"/>
          </w:divBdr>
        </w:div>
        <w:div w:id="1296571086">
          <w:marLeft w:val="0"/>
          <w:marRight w:val="0"/>
          <w:marTop w:val="0"/>
          <w:marBottom w:val="0"/>
          <w:divBdr>
            <w:top w:val="none" w:sz="0" w:space="0" w:color="auto"/>
            <w:left w:val="none" w:sz="0" w:space="0" w:color="auto"/>
            <w:bottom w:val="none" w:sz="0" w:space="0" w:color="auto"/>
            <w:right w:val="none" w:sz="0" w:space="0" w:color="auto"/>
          </w:divBdr>
        </w:div>
        <w:div w:id="1867135105">
          <w:marLeft w:val="0"/>
          <w:marRight w:val="0"/>
          <w:marTop w:val="0"/>
          <w:marBottom w:val="0"/>
          <w:divBdr>
            <w:top w:val="none" w:sz="0" w:space="0" w:color="auto"/>
            <w:left w:val="none" w:sz="0" w:space="0" w:color="auto"/>
            <w:bottom w:val="none" w:sz="0" w:space="0" w:color="auto"/>
            <w:right w:val="none" w:sz="0" w:space="0" w:color="auto"/>
          </w:divBdr>
        </w:div>
        <w:div w:id="1094327271">
          <w:marLeft w:val="0"/>
          <w:marRight w:val="0"/>
          <w:marTop w:val="0"/>
          <w:marBottom w:val="0"/>
          <w:divBdr>
            <w:top w:val="none" w:sz="0" w:space="0" w:color="auto"/>
            <w:left w:val="none" w:sz="0" w:space="0" w:color="auto"/>
            <w:bottom w:val="none" w:sz="0" w:space="0" w:color="auto"/>
            <w:right w:val="none" w:sz="0" w:space="0" w:color="auto"/>
          </w:divBdr>
        </w:div>
        <w:div w:id="2108766906">
          <w:marLeft w:val="0"/>
          <w:marRight w:val="0"/>
          <w:marTop w:val="0"/>
          <w:marBottom w:val="0"/>
          <w:divBdr>
            <w:top w:val="none" w:sz="0" w:space="0" w:color="auto"/>
            <w:left w:val="none" w:sz="0" w:space="0" w:color="auto"/>
            <w:bottom w:val="none" w:sz="0" w:space="0" w:color="auto"/>
            <w:right w:val="none" w:sz="0" w:space="0" w:color="auto"/>
          </w:divBdr>
        </w:div>
        <w:div w:id="70272489">
          <w:marLeft w:val="0"/>
          <w:marRight w:val="0"/>
          <w:marTop w:val="0"/>
          <w:marBottom w:val="0"/>
          <w:divBdr>
            <w:top w:val="none" w:sz="0" w:space="0" w:color="auto"/>
            <w:left w:val="none" w:sz="0" w:space="0" w:color="auto"/>
            <w:bottom w:val="none" w:sz="0" w:space="0" w:color="auto"/>
            <w:right w:val="none" w:sz="0" w:space="0" w:color="auto"/>
          </w:divBdr>
        </w:div>
        <w:div w:id="247427967">
          <w:marLeft w:val="0"/>
          <w:marRight w:val="0"/>
          <w:marTop w:val="0"/>
          <w:marBottom w:val="0"/>
          <w:divBdr>
            <w:top w:val="none" w:sz="0" w:space="0" w:color="auto"/>
            <w:left w:val="none" w:sz="0" w:space="0" w:color="auto"/>
            <w:bottom w:val="none" w:sz="0" w:space="0" w:color="auto"/>
            <w:right w:val="none" w:sz="0" w:space="0" w:color="auto"/>
          </w:divBdr>
        </w:div>
        <w:div w:id="1901138634">
          <w:marLeft w:val="0"/>
          <w:marRight w:val="0"/>
          <w:marTop w:val="0"/>
          <w:marBottom w:val="0"/>
          <w:divBdr>
            <w:top w:val="none" w:sz="0" w:space="0" w:color="auto"/>
            <w:left w:val="none" w:sz="0" w:space="0" w:color="auto"/>
            <w:bottom w:val="none" w:sz="0" w:space="0" w:color="auto"/>
            <w:right w:val="none" w:sz="0" w:space="0" w:color="auto"/>
          </w:divBdr>
        </w:div>
        <w:div w:id="1762019581">
          <w:marLeft w:val="0"/>
          <w:marRight w:val="0"/>
          <w:marTop w:val="0"/>
          <w:marBottom w:val="0"/>
          <w:divBdr>
            <w:top w:val="none" w:sz="0" w:space="0" w:color="auto"/>
            <w:left w:val="none" w:sz="0" w:space="0" w:color="auto"/>
            <w:bottom w:val="none" w:sz="0" w:space="0" w:color="auto"/>
            <w:right w:val="none" w:sz="0" w:space="0" w:color="auto"/>
          </w:divBdr>
        </w:div>
        <w:div w:id="518392426">
          <w:marLeft w:val="0"/>
          <w:marRight w:val="0"/>
          <w:marTop w:val="0"/>
          <w:marBottom w:val="0"/>
          <w:divBdr>
            <w:top w:val="none" w:sz="0" w:space="0" w:color="auto"/>
            <w:left w:val="none" w:sz="0" w:space="0" w:color="auto"/>
            <w:bottom w:val="none" w:sz="0" w:space="0" w:color="auto"/>
            <w:right w:val="none" w:sz="0" w:space="0" w:color="auto"/>
          </w:divBdr>
        </w:div>
        <w:div w:id="300884975">
          <w:marLeft w:val="0"/>
          <w:marRight w:val="0"/>
          <w:marTop w:val="0"/>
          <w:marBottom w:val="0"/>
          <w:divBdr>
            <w:top w:val="none" w:sz="0" w:space="0" w:color="auto"/>
            <w:left w:val="none" w:sz="0" w:space="0" w:color="auto"/>
            <w:bottom w:val="none" w:sz="0" w:space="0" w:color="auto"/>
            <w:right w:val="none" w:sz="0" w:space="0" w:color="auto"/>
          </w:divBdr>
        </w:div>
        <w:div w:id="190581236">
          <w:marLeft w:val="0"/>
          <w:marRight w:val="0"/>
          <w:marTop w:val="0"/>
          <w:marBottom w:val="0"/>
          <w:divBdr>
            <w:top w:val="none" w:sz="0" w:space="0" w:color="auto"/>
            <w:left w:val="none" w:sz="0" w:space="0" w:color="auto"/>
            <w:bottom w:val="none" w:sz="0" w:space="0" w:color="auto"/>
            <w:right w:val="none" w:sz="0" w:space="0" w:color="auto"/>
          </w:divBdr>
        </w:div>
        <w:div w:id="1326544352">
          <w:marLeft w:val="0"/>
          <w:marRight w:val="0"/>
          <w:marTop w:val="0"/>
          <w:marBottom w:val="0"/>
          <w:divBdr>
            <w:top w:val="none" w:sz="0" w:space="0" w:color="auto"/>
            <w:left w:val="none" w:sz="0" w:space="0" w:color="auto"/>
            <w:bottom w:val="none" w:sz="0" w:space="0" w:color="auto"/>
            <w:right w:val="none" w:sz="0" w:space="0" w:color="auto"/>
          </w:divBdr>
        </w:div>
      </w:divsChild>
    </w:div>
    <w:div w:id="964625926">
      <w:bodyDiv w:val="1"/>
      <w:marLeft w:val="0"/>
      <w:marRight w:val="0"/>
      <w:marTop w:val="0"/>
      <w:marBottom w:val="0"/>
      <w:divBdr>
        <w:top w:val="none" w:sz="0" w:space="0" w:color="auto"/>
        <w:left w:val="none" w:sz="0" w:space="0" w:color="auto"/>
        <w:bottom w:val="none" w:sz="0" w:space="0" w:color="auto"/>
        <w:right w:val="none" w:sz="0" w:space="0" w:color="auto"/>
      </w:divBdr>
    </w:div>
    <w:div w:id="966930285">
      <w:bodyDiv w:val="1"/>
      <w:marLeft w:val="0"/>
      <w:marRight w:val="0"/>
      <w:marTop w:val="0"/>
      <w:marBottom w:val="0"/>
      <w:divBdr>
        <w:top w:val="none" w:sz="0" w:space="0" w:color="auto"/>
        <w:left w:val="none" w:sz="0" w:space="0" w:color="auto"/>
        <w:bottom w:val="none" w:sz="0" w:space="0" w:color="auto"/>
        <w:right w:val="none" w:sz="0" w:space="0" w:color="auto"/>
      </w:divBdr>
    </w:div>
    <w:div w:id="993685981">
      <w:bodyDiv w:val="1"/>
      <w:marLeft w:val="0"/>
      <w:marRight w:val="0"/>
      <w:marTop w:val="0"/>
      <w:marBottom w:val="0"/>
      <w:divBdr>
        <w:top w:val="none" w:sz="0" w:space="0" w:color="auto"/>
        <w:left w:val="none" w:sz="0" w:space="0" w:color="auto"/>
        <w:bottom w:val="none" w:sz="0" w:space="0" w:color="auto"/>
        <w:right w:val="none" w:sz="0" w:space="0" w:color="auto"/>
      </w:divBdr>
      <w:divsChild>
        <w:div w:id="1642031912">
          <w:marLeft w:val="0"/>
          <w:marRight w:val="0"/>
          <w:marTop w:val="0"/>
          <w:marBottom w:val="0"/>
          <w:divBdr>
            <w:top w:val="none" w:sz="0" w:space="0" w:color="auto"/>
            <w:left w:val="none" w:sz="0" w:space="0" w:color="auto"/>
            <w:bottom w:val="none" w:sz="0" w:space="0" w:color="auto"/>
            <w:right w:val="none" w:sz="0" w:space="0" w:color="auto"/>
          </w:divBdr>
        </w:div>
        <w:div w:id="283119800">
          <w:marLeft w:val="0"/>
          <w:marRight w:val="0"/>
          <w:marTop w:val="0"/>
          <w:marBottom w:val="0"/>
          <w:divBdr>
            <w:top w:val="none" w:sz="0" w:space="0" w:color="auto"/>
            <w:left w:val="none" w:sz="0" w:space="0" w:color="auto"/>
            <w:bottom w:val="none" w:sz="0" w:space="0" w:color="auto"/>
            <w:right w:val="none" w:sz="0" w:space="0" w:color="auto"/>
          </w:divBdr>
        </w:div>
        <w:div w:id="1780907289">
          <w:marLeft w:val="0"/>
          <w:marRight w:val="0"/>
          <w:marTop w:val="0"/>
          <w:marBottom w:val="0"/>
          <w:divBdr>
            <w:top w:val="none" w:sz="0" w:space="0" w:color="auto"/>
            <w:left w:val="none" w:sz="0" w:space="0" w:color="auto"/>
            <w:bottom w:val="none" w:sz="0" w:space="0" w:color="auto"/>
            <w:right w:val="none" w:sz="0" w:space="0" w:color="auto"/>
          </w:divBdr>
        </w:div>
        <w:div w:id="1328166312">
          <w:marLeft w:val="0"/>
          <w:marRight w:val="0"/>
          <w:marTop w:val="0"/>
          <w:marBottom w:val="0"/>
          <w:divBdr>
            <w:top w:val="none" w:sz="0" w:space="0" w:color="auto"/>
            <w:left w:val="none" w:sz="0" w:space="0" w:color="auto"/>
            <w:bottom w:val="none" w:sz="0" w:space="0" w:color="auto"/>
            <w:right w:val="none" w:sz="0" w:space="0" w:color="auto"/>
          </w:divBdr>
        </w:div>
        <w:div w:id="86391376">
          <w:marLeft w:val="0"/>
          <w:marRight w:val="0"/>
          <w:marTop w:val="0"/>
          <w:marBottom w:val="0"/>
          <w:divBdr>
            <w:top w:val="none" w:sz="0" w:space="0" w:color="auto"/>
            <w:left w:val="none" w:sz="0" w:space="0" w:color="auto"/>
            <w:bottom w:val="none" w:sz="0" w:space="0" w:color="auto"/>
            <w:right w:val="none" w:sz="0" w:space="0" w:color="auto"/>
          </w:divBdr>
        </w:div>
        <w:div w:id="407193705">
          <w:marLeft w:val="0"/>
          <w:marRight w:val="0"/>
          <w:marTop w:val="0"/>
          <w:marBottom w:val="0"/>
          <w:divBdr>
            <w:top w:val="none" w:sz="0" w:space="0" w:color="auto"/>
            <w:left w:val="none" w:sz="0" w:space="0" w:color="auto"/>
            <w:bottom w:val="none" w:sz="0" w:space="0" w:color="auto"/>
            <w:right w:val="none" w:sz="0" w:space="0" w:color="auto"/>
          </w:divBdr>
        </w:div>
        <w:div w:id="289942853">
          <w:marLeft w:val="0"/>
          <w:marRight w:val="0"/>
          <w:marTop w:val="0"/>
          <w:marBottom w:val="0"/>
          <w:divBdr>
            <w:top w:val="none" w:sz="0" w:space="0" w:color="auto"/>
            <w:left w:val="none" w:sz="0" w:space="0" w:color="auto"/>
            <w:bottom w:val="none" w:sz="0" w:space="0" w:color="auto"/>
            <w:right w:val="none" w:sz="0" w:space="0" w:color="auto"/>
          </w:divBdr>
        </w:div>
        <w:div w:id="1042678486">
          <w:marLeft w:val="0"/>
          <w:marRight w:val="0"/>
          <w:marTop w:val="0"/>
          <w:marBottom w:val="0"/>
          <w:divBdr>
            <w:top w:val="none" w:sz="0" w:space="0" w:color="auto"/>
            <w:left w:val="none" w:sz="0" w:space="0" w:color="auto"/>
            <w:bottom w:val="none" w:sz="0" w:space="0" w:color="auto"/>
            <w:right w:val="none" w:sz="0" w:space="0" w:color="auto"/>
          </w:divBdr>
        </w:div>
        <w:div w:id="1167018066">
          <w:marLeft w:val="0"/>
          <w:marRight w:val="0"/>
          <w:marTop w:val="0"/>
          <w:marBottom w:val="0"/>
          <w:divBdr>
            <w:top w:val="none" w:sz="0" w:space="0" w:color="auto"/>
            <w:left w:val="none" w:sz="0" w:space="0" w:color="auto"/>
            <w:bottom w:val="none" w:sz="0" w:space="0" w:color="auto"/>
            <w:right w:val="none" w:sz="0" w:space="0" w:color="auto"/>
          </w:divBdr>
        </w:div>
        <w:div w:id="487014109">
          <w:marLeft w:val="0"/>
          <w:marRight w:val="0"/>
          <w:marTop w:val="0"/>
          <w:marBottom w:val="0"/>
          <w:divBdr>
            <w:top w:val="none" w:sz="0" w:space="0" w:color="auto"/>
            <w:left w:val="none" w:sz="0" w:space="0" w:color="auto"/>
            <w:bottom w:val="none" w:sz="0" w:space="0" w:color="auto"/>
            <w:right w:val="none" w:sz="0" w:space="0" w:color="auto"/>
          </w:divBdr>
        </w:div>
        <w:div w:id="1028022018">
          <w:marLeft w:val="0"/>
          <w:marRight w:val="0"/>
          <w:marTop w:val="0"/>
          <w:marBottom w:val="0"/>
          <w:divBdr>
            <w:top w:val="none" w:sz="0" w:space="0" w:color="auto"/>
            <w:left w:val="none" w:sz="0" w:space="0" w:color="auto"/>
            <w:bottom w:val="none" w:sz="0" w:space="0" w:color="auto"/>
            <w:right w:val="none" w:sz="0" w:space="0" w:color="auto"/>
          </w:divBdr>
        </w:div>
        <w:div w:id="1701273391">
          <w:marLeft w:val="0"/>
          <w:marRight w:val="0"/>
          <w:marTop w:val="0"/>
          <w:marBottom w:val="0"/>
          <w:divBdr>
            <w:top w:val="none" w:sz="0" w:space="0" w:color="auto"/>
            <w:left w:val="none" w:sz="0" w:space="0" w:color="auto"/>
            <w:bottom w:val="none" w:sz="0" w:space="0" w:color="auto"/>
            <w:right w:val="none" w:sz="0" w:space="0" w:color="auto"/>
          </w:divBdr>
        </w:div>
        <w:div w:id="674260954">
          <w:marLeft w:val="0"/>
          <w:marRight w:val="0"/>
          <w:marTop w:val="0"/>
          <w:marBottom w:val="0"/>
          <w:divBdr>
            <w:top w:val="none" w:sz="0" w:space="0" w:color="auto"/>
            <w:left w:val="none" w:sz="0" w:space="0" w:color="auto"/>
            <w:bottom w:val="none" w:sz="0" w:space="0" w:color="auto"/>
            <w:right w:val="none" w:sz="0" w:space="0" w:color="auto"/>
          </w:divBdr>
        </w:div>
        <w:div w:id="1296329191">
          <w:marLeft w:val="0"/>
          <w:marRight w:val="0"/>
          <w:marTop w:val="0"/>
          <w:marBottom w:val="0"/>
          <w:divBdr>
            <w:top w:val="none" w:sz="0" w:space="0" w:color="auto"/>
            <w:left w:val="none" w:sz="0" w:space="0" w:color="auto"/>
            <w:bottom w:val="none" w:sz="0" w:space="0" w:color="auto"/>
            <w:right w:val="none" w:sz="0" w:space="0" w:color="auto"/>
          </w:divBdr>
        </w:div>
        <w:div w:id="1497450967">
          <w:marLeft w:val="0"/>
          <w:marRight w:val="0"/>
          <w:marTop w:val="0"/>
          <w:marBottom w:val="0"/>
          <w:divBdr>
            <w:top w:val="none" w:sz="0" w:space="0" w:color="auto"/>
            <w:left w:val="none" w:sz="0" w:space="0" w:color="auto"/>
            <w:bottom w:val="none" w:sz="0" w:space="0" w:color="auto"/>
            <w:right w:val="none" w:sz="0" w:space="0" w:color="auto"/>
          </w:divBdr>
        </w:div>
        <w:div w:id="1396317574">
          <w:marLeft w:val="0"/>
          <w:marRight w:val="0"/>
          <w:marTop w:val="0"/>
          <w:marBottom w:val="0"/>
          <w:divBdr>
            <w:top w:val="none" w:sz="0" w:space="0" w:color="auto"/>
            <w:left w:val="none" w:sz="0" w:space="0" w:color="auto"/>
            <w:bottom w:val="none" w:sz="0" w:space="0" w:color="auto"/>
            <w:right w:val="none" w:sz="0" w:space="0" w:color="auto"/>
          </w:divBdr>
        </w:div>
        <w:div w:id="894658435">
          <w:marLeft w:val="0"/>
          <w:marRight w:val="0"/>
          <w:marTop w:val="0"/>
          <w:marBottom w:val="0"/>
          <w:divBdr>
            <w:top w:val="none" w:sz="0" w:space="0" w:color="auto"/>
            <w:left w:val="none" w:sz="0" w:space="0" w:color="auto"/>
            <w:bottom w:val="none" w:sz="0" w:space="0" w:color="auto"/>
            <w:right w:val="none" w:sz="0" w:space="0" w:color="auto"/>
          </w:divBdr>
        </w:div>
        <w:div w:id="795105442">
          <w:marLeft w:val="0"/>
          <w:marRight w:val="0"/>
          <w:marTop w:val="0"/>
          <w:marBottom w:val="0"/>
          <w:divBdr>
            <w:top w:val="none" w:sz="0" w:space="0" w:color="auto"/>
            <w:left w:val="none" w:sz="0" w:space="0" w:color="auto"/>
            <w:bottom w:val="none" w:sz="0" w:space="0" w:color="auto"/>
            <w:right w:val="none" w:sz="0" w:space="0" w:color="auto"/>
          </w:divBdr>
        </w:div>
        <w:div w:id="1931155405">
          <w:marLeft w:val="0"/>
          <w:marRight w:val="0"/>
          <w:marTop w:val="0"/>
          <w:marBottom w:val="0"/>
          <w:divBdr>
            <w:top w:val="none" w:sz="0" w:space="0" w:color="auto"/>
            <w:left w:val="none" w:sz="0" w:space="0" w:color="auto"/>
            <w:bottom w:val="none" w:sz="0" w:space="0" w:color="auto"/>
            <w:right w:val="none" w:sz="0" w:space="0" w:color="auto"/>
          </w:divBdr>
        </w:div>
        <w:div w:id="686637843">
          <w:marLeft w:val="0"/>
          <w:marRight w:val="0"/>
          <w:marTop w:val="0"/>
          <w:marBottom w:val="0"/>
          <w:divBdr>
            <w:top w:val="none" w:sz="0" w:space="0" w:color="auto"/>
            <w:left w:val="none" w:sz="0" w:space="0" w:color="auto"/>
            <w:bottom w:val="none" w:sz="0" w:space="0" w:color="auto"/>
            <w:right w:val="none" w:sz="0" w:space="0" w:color="auto"/>
          </w:divBdr>
        </w:div>
        <w:div w:id="1069420072">
          <w:marLeft w:val="0"/>
          <w:marRight w:val="0"/>
          <w:marTop w:val="0"/>
          <w:marBottom w:val="0"/>
          <w:divBdr>
            <w:top w:val="none" w:sz="0" w:space="0" w:color="auto"/>
            <w:left w:val="none" w:sz="0" w:space="0" w:color="auto"/>
            <w:bottom w:val="none" w:sz="0" w:space="0" w:color="auto"/>
            <w:right w:val="none" w:sz="0" w:space="0" w:color="auto"/>
          </w:divBdr>
        </w:div>
        <w:div w:id="753823635">
          <w:marLeft w:val="0"/>
          <w:marRight w:val="0"/>
          <w:marTop w:val="0"/>
          <w:marBottom w:val="0"/>
          <w:divBdr>
            <w:top w:val="none" w:sz="0" w:space="0" w:color="auto"/>
            <w:left w:val="none" w:sz="0" w:space="0" w:color="auto"/>
            <w:bottom w:val="none" w:sz="0" w:space="0" w:color="auto"/>
            <w:right w:val="none" w:sz="0" w:space="0" w:color="auto"/>
          </w:divBdr>
        </w:div>
        <w:div w:id="1964849730">
          <w:marLeft w:val="0"/>
          <w:marRight w:val="0"/>
          <w:marTop w:val="0"/>
          <w:marBottom w:val="0"/>
          <w:divBdr>
            <w:top w:val="none" w:sz="0" w:space="0" w:color="auto"/>
            <w:left w:val="none" w:sz="0" w:space="0" w:color="auto"/>
            <w:bottom w:val="none" w:sz="0" w:space="0" w:color="auto"/>
            <w:right w:val="none" w:sz="0" w:space="0" w:color="auto"/>
          </w:divBdr>
        </w:div>
        <w:div w:id="214973818">
          <w:marLeft w:val="0"/>
          <w:marRight w:val="0"/>
          <w:marTop w:val="0"/>
          <w:marBottom w:val="0"/>
          <w:divBdr>
            <w:top w:val="none" w:sz="0" w:space="0" w:color="auto"/>
            <w:left w:val="none" w:sz="0" w:space="0" w:color="auto"/>
            <w:bottom w:val="none" w:sz="0" w:space="0" w:color="auto"/>
            <w:right w:val="none" w:sz="0" w:space="0" w:color="auto"/>
          </w:divBdr>
        </w:div>
        <w:div w:id="209614846">
          <w:marLeft w:val="0"/>
          <w:marRight w:val="0"/>
          <w:marTop w:val="0"/>
          <w:marBottom w:val="0"/>
          <w:divBdr>
            <w:top w:val="none" w:sz="0" w:space="0" w:color="auto"/>
            <w:left w:val="none" w:sz="0" w:space="0" w:color="auto"/>
            <w:bottom w:val="none" w:sz="0" w:space="0" w:color="auto"/>
            <w:right w:val="none" w:sz="0" w:space="0" w:color="auto"/>
          </w:divBdr>
        </w:div>
        <w:div w:id="22750928">
          <w:marLeft w:val="0"/>
          <w:marRight w:val="0"/>
          <w:marTop w:val="0"/>
          <w:marBottom w:val="0"/>
          <w:divBdr>
            <w:top w:val="none" w:sz="0" w:space="0" w:color="auto"/>
            <w:left w:val="none" w:sz="0" w:space="0" w:color="auto"/>
            <w:bottom w:val="none" w:sz="0" w:space="0" w:color="auto"/>
            <w:right w:val="none" w:sz="0" w:space="0" w:color="auto"/>
          </w:divBdr>
        </w:div>
        <w:div w:id="313029481">
          <w:marLeft w:val="0"/>
          <w:marRight w:val="0"/>
          <w:marTop w:val="0"/>
          <w:marBottom w:val="0"/>
          <w:divBdr>
            <w:top w:val="none" w:sz="0" w:space="0" w:color="auto"/>
            <w:left w:val="none" w:sz="0" w:space="0" w:color="auto"/>
            <w:bottom w:val="none" w:sz="0" w:space="0" w:color="auto"/>
            <w:right w:val="none" w:sz="0" w:space="0" w:color="auto"/>
          </w:divBdr>
        </w:div>
      </w:divsChild>
    </w:div>
    <w:div w:id="1077820854">
      <w:bodyDiv w:val="1"/>
      <w:marLeft w:val="0"/>
      <w:marRight w:val="0"/>
      <w:marTop w:val="0"/>
      <w:marBottom w:val="0"/>
      <w:divBdr>
        <w:top w:val="none" w:sz="0" w:space="0" w:color="auto"/>
        <w:left w:val="none" w:sz="0" w:space="0" w:color="auto"/>
        <w:bottom w:val="none" w:sz="0" w:space="0" w:color="auto"/>
        <w:right w:val="none" w:sz="0" w:space="0" w:color="auto"/>
      </w:divBdr>
    </w:div>
    <w:div w:id="1266234724">
      <w:bodyDiv w:val="1"/>
      <w:marLeft w:val="0"/>
      <w:marRight w:val="0"/>
      <w:marTop w:val="0"/>
      <w:marBottom w:val="0"/>
      <w:divBdr>
        <w:top w:val="none" w:sz="0" w:space="0" w:color="auto"/>
        <w:left w:val="none" w:sz="0" w:space="0" w:color="auto"/>
        <w:bottom w:val="none" w:sz="0" w:space="0" w:color="auto"/>
        <w:right w:val="none" w:sz="0" w:space="0" w:color="auto"/>
      </w:divBdr>
    </w:div>
    <w:div w:id="1292126270">
      <w:bodyDiv w:val="1"/>
      <w:marLeft w:val="0"/>
      <w:marRight w:val="0"/>
      <w:marTop w:val="0"/>
      <w:marBottom w:val="0"/>
      <w:divBdr>
        <w:top w:val="none" w:sz="0" w:space="0" w:color="auto"/>
        <w:left w:val="none" w:sz="0" w:space="0" w:color="auto"/>
        <w:bottom w:val="none" w:sz="0" w:space="0" w:color="auto"/>
        <w:right w:val="none" w:sz="0" w:space="0" w:color="auto"/>
      </w:divBdr>
    </w:div>
    <w:div w:id="1529948212">
      <w:bodyDiv w:val="1"/>
      <w:marLeft w:val="0"/>
      <w:marRight w:val="0"/>
      <w:marTop w:val="0"/>
      <w:marBottom w:val="0"/>
      <w:divBdr>
        <w:top w:val="none" w:sz="0" w:space="0" w:color="auto"/>
        <w:left w:val="none" w:sz="0" w:space="0" w:color="auto"/>
        <w:bottom w:val="none" w:sz="0" w:space="0" w:color="auto"/>
        <w:right w:val="none" w:sz="0" w:space="0" w:color="auto"/>
      </w:divBdr>
    </w:div>
    <w:div w:id="1612660207">
      <w:bodyDiv w:val="1"/>
      <w:marLeft w:val="0"/>
      <w:marRight w:val="0"/>
      <w:marTop w:val="0"/>
      <w:marBottom w:val="0"/>
      <w:divBdr>
        <w:top w:val="none" w:sz="0" w:space="0" w:color="auto"/>
        <w:left w:val="none" w:sz="0" w:space="0" w:color="auto"/>
        <w:bottom w:val="none" w:sz="0" w:space="0" w:color="auto"/>
        <w:right w:val="none" w:sz="0" w:space="0" w:color="auto"/>
      </w:divBdr>
    </w:div>
    <w:div w:id="1625892589">
      <w:bodyDiv w:val="1"/>
      <w:marLeft w:val="0"/>
      <w:marRight w:val="0"/>
      <w:marTop w:val="0"/>
      <w:marBottom w:val="0"/>
      <w:divBdr>
        <w:top w:val="none" w:sz="0" w:space="0" w:color="auto"/>
        <w:left w:val="none" w:sz="0" w:space="0" w:color="auto"/>
        <w:bottom w:val="none" w:sz="0" w:space="0" w:color="auto"/>
        <w:right w:val="none" w:sz="0" w:space="0" w:color="auto"/>
      </w:divBdr>
    </w:div>
    <w:div w:id="1710644517">
      <w:bodyDiv w:val="1"/>
      <w:marLeft w:val="0"/>
      <w:marRight w:val="0"/>
      <w:marTop w:val="0"/>
      <w:marBottom w:val="0"/>
      <w:divBdr>
        <w:top w:val="none" w:sz="0" w:space="0" w:color="auto"/>
        <w:left w:val="none" w:sz="0" w:space="0" w:color="auto"/>
        <w:bottom w:val="none" w:sz="0" w:space="0" w:color="auto"/>
        <w:right w:val="none" w:sz="0" w:space="0" w:color="auto"/>
      </w:divBdr>
    </w:div>
    <w:div w:id="1713921774">
      <w:bodyDiv w:val="1"/>
      <w:marLeft w:val="0"/>
      <w:marRight w:val="0"/>
      <w:marTop w:val="0"/>
      <w:marBottom w:val="0"/>
      <w:divBdr>
        <w:top w:val="none" w:sz="0" w:space="0" w:color="auto"/>
        <w:left w:val="none" w:sz="0" w:space="0" w:color="auto"/>
        <w:bottom w:val="none" w:sz="0" w:space="0" w:color="auto"/>
        <w:right w:val="none" w:sz="0" w:space="0" w:color="auto"/>
      </w:divBdr>
    </w:div>
    <w:div w:id="1721250318">
      <w:bodyDiv w:val="1"/>
      <w:marLeft w:val="0"/>
      <w:marRight w:val="0"/>
      <w:marTop w:val="0"/>
      <w:marBottom w:val="0"/>
      <w:divBdr>
        <w:top w:val="none" w:sz="0" w:space="0" w:color="auto"/>
        <w:left w:val="none" w:sz="0" w:space="0" w:color="auto"/>
        <w:bottom w:val="none" w:sz="0" w:space="0" w:color="auto"/>
        <w:right w:val="none" w:sz="0" w:space="0" w:color="auto"/>
      </w:divBdr>
    </w:div>
    <w:div w:id="1734817843">
      <w:bodyDiv w:val="1"/>
      <w:marLeft w:val="0"/>
      <w:marRight w:val="0"/>
      <w:marTop w:val="0"/>
      <w:marBottom w:val="0"/>
      <w:divBdr>
        <w:top w:val="none" w:sz="0" w:space="0" w:color="auto"/>
        <w:left w:val="none" w:sz="0" w:space="0" w:color="auto"/>
        <w:bottom w:val="none" w:sz="0" w:space="0" w:color="auto"/>
        <w:right w:val="none" w:sz="0" w:space="0" w:color="auto"/>
      </w:divBdr>
    </w:div>
    <w:div w:id="1743138297">
      <w:bodyDiv w:val="1"/>
      <w:marLeft w:val="0"/>
      <w:marRight w:val="0"/>
      <w:marTop w:val="0"/>
      <w:marBottom w:val="0"/>
      <w:divBdr>
        <w:top w:val="none" w:sz="0" w:space="0" w:color="auto"/>
        <w:left w:val="none" w:sz="0" w:space="0" w:color="auto"/>
        <w:bottom w:val="none" w:sz="0" w:space="0" w:color="auto"/>
        <w:right w:val="none" w:sz="0" w:space="0" w:color="auto"/>
      </w:divBdr>
    </w:div>
    <w:div w:id="1789465330">
      <w:bodyDiv w:val="1"/>
      <w:marLeft w:val="0"/>
      <w:marRight w:val="0"/>
      <w:marTop w:val="0"/>
      <w:marBottom w:val="0"/>
      <w:divBdr>
        <w:top w:val="none" w:sz="0" w:space="0" w:color="auto"/>
        <w:left w:val="none" w:sz="0" w:space="0" w:color="auto"/>
        <w:bottom w:val="none" w:sz="0" w:space="0" w:color="auto"/>
        <w:right w:val="none" w:sz="0" w:space="0" w:color="auto"/>
      </w:divBdr>
    </w:div>
    <w:div w:id="1808820677">
      <w:bodyDiv w:val="1"/>
      <w:marLeft w:val="0"/>
      <w:marRight w:val="0"/>
      <w:marTop w:val="0"/>
      <w:marBottom w:val="0"/>
      <w:divBdr>
        <w:top w:val="none" w:sz="0" w:space="0" w:color="auto"/>
        <w:left w:val="none" w:sz="0" w:space="0" w:color="auto"/>
        <w:bottom w:val="none" w:sz="0" w:space="0" w:color="auto"/>
        <w:right w:val="none" w:sz="0" w:space="0" w:color="auto"/>
      </w:divBdr>
    </w:div>
    <w:div w:id="1823888275">
      <w:bodyDiv w:val="1"/>
      <w:marLeft w:val="0"/>
      <w:marRight w:val="0"/>
      <w:marTop w:val="0"/>
      <w:marBottom w:val="0"/>
      <w:divBdr>
        <w:top w:val="none" w:sz="0" w:space="0" w:color="auto"/>
        <w:left w:val="none" w:sz="0" w:space="0" w:color="auto"/>
        <w:bottom w:val="none" w:sz="0" w:space="0" w:color="auto"/>
        <w:right w:val="none" w:sz="0" w:space="0" w:color="auto"/>
      </w:divBdr>
    </w:div>
    <w:div w:id="1860850862">
      <w:bodyDiv w:val="1"/>
      <w:marLeft w:val="0"/>
      <w:marRight w:val="0"/>
      <w:marTop w:val="0"/>
      <w:marBottom w:val="0"/>
      <w:divBdr>
        <w:top w:val="none" w:sz="0" w:space="0" w:color="auto"/>
        <w:left w:val="none" w:sz="0" w:space="0" w:color="auto"/>
        <w:bottom w:val="none" w:sz="0" w:space="0" w:color="auto"/>
        <w:right w:val="none" w:sz="0" w:space="0" w:color="auto"/>
      </w:divBdr>
    </w:div>
    <w:div w:id="1871335295">
      <w:bodyDiv w:val="1"/>
      <w:marLeft w:val="0"/>
      <w:marRight w:val="0"/>
      <w:marTop w:val="0"/>
      <w:marBottom w:val="0"/>
      <w:divBdr>
        <w:top w:val="none" w:sz="0" w:space="0" w:color="auto"/>
        <w:left w:val="none" w:sz="0" w:space="0" w:color="auto"/>
        <w:bottom w:val="none" w:sz="0" w:space="0" w:color="auto"/>
        <w:right w:val="none" w:sz="0" w:space="0" w:color="auto"/>
      </w:divBdr>
    </w:div>
    <w:div w:id="1883858144">
      <w:bodyDiv w:val="1"/>
      <w:marLeft w:val="0"/>
      <w:marRight w:val="0"/>
      <w:marTop w:val="0"/>
      <w:marBottom w:val="0"/>
      <w:divBdr>
        <w:top w:val="none" w:sz="0" w:space="0" w:color="auto"/>
        <w:left w:val="none" w:sz="0" w:space="0" w:color="auto"/>
        <w:bottom w:val="none" w:sz="0" w:space="0" w:color="auto"/>
        <w:right w:val="none" w:sz="0" w:space="0" w:color="auto"/>
      </w:divBdr>
    </w:div>
    <w:div w:id="1905021597">
      <w:bodyDiv w:val="1"/>
      <w:marLeft w:val="0"/>
      <w:marRight w:val="0"/>
      <w:marTop w:val="0"/>
      <w:marBottom w:val="0"/>
      <w:divBdr>
        <w:top w:val="none" w:sz="0" w:space="0" w:color="auto"/>
        <w:left w:val="none" w:sz="0" w:space="0" w:color="auto"/>
        <w:bottom w:val="none" w:sz="0" w:space="0" w:color="auto"/>
        <w:right w:val="none" w:sz="0" w:space="0" w:color="auto"/>
      </w:divBdr>
    </w:div>
    <w:div w:id="1969163081">
      <w:bodyDiv w:val="1"/>
      <w:marLeft w:val="0"/>
      <w:marRight w:val="0"/>
      <w:marTop w:val="0"/>
      <w:marBottom w:val="0"/>
      <w:divBdr>
        <w:top w:val="none" w:sz="0" w:space="0" w:color="auto"/>
        <w:left w:val="none" w:sz="0" w:space="0" w:color="auto"/>
        <w:bottom w:val="none" w:sz="0" w:space="0" w:color="auto"/>
        <w:right w:val="none" w:sz="0" w:space="0" w:color="auto"/>
      </w:divBdr>
    </w:div>
    <w:div w:id="2041855772">
      <w:bodyDiv w:val="1"/>
      <w:marLeft w:val="0"/>
      <w:marRight w:val="0"/>
      <w:marTop w:val="0"/>
      <w:marBottom w:val="0"/>
      <w:divBdr>
        <w:top w:val="none" w:sz="0" w:space="0" w:color="auto"/>
        <w:left w:val="none" w:sz="0" w:space="0" w:color="auto"/>
        <w:bottom w:val="none" w:sz="0" w:space="0" w:color="auto"/>
        <w:right w:val="none" w:sz="0" w:space="0" w:color="auto"/>
      </w:divBdr>
    </w:div>
    <w:div w:id="2043818798">
      <w:bodyDiv w:val="1"/>
      <w:marLeft w:val="0"/>
      <w:marRight w:val="0"/>
      <w:marTop w:val="0"/>
      <w:marBottom w:val="0"/>
      <w:divBdr>
        <w:top w:val="none" w:sz="0" w:space="0" w:color="auto"/>
        <w:left w:val="none" w:sz="0" w:space="0" w:color="auto"/>
        <w:bottom w:val="none" w:sz="0" w:space="0" w:color="auto"/>
        <w:right w:val="none" w:sz="0" w:space="0" w:color="auto"/>
      </w:divBdr>
    </w:div>
    <w:div w:id="211393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oston.gov/departments/youth-engagement-and-advancement/youth-lead-change"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852</Words>
  <Characters>4262</Characters>
  <Application>Microsoft Office Word</Application>
  <DocSecurity>0</DocSecurity>
  <Lines>35</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2</cp:revision>
  <dcterms:created xsi:type="dcterms:W3CDTF">2026-07-06T10:10:00Z</dcterms:created>
  <dcterms:modified xsi:type="dcterms:W3CDTF">2026-07-06T10:10:00Z</dcterms:modified>
</cp:coreProperties>
</file>