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PlainText"/>
        <w:rPr>
          <w:lang w:val="en-US"/>
        </w:rPr>
      </w:pPr>
      <w:r>
        <w:rPr>
          <w:lang w:val="en-US"/>
        </w:rPr>
        <w:t>#</w:t>
      </w:r>
      <w:r>
        <w:rPr>
          <w:lang w:val="ru-RU"/>
        </w:rPr>
        <w:t>И</w:t>
      </w:r>
      <w:r>
        <w:rPr>
          <w:lang w:val="en-US"/>
        </w:rPr>
        <w:t>сследование поездок пользователей на самокатах</w:t>
      </w:r>
    </w:p>
    <w:p w14:paraId="00000002">
      <w:pPr>
        <w:pStyle w:val="PlainText"/>
        <w:rPr>
          <w:lang w:val="en-US"/>
        </w:rPr>
      </w:pPr>
      <w:r>
        <w:rPr>
          <w:lang w:val="en-US"/>
        </w:rPr>
        <w:t>###</w:t>
      </w:r>
      <w:r>
        <w:rPr>
          <w:lang w:val="ru-RU"/>
        </w:rPr>
        <w:t xml:space="preserve">В последнее время электрические самокаты стали все чаще появляться на улицах: они относительно дешевые, быстрые и не требуют водительских прав для катания. Проанализировав популярный сервис аренды самокатов GoFast, мы сможем лучше понять поведение клиентов как с подпиской, так и без нее. Правильный анализ этих данных позволит составить примерный портрет </w:t>
      </w:r>
      <w:r>
        <w:rPr>
          <w:rFonts w:ascii="Courier New" w:cs="Courier New" w:hAnsi="Courier New"/>
          <w:sz w:val="21"/>
          <w:szCs w:val="21"/>
          <w:lang w:val="en-US"/>
        </w:rPr>
        <w:t>пользователя</w:t>
      </w:r>
      <w:r>
        <w:rPr>
          <w:lang w:val="ru-RU"/>
        </w:rPr>
        <w:t xml:space="preserve"> и укажет на возможные изменения, которые необходимо совершить для более комфортного существования сервиса.</w:t>
      </w:r>
    </w:p>
    <w:p w14:paraId="00000003">
      <w:pPr>
        <w:pStyle w:val="PlainText"/>
        <w:rPr/>
      </w:pPr>
    </w:p>
    <w:p w14:paraId="00000004">
      <w:pPr>
        <w:pStyle w:val="PlainText"/>
        <w:rPr/>
      </w:pPr>
      <w:r>
        <w:t xml:space="preserve">## </w:t>
      </w:r>
      <w:r>
        <w:rPr>
          <w:lang w:val="ru-RU"/>
        </w:rPr>
        <w:t>План проекта</w:t>
      </w:r>
    </w:p>
    <w:p w14:paraId="00000005">
      <w:pPr>
        <w:pStyle w:val="PlainText"/>
        <w:rPr/>
      </w:pPr>
    </w:p>
    <w:p w14:paraId="00000006">
      <w:pPr>
        <w:pStyle w:val="PlainText"/>
        <w:rPr>
          <w:lang w:val="ru-RU"/>
        </w:rPr>
      </w:pPr>
      <w:r>
        <w:rPr>
          <w:lang w:val="ru-RU"/>
        </w:rPr>
        <w:t>### Шаг 1. Подготовка данных</w:t>
      </w:r>
    </w:p>
    <w:p w14:paraId="00000007">
      <w:pPr>
        <w:pStyle w:val="PlainText"/>
        <w:rPr/>
      </w:pPr>
      <w:r>
        <w:rPr>
          <w:lang w:val="ru-RU"/>
        </w:rPr>
        <w:t>Загрузка и изучение общей информации из предоставленных датасетов</w:t>
      </w:r>
    </w:p>
    <w:p w14:paraId="00000008">
      <w:pPr>
        <w:pStyle w:val="PlainText"/>
        <w:rPr/>
      </w:pPr>
    </w:p>
    <w:p w14:paraId="00000009">
      <w:pPr>
        <w:pStyle w:val="PlainText"/>
        <w:rPr/>
      </w:pPr>
      <w:r>
        <w:t xml:space="preserve">### </w:t>
      </w:r>
      <w:r>
        <w:rPr>
          <w:lang w:val="ru-RU"/>
        </w:rPr>
        <w:t>Шаг 2. Предобработка данных</w:t>
      </w:r>
    </w:p>
    <w:p w14:paraId="0000000A">
      <w:pPr>
        <w:pStyle w:val="PlainText"/>
        <w:rPr/>
      </w:pPr>
      <w:r>
        <w:rPr>
          <w:lang w:val="ru-RU"/>
        </w:rPr>
        <w:t>Обработка дубликатов и пропущенных значений</w:t>
      </w:r>
    </w:p>
    <w:p w14:paraId="0000000B">
      <w:pPr>
        <w:pStyle w:val="PlainText"/>
        <w:rPr/>
      </w:pPr>
    </w:p>
    <w:p w14:paraId="0000000C">
      <w:pPr>
        <w:pStyle w:val="PlainText"/>
        <w:rPr/>
      </w:pPr>
    </w:p>
    <w:p w14:paraId="0000000D">
      <w:pPr>
        <w:pStyle w:val="PlainText"/>
        <w:rPr>
          <w:lang w:val="ru-RU"/>
        </w:rPr>
      </w:pPr>
      <w:r>
        <w:t xml:space="preserve">### </w:t>
      </w:r>
      <w:r>
        <w:rPr>
          <w:lang w:val="ru-RU"/>
        </w:rPr>
        <w:t>Шаг 3. Исследовательский анализ данных</w:t>
      </w:r>
    </w:p>
    <w:p w14:paraId="0000000E">
      <w:pPr>
        <w:pStyle w:val="PlainText"/>
        <w:rPr/>
      </w:pPr>
      <w:r>
        <w:rPr>
          <w:lang w:val="en-US"/>
        </w:rPr>
        <w:t>Опи</w:t>
      </w:r>
      <w:r>
        <w:rPr>
          <w:lang w:val="ru-RU"/>
        </w:rPr>
        <w:t>сание</w:t>
      </w:r>
      <w:r>
        <w:rPr>
          <w:lang w:val="en-US"/>
        </w:rPr>
        <w:t xml:space="preserve"> и визуализ</w:t>
      </w:r>
      <w:r>
        <w:rPr>
          <w:lang w:val="ru-RU"/>
        </w:rPr>
        <w:t>ация</w:t>
      </w:r>
      <w:r>
        <w:rPr>
          <w:lang w:val="en-US"/>
        </w:rPr>
        <w:t xml:space="preserve"> общ</w:t>
      </w:r>
      <w:r>
        <w:rPr>
          <w:lang w:val="ru-RU"/>
        </w:rPr>
        <w:t>ей</w:t>
      </w:r>
      <w:r>
        <w:rPr>
          <w:lang w:val="en-US"/>
        </w:rPr>
        <w:t xml:space="preserve"> информаци</w:t>
      </w:r>
      <w:r>
        <w:rPr>
          <w:lang w:val="ru-RU"/>
        </w:rPr>
        <w:t>и</w:t>
      </w:r>
      <w:r>
        <w:rPr>
          <w:lang w:val="en-US"/>
        </w:rPr>
        <w:t xml:space="preserve"> о пользователях и поездках: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300" w:after="180" w:line="240" w:lineRule="auto"/>
        <w:ind w:left="0" w:right="0" w:firstLine="0"/>
        <w:jc w:val="left"/>
        <w:rPr>
          <w:rFonts w:ascii="Courier New" w:cs="Courier New" w:hAnsi="Courier New"/>
          <w:color w:val="000000"/>
          <w:sz w:val="21"/>
          <w:szCs w:val="21"/>
          <w:lang w:val="en-US"/>
        </w:rPr>
      </w:pPr>
      <w:r>
        <w:rPr>
          <w:rFonts w:ascii="Courier New" w:cs="Courier New" w:hAnsi="Courier New"/>
          <w:color w:val="000000"/>
          <w:sz w:val="21"/>
          <w:szCs w:val="21"/>
          <w:rtl w:val="off"/>
          <w:lang w:val="en-US"/>
        </w:rPr>
        <w:t>-</w:t>
      </w:r>
      <w:r>
        <w:rPr>
          <w:rFonts w:ascii="Courier New" w:cs="Courier New" w:hAnsi="Courier New"/>
          <w:color w:val="000000"/>
          <w:sz w:val="21"/>
          <w:szCs w:val="21"/>
          <w:rtl w:val="off"/>
          <w:lang w:val="en-US"/>
        </w:rPr>
        <w:t xml:space="preserve"> частота встречаемости городов;</w:t>
      </w:r>
    </w:p>
    <w:p w14:paraId="00000010">
      <w:pPr>
        <w:pStyle w:val="PlainText"/>
        <w:bidi w:val="off"/>
        <w:rPr/>
      </w:pPr>
      <w:r>
        <w:rPr>
          <w:rtl w:val="off"/>
          <w:lang w:val="ru-RU"/>
        </w:rPr>
        <w:t>-</w:t>
      </w:r>
      <w:r>
        <w:rPr>
          <w:rtl w:val="off"/>
        </w:rPr>
        <w:t xml:space="preserve"> соотношение пользователей с подпиской и без подписки;</w:t>
      </w:r>
    </w:p>
    <w:p w14:paraId="00000011">
      <w:pPr>
        <w:pStyle w:val="PlainText"/>
        <w:bidi w:val="off"/>
        <w:rPr/>
      </w:pPr>
    </w:p>
    <w:p w14:paraId="00000012">
      <w:pPr>
        <w:pStyle w:val="PlainText"/>
        <w:bidi w:val="off"/>
        <w:rPr/>
      </w:pPr>
      <w:r>
        <w:rPr>
          <w:rtl w:val="off"/>
          <w:lang w:val="ru-RU"/>
        </w:rPr>
        <w:t>-</w:t>
      </w:r>
      <w:r>
        <w:rPr>
          <w:rtl w:val="off"/>
        </w:rPr>
        <w:t xml:space="preserve"> возраст пользователей;</w:t>
      </w:r>
    </w:p>
    <w:p w14:paraId="00000013">
      <w:pPr>
        <w:pStyle w:val="PlainText"/>
        <w:bidi w:val="off"/>
        <w:rPr/>
      </w:pPr>
    </w:p>
    <w:p w14:paraId="00000014">
      <w:pPr>
        <w:pStyle w:val="PlainText"/>
        <w:bidi w:val="off"/>
        <w:rPr/>
      </w:pPr>
      <w:r>
        <w:rPr>
          <w:rtl w:val="off"/>
          <w:lang w:val="ru-RU"/>
        </w:rPr>
        <w:t>-</w:t>
      </w:r>
      <w:r>
        <w:rPr>
          <w:rtl w:val="off"/>
        </w:rPr>
        <w:t xml:space="preserve"> расстояние, которое пользователь преодолел за одну поездку;</w:t>
      </w:r>
    </w:p>
    <w:p w14:paraId="00000015">
      <w:pPr>
        <w:pStyle w:val="PlainText"/>
        <w:bidi w:val="off"/>
        <w:rPr/>
      </w:pPr>
    </w:p>
    <w:p w14:paraId="00000016">
      <w:pPr>
        <w:pStyle w:val="PlainText"/>
        <w:bidi w:val="off"/>
        <w:rPr/>
      </w:pPr>
      <w:r>
        <w:rPr>
          <w:rtl w:val="off"/>
          <w:lang w:val="ru-RU"/>
        </w:rPr>
        <w:t>-</w:t>
      </w:r>
      <w:r>
        <w:rPr>
          <w:rtl w:val="off"/>
        </w:rPr>
        <w:t xml:space="preserve"> продолжительность поездок.</w:t>
      </w:r>
    </w:p>
    <w:p w14:paraId="00000017">
      <w:pPr>
        <w:pStyle w:val="PlainText"/>
        <w:rPr/>
      </w:pPr>
    </w:p>
    <w:p w14:paraId="00000018">
      <w:pPr>
        <w:pStyle w:val="PlainText"/>
        <w:rPr/>
      </w:pP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Courier New" w:cs="Courier New" w:hAnsi="Courier New"/>
          <w:sz w:val="21"/>
          <w:szCs w:val="21"/>
        </w:rPr>
      </w:pPr>
      <w:r>
        <w:rPr>
          <w:rFonts w:ascii="Courier New" w:cs="Courier New" w:hAnsi="Courier New"/>
          <w:sz w:val="21"/>
          <w:szCs w:val="21"/>
        </w:rPr>
        <w:t>#</w:t>
      </w:r>
      <w:r>
        <w:rPr>
          <w:rFonts w:ascii="Courier New" w:cs="Courier New" w:hAnsi="Courier New"/>
          <w:sz w:val="21"/>
          <w:szCs w:val="21"/>
        </w:rPr>
        <w:t xml:space="preserve">## </w:t>
      </w:r>
      <w:r>
        <w:rPr>
          <w:rFonts w:ascii="Courier New" w:cs="Courier New" w:hAnsi="Courier New"/>
          <w:sz w:val="21"/>
          <w:szCs w:val="21"/>
        </w:rPr>
        <w:t xml:space="preserve">Шаг 4. </w:t>
      </w:r>
      <w:r>
        <w:rPr>
          <w:rFonts w:ascii="Courier New" w:cs="Courier New" w:hAnsi="Courier New"/>
          <w:sz w:val="21"/>
          <w:szCs w:val="21"/>
          <w:rtl w:val="off"/>
        </w:rPr>
        <w:t>Объединение данных</w:t>
      </w:r>
    </w:p>
    <w:p w14:paraId="0000001A">
      <w:pPr>
        <w:pStyle w:val="PlainText"/>
        <w:bidi w:val="off"/>
        <w:rPr/>
      </w:pPr>
      <w:r>
        <w:rPr>
          <w:rtl w:val="off"/>
        </w:rPr>
        <w:t>О</w:t>
      </w:r>
      <w:r>
        <w:rPr>
          <w:rtl w:val="off"/>
        </w:rPr>
        <w:t>бъедин</w:t>
      </w:r>
      <w:r>
        <w:rPr>
          <w:rtl w:val="off"/>
        </w:rPr>
        <w:t>ени</w:t>
      </w:r>
      <w:r>
        <w:rPr>
          <w:rtl w:val="off"/>
        </w:rPr>
        <w:t>е</w:t>
      </w:r>
      <w:r>
        <w:rPr>
          <w:rtl w:val="off"/>
        </w:rPr>
        <w:t xml:space="preserve"> данны</w:t>
      </w:r>
      <w:r>
        <w:rPr>
          <w:rtl w:val="off"/>
        </w:rPr>
        <w:t>х</w:t>
      </w:r>
      <w:r>
        <w:rPr>
          <w:rtl w:val="off"/>
        </w:rPr>
        <w:t xml:space="preserve"> о пользователях, поездках и подписках в один датафрейм</w:t>
      </w:r>
    </w:p>
    <w:p w14:paraId="0000001B">
      <w:pPr>
        <w:pStyle w:val="PlainText"/>
        <w:bidi w:val="off"/>
        <w:rPr/>
      </w:pPr>
    </w:p>
    <w:p w14:paraId="0000001C">
      <w:pPr>
        <w:pStyle w:val="PlainText"/>
        <w:bidi w:val="off"/>
        <w:rPr/>
      </w:pPr>
      <w:r>
        <w:rPr>
          <w:rtl w:val="off"/>
        </w:rPr>
        <w:t>Созда</w:t>
      </w:r>
      <w:r>
        <w:rPr>
          <w:rtl w:val="off"/>
          <w:lang w:val="ru-RU"/>
        </w:rPr>
        <w:t>ние</w:t>
      </w:r>
      <w:r>
        <w:rPr>
          <w:rtl w:val="off"/>
        </w:rPr>
        <w:t xml:space="preserve"> </w:t>
      </w:r>
      <w:r>
        <w:rPr>
          <w:rtl w:val="off"/>
        </w:rPr>
        <w:t>ещё</w:t>
      </w:r>
      <w:r>
        <w:rPr>
          <w:rtl w:val="off"/>
        </w:rPr>
        <w:t xml:space="preserve"> дв</w:t>
      </w:r>
      <w:r>
        <w:rPr>
          <w:rtl w:val="off"/>
          <w:lang w:val="ru-RU"/>
        </w:rPr>
        <w:t>ух</w:t>
      </w:r>
      <w:r>
        <w:rPr>
          <w:rtl w:val="off"/>
        </w:rPr>
        <w:t xml:space="preserve"> датафрейм</w:t>
      </w:r>
      <w:r>
        <w:rPr>
          <w:rtl w:val="off"/>
          <w:lang w:val="ru-RU"/>
        </w:rPr>
        <w:t>ов из общего:</w:t>
      </w:r>
    </w:p>
    <w:p w14:paraId="0000001D">
      <w:pPr>
        <w:pStyle w:val="PlainText"/>
        <w:bidi w:val="off"/>
        <w:rPr/>
      </w:pPr>
    </w:p>
    <w:p w14:paraId="0000001E">
      <w:pPr>
        <w:pStyle w:val="PlainText"/>
        <w:bidi w:val="off"/>
        <w:rPr/>
      </w:pPr>
      <w:r>
        <w:rPr>
          <w:rtl w:val="off"/>
          <w:lang w:val="ru-RU"/>
        </w:rPr>
        <w:t>-</w:t>
      </w:r>
      <w:r>
        <w:rPr>
          <w:rtl w:val="off"/>
          <w:lang w:val="ru-RU"/>
        </w:rPr>
        <w:t xml:space="preserve"> </w:t>
      </w:r>
      <w:r>
        <w:rPr>
          <w:rtl w:val="off"/>
        </w:rPr>
        <w:t>c данными о пользователях без подписки;</w:t>
      </w:r>
    </w:p>
    <w:p w14:paraId="0000001F">
      <w:pPr>
        <w:pStyle w:val="PlainText"/>
        <w:bidi w:val="off"/>
        <w:rPr/>
      </w:pPr>
    </w:p>
    <w:p w14:paraId="00000020">
      <w:pPr>
        <w:pStyle w:val="PlainText"/>
        <w:bidi w:val="off"/>
        <w:rPr/>
      </w:pPr>
      <w:r>
        <w:rPr>
          <w:rtl w:val="off"/>
          <w:lang w:val="ru-RU"/>
        </w:rPr>
        <w:t>-</w:t>
      </w:r>
      <w:r>
        <w:rPr>
          <w:rtl w:val="off"/>
          <w:lang w:val="ru-RU"/>
        </w:rPr>
        <w:t xml:space="preserve"> </w:t>
      </w:r>
      <w:r>
        <w:rPr>
          <w:rtl w:val="off"/>
        </w:rPr>
        <w:t>с данными о пользователях с подпиской.</w:t>
      </w:r>
    </w:p>
    <w:p w14:paraId="00000021">
      <w:pPr>
        <w:pStyle w:val="PlainText"/>
        <w:bidi w:val="off"/>
        <w:rPr/>
      </w:pPr>
      <w:r>
        <w:rPr>
          <w:rtl w:val="off"/>
        </w:rPr>
        <w:t>Визуализ</w:t>
      </w:r>
      <w:r>
        <w:rPr>
          <w:rtl w:val="off"/>
          <w:lang w:val="ru-RU"/>
        </w:rPr>
        <w:t>ация</w:t>
      </w:r>
      <w:r>
        <w:rPr>
          <w:rtl w:val="off"/>
        </w:rPr>
        <w:t xml:space="preserve"> информаци</w:t>
      </w:r>
      <w:r>
        <w:rPr>
          <w:rtl w:val="off"/>
          <w:lang w:val="ru-RU"/>
        </w:rPr>
        <w:t>и</w:t>
      </w:r>
      <w:r>
        <w:rPr>
          <w:rtl w:val="off"/>
        </w:rPr>
        <w:t xml:space="preserve"> о расстоянии и времени поездок для пользователей обеих категорий.</w:t>
      </w:r>
    </w:p>
    <w:p w14:paraId="00000022">
      <w:pPr>
        <w:pStyle w:val="PlainText"/>
        <w:rPr/>
      </w:pPr>
    </w:p>
    <w:p w14:paraId="00000023">
      <w:pPr>
        <w:pStyle w:val="PlainText"/>
        <w:bidi w:val="off"/>
        <w:rPr>
          <w:lang w:val="ru-RU"/>
        </w:rPr>
      </w:pPr>
      <w:r>
        <w:rPr>
          <w:lang w:val="ru-RU"/>
        </w:rPr>
        <w:t xml:space="preserve">### </w:t>
      </w:r>
      <w:r>
        <w:rPr>
          <w:lang w:val="ru-RU"/>
        </w:rPr>
        <w:t xml:space="preserve">Шаг 5. </w:t>
      </w:r>
      <w:r>
        <w:rPr>
          <w:rtl w:val="off"/>
          <w:lang w:val="ru-RU"/>
        </w:rPr>
        <w:t>Подсчёт выручки</w:t>
      </w:r>
    </w:p>
    <w:p w14:paraId="00000024">
      <w:pPr>
        <w:pStyle w:val="PlainText"/>
        <w:bidi w:val="off"/>
        <w:rPr>
          <w:lang w:val="ru-RU"/>
        </w:rPr>
      </w:pPr>
    </w:p>
    <w:p w14:paraId="00000025">
      <w:pPr>
        <w:pStyle w:val="PlainText"/>
        <w:bidi w:val="off"/>
        <w:rPr>
          <w:lang w:val="ru-RU"/>
        </w:rPr>
      </w:pPr>
      <w:r>
        <w:rPr>
          <w:rtl w:val="off"/>
          <w:lang w:val="ru-RU"/>
        </w:rPr>
        <w:t>-</w:t>
      </w:r>
      <w:r>
        <w:rPr>
          <w:rtl w:val="off"/>
          <w:lang w:val="ru-RU"/>
        </w:rPr>
        <w:t xml:space="preserve"> создание датафрейма с агрегированными данными о поездках на основе датафрейма с объединёнными данными из шага 4: суммарное расстояние, количество поездок и суммарное время для каждого пользователя за каждый месяц.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lang w:val="en-US"/>
        </w:rPr>
      </w:pPr>
    </w:p>
    <w:p w14:paraId="00000027">
      <w:pPr>
        <w:pStyle w:val="PlainText"/>
        <w:bidi w:val="off"/>
        <w:rPr>
          <w:lang w:val="ru-RU"/>
        </w:rPr>
      </w:pPr>
      <w:r>
        <w:rPr>
          <w:rtl w:val="off"/>
          <w:lang w:val="ru-RU"/>
        </w:rPr>
        <w:t>-</w:t>
      </w:r>
      <w:r>
        <w:rPr>
          <w:rtl w:val="off"/>
          <w:lang w:val="ru-RU"/>
        </w:rPr>
        <w:t xml:space="preserve"> добавление столбца с помесячной выручкой, которую принёс каждый пользователь</w:t>
      </w:r>
      <w:r>
        <w:rPr>
          <w:rtl w:val="off"/>
          <w:lang w:val="ru-RU"/>
        </w:rPr>
        <w:t xml:space="preserve"> </w:t>
      </w:r>
    </w:p>
    <w:p w14:paraId="00000028">
      <w:pPr>
        <w:pStyle w:val="PlainText"/>
        <w:bidi w:val="off"/>
        <w:rPr>
          <w:lang w:val="ru-RU"/>
        </w:rPr>
      </w:pPr>
    </w:p>
    <w:p w14:paraId="00000029">
      <w:pPr>
        <w:pStyle w:val="PlainText"/>
        <w:bidi w:val="off"/>
        <w:rPr>
          <w:lang w:val="ru-RU"/>
        </w:rPr>
      </w:pPr>
      <w:r>
        <w:rPr>
          <w:rtl w:val="off"/>
          <w:lang w:val="ru-RU"/>
        </w:rPr>
        <w:t>###Шаг 6. Проверка гипотез</w:t>
      </w:r>
    </w:p>
    <w:p w14:paraId="0000002A">
      <w:pPr>
        <w:pStyle w:val="PlainText"/>
        <w:bidi w:val="off"/>
        <w:rPr>
          <w:lang w:val="ru-RU"/>
        </w:rPr>
      </w:pPr>
    </w:p>
    <w:p w14:paraId="0000002B">
      <w:pPr>
        <w:pStyle w:val="PlainText"/>
        <w:bidi w:val="off"/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t xml:space="preserve"> </w:t>
      </w:r>
      <w:r>
        <w:rPr>
          <w:rtl w:val="off"/>
          <w:lang w:val="ru-RU"/>
        </w:rPr>
        <w:t>тратят ли пользователи с подпиской больше времени на поездки?</w:t>
      </w:r>
      <w:r>
        <w:rPr>
          <w:rtl w:val="off"/>
          <w:lang w:val="ru-RU"/>
        </w:rPr>
        <w:t xml:space="preserve"> </w:t>
      </w:r>
    </w:p>
    <w:p w14:paraId="0000002C">
      <w:pPr>
        <w:pStyle w:val="PlainText"/>
        <w:bidi w:val="off"/>
        <w:rPr>
          <w:lang w:val="ru-RU"/>
        </w:rPr>
      </w:pPr>
    </w:p>
    <w:p w14:paraId="0000002D">
      <w:pPr>
        <w:pStyle w:val="PlainText"/>
        <w:bidi w:val="off"/>
        <w:rPr>
          <w:rtl w:val="off"/>
          <w:lang w:val="ru-RU"/>
        </w:rPr>
      </w:pPr>
      <w:r>
        <w:rPr>
          <w:lang w:val="ru-RU"/>
        </w:rPr>
        <w:t>-</w:t>
      </w:r>
      <w:r>
        <w:rPr>
          <w:lang w:val="ru-RU"/>
        </w:rPr>
        <w:t xml:space="preserve"> м</w:t>
      </w:r>
      <w:r>
        <w:rPr>
          <w:rtl w:val="off"/>
          <w:lang w:val="ru-RU"/>
        </w:rPr>
        <w:t xml:space="preserve">ожно ли сказать, что среднее расстояние, которое проезжают пользователи с подпиской за одну поездку, не превышает </w:t>
      </w:r>
      <w:r>
        <w:rPr>
          <w:rtl w:val="off"/>
          <w:lang w:val="ru-RU"/>
        </w:rPr>
        <w:t xml:space="preserve">3130 </w:t>
      </w:r>
      <w:r>
        <w:rPr>
          <w:rtl w:val="off"/>
          <w:lang w:val="ru-RU"/>
        </w:rPr>
        <w:t>метров?</w:t>
      </w:r>
    </w:p>
    <w:p w14:paraId="0000002E">
      <w:pPr>
        <w:pStyle w:val="PlainText"/>
        <w:bidi w:val="off"/>
        <w:rPr>
          <w:lang w:val="ru-RU"/>
        </w:rPr>
      </w:pPr>
      <w:r>
        <w:rPr>
          <w:rtl w:val="off"/>
          <w:lang w:val="ru-RU"/>
        </w:rPr>
        <w:t xml:space="preserve"> </w:t>
      </w:r>
      <w:r>
        <w:rPr>
          <w:rtl w:val="off"/>
          <w:lang w:val="ru-RU"/>
        </w:rPr>
        <w:t xml:space="preserve"> </w:t>
      </w:r>
    </w:p>
    <w:p w14:paraId="0000002F">
      <w:pPr>
        <w:pStyle w:val="PlainText"/>
        <w:bidi w:val="off"/>
        <w:rPr>
          <w:rtl w:val="off"/>
          <w:lang w:val="ru-RU"/>
        </w:rPr>
      </w:pPr>
      <w:r>
        <w:rPr>
          <w:lang w:val="ru-RU"/>
        </w:rPr>
        <w:t>-</w:t>
      </w:r>
      <w:r>
        <w:rPr>
          <w:lang w:val="ru-RU"/>
        </w:rPr>
        <w:t xml:space="preserve"> </w:t>
      </w:r>
      <w:r>
        <w:rPr>
          <w:rtl w:val="off"/>
          <w:lang w:val="ru-RU"/>
        </w:rPr>
        <w:t>будет ли помесячная выручка от пользователей с подпиской по месяцам выше, чем выручка от пользователей без подписки?</w:t>
      </w:r>
    </w:p>
    <w:p w14:paraId="00000030">
      <w:pPr>
        <w:pStyle w:val="PlainText"/>
        <w:bidi w:val="off"/>
        <w:rPr>
          <w:rtl w:val="off"/>
          <w:lang w:val="ru-RU"/>
        </w:rPr>
      </w:pPr>
    </w:p>
    <w:p w14:paraId="00000031">
      <w:pPr>
        <w:pStyle w:val="PlainText"/>
        <w:bidi w:val="off"/>
        <w:rPr>
          <w:lang w:val="ru-RU"/>
        </w:rPr>
      </w:pPr>
      <w:r>
        <w:rPr>
          <w:rtl w:val="off"/>
          <w:lang w:val="ru-RU"/>
        </w:rPr>
        <w:t>###</w:t>
      </w:r>
      <w:r>
        <w:rPr>
          <w:rtl w:val="off"/>
          <w:lang w:val="ru-RU"/>
        </w:rPr>
        <w:t>Шаг 7. Распределения</w:t>
      </w:r>
    </w:p>
    <w:p w14:paraId="00000032">
      <w:pPr>
        <w:pStyle w:val="PlainText"/>
        <w:bidi w:val="off"/>
        <w:rPr>
          <w:rFonts w:ascii="Segoe UI"/>
          <w:color w:val="000000"/>
          <w:sz w:val="18"/>
          <w:lang w:val="en-US"/>
        </w:rPr>
      </w:pPr>
      <w:r>
        <w:rPr>
          <w:rtl w:val="off"/>
          <w:lang w:val="ru-RU"/>
        </w:rPr>
        <w:t xml:space="preserve"> </w:t>
      </w:r>
      <w:r>
        <w:rPr>
          <w:rtl w:val="off"/>
          <w:lang w:val="ru-RU"/>
        </w:rPr>
        <w:t xml:space="preserve"> </w:t>
      </w:r>
    </w:p>
    <w:p w14:paraId="00000033">
      <w:pPr>
        <w:pStyle w:val="PlainText"/>
        <w:bidi w:val="off"/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t xml:space="preserve"> о</w:t>
      </w:r>
      <w:r>
        <w:rPr>
          <w:rtl w:val="off"/>
          <w:lang w:val="ru-RU"/>
        </w:rPr>
        <w:t xml:space="preserve">тделу маркетинга GoFast поставили задачу: нужно провести акцию с раздачей промокодов на один бесплатный месяц подписки, в рамках которой как минимум </w:t>
      </w:r>
      <w:r>
        <w:rPr>
          <w:rtl w:val="off"/>
          <w:lang w:val="ru-RU"/>
        </w:rPr>
        <w:t>100</w:t>
      </w:r>
      <w:r>
        <w:rPr>
          <w:rtl w:val="off"/>
          <w:lang w:val="ru-RU"/>
        </w:rPr>
        <w:t xml:space="preserve"> существующих клиентов должны продлить эту подписку. То есть по завершении периода действия подписки пользователь может либо отказаться от неё, либо продлить, совершив соответствующий платёж. </w:t>
      </w:r>
    </w:p>
    <w:p w14:paraId="00000034">
      <w:pPr>
        <w:pStyle w:val="PlainText"/>
        <w:bidi w:val="off"/>
        <w:rPr>
          <w:rFonts w:ascii="Segoe UI"/>
          <w:color w:val="000000"/>
          <w:sz w:val="27"/>
          <w:lang w:val="en-US"/>
        </w:rPr>
      </w:pPr>
      <w:r>
        <w:rPr>
          <w:rtl w:val="off"/>
          <w:lang w:val="ru-RU"/>
        </w:rPr>
        <w:t xml:space="preserve">Эта акция уже проводилась ранее и по итогу выяснилось, что после бесплатного пробного периода подписку продлевают </w:t>
      </w:r>
      <w:r>
        <w:rPr>
          <w:rtl w:val="off"/>
          <w:lang w:val="ru-RU"/>
        </w:rPr>
        <w:t>10%</w:t>
      </w:r>
      <w:r>
        <w:rPr>
          <w:rtl w:val="off"/>
          <w:lang w:val="ru-RU"/>
        </w:rPr>
        <w:t xml:space="preserve"> пользователей. </w:t>
      </w:r>
      <w:r>
        <w:rPr>
          <w:rtl w:val="off"/>
          <w:lang w:val="ru-RU"/>
        </w:rPr>
        <w:t>К</w:t>
      </w:r>
      <w:r>
        <w:rPr>
          <w:rtl w:val="off"/>
          <w:lang w:val="ru-RU"/>
        </w:rPr>
        <w:t xml:space="preserve">акое минимальное количество промокодов нужно разослать, чтобы вероятность не выполнить план была примерно </w:t>
      </w:r>
      <w:r>
        <w:rPr>
          <w:rtl w:val="off"/>
          <w:lang w:val="ru-RU"/>
        </w:rPr>
        <w:t>5%?</w:t>
      </w:r>
    </w:p>
    <w:p w14:paraId="00000035">
      <w:pPr>
        <w:pStyle w:val="PlainText"/>
        <w:bidi w:val="off"/>
        <w:ind w:right="0"/>
        <w:rPr>
          <w:rFonts w:ascii="Segoe UI"/>
          <w:color w:val="000000"/>
          <w:sz w:val="27"/>
          <w:lang w:val="en-US"/>
        </w:rPr>
      </w:pPr>
    </w:p>
    <w:p w14:paraId="00000036">
      <w:pPr>
        <w:pStyle w:val="PlainText"/>
        <w:bidi w:val="off"/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t xml:space="preserve"> о</w:t>
      </w:r>
      <w:r>
        <w:rPr>
          <w:rtl w:val="off"/>
          <w:lang w:val="ru-RU"/>
        </w:rPr>
        <w:t xml:space="preserve">тдел маркетинга рассылает клиентам push-уведомления в мобильном приложении. Клиенты могут открыть его или не открывать. Известно, что уведомления открывают около </w:t>
      </w:r>
      <w:r>
        <w:rPr>
          <w:rtl w:val="off"/>
          <w:lang w:val="ru-RU"/>
        </w:rPr>
        <w:t>40 %</w:t>
      </w:r>
      <w:r>
        <w:rPr>
          <w:rtl w:val="off"/>
          <w:lang w:val="ru-RU"/>
        </w:rPr>
        <w:t xml:space="preserve">получивших клиентов. Отдел планирует разослать </w:t>
      </w:r>
      <w:r>
        <w:rPr>
          <w:rtl w:val="off"/>
          <w:lang w:val="ru-RU"/>
        </w:rPr>
        <w:t>1</w:t>
      </w:r>
      <w:r>
        <w:rPr>
          <w:rtl w:val="off"/>
          <w:lang w:val="ru-RU"/>
        </w:rPr>
        <w:t xml:space="preserve">млн уведомлений. С помощью аппроксимации построю примерный график распределения и оценю вероятность того, что уведомление откроют не более </w:t>
      </w:r>
      <w:r>
        <w:rPr>
          <w:rtl w:val="off"/>
          <w:lang w:val="ru-RU"/>
        </w:rPr>
        <w:t>399,5</w:t>
      </w:r>
      <w:r>
        <w:rPr>
          <w:rtl w:val="off"/>
          <w:lang w:val="ru-RU"/>
        </w:rPr>
        <w:t>тыс. пользователей.</w:t>
      </w:r>
      <w:r>
        <w:rPr>
          <w:rtl w:val="off"/>
          <w:lang w:val="ru-RU"/>
        </w:rPr>
        <w:t xml:space="preserve"> </w:t>
      </w:r>
    </w:p>
    <w:p w14:paraId="00000037">
      <w:pPr>
        <w:pStyle w:val="PlainText"/>
        <w:bidi w:val="off"/>
        <w:rPr>
          <w:lang w:val="ru-RU"/>
        </w:rPr>
      </w:pPr>
    </w:p>
    <w:p w14:paraId="00000038">
      <w:pPr>
        <w:pStyle w:val="PlainText"/>
        <w:bidi w:val="off"/>
        <w:rPr>
          <w:lang w:val="ru-RU"/>
        </w:rPr>
      </w:pPr>
      <w:r>
        <w:rPr>
          <w:rtl w:val="off"/>
          <w:lang w:val="ru-RU"/>
        </w:rPr>
        <w:t>###</w:t>
      </w:r>
      <w:r>
        <w:rPr>
          <w:rtl w:val="off"/>
          <w:lang w:val="ru-RU"/>
        </w:rPr>
        <w:t>Шаг 8. Вывод</w:t>
      </w:r>
    </w:p>
    <w:p w14:paraId="00000039">
      <w:pPr>
        <w:pStyle w:val="PlainText"/>
        <w:bidi w:val="off"/>
        <w:rPr>
          <w:lang w:val="ru-RU"/>
        </w:rPr>
      </w:pPr>
    </w:p>
    <w:p w14:paraId="0000003A">
      <w:pPr>
        <w:pStyle w:val="PlainText"/>
        <w:bidi w:val="off"/>
        <w:rPr>
          <w:lang w:val="ru-RU"/>
        </w:rPr>
      </w:pPr>
      <w:r>
        <w:rPr>
          <w:lang w:val="ru-RU"/>
        </w:rPr>
        <w:t>## Используемые инструменты</w:t>
      </w:r>
    </w:p>
    <w:p w14:paraId="0000003B">
      <w:pPr>
        <w:pStyle w:val="PlainText"/>
        <w:bidi w:val="off"/>
        <w:rPr>
          <w:lang w:val="ru-RU"/>
        </w:rPr>
      </w:pPr>
      <w:r>
        <w:rPr>
          <w:lang w:val="en-US"/>
        </w:rPr>
        <w:t>scipy, numpy, pandas, matplotlib</w:t>
      </w:r>
    </w:p>
    <w:p w14:paraId="0000003C">
      <w:pPr>
        <w:pStyle w:val="PlainText"/>
        <w:bidi w:val="off"/>
        <w:rPr>
          <w:lang w:val="ru-RU"/>
        </w:rPr>
      </w:pPr>
    </w:p>
    <w:p w14:paraId="0000003D">
      <w:pPr>
        <w:pStyle w:val="PlainText"/>
        <w:bidi w:val="off"/>
        <w:ind w:right="0"/>
        <w:rPr>
          <w:rFonts w:ascii="Segoe UI"/>
          <w:color w:val="000000"/>
          <w:sz w:val="27"/>
          <w:lang w:val="en-US"/>
        </w:rPr>
      </w:pPr>
    </w:p>
    <w:p w14:paraId="0000003E">
      <w:pPr>
        <w:pStyle w:val="PlainText"/>
        <w:bidi w:val="off"/>
        <w:rPr>
          <w:rFonts w:ascii="Segoe UI"/>
          <w:color w:val="000000"/>
          <w:sz w:val="18"/>
          <w:lang w:val="en-US"/>
        </w:rPr>
      </w:pPr>
    </w:p>
    <w:p w14:paraId="0000003F">
      <w:pPr>
        <w:pStyle w:val="PlainText"/>
        <w:bidi w:val="off"/>
        <w:rPr>
          <w:lang w:val="ru-RU"/>
        </w:rPr>
      </w:pPr>
    </w:p>
    <w:p w14:paraId="00000040">
      <w:pPr>
        <w:pStyle w:val="PlainText"/>
        <w:bidi w:val="off"/>
        <w:rPr>
          <w:lang w:val="ru-RU"/>
        </w:rPr>
      </w:pPr>
    </w:p>
    <w:p w14:paraId="00000041">
      <w:pPr>
        <w:pStyle w:val="PlainText"/>
        <w:rPr/>
      </w:pPr>
    </w:p>
    <w:p w14:paraId="00000042">
      <w:pPr>
        <w:pStyle w:val="PlainText"/>
        <w:rPr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Segoe UI Light"/>
  <w:font w:name="Ubuntu Mono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/>
  <w:abstractNum w:abstractNumId="1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96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68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40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12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84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56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28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00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72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lvl w:ilvl="0" w:tentative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hAnsi="Calibri"/>
      </w:rPr>
    </w:lvl>
  </w:abstractNum>
  <w:abstractNum w:abstractNumId="2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/>
  <w:abstractNum w:abstractNumId="2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  <w:lvlOverride w:ilvl="0">
      <w:lvl w:ilvl="0" w:tentative="1">
        <w:numFmt w:val="bullet"/>
        <w:suff w:val="tab"/>
        <w:lvlText w:val="·"/>
        <w:rPr/>
      </w:lvl>
    </w:lvlOverride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  <w:lvlOverride w:ilvl="0">
      <w:lvl w:ilvl="0" w:tentative="1">
        <w:numFmt w:val="bullet"/>
        <w:suff w:val="tab"/>
        <w:lvlText w:val="·"/>
        <w:rPr/>
      </w:lvl>
    </w:lvlOverride>
  </w:num>
  <w:num w:numId="28">
    <w:abstractNumId w:val="27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</cp:coreProperties>
</file>