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42" w:rsidRPr="00AD2251" w:rsidRDefault="00103042" w:rsidP="00103042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03042" w:rsidRPr="007A4103" w:rsidTr="00332FF6">
        <w:tc>
          <w:tcPr>
            <w:tcW w:w="1588" w:type="dxa"/>
            <w:vAlign w:val="center"/>
          </w:tcPr>
          <w:p w:rsidR="00103042" w:rsidRPr="007A4103" w:rsidRDefault="00103042" w:rsidP="00332FF6">
            <w:pPr>
              <w:keepLines/>
              <w:jc w:val="center"/>
              <w:rPr>
                <w:i/>
                <w:snapToGrid w:val="0"/>
              </w:rPr>
            </w:pPr>
            <w:r w:rsidRPr="007A4103">
              <w:rPr>
                <w:b/>
                <w:noProof/>
              </w:rPr>
              <w:drawing>
                <wp:inline distT="0" distB="0" distL="0" distR="0" wp14:anchorId="383FBE95" wp14:editId="007F1BEC">
                  <wp:extent cx="931653" cy="1099351"/>
                  <wp:effectExtent l="0" t="0" r="190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55" cy="110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03042" w:rsidRPr="007A4103" w:rsidRDefault="00103042" w:rsidP="00332FF6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4103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:rsidR="00103042" w:rsidRPr="007A4103" w:rsidRDefault="00103042" w:rsidP="00332FF6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4103">
              <w:rPr>
                <w:color w:val="000000"/>
                <w:spacing w:val="-8"/>
              </w:rPr>
              <w:t xml:space="preserve">Калужский филиал </w:t>
            </w:r>
            <w:r w:rsidRPr="007A4103">
              <w:rPr>
                <w:color w:val="000000"/>
                <w:spacing w:val="-8"/>
              </w:rPr>
              <w:br/>
              <w:t xml:space="preserve">федерального государственного бюджетного </w:t>
            </w:r>
            <w:r w:rsidRPr="007A4103">
              <w:rPr>
                <w:color w:val="000000"/>
                <w:spacing w:val="-8"/>
              </w:rPr>
              <w:br/>
              <w:t>образовательного учреждения высшего образования</w:t>
            </w:r>
          </w:p>
          <w:p w:rsidR="00103042" w:rsidRPr="007A4103" w:rsidRDefault="00103042" w:rsidP="00332FF6">
            <w:pPr>
              <w:keepLines/>
              <w:jc w:val="center"/>
              <w:rPr>
                <w:b/>
                <w:i/>
                <w:snapToGrid w:val="0"/>
              </w:rPr>
            </w:pPr>
            <w:r w:rsidRPr="007A4103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03042" w:rsidRPr="007A4103" w:rsidRDefault="00103042" w:rsidP="00332FF6">
            <w:pPr>
              <w:keepLines/>
              <w:jc w:val="center"/>
              <w:rPr>
                <w:i/>
                <w:snapToGrid w:val="0"/>
              </w:rPr>
            </w:pPr>
            <w:r w:rsidRPr="007A4103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:rsidR="00103042" w:rsidRPr="007A4103" w:rsidRDefault="00103042" w:rsidP="00103042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 w:rsidRPr="007A4103">
        <w:rPr>
          <w:b/>
          <w:snapToGrid w:val="0"/>
          <w:sz w:val="28"/>
        </w:rPr>
        <w:t>ФАКУЛЬТЕТ</w:t>
      </w:r>
      <w:r w:rsidRPr="007A4103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  </w:t>
      </w:r>
      <w:r w:rsidRPr="007A4103">
        <w:rPr>
          <w:b/>
          <w:i/>
          <w:snapToGrid w:val="0"/>
          <w:sz w:val="28"/>
          <w:u w:val="single"/>
        </w:rPr>
        <w:t>ИУ</w:t>
      </w:r>
      <w:r>
        <w:rPr>
          <w:b/>
          <w:i/>
          <w:snapToGrid w:val="0"/>
          <w:sz w:val="28"/>
          <w:u w:val="single"/>
        </w:rPr>
        <w:t>К</w:t>
      </w:r>
      <w:r w:rsidRPr="007A4103">
        <w:rPr>
          <w:b/>
          <w:i/>
          <w:snapToGrid w:val="0"/>
          <w:sz w:val="28"/>
          <w:u w:val="single"/>
        </w:rPr>
        <w:t xml:space="preserve"> «Информатик</w:t>
      </w:r>
      <w:r>
        <w:rPr>
          <w:b/>
          <w:i/>
          <w:snapToGrid w:val="0"/>
          <w:sz w:val="28"/>
          <w:u w:val="single"/>
        </w:rPr>
        <w:t>а</w:t>
      </w:r>
      <w:r w:rsidRPr="007A4103">
        <w:rPr>
          <w:b/>
          <w:i/>
          <w:snapToGrid w:val="0"/>
          <w:sz w:val="28"/>
          <w:u w:val="single"/>
        </w:rPr>
        <w:t xml:space="preserve"> и управлени</w:t>
      </w:r>
      <w:r>
        <w:rPr>
          <w:b/>
          <w:i/>
          <w:snapToGrid w:val="0"/>
          <w:sz w:val="28"/>
          <w:u w:val="single"/>
        </w:rPr>
        <w:t>е</w:t>
      </w:r>
      <w:r w:rsidRPr="007A4103">
        <w:rPr>
          <w:b/>
          <w:i/>
          <w:snapToGrid w:val="0"/>
          <w:sz w:val="28"/>
          <w:u w:val="single"/>
        </w:rPr>
        <w:t>»</w:t>
      </w:r>
    </w:p>
    <w:p w:rsidR="00103042" w:rsidRPr="007A4103" w:rsidRDefault="00103042" w:rsidP="00103042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 w:rsidRPr="007A4103">
        <w:rPr>
          <w:b/>
          <w:snapToGrid w:val="0"/>
          <w:sz w:val="28"/>
        </w:rPr>
        <w:t>КАФЕДРА</w:t>
      </w:r>
      <w:r w:rsidRPr="007A4103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   </w:t>
      </w:r>
      <w:r w:rsidRPr="00046682">
        <w:rPr>
          <w:b/>
          <w:i/>
          <w:snapToGrid w:val="0"/>
          <w:sz w:val="28"/>
          <w:u w:val="single"/>
        </w:rPr>
        <w:t>ИУ</w:t>
      </w:r>
      <w:r>
        <w:rPr>
          <w:b/>
          <w:i/>
          <w:snapToGrid w:val="0"/>
          <w:sz w:val="28"/>
          <w:u w:val="single"/>
        </w:rPr>
        <w:t>К8</w:t>
      </w:r>
      <w:r w:rsidRPr="00046682">
        <w:rPr>
          <w:b/>
          <w:i/>
          <w:snapToGrid w:val="0"/>
          <w:sz w:val="28"/>
          <w:u w:val="single"/>
        </w:rPr>
        <w:t xml:space="preserve"> «Общественные науки»</w:t>
      </w:r>
    </w:p>
    <w:p w:rsidR="00103042" w:rsidRPr="007A4103" w:rsidRDefault="00103042" w:rsidP="00103042">
      <w:pPr>
        <w:jc w:val="center"/>
        <w:rPr>
          <w:i/>
        </w:rPr>
      </w:pPr>
    </w:p>
    <w:p w:rsidR="00103042" w:rsidRPr="007A4103" w:rsidRDefault="00103042" w:rsidP="00103042">
      <w:pPr>
        <w:jc w:val="center"/>
        <w:rPr>
          <w:i/>
        </w:rPr>
      </w:pPr>
    </w:p>
    <w:p w:rsidR="00103042" w:rsidRDefault="00103042" w:rsidP="00103042">
      <w:pPr>
        <w:jc w:val="center"/>
        <w:rPr>
          <w:i/>
        </w:rPr>
      </w:pPr>
    </w:p>
    <w:p w:rsidR="00103042" w:rsidRPr="007A4103" w:rsidRDefault="00103042" w:rsidP="00103042">
      <w:pPr>
        <w:jc w:val="center"/>
        <w:rPr>
          <w:i/>
        </w:rPr>
      </w:pPr>
    </w:p>
    <w:p w:rsidR="00103042" w:rsidRPr="00A15D0E" w:rsidRDefault="00103042" w:rsidP="00103042">
      <w:pPr>
        <w:jc w:val="center"/>
        <w:rPr>
          <w:b/>
          <w:sz w:val="36"/>
          <w:szCs w:val="36"/>
        </w:rPr>
      </w:pPr>
      <w:r w:rsidRPr="007A4103"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 xml:space="preserve"> №5</w:t>
      </w:r>
    </w:p>
    <w:p w:rsidR="00103042" w:rsidRPr="007A4103" w:rsidRDefault="00103042" w:rsidP="00103042"/>
    <w:p w:rsidR="00103042" w:rsidRPr="007A4103" w:rsidRDefault="00103042" w:rsidP="00103042"/>
    <w:p w:rsidR="00103042" w:rsidRPr="007A4103" w:rsidRDefault="00103042" w:rsidP="00103042"/>
    <w:p w:rsidR="00103042" w:rsidRPr="00D07AA8" w:rsidRDefault="00103042" w:rsidP="00103042">
      <w:pPr>
        <w:tabs>
          <w:tab w:val="center" w:pos="4677"/>
        </w:tabs>
        <w:rPr>
          <w:sz w:val="28"/>
          <w:szCs w:val="28"/>
        </w:rPr>
      </w:pPr>
      <w:r w:rsidRPr="00D07AA8">
        <w:rPr>
          <w:b/>
          <w:sz w:val="28"/>
          <w:szCs w:val="28"/>
        </w:rPr>
        <w:t xml:space="preserve">ТЕМА: </w:t>
      </w:r>
      <w:r w:rsidRPr="00D07AA8">
        <w:rPr>
          <w:bCs/>
          <w:sz w:val="28"/>
          <w:szCs w:val="28"/>
        </w:rPr>
        <w:t>«</w:t>
      </w:r>
      <w:r w:rsidRPr="006C12DB">
        <w:rPr>
          <w:bCs/>
          <w:sz w:val="28"/>
          <w:szCs w:val="28"/>
        </w:rPr>
        <w:t>Расчет показателей себестоимости, прибыли и рентабельности производства и продукции на предприятии</w:t>
      </w:r>
      <w:r w:rsidRPr="00D07AA8">
        <w:rPr>
          <w:bCs/>
          <w:sz w:val="28"/>
          <w:szCs w:val="28"/>
        </w:rPr>
        <w:t>»</w:t>
      </w:r>
    </w:p>
    <w:p w:rsidR="00103042" w:rsidRPr="00D07AA8" w:rsidRDefault="00103042" w:rsidP="00103042">
      <w:pPr>
        <w:rPr>
          <w:sz w:val="28"/>
          <w:szCs w:val="28"/>
        </w:rPr>
      </w:pPr>
    </w:p>
    <w:p w:rsidR="00103042" w:rsidRPr="00D07AA8" w:rsidRDefault="00103042" w:rsidP="00103042">
      <w:pPr>
        <w:ind w:left="2694" w:hanging="2694"/>
        <w:rPr>
          <w:b/>
          <w:sz w:val="28"/>
          <w:szCs w:val="28"/>
        </w:rPr>
      </w:pPr>
      <w:r w:rsidRPr="00D07AA8">
        <w:rPr>
          <w:b/>
          <w:sz w:val="28"/>
          <w:szCs w:val="28"/>
        </w:rPr>
        <w:t xml:space="preserve">ДИСЦИПЛИНА: </w:t>
      </w:r>
      <w:r w:rsidRPr="00D07AA8">
        <w:rPr>
          <w:bCs/>
          <w:sz w:val="28"/>
          <w:szCs w:val="28"/>
        </w:rPr>
        <w:t>«Экономика»</w:t>
      </w:r>
    </w:p>
    <w:p w:rsidR="00103042" w:rsidRPr="007A4103" w:rsidRDefault="00103042" w:rsidP="00103042">
      <w:pPr>
        <w:rPr>
          <w:b/>
          <w:sz w:val="28"/>
          <w:szCs w:val="28"/>
        </w:rPr>
      </w:pPr>
    </w:p>
    <w:p w:rsidR="00103042" w:rsidRPr="007A4103" w:rsidRDefault="00103042" w:rsidP="00103042">
      <w:pPr>
        <w:rPr>
          <w:b/>
          <w:sz w:val="28"/>
          <w:szCs w:val="28"/>
        </w:rPr>
      </w:pPr>
    </w:p>
    <w:p w:rsidR="00103042" w:rsidRPr="007A4103" w:rsidRDefault="00103042" w:rsidP="00103042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103042" w:rsidRPr="007A4103" w:rsidTr="00332FF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03042" w:rsidRPr="00CB5BE4" w:rsidRDefault="00103042" w:rsidP="00332FF6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ИУК5-72Б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103042" w:rsidRPr="007A4103" w:rsidRDefault="00103042" w:rsidP="00332FF6">
            <w:pPr>
              <w:keepLines/>
              <w:spacing w:before="240" w:line="256" w:lineRule="auto"/>
            </w:pPr>
            <w:r w:rsidRPr="007A4103">
              <w:t xml:space="preserve">_________________ </w:t>
            </w:r>
            <w:r w:rsidRPr="002E1CE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val="single"/>
              </w:rPr>
              <w:t xml:space="preserve">   Кузнецов Р.С.</w:t>
            </w:r>
            <w:r>
              <w:rPr>
                <w:sz w:val="28"/>
                <w:u w:val="single"/>
              </w:rPr>
              <w:t xml:space="preserve">         </w:t>
            </w:r>
            <w:r w:rsidRPr="007A4103">
              <w:t>)</w:t>
            </w:r>
          </w:p>
          <w:p w:rsidR="00103042" w:rsidRPr="007A4103" w:rsidRDefault="00103042" w:rsidP="00332FF6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(Под</w:t>
            </w:r>
            <w:r w:rsidRPr="007A4103">
              <w:rPr>
                <w:sz w:val="18"/>
              </w:rPr>
              <w:t>пись)                                  (Ф.И.О.)</w:t>
            </w:r>
          </w:p>
          <w:p w:rsidR="00103042" w:rsidRPr="007A4103" w:rsidRDefault="00103042" w:rsidP="00332FF6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03042" w:rsidRPr="007A4103" w:rsidTr="00332FF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03042" w:rsidRPr="007A4103" w:rsidRDefault="00103042" w:rsidP="00332FF6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103042" w:rsidRPr="007A4103" w:rsidRDefault="00103042" w:rsidP="00332FF6">
            <w:pPr>
              <w:keepLines/>
              <w:spacing w:before="240" w:line="256" w:lineRule="auto"/>
            </w:pPr>
            <w:r w:rsidRPr="007A4103">
              <w:t>_________________ (</w:t>
            </w:r>
            <w:r w:rsidRPr="002B5D86">
              <w:rPr>
                <w:u w:val="single"/>
              </w:rPr>
              <w:t xml:space="preserve">     </w:t>
            </w:r>
            <w:r>
              <w:rPr>
                <w:u w:val="single"/>
              </w:rPr>
              <w:t xml:space="preserve"> </w:t>
            </w:r>
            <w:r w:rsidRPr="002B5D86">
              <w:rPr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Поддубная</w:t>
            </w:r>
            <w:r w:rsidRPr="004100F8"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Е</w:t>
            </w:r>
            <w:r w:rsidRPr="004100F8">
              <w:rPr>
                <w:sz w:val="28"/>
                <w:u w:val="single"/>
              </w:rPr>
              <w:t>.В.</w:t>
            </w:r>
            <w:r>
              <w:rPr>
                <w:u w:val="single"/>
              </w:rPr>
              <w:t xml:space="preserve"> </w:t>
            </w:r>
            <w:r w:rsidRPr="00F6669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 w:rsidRPr="007A4103">
              <w:t>)</w:t>
            </w:r>
          </w:p>
          <w:p w:rsidR="00103042" w:rsidRPr="007A4103" w:rsidRDefault="00103042" w:rsidP="00332FF6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(Под</w:t>
            </w:r>
            <w:r w:rsidRPr="007A4103">
              <w:rPr>
                <w:sz w:val="18"/>
              </w:rPr>
              <w:t>пись)                                  (Ф.И.О.)</w:t>
            </w:r>
          </w:p>
          <w:p w:rsidR="00103042" w:rsidRPr="007A4103" w:rsidRDefault="00103042" w:rsidP="00332FF6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03042" w:rsidRPr="007A4103" w:rsidTr="00332FF6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3042" w:rsidRPr="007A4103" w:rsidRDefault="00103042" w:rsidP="00332FF6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:rsidR="00103042" w:rsidRPr="007A4103" w:rsidRDefault="00103042" w:rsidP="00332FF6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Дата сдачи (защиты):</w:t>
            </w:r>
          </w:p>
          <w:p w:rsidR="00103042" w:rsidRPr="007A4103" w:rsidRDefault="00103042" w:rsidP="00332FF6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03042" w:rsidRPr="007A4103" w:rsidTr="00332FF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03042" w:rsidRPr="007A4103" w:rsidRDefault="00103042" w:rsidP="00332FF6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03042" w:rsidRPr="007A4103" w:rsidRDefault="00103042" w:rsidP="00332FF6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- Балльная оценка:</w:t>
            </w:r>
          </w:p>
          <w:p w:rsidR="00103042" w:rsidRPr="007A4103" w:rsidRDefault="00103042" w:rsidP="00332FF6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03042" w:rsidRDefault="00103042" w:rsidP="00103042">
      <w:pPr>
        <w:jc w:val="center"/>
        <w:rPr>
          <w:sz w:val="28"/>
          <w:szCs w:val="28"/>
        </w:rPr>
      </w:pPr>
    </w:p>
    <w:p w:rsidR="00103042" w:rsidRPr="007A4103" w:rsidRDefault="00103042" w:rsidP="00103042">
      <w:pPr>
        <w:jc w:val="center"/>
        <w:rPr>
          <w:sz w:val="28"/>
          <w:szCs w:val="28"/>
        </w:rPr>
      </w:pPr>
    </w:p>
    <w:p w:rsidR="00103042" w:rsidRPr="007A4103" w:rsidRDefault="00103042" w:rsidP="00103042">
      <w:pPr>
        <w:jc w:val="center"/>
        <w:rPr>
          <w:sz w:val="28"/>
          <w:szCs w:val="28"/>
        </w:rPr>
      </w:pPr>
    </w:p>
    <w:p w:rsidR="00103042" w:rsidRPr="007A4103" w:rsidRDefault="00103042" w:rsidP="00103042">
      <w:pPr>
        <w:jc w:val="center"/>
      </w:pPr>
      <w:r>
        <w:rPr>
          <w:sz w:val="28"/>
          <w:szCs w:val="28"/>
        </w:rPr>
        <w:t>Калуга, 2022</w:t>
      </w:r>
    </w:p>
    <w:p w:rsidR="006C12DB" w:rsidRPr="005020FD" w:rsidRDefault="006C12DB" w:rsidP="006C12DB">
      <w:pPr>
        <w:pStyle w:val="a3"/>
        <w:jc w:val="left"/>
        <w:rPr>
          <w:b/>
          <w:bCs/>
          <w:szCs w:val="28"/>
        </w:rPr>
      </w:pPr>
      <w:bookmarkStart w:id="0" w:name="_GoBack"/>
      <w:bookmarkEnd w:id="0"/>
    </w:p>
    <w:p w:rsidR="006C12DB" w:rsidRPr="005020FD" w:rsidRDefault="006C12DB" w:rsidP="006C12DB">
      <w:pPr>
        <w:pStyle w:val="a3"/>
        <w:outlineLvl w:val="0"/>
        <w:rPr>
          <w:b/>
          <w:bCs/>
          <w:szCs w:val="28"/>
        </w:rPr>
      </w:pPr>
      <w:r w:rsidRPr="005020FD">
        <w:rPr>
          <w:b/>
          <w:bCs/>
          <w:szCs w:val="28"/>
        </w:rPr>
        <w:lastRenderedPageBreak/>
        <w:t>Цель работы</w:t>
      </w:r>
    </w:p>
    <w:p w:rsidR="006C12DB" w:rsidRPr="005020FD" w:rsidRDefault="006C12DB" w:rsidP="006C12DB">
      <w:pPr>
        <w:pStyle w:val="a5"/>
        <w:ind w:firstLine="900"/>
        <w:rPr>
          <w:szCs w:val="28"/>
        </w:rPr>
      </w:pPr>
      <w:r w:rsidRPr="005020FD">
        <w:rPr>
          <w:szCs w:val="28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6C12DB" w:rsidRPr="005020FD" w:rsidRDefault="006C12DB" w:rsidP="006C12DB">
      <w:pPr>
        <w:shd w:val="clear" w:color="auto" w:fill="FFFFFF"/>
        <w:ind w:firstLine="900"/>
        <w:jc w:val="both"/>
        <w:rPr>
          <w:sz w:val="28"/>
          <w:szCs w:val="28"/>
        </w:rPr>
      </w:pPr>
    </w:p>
    <w:p w:rsidR="006C12DB" w:rsidRPr="005020FD" w:rsidRDefault="006C12DB" w:rsidP="006C12DB">
      <w:pPr>
        <w:shd w:val="clear" w:color="auto" w:fill="FFFFFF"/>
        <w:jc w:val="center"/>
        <w:outlineLvl w:val="0"/>
        <w:rPr>
          <w:b/>
          <w:bCs/>
          <w:sz w:val="28"/>
          <w:szCs w:val="28"/>
        </w:rPr>
      </w:pPr>
      <w:r w:rsidRPr="005020FD">
        <w:rPr>
          <w:b/>
          <w:bCs/>
          <w:sz w:val="28"/>
          <w:szCs w:val="28"/>
        </w:rPr>
        <w:t>Содержание работы</w:t>
      </w:r>
    </w:p>
    <w:p w:rsidR="006C12DB" w:rsidRPr="005020FD" w:rsidRDefault="006C12DB" w:rsidP="006C12DB">
      <w:pPr>
        <w:ind w:firstLine="720"/>
        <w:jc w:val="both"/>
        <w:rPr>
          <w:b/>
          <w:sz w:val="28"/>
          <w:szCs w:val="28"/>
        </w:rPr>
      </w:pPr>
      <w:r w:rsidRPr="005020FD">
        <w:rPr>
          <w:sz w:val="28"/>
          <w:szCs w:val="28"/>
        </w:rPr>
        <w:t>На предприятии проведено техническое перевооружение, в результате которого на предприятии возрос годовой объем производства, изменилась среднегодовая стоимость основных производственных фондов, снизилась себестоимость продукции</w:t>
      </w:r>
      <w:r w:rsidRPr="005020FD">
        <w:rPr>
          <w:b/>
          <w:sz w:val="28"/>
          <w:szCs w:val="28"/>
        </w:rPr>
        <w:t>.</w:t>
      </w:r>
    </w:p>
    <w:p w:rsidR="006C12DB" w:rsidRPr="005020FD" w:rsidRDefault="006C12DB" w:rsidP="006C12DB">
      <w:pPr>
        <w:ind w:firstLine="720"/>
        <w:jc w:val="both"/>
        <w:outlineLvl w:val="0"/>
        <w:rPr>
          <w:b/>
          <w:sz w:val="28"/>
          <w:szCs w:val="28"/>
        </w:rPr>
      </w:pPr>
      <w:r w:rsidRPr="005020FD">
        <w:rPr>
          <w:b/>
          <w:sz w:val="28"/>
          <w:szCs w:val="28"/>
        </w:rPr>
        <w:t>Определить:</w:t>
      </w:r>
    </w:p>
    <w:p w:rsidR="006C12DB" w:rsidRDefault="006C12DB" w:rsidP="006C12DB">
      <w:pPr>
        <w:widowControl/>
        <w:numPr>
          <w:ilvl w:val="0"/>
          <w:numId w:val="3"/>
        </w:numPr>
        <w:tabs>
          <w:tab w:val="clear" w:pos="1800"/>
          <w:tab w:val="num" w:pos="1080"/>
        </w:tabs>
        <w:autoSpaceDE/>
        <w:autoSpaceDN/>
        <w:adjustRightInd/>
        <w:ind w:left="1080"/>
        <w:jc w:val="both"/>
        <w:rPr>
          <w:b/>
          <w:sz w:val="28"/>
          <w:szCs w:val="28"/>
        </w:rPr>
      </w:pPr>
      <w:r w:rsidRPr="005020FD">
        <w:rPr>
          <w:b/>
          <w:sz w:val="28"/>
          <w:szCs w:val="28"/>
        </w:rPr>
        <w:t xml:space="preserve">Экономию </w:t>
      </w:r>
      <w:r>
        <w:rPr>
          <w:b/>
          <w:sz w:val="28"/>
          <w:szCs w:val="28"/>
        </w:rPr>
        <w:t xml:space="preserve">денежных средств </w:t>
      </w:r>
      <w:r w:rsidRPr="005020FD">
        <w:rPr>
          <w:b/>
          <w:sz w:val="28"/>
          <w:szCs w:val="28"/>
        </w:rPr>
        <w:t>на амортизационных отчислениях после технического</w:t>
      </w:r>
      <w:r>
        <w:rPr>
          <w:b/>
          <w:sz w:val="28"/>
          <w:szCs w:val="28"/>
        </w:rPr>
        <w:t xml:space="preserve"> перевооружения;</w:t>
      </w:r>
    </w:p>
    <w:p w:rsidR="006C12DB" w:rsidRPr="00EB033C" w:rsidRDefault="006C12DB" w:rsidP="006C12DB">
      <w:pPr>
        <w:widowControl/>
        <w:numPr>
          <w:ilvl w:val="0"/>
          <w:numId w:val="3"/>
        </w:numPr>
        <w:tabs>
          <w:tab w:val="clear" w:pos="1800"/>
          <w:tab w:val="num" w:pos="1080"/>
        </w:tabs>
        <w:autoSpaceDE/>
        <w:autoSpaceDN/>
        <w:adjustRightInd/>
        <w:ind w:left="1080"/>
        <w:jc w:val="both"/>
        <w:rPr>
          <w:b/>
          <w:sz w:val="28"/>
          <w:szCs w:val="28"/>
        </w:rPr>
      </w:pPr>
      <w:r w:rsidRPr="00EB033C">
        <w:rPr>
          <w:b/>
          <w:sz w:val="28"/>
          <w:szCs w:val="28"/>
        </w:rPr>
        <w:t xml:space="preserve">Себестоимость единицы продукции после </w:t>
      </w:r>
      <w:r w:rsidRPr="005020FD">
        <w:rPr>
          <w:b/>
          <w:sz w:val="28"/>
          <w:szCs w:val="28"/>
        </w:rPr>
        <w:t>технического</w:t>
      </w:r>
      <w:r>
        <w:rPr>
          <w:b/>
          <w:sz w:val="28"/>
          <w:szCs w:val="28"/>
        </w:rPr>
        <w:t xml:space="preserve"> перевооружения </w:t>
      </w:r>
      <w:r w:rsidRPr="00EB033C">
        <w:rPr>
          <w:b/>
          <w:sz w:val="28"/>
          <w:szCs w:val="28"/>
        </w:rPr>
        <w:t>предприятия;</w:t>
      </w:r>
    </w:p>
    <w:p w:rsidR="006C12DB" w:rsidRDefault="006C12DB" w:rsidP="006C12DB">
      <w:pPr>
        <w:widowControl/>
        <w:numPr>
          <w:ilvl w:val="0"/>
          <w:numId w:val="3"/>
        </w:numPr>
        <w:tabs>
          <w:tab w:val="clear" w:pos="1800"/>
          <w:tab w:val="num" w:pos="1080"/>
        </w:tabs>
        <w:autoSpaceDE/>
        <w:autoSpaceDN/>
        <w:adjustRightInd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Чистую прибыль годового объема производства до и после технического перевооружения;</w:t>
      </w:r>
    </w:p>
    <w:p w:rsidR="006C12DB" w:rsidRDefault="006C12DB" w:rsidP="006C12DB">
      <w:pPr>
        <w:widowControl/>
        <w:numPr>
          <w:ilvl w:val="0"/>
          <w:numId w:val="3"/>
        </w:numPr>
        <w:tabs>
          <w:tab w:val="clear" w:pos="1800"/>
          <w:tab w:val="num" w:pos="1080"/>
        </w:tabs>
        <w:autoSpaceDE/>
        <w:autoSpaceDN/>
        <w:adjustRightInd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Рентабельность производства и продукции до и после технического перевооружения, темпы роста рентабельности.</w:t>
      </w:r>
    </w:p>
    <w:p w:rsidR="006C12DB" w:rsidRDefault="006C12DB" w:rsidP="006C12D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расчетов следует использовать данные, приведенные в приложениях 5.1, 5.2. Данные носят рекомендательный характер, поэтому при выполнении работы студент может выбрать их самостоятельно. Варианты заданий приведены в приложении 5.1.</w:t>
      </w:r>
    </w:p>
    <w:p w:rsidR="006C12DB" w:rsidRDefault="006C12DB" w:rsidP="006C12DB">
      <w:pPr>
        <w:shd w:val="clear" w:color="auto" w:fill="FFFFFF"/>
        <w:ind w:firstLine="900"/>
        <w:jc w:val="both"/>
        <w:rPr>
          <w:b/>
          <w:bCs/>
          <w:sz w:val="28"/>
        </w:rPr>
      </w:pPr>
    </w:p>
    <w:p w:rsidR="006C12DB" w:rsidRDefault="006C12DB" w:rsidP="006C12DB">
      <w:pPr>
        <w:ind w:firstLine="900"/>
        <w:jc w:val="both"/>
      </w:pPr>
    </w:p>
    <w:p w:rsidR="006C12DB" w:rsidRDefault="006C12DB" w:rsidP="006C12DB">
      <w:pPr>
        <w:jc w:val="center"/>
        <w:rPr>
          <w:b/>
          <w:sz w:val="28"/>
          <w:szCs w:val="28"/>
        </w:rPr>
      </w:pPr>
    </w:p>
    <w:p w:rsidR="006C12DB" w:rsidRDefault="006C12DB" w:rsidP="006C12DB">
      <w:pPr>
        <w:jc w:val="center"/>
        <w:outlineLvl w:val="0"/>
        <w:rPr>
          <w:b/>
          <w:sz w:val="28"/>
          <w:szCs w:val="28"/>
        </w:rPr>
      </w:pPr>
      <w:r w:rsidRPr="006B5073">
        <w:rPr>
          <w:b/>
          <w:sz w:val="28"/>
          <w:szCs w:val="28"/>
        </w:rPr>
        <w:t>Порядок выполнения работы</w:t>
      </w:r>
    </w:p>
    <w:p w:rsidR="006C12DB" w:rsidRDefault="006C12DB" w:rsidP="006C12DB">
      <w:pPr>
        <w:jc w:val="center"/>
        <w:outlineLvl w:val="0"/>
        <w:rPr>
          <w:b/>
          <w:sz w:val="28"/>
          <w:szCs w:val="28"/>
        </w:rPr>
      </w:pPr>
    </w:p>
    <w:p w:rsidR="006C12DB" w:rsidRDefault="006C12DB" w:rsidP="006C12DB">
      <w:pPr>
        <w:ind w:firstLine="90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5.1</w:t>
      </w:r>
    </w:p>
    <w:p w:rsidR="006C12DB" w:rsidRDefault="006C12DB" w:rsidP="006C12DB">
      <w:pPr>
        <w:ind w:firstLine="900"/>
        <w:jc w:val="right"/>
        <w:rPr>
          <w:sz w:val="28"/>
          <w:szCs w:val="28"/>
        </w:rPr>
      </w:pPr>
    </w:p>
    <w:tbl>
      <w:tblPr>
        <w:tblW w:w="895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280"/>
        <w:gridCol w:w="1280"/>
        <w:gridCol w:w="1467"/>
        <w:gridCol w:w="1468"/>
        <w:gridCol w:w="2149"/>
      </w:tblGrid>
      <w:tr w:rsidR="006C12DB" w:rsidRPr="004351CA" w:rsidTr="009659B7">
        <w:tc>
          <w:tcPr>
            <w:tcW w:w="1310" w:type="dxa"/>
            <w:vMerge w:val="restart"/>
          </w:tcPr>
          <w:p w:rsidR="006C12DB" w:rsidRPr="004351CA" w:rsidRDefault="006C12DB" w:rsidP="009659B7">
            <w:pPr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Вариант</w:t>
            </w:r>
          </w:p>
        </w:tc>
        <w:tc>
          <w:tcPr>
            <w:tcW w:w="2560" w:type="dxa"/>
            <w:gridSpan w:val="2"/>
          </w:tcPr>
          <w:p w:rsidR="006C12DB" w:rsidRPr="004351CA" w:rsidRDefault="006C12DB" w:rsidP="009659B7">
            <w:pPr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Годовой объем производства,</w:t>
            </w:r>
          </w:p>
          <w:p w:rsidR="006C12DB" w:rsidRPr="004351CA" w:rsidRDefault="006C12DB" w:rsidP="009659B7">
            <w:pPr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шт.</w:t>
            </w:r>
          </w:p>
        </w:tc>
        <w:tc>
          <w:tcPr>
            <w:tcW w:w="2935" w:type="dxa"/>
            <w:gridSpan w:val="2"/>
          </w:tcPr>
          <w:p w:rsidR="006C12DB" w:rsidRPr="004351CA" w:rsidRDefault="006C12DB" w:rsidP="009659B7">
            <w:pPr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Среднегодовая стоимость основных производст-венных фондов,</w:t>
            </w:r>
          </w:p>
          <w:p w:rsidR="006C12DB" w:rsidRPr="004351CA" w:rsidRDefault="006C12DB" w:rsidP="009659B7">
            <w:pPr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 xml:space="preserve">тыс.руб. </w:t>
            </w:r>
          </w:p>
        </w:tc>
        <w:tc>
          <w:tcPr>
            <w:tcW w:w="2149" w:type="dxa"/>
            <w:vMerge w:val="restart"/>
          </w:tcPr>
          <w:p w:rsidR="006C12DB" w:rsidRPr="004351CA" w:rsidRDefault="006C12DB" w:rsidP="009659B7">
            <w:pPr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Себестоимость единицы продукции до технического перевооружения,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4"/>
                <w:szCs w:val="24"/>
              </w:rPr>
              <w:t>руб</w:t>
            </w:r>
            <w:r w:rsidRPr="004351CA">
              <w:rPr>
                <w:sz w:val="28"/>
                <w:szCs w:val="28"/>
              </w:rPr>
              <w:t>.</w:t>
            </w:r>
          </w:p>
        </w:tc>
      </w:tr>
      <w:tr w:rsidR="006C12DB" w:rsidRPr="004351CA" w:rsidTr="009659B7">
        <w:tc>
          <w:tcPr>
            <w:tcW w:w="1310" w:type="dxa"/>
            <w:vMerge/>
          </w:tcPr>
          <w:p w:rsidR="006C12DB" w:rsidRPr="004351CA" w:rsidRDefault="006C12DB" w:rsidP="009659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до перевоору-</w:t>
            </w:r>
          </w:p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жения</w:t>
            </w:r>
          </w:p>
        </w:tc>
        <w:tc>
          <w:tcPr>
            <w:tcW w:w="1280" w:type="dxa"/>
          </w:tcPr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после</w:t>
            </w:r>
          </w:p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перевоору-</w:t>
            </w:r>
          </w:p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жения</w:t>
            </w:r>
          </w:p>
        </w:tc>
        <w:tc>
          <w:tcPr>
            <w:tcW w:w="1467" w:type="dxa"/>
          </w:tcPr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до перевоору-</w:t>
            </w:r>
          </w:p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жения</w:t>
            </w:r>
          </w:p>
        </w:tc>
        <w:tc>
          <w:tcPr>
            <w:tcW w:w="1468" w:type="dxa"/>
          </w:tcPr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после</w:t>
            </w:r>
          </w:p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перевоору-</w:t>
            </w:r>
          </w:p>
          <w:p w:rsidR="006C12DB" w:rsidRPr="004351CA" w:rsidRDefault="006C12DB" w:rsidP="009659B7">
            <w:pPr>
              <w:ind w:right="-71"/>
              <w:jc w:val="center"/>
              <w:rPr>
                <w:sz w:val="24"/>
                <w:szCs w:val="24"/>
              </w:rPr>
            </w:pPr>
            <w:r w:rsidRPr="004351CA">
              <w:rPr>
                <w:sz w:val="24"/>
                <w:szCs w:val="24"/>
              </w:rPr>
              <w:t>жения</w:t>
            </w:r>
          </w:p>
        </w:tc>
        <w:tc>
          <w:tcPr>
            <w:tcW w:w="2149" w:type="dxa"/>
            <w:vMerge/>
          </w:tcPr>
          <w:p w:rsidR="006C12DB" w:rsidRPr="004351CA" w:rsidRDefault="006C12DB" w:rsidP="009659B7">
            <w:pPr>
              <w:jc w:val="right"/>
              <w:rPr>
                <w:sz w:val="28"/>
                <w:szCs w:val="28"/>
              </w:rPr>
            </w:pPr>
          </w:p>
        </w:tc>
      </w:tr>
      <w:tr w:rsidR="006C12DB" w:rsidRPr="004351CA" w:rsidTr="009659B7">
        <w:tc>
          <w:tcPr>
            <w:tcW w:w="1310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0" w:type="dxa"/>
          </w:tcPr>
          <w:p w:rsidR="006C12DB" w:rsidRPr="004351CA" w:rsidRDefault="006C12DB" w:rsidP="009659B7">
            <w:pPr>
              <w:ind w:right="162"/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27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4" type="#_x0000_t75" style="width:14.25pt;height:17.25pt" o:ole="">
                  <v:imagedata r:id="rId8" o:title=""/>
                </v:shape>
                <o:OLEObject Type="Embed" ProgID="Equation.DSMT4" ShapeID="_x0000_i1154" DrawAspect="Content" ObjectID="_1732651235" r:id="rId9"/>
              </w:object>
            </w:r>
          </w:p>
        </w:tc>
        <w:tc>
          <w:tcPr>
            <w:tcW w:w="1280" w:type="dxa"/>
          </w:tcPr>
          <w:p w:rsidR="006C12DB" w:rsidRPr="004351CA" w:rsidRDefault="006C12DB" w:rsidP="009659B7">
            <w:pPr>
              <w:ind w:right="162"/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300" w:dyaOrig="340">
                <v:shape id="_x0000_i1155" type="#_x0000_t75" style="width:15pt;height:17.25pt" o:ole="">
                  <v:imagedata r:id="rId10" o:title=""/>
                </v:shape>
                <o:OLEObject Type="Embed" ProgID="Equation.DSMT4" ShapeID="_x0000_i1155" DrawAspect="Content" ObjectID="_1732651236" r:id="rId11"/>
              </w:object>
            </w:r>
          </w:p>
        </w:tc>
        <w:tc>
          <w:tcPr>
            <w:tcW w:w="1467" w:type="dxa"/>
          </w:tcPr>
          <w:p w:rsidR="006C12DB" w:rsidRPr="004351CA" w:rsidRDefault="006C12DB" w:rsidP="009659B7">
            <w:pPr>
              <w:ind w:right="162"/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639" w:dyaOrig="340">
                <v:shape id="_x0000_i1156" type="#_x0000_t75" style="width:32.25pt;height:17.25pt" o:ole="">
                  <v:imagedata r:id="rId12" o:title=""/>
                </v:shape>
                <o:OLEObject Type="Embed" ProgID="Equation.DSMT4" ShapeID="_x0000_i1156" DrawAspect="Content" ObjectID="_1732651237" r:id="rId13"/>
              </w:object>
            </w:r>
          </w:p>
        </w:tc>
        <w:tc>
          <w:tcPr>
            <w:tcW w:w="1468" w:type="dxa"/>
          </w:tcPr>
          <w:p w:rsidR="006C12DB" w:rsidRPr="004351CA" w:rsidRDefault="006C12DB" w:rsidP="009659B7">
            <w:pPr>
              <w:ind w:right="162"/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660" w:dyaOrig="340">
                <v:shape id="_x0000_i1157" type="#_x0000_t75" style="width:33pt;height:17.25pt" o:ole="">
                  <v:imagedata r:id="rId14" o:title=""/>
                </v:shape>
                <o:OLEObject Type="Embed" ProgID="Equation.DSMT4" ShapeID="_x0000_i1157" DrawAspect="Content" ObjectID="_1732651238" r:id="rId15"/>
              </w:object>
            </w:r>
          </w:p>
        </w:tc>
        <w:tc>
          <w:tcPr>
            <w:tcW w:w="2149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279" w:dyaOrig="340">
                <v:shape id="_x0000_i1158" type="#_x0000_t75" style="width:14.25pt;height:17.25pt" o:ole="">
                  <v:imagedata r:id="rId16" o:title=""/>
                </v:shape>
                <o:OLEObject Type="Embed" ProgID="Equation.DSMT4" ShapeID="_x0000_i1158" DrawAspect="Content" ObjectID="_1732651239" r:id="rId17"/>
              </w:object>
            </w:r>
          </w:p>
        </w:tc>
      </w:tr>
      <w:tr w:rsidR="009659B7" w:rsidRPr="004351CA" w:rsidTr="009659B7">
        <w:tc>
          <w:tcPr>
            <w:tcW w:w="1310" w:type="dxa"/>
          </w:tcPr>
          <w:p w:rsidR="009659B7" w:rsidRPr="004351CA" w:rsidRDefault="009659B7" w:rsidP="009659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8</w:t>
            </w:r>
          </w:p>
        </w:tc>
        <w:tc>
          <w:tcPr>
            <w:tcW w:w="1280" w:type="dxa"/>
          </w:tcPr>
          <w:p w:rsidR="009659B7" w:rsidRPr="004351CA" w:rsidRDefault="009659B7" w:rsidP="009659B7">
            <w:pPr>
              <w:ind w:right="162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1300</w:t>
            </w:r>
          </w:p>
        </w:tc>
        <w:tc>
          <w:tcPr>
            <w:tcW w:w="1280" w:type="dxa"/>
          </w:tcPr>
          <w:p w:rsidR="009659B7" w:rsidRPr="004351CA" w:rsidRDefault="009659B7" w:rsidP="009659B7">
            <w:pPr>
              <w:ind w:right="162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1500</w:t>
            </w:r>
          </w:p>
        </w:tc>
        <w:tc>
          <w:tcPr>
            <w:tcW w:w="1467" w:type="dxa"/>
          </w:tcPr>
          <w:p w:rsidR="009659B7" w:rsidRPr="004351CA" w:rsidRDefault="009659B7" w:rsidP="009659B7">
            <w:pPr>
              <w:ind w:right="162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400</w:t>
            </w:r>
          </w:p>
        </w:tc>
        <w:tc>
          <w:tcPr>
            <w:tcW w:w="1468" w:type="dxa"/>
          </w:tcPr>
          <w:p w:rsidR="009659B7" w:rsidRPr="004351CA" w:rsidRDefault="009659B7" w:rsidP="009659B7">
            <w:pPr>
              <w:ind w:right="162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480</w:t>
            </w:r>
          </w:p>
        </w:tc>
        <w:tc>
          <w:tcPr>
            <w:tcW w:w="2149" w:type="dxa"/>
          </w:tcPr>
          <w:p w:rsidR="009659B7" w:rsidRPr="004351CA" w:rsidRDefault="009659B7" w:rsidP="009659B7">
            <w:pPr>
              <w:ind w:right="743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320</w:t>
            </w:r>
          </w:p>
        </w:tc>
      </w:tr>
    </w:tbl>
    <w:p w:rsidR="006C12DB" w:rsidRDefault="006C12DB" w:rsidP="006C12DB">
      <w:pPr>
        <w:jc w:val="center"/>
        <w:outlineLvl w:val="0"/>
        <w:rPr>
          <w:b/>
          <w:sz w:val="28"/>
          <w:szCs w:val="28"/>
        </w:rPr>
      </w:pPr>
    </w:p>
    <w:p w:rsidR="006C12DB" w:rsidRDefault="006C12DB" w:rsidP="006C12DB">
      <w:pPr>
        <w:jc w:val="center"/>
        <w:rPr>
          <w:b/>
          <w:sz w:val="28"/>
          <w:szCs w:val="28"/>
        </w:rPr>
      </w:pPr>
    </w:p>
    <w:p w:rsidR="006C12DB" w:rsidRDefault="006C12DB" w:rsidP="006C12DB">
      <w:pPr>
        <w:widowControl/>
        <w:numPr>
          <w:ilvl w:val="0"/>
          <w:numId w:val="4"/>
        </w:numPr>
        <w:autoSpaceDE/>
        <w:autoSpaceDN/>
        <w:adjustRightInd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экономии денежных средств на амортизационных отчислениях: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4177FA">
        <w:rPr>
          <w:b/>
          <w:i/>
          <w:sz w:val="28"/>
          <w:szCs w:val="28"/>
        </w:rPr>
        <w:t>Экономия</w:t>
      </w:r>
      <w:r>
        <w:rPr>
          <w:sz w:val="28"/>
          <w:szCs w:val="28"/>
        </w:rPr>
        <w:t xml:space="preserve"> определяется произведением удельных амортизационных отчислений на прирост годового объема производства:</w:t>
      </w:r>
    </w:p>
    <w:p w:rsidR="006C12DB" w:rsidRDefault="00F540A7" w:rsidP="006C12DB">
      <w:pPr>
        <w:ind w:firstLine="900"/>
        <w:jc w:val="center"/>
        <w:rPr>
          <w:sz w:val="28"/>
          <w:szCs w:val="28"/>
        </w:rPr>
      </w:pPr>
      <w:r w:rsidRPr="00B81E17">
        <w:rPr>
          <w:position w:val="-14"/>
          <w:sz w:val="28"/>
          <w:szCs w:val="28"/>
        </w:rPr>
        <w:object w:dxaOrig="3900" w:dyaOrig="400">
          <v:shape id="_x0000_i1169" type="#_x0000_t75" style="width:195pt;height:20.25pt" o:ole="">
            <v:imagedata r:id="rId18" o:title=""/>
          </v:shape>
          <o:OLEObject Type="Embed" ProgID="Equation.DSMT4" ShapeID="_x0000_i1169" DrawAspect="Content" ObjectID="_1732651240" r:id="rId19"/>
        </w:object>
      </w:r>
      <w:r w:rsidR="006C12DB">
        <w:rPr>
          <w:sz w:val="28"/>
          <w:szCs w:val="28"/>
        </w:rPr>
        <w:t>, где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B81E17">
        <w:rPr>
          <w:position w:val="-14"/>
          <w:sz w:val="28"/>
          <w:szCs w:val="28"/>
        </w:rPr>
        <w:object w:dxaOrig="400" w:dyaOrig="380">
          <v:shape id="_x0000_i1031" type="#_x0000_t75" style="width:20.25pt;height:18.75pt" o:ole="">
            <v:imagedata r:id="rId20" o:title=""/>
          </v:shape>
          <o:OLEObject Type="Embed" ProgID="Equation.DSMT4" ShapeID="_x0000_i1031" DrawAspect="Content" ObjectID="_1732651241" r:id="rId21"/>
        </w:object>
      </w:r>
      <w:r>
        <w:rPr>
          <w:sz w:val="28"/>
          <w:szCs w:val="28"/>
        </w:rPr>
        <w:t xml:space="preserve">- </w:t>
      </w:r>
      <w:r w:rsidRPr="00AD116C">
        <w:rPr>
          <w:b/>
          <w:sz w:val="28"/>
          <w:szCs w:val="28"/>
        </w:rPr>
        <w:t>удельные амортизационные отчисления</w:t>
      </w:r>
      <w:r>
        <w:rPr>
          <w:sz w:val="28"/>
          <w:szCs w:val="28"/>
        </w:rPr>
        <w:t>,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3D6F6F">
        <w:rPr>
          <w:position w:val="-10"/>
          <w:sz w:val="28"/>
          <w:szCs w:val="28"/>
        </w:rPr>
        <w:object w:dxaOrig="400" w:dyaOrig="320">
          <v:shape id="_x0000_i1032" type="#_x0000_t75" style="width:20.25pt;height:15.75pt" o:ole="">
            <v:imagedata r:id="rId22" o:title=""/>
          </v:shape>
          <o:OLEObject Type="Embed" ProgID="Equation.DSMT4" ShapeID="_x0000_i1032" DrawAspect="Content" ObjectID="_1732651242" r:id="rId23"/>
        </w:object>
      </w:r>
      <w:r>
        <w:rPr>
          <w:sz w:val="28"/>
          <w:szCs w:val="28"/>
        </w:rPr>
        <w:t xml:space="preserve"> - </w:t>
      </w:r>
      <w:r w:rsidRPr="002D009A">
        <w:rPr>
          <w:b/>
          <w:sz w:val="28"/>
          <w:szCs w:val="28"/>
        </w:rPr>
        <w:t>прирост объема производства</w:t>
      </w:r>
      <w:r>
        <w:rPr>
          <w:sz w:val="28"/>
          <w:szCs w:val="28"/>
        </w:rPr>
        <w:t xml:space="preserve"> </w:t>
      </w: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D009A">
        <w:rPr>
          <w:b/>
          <w:sz w:val="28"/>
          <w:szCs w:val="28"/>
        </w:rPr>
        <w:t>У</w:t>
      </w:r>
      <w:r w:rsidRPr="00AD116C">
        <w:rPr>
          <w:b/>
          <w:sz w:val="28"/>
          <w:szCs w:val="28"/>
        </w:rPr>
        <w:t>дельные амортизационные отчисления</w:t>
      </w:r>
      <w:r>
        <w:rPr>
          <w:sz w:val="28"/>
          <w:szCs w:val="28"/>
        </w:rPr>
        <w:t xml:space="preserve"> рассчитываются как</w:t>
      </w:r>
    </w:p>
    <w:p w:rsidR="006C12DB" w:rsidRDefault="00F540A7" w:rsidP="006C12DB">
      <w:pPr>
        <w:ind w:firstLine="900"/>
        <w:jc w:val="center"/>
        <w:rPr>
          <w:sz w:val="28"/>
          <w:szCs w:val="28"/>
        </w:rPr>
      </w:pPr>
      <w:r w:rsidRPr="003D6F6F">
        <w:rPr>
          <w:position w:val="-30"/>
          <w:sz w:val="28"/>
          <w:szCs w:val="28"/>
        </w:rPr>
        <w:object w:dxaOrig="3019" w:dyaOrig="680">
          <v:shape id="_x0000_i1167" type="#_x0000_t75" style="width:150.75pt;height:33.75pt" o:ole="">
            <v:imagedata r:id="rId24" o:title=""/>
          </v:shape>
          <o:OLEObject Type="Embed" ProgID="Equation.DSMT4" ShapeID="_x0000_i1167" DrawAspect="Content" ObjectID="_1732651243" r:id="rId25"/>
        </w:object>
      </w:r>
      <w:r w:rsidR="006C12DB">
        <w:rPr>
          <w:sz w:val="28"/>
          <w:szCs w:val="28"/>
        </w:rPr>
        <w:t>, где</w:t>
      </w: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AD116C">
        <w:rPr>
          <w:position w:val="-12"/>
          <w:sz w:val="28"/>
          <w:szCs w:val="28"/>
        </w:rPr>
        <w:object w:dxaOrig="279" w:dyaOrig="360">
          <v:shape id="_x0000_i1034" type="#_x0000_t75" style="width:14.25pt;height:18pt" o:ole="">
            <v:imagedata r:id="rId26" o:title=""/>
          </v:shape>
          <o:OLEObject Type="Embed" ProgID="Equation.DSMT4" ShapeID="_x0000_i1034" DrawAspect="Content" ObjectID="_1732651244" r:id="rId27"/>
        </w:object>
      </w:r>
      <w:r>
        <w:rPr>
          <w:sz w:val="28"/>
          <w:szCs w:val="28"/>
        </w:rPr>
        <w:t xml:space="preserve"> - сумма годовых амортизационных отчислений, 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3D6F6F">
        <w:rPr>
          <w:position w:val="-10"/>
          <w:sz w:val="28"/>
          <w:szCs w:val="28"/>
        </w:rPr>
        <w:object w:dxaOrig="300" w:dyaOrig="340">
          <v:shape id="_x0000_i1035" type="#_x0000_t75" style="width:15pt;height:17.25pt" o:ole="">
            <v:imagedata r:id="rId28" o:title=""/>
          </v:shape>
          <o:OLEObject Type="Embed" ProgID="Equation.DSMT4" ShapeID="_x0000_i1035" DrawAspect="Content" ObjectID="_1732651245" r:id="rId29"/>
        </w:object>
      </w:r>
      <w:r>
        <w:rPr>
          <w:sz w:val="28"/>
          <w:szCs w:val="28"/>
        </w:rPr>
        <w:t xml:space="preserve"> - объем выпуска после технического перевооружения (приложение 5.1).</w:t>
      </w: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2D009A">
        <w:rPr>
          <w:b/>
          <w:sz w:val="28"/>
          <w:szCs w:val="28"/>
        </w:rPr>
        <w:t>Сумма годовых амортизационных отчислений</w:t>
      </w:r>
      <w:r>
        <w:rPr>
          <w:sz w:val="28"/>
          <w:szCs w:val="28"/>
        </w:rPr>
        <w:t xml:space="preserve"> рассчитывается:</w:t>
      </w:r>
    </w:p>
    <w:p w:rsidR="006C12DB" w:rsidRDefault="00F540A7" w:rsidP="006C12DB">
      <w:pPr>
        <w:ind w:firstLine="900"/>
        <w:jc w:val="center"/>
        <w:rPr>
          <w:sz w:val="28"/>
          <w:szCs w:val="28"/>
        </w:rPr>
      </w:pPr>
      <w:r w:rsidRPr="00BA1B94">
        <w:rPr>
          <w:position w:val="-12"/>
          <w:sz w:val="28"/>
          <w:szCs w:val="28"/>
        </w:rPr>
        <w:object w:dxaOrig="4580" w:dyaOrig="380">
          <v:shape id="_x0000_i1165" type="#_x0000_t75" style="width:229.5pt;height:18.75pt" o:ole="">
            <v:imagedata r:id="rId30" o:title=""/>
          </v:shape>
          <o:OLEObject Type="Embed" ProgID="Equation.DSMT4" ShapeID="_x0000_i1165" DrawAspect="Content" ObjectID="_1732651246" r:id="rId31"/>
        </w:objec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56524">
        <w:rPr>
          <w:position w:val="-10"/>
          <w:sz w:val="28"/>
          <w:szCs w:val="28"/>
        </w:rPr>
        <w:object w:dxaOrig="660" w:dyaOrig="340">
          <v:shape id="_x0000_i1037" type="#_x0000_t75" style="width:33pt;height:17.25pt" o:ole="">
            <v:imagedata r:id="rId32" o:title=""/>
          </v:shape>
          <o:OLEObject Type="Embed" ProgID="Equation.DSMT4" ShapeID="_x0000_i1037" DrawAspect="Content" ObjectID="_1732651247" r:id="rId33"/>
        </w:object>
      </w:r>
      <w:r>
        <w:rPr>
          <w:sz w:val="28"/>
          <w:szCs w:val="28"/>
        </w:rPr>
        <w:t xml:space="preserve"> - стоимость основных производственных фондов после технического перевооружения  (приложение 5.1);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BA1B94">
        <w:rPr>
          <w:position w:val="-12"/>
          <w:sz w:val="28"/>
          <w:szCs w:val="28"/>
        </w:rPr>
        <w:object w:dxaOrig="360" w:dyaOrig="360">
          <v:shape id="_x0000_i1038" type="#_x0000_t75" style="width:18pt;height:18pt" o:ole="">
            <v:imagedata r:id="rId34" o:title=""/>
          </v:shape>
          <o:OLEObject Type="Embed" ProgID="Equation.DSMT4" ShapeID="_x0000_i1038" DrawAspect="Content" ObjectID="_1732651248" r:id="rId35"/>
        </w:object>
      </w:r>
      <w:r>
        <w:rPr>
          <w:sz w:val="28"/>
          <w:szCs w:val="28"/>
        </w:rPr>
        <w:t xml:space="preserve"> - норма амортизации (приложение 5.2).</w:t>
      </w: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32134A">
        <w:rPr>
          <w:b/>
          <w:sz w:val="28"/>
          <w:szCs w:val="28"/>
        </w:rPr>
        <w:t>Прирост объема производства</w:t>
      </w:r>
      <w:r>
        <w:rPr>
          <w:sz w:val="28"/>
          <w:szCs w:val="28"/>
        </w:rPr>
        <w:t>:</w:t>
      </w:r>
    </w:p>
    <w:p w:rsidR="006C12DB" w:rsidRDefault="00F540A7" w:rsidP="006C12DB">
      <w:pPr>
        <w:ind w:firstLine="900"/>
        <w:jc w:val="center"/>
        <w:rPr>
          <w:sz w:val="28"/>
          <w:szCs w:val="28"/>
        </w:rPr>
      </w:pPr>
      <w:r w:rsidRPr="007763E6">
        <w:rPr>
          <w:position w:val="-12"/>
          <w:sz w:val="28"/>
          <w:szCs w:val="28"/>
        </w:rPr>
        <w:object w:dxaOrig="3780" w:dyaOrig="380">
          <v:shape id="_x0000_i1171" type="#_x0000_t75" style="width:189pt;height:18.75pt" o:ole="">
            <v:imagedata r:id="rId36" o:title=""/>
          </v:shape>
          <o:OLEObject Type="Embed" ProgID="Equation.DSMT4" ShapeID="_x0000_i1171" DrawAspect="Content" ObjectID="_1732651249" r:id="rId37"/>
        </w:object>
      </w:r>
      <w:r w:rsidR="006C12DB" w:rsidRPr="00B034CA">
        <w:rPr>
          <w:sz w:val="28"/>
          <w:szCs w:val="28"/>
        </w:rPr>
        <w:t xml:space="preserve">, </w:t>
      </w:r>
      <w:r w:rsidR="006C12DB">
        <w:rPr>
          <w:sz w:val="28"/>
          <w:szCs w:val="28"/>
        </w:rPr>
        <w:t>где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B034CA">
        <w:rPr>
          <w:position w:val="-10"/>
          <w:sz w:val="28"/>
          <w:szCs w:val="28"/>
        </w:rPr>
        <w:object w:dxaOrig="620" w:dyaOrig="340">
          <v:shape id="_x0000_i1040" type="#_x0000_t75" style="width:30.75pt;height:17.25pt" o:ole="">
            <v:imagedata r:id="rId38" o:title=""/>
          </v:shape>
          <o:OLEObject Type="Embed" ProgID="Equation.DSMT4" ShapeID="_x0000_i1040" DrawAspect="Content" ObjectID="_1732651250" r:id="rId39"/>
        </w:object>
      </w:r>
      <w:r w:rsidRPr="00B034CA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объем производства до и после технического перевооружения 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widowControl/>
        <w:numPr>
          <w:ilvl w:val="0"/>
          <w:numId w:val="4"/>
        </w:numPr>
        <w:tabs>
          <w:tab w:val="clear" w:pos="1260"/>
          <w:tab w:val="num" w:pos="0"/>
        </w:tabs>
        <w:autoSpaceDE/>
        <w:autoSpaceDN/>
        <w:adjustRightInd/>
        <w:ind w:left="0" w:firstLine="900"/>
        <w:jc w:val="both"/>
        <w:rPr>
          <w:b/>
          <w:sz w:val="28"/>
          <w:szCs w:val="28"/>
        </w:rPr>
      </w:pPr>
      <w:r w:rsidRPr="00312F3C">
        <w:rPr>
          <w:b/>
          <w:sz w:val="28"/>
          <w:szCs w:val="28"/>
        </w:rPr>
        <w:t>Расчет себестоимости единицы продукции по</w:t>
      </w:r>
      <w:r>
        <w:rPr>
          <w:b/>
          <w:sz w:val="28"/>
          <w:szCs w:val="28"/>
        </w:rPr>
        <w:t>сле технического перевооружения</w:t>
      </w:r>
    </w:p>
    <w:p w:rsidR="006C12DB" w:rsidRDefault="006C12DB" w:rsidP="006C12DB">
      <w:pPr>
        <w:widowControl/>
        <w:autoSpaceDE/>
        <w:autoSpaceDN/>
        <w:adjustRightInd/>
        <w:ind w:firstLine="900"/>
        <w:jc w:val="both"/>
        <w:rPr>
          <w:sz w:val="28"/>
          <w:szCs w:val="28"/>
        </w:rPr>
      </w:pPr>
      <w:r w:rsidRPr="00394138">
        <w:rPr>
          <w:b/>
          <w:sz w:val="28"/>
          <w:szCs w:val="28"/>
        </w:rPr>
        <w:t>Себестоимость</w:t>
      </w:r>
      <w:r>
        <w:rPr>
          <w:sz w:val="28"/>
          <w:szCs w:val="28"/>
        </w:rPr>
        <w:t xml:space="preserve"> изделия </w:t>
      </w:r>
      <w:r w:rsidRPr="008647CE">
        <w:rPr>
          <w:sz w:val="28"/>
          <w:szCs w:val="28"/>
        </w:rPr>
        <w:t>после технического перевооружения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определяем исходя из его себестоимости до </w:t>
      </w:r>
      <w:r w:rsidRPr="00E922F6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перевооружения, экономии по заработной плате, материалам и прироста амортизационных отчислений.</w:t>
      </w:r>
    </w:p>
    <w:p w:rsidR="006C12DB" w:rsidRDefault="00F540A7" w:rsidP="006C12DB">
      <w:pPr>
        <w:ind w:firstLine="900"/>
        <w:jc w:val="center"/>
        <w:rPr>
          <w:sz w:val="28"/>
          <w:szCs w:val="28"/>
        </w:rPr>
      </w:pPr>
      <w:r w:rsidRPr="00623DCC">
        <w:rPr>
          <w:position w:val="-12"/>
          <w:sz w:val="28"/>
          <w:szCs w:val="28"/>
        </w:rPr>
        <w:object w:dxaOrig="6740" w:dyaOrig="380">
          <v:shape id="_x0000_i1175" type="#_x0000_t75" style="width:336.75pt;height:18.75pt" o:ole="">
            <v:imagedata r:id="rId40" o:title=""/>
          </v:shape>
          <o:OLEObject Type="Embed" ProgID="Equation.DSMT4" ShapeID="_x0000_i1175" DrawAspect="Content" ObjectID="_1732651251" r:id="rId41"/>
        </w:object>
      </w:r>
      <w:r w:rsidR="006C12DB">
        <w:rPr>
          <w:sz w:val="28"/>
          <w:szCs w:val="28"/>
        </w:rPr>
        <w:t>, где</w:t>
      </w:r>
    </w:p>
    <w:p w:rsidR="006C12DB" w:rsidRPr="00394138" w:rsidRDefault="006C12DB" w:rsidP="006C12DB">
      <w:pPr>
        <w:jc w:val="both"/>
        <w:rPr>
          <w:b/>
          <w:sz w:val="28"/>
          <w:szCs w:val="28"/>
        </w:rPr>
      </w:pPr>
      <w:r w:rsidRPr="00623DCC">
        <w:rPr>
          <w:position w:val="-10"/>
          <w:sz w:val="28"/>
          <w:szCs w:val="28"/>
        </w:rPr>
        <w:object w:dxaOrig="279" w:dyaOrig="340">
          <v:shape id="_x0000_i1042" type="#_x0000_t75" style="width:14.25pt;height:19.5pt" o:ole="">
            <v:imagedata r:id="rId42" o:title=""/>
          </v:shape>
          <o:OLEObject Type="Embed" ProgID="Equation.DSMT4" ShapeID="_x0000_i1042" DrawAspect="Content" ObjectID="_1732651252" r:id="rId43"/>
        </w:object>
      </w:r>
      <w:r>
        <w:rPr>
          <w:sz w:val="28"/>
          <w:szCs w:val="28"/>
        </w:rPr>
        <w:t xml:space="preserve">- </w:t>
      </w:r>
      <w:r w:rsidRPr="00394138">
        <w:rPr>
          <w:b/>
          <w:sz w:val="28"/>
          <w:szCs w:val="28"/>
        </w:rPr>
        <w:t>себестоимость изделия до реконструкции;</w:t>
      </w:r>
    </w:p>
    <w:p w:rsidR="006C12DB" w:rsidRPr="00394138" w:rsidRDefault="006C12DB" w:rsidP="006C12DB">
      <w:pPr>
        <w:jc w:val="both"/>
        <w:rPr>
          <w:b/>
          <w:sz w:val="28"/>
          <w:szCs w:val="28"/>
        </w:rPr>
      </w:pPr>
      <w:r w:rsidRPr="00394138">
        <w:rPr>
          <w:b/>
          <w:position w:val="-12"/>
          <w:sz w:val="28"/>
          <w:szCs w:val="28"/>
        </w:rPr>
        <w:object w:dxaOrig="360" w:dyaOrig="360">
          <v:shape id="_x0000_i1043" type="#_x0000_t75" style="width:18pt;height:18pt" o:ole="">
            <v:imagedata r:id="rId44" o:title=""/>
          </v:shape>
          <o:OLEObject Type="Embed" ProgID="Equation.DSMT4" ShapeID="_x0000_i1043" DrawAspect="Content" ObjectID="_1732651253" r:id="rId45"/>
        </w:object>
      </w:r>
      <w:r w:rsidRPr="00394138">
        <w:rPr>
          <w:b/>
          <w:sz w:val="28"/>
          <w:szCs w:val="28"/>
        </w:rPr>
        <w:t xml:space="preserve"> - экономия по заработной плате;</w:t>
      </w:r>
    </w:p>
    <w:p w:rsidR="006C12DB" w:rsidRPr="00394138" w:rsidRDefault="006C12DB" w:rsidP="006C12DB">
      <w:pPr>
        <w:jc w:val="both"/>
        <w:rPr>
          <w:b/>
          <w:sz w:val="28"/>
          <w:szCs w:val="28"/>
        </w:rPr>
      </w:pPr>
      <w:r w:rsidRPr="00394138">
        <w:rPr>
          <w:b/>
          <w:position w:val="-12"/>
          <w:sz w:val="28"/>
          <w:szCs w:val="28"/>
        </w:rPr>
        <w:object w:dxaOrig="380" w:dyaOrig="360">
          <v:shape id="_x0000_i1044" type="#_x0000_t75" style="width:18.75pt;height:18pt" o:ole="">
            <v:imagedata r:id="rId46" o:title=""/>
          </v:shape>
          <o:OLEObject Type="Embed" ProgID="Equation.DSMT4" ShapeID="_x0000_i1044" DrawAspect="Content" ObjectID="_1732651254" r:id="rId47"/>
        </w:object>
      </w:r>
      <w:r w:rsidRPr="00394138">
        <w:rPr>
          <w:b/>
          <w:sz w:val="28"/>
          <w:szCs w:val="28"/>
        </w:rPr>
        <w:t xml:space="preserve"> - экономия по материалам;</w:t>
      </w:r>
    </w:p>
    <w:p w:rsidR="006C12DB" w:rsidRDefault="006C12DB" w:rsidP="006C12DB">
      <w:pPr>
        <w:jc w:val="both"/>
        <w:rPr>
          <w:sz w:val="28"/>
          <w:szCs w:val="28"/>
        </w:rPr>
      </w:pPr>
      <w:r w:rsidRPr="001F3700">
        <w:rPr>
          <w:position w:val="-4"/>
          <w:sz w:val="28"/>
          <w:szCs w:val="28"/>
        </w:rPr>
        <w:object w:dxaOrig="360" w:dyaOrig="260">
          <v:shape id="_x0000_i1045" type="#_x0000_t75" style="width:18pt;height:12.75pt" o:ole="">
            <v:imagedata r:id="rId48" o:title=""/>
          </v:shape>
          <o:OLEObject Type="Embed" ProgID="Equation.DSMT4" ShapeID="_x0000_i1045" DrawAspect="Content" ObjectID="_1732651255" r:id="rId49"/>
        </w:object>
      </w:r>
      <w:r>
        <w:rPr>
          <w:sz w:val="28"/>
          <w:szCs w:val="28"/>
        </w:rPr>
        <w:t xml:space="preserve"> - </w:t>
      </w:r>
      <w:r w:rsidRPr="00394138">
        <w:rPr>
          <w:b/>
          <w:sz w:val="28"/>
          <w:szCs w:val="28"/>
        </w:rPr>
        <w:t>прирост амортизационных отчислений на единицу продукции</w:t>
      </w:r>
      <w:r>
        <w:rPr>
          <w:sz w:val="28"/>
          <w:szCs w:val="28"/>
        </w:rPr>
        <w:t>.</w:t>
      </w:r>
    </w:p>
    <w:p w:rsidR="006C12DB" w:rsidRDefault="006C12DB" w:rsidP="006C12DB">
      <w:pPr>
        <w:ind w:firstLine="900"/>
        <w:jc w:val="both"/>
        <w:rPr>
          <w:b/>
          <w:sz w:val="28"/>
          <w:szCs w:val="28"/>
        </w:rPr>
      </w:pPr>
    </w:p>
    <w:p w:rsidR="006C12DB" w:rsidRPr="00D00FFF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394138">
        <w:rPr>
          <w:b/>
          <w:sz w:val="28"/>
          <w:szCs w:val="28"/>
        </w:rPr>
        <w:t xml:space="preserve">Экономия по заработной плате </w:t>
      </w:r>
      <w:r w:rsidRPr="00D00FFF">
        <w:rPr>
          <w:sz w:val="28"/>
          <w:szCs w:val="28"/>
        </w:rPr>
        <w:t>рассчитывается:</w:t>
      </w:r>
    </w:p>
    <w:p w:rsidR="006C12DB" w:rsidRDefault="006C12DB" w:rsidP="006C12DB">
      <w:pPr>
        <w:ind w:firstLine="900"/>
        <w:jc w:val="center"/>
        <w:rPr>
          <w:sz w:val="28"/>
          <w:szCs w:val="28"/>
        </w:rPr>
      </w:pPr>
      <w:r w:rsidRPr="0005341C">
        <w:rPr>
          <w:position w:val="-12"/>
          <w:sz w:val="28"/>
          <w:szCs w:val="28"/>
        </w:rPr>
        <w:object w:dxaOrig="3820" w:dyaOrig="380">
          <v:shape id="_x0000_i1046" type="#_x0000_t75" style="width:191.25pt;height:18.75pt" o:ole="">
            <v:imagedata r:id="rId50" o:title=""/>
          </v:shape>
          <o:OLEObject Type="Embed" ProgID="Equation.DSMT4" ShapeID="_x0000_i1046" DrawAspect="Content" ObjectID="_1732651256" r:id="rId51"/>
        </w:object>
      </w:r>
      <w:r>
        <w:rPr>
          <w:sz w:val="28"/>
          <w:szCs w:val="28"/>
        </w:rPr>
        <w:t>, где</w:t>
      </w:r>
    </w:p>
    <w:p w:rsidR="006C12DB" w:rsidRDefault="006C12DB" w:rsidP="006C12DB">
      <w:pPr>
        <w:jc w:val="both"/>
        <w:rPr>
          <w:sz w:val="28"/>
          <w:szCs w:val="28"/>
        </w:rPr>
      </w:pPr>
      <w:r w:rsidRPr="0005341C">
        <w:rPr>
          <w:position w:val="-6"/>
          <w:sz w:val="28"/>
          <w:szCs w:val="28"/>
        </w:rPr>
        <w:object w:dxaOrig="200" w:dyaOrig="279">
          <v:shape id="_x0000_i1047" type="#_x0000_t75" style="width:9.75pt;height:14.25pt" o:ole="">
            <v:imagedata r:id="rId52" o:title=""/>
          </v:shape>
          <o:OLEObject Type="Embed" ProgID="Equation.DSMT4" ShapeID="_x0000_i1047" DrawAspect="Content" ObjectID="_1732651257" r:id="rId53"/>
        </w:object>
      </w:r>
      <w:r>
        <w:rPr>
          <w:sz w:val="28"/>
          <w:szCs w:val="28"/>
        </w:rPr>
        <w:t xml:space="preserve"> - </w:t>
      </w:r>
      <w:r w:rsidRPr="00394138">
        <w:rPr>
          <w:b/>
          <w:sz w:val="28"/>
          <w:szCs w:val="28"/>
        </w:rPr>
        <w:t>заработная плата в себестоимости изделия</w:t>
      </w:r>
      <w:r>
        <w:rPr>
          <w:sz w:val="28"/>
          <w:szCs w:val="28"/>
        </w:rPr>
        <w:t>;</w:t>
      </w:r>
    </w:p>
    <w:p w:rsidR="006C12DB" w:rsidRDefault="006C12DB" w:rsidP="006C12DB">
      <w:pPr>
        <w:jc w:val="both"/>
        <w:rPr>
          <w:sz w:val="28"/>
          <w:szCs w:val="28"/>
        </w:rPr>
      </w:pPr>
      <w:r w:rsidRPr="0005341C">
        <w:rPr>
          <w:position w:val="-12"/>
          <w:sz w:val="28"/>
          <w:szCs w:val="28"/>
        </w:rPr>
        <w:object w:dxaOrig="320" w:dyaOrig="360">
          <v:shape id="_x0000_i1048" type="#_x0000_t75" style="width:15.75pt;height:18pt" o:ole="">
            <v:imagedata r:id="rId54" o:title=""/>
          </v:shape>
          <o:OLEObject Type="Embed" ProgID="Equation.DSMT4" ShapeID="_x0000_i1048" DrawAspect="Content" ObjectID="_1732651258" r:id="rId55"/>
        </w:object>
      </w:r>
      <w:r>
        <w:rPr>
          <w:sz w:val="28"/>
          <w:szCs w:val="28"/>
        </w:rPr>
        <w:t xml:space="preserve"> - процент снижения заработной платы в себестоимости после реконструкции (приложение 5.2 ).</w:t>
      </w:r>
    </w:p>
    <w:p w:rsidR="006C12DB" w:rsidRDefault="006C12DB" w:rsidP="006C12DB">
      <w:pPr>
        <w:ind w:firstLine="90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394138">
        <w:rPr>
          <w:b/>
          <w:sz w:val="28"/>
          <w:szCs w:val="28"/>
        </w:rPr>
        <w:t>аработная плата в себестоимости изделия</w:t>
      </w:r>
      <w:r>
        <w:rPr>
          <w:b/>
          <w:sz w:val="28"/>
          <w:szCs w:val="28"/>
        </w:rPr>
        <w:t>:</w:t>
      </w:r>
    </w:p>
    <w:p w:rsidR="006C12DB" w:rsidRDefault="006C12DB" w:rsidP="006C12DB">
      <w:pPr>
        <w:ind w:firstLine="900"/>
        <w:jc w:val="center"/>
        <w:rPr>
          <w:sz w:val="28"/>
          <w:szCs w:val="28"/>
        </w:rPr>
      </w:pPr>
      <w:r w:rsidRPr="00623DCC">
        <w:rPr>
          <w:position w:val="-12"/>
          <w:sz w:val="28"/>
          <w:szCs w:val="28"/>
        </w:rPr>
        <w:object w:dxaOrig="4080" w:dyaOrig="380">
          <v:shape id="_x0000_i1049" type="#_x0000_t75" style="width:204pt;height:18.75pt" o:ole="">
            <v:imagedata r:id="rId56" o:title=""/>
          </v:shape>
          <o:OLEObject Type="Embed" ProgID="Equation.DSMT4" ShapeID="_x0000_i1049" DrawAspect="Content" ObjectID="_1732651259" r:id="rId57"/>
        </w:object>
      </w:r>
      <w:r>
        <w:rPr>
          <w:sz w:val="28"/>
          <w:szCs w:val="28"/>
        </w:rPr>
        <w:t xml:space="preserve"> , где</w:t>
      </w:r>
    </w:p>
    <w:p w:rsidR="006C12DB" w:rsidRDefault="006C12DB" w:rsidP="006C12DB">
      <w:pPr>
        <w:jc w:val="both"/>
        <w:rPr>
          <w:sz w:val="28"/>
          <w:szCs w:val="28"/>
        </w:rPr>
      </w:pPr>
      <w:r w:rsidRPr="00623DCC">
        <w:rPr>
          <w:position w:val="-12"/>
          <w:sz w:val="28"/>
          <w:szCs w:val="28"/>
        </w:rPr>
        <w:object w:dxaOrig="420" w:dyaOrig="360">
          <v:shape id="_x0000_i1050" type="#_x0000_t75" style="width:21pt;height:18pt" o:ole="">
            <v:imagedata r:id="rId58" o:title=""/>
          </v:shape>
          <o:OLEObject Type="Embed" ProgID="Equation.DSMT4" ShapeID="_x0000_i1050" DrawAspect="Content" ObjectID="_1732651260" r:id="rId59"/>
        </w:object>
      </w:r>
      <w:r>
        <w:rPr>
          <w:sz w:val="28"/>
          <w:szCs w:val="28"/>
        </w:rPr>
        <w:t xml:space="preserve"> - доля заработной платы в себестоимости изделия (приложение 5.2).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0758B8">
        <w:rPr>
          <w:b/>
          <w:sz w:val="28"/>
          <w:szCs w:val="28"/>
        </w:rPr>
        <w:t>Экономия по материалам</w:t>
      </w:r>
      <w:r>
        <w:rPr>
          <w:sz w:val="28"/>
          <w:szCs w:val="28"/>
        </w:rPr>
        <w:t xml:space="preserve"> рассчитывается:</w:t>
      </w:r>
    </w:p>
    <w:p w:rsidR="006C12DB" w:rsidRDefault="006C12DB" w:rsidP="006C12DB">
      <w:pPr>
        <w:ind w:firstLine="900"/>
        <w:jc w:val="center"/>
        <w:rPr>
          <w:sz w:val="28"/>
          <w:szCs w:val="28"/>
        </w:rPr>
      </w:pPr>
      <w:r w:rsidRPr="0005341C">
        <w:rPr>
          <w:position w:val="-12"/>
          <w:sz w:val="28"/>
          <w:szCs w:val="28"/>
        </w:rPr>
        <w:object w:dxaOrig="4220" w:dyaOrig="380">
          <v:shape id="_x0000_i1051" type="#_x0000_t75" style="width:210.75pt;height:18.75pt" o:ole="">
            <v:imagedata r:id="rId60" o:title=""/>
          </v:shape>
          <o:OLEObject Type="Embed" ProgID="Equation.DSMT4" ShapeID="_x0000_i1051" DrawAspect="Content" ObjectID="_1732651261" r:id="rId61"/>
        </w:object>
      </w:r>
      <w:r>
        <w:rPr>
          <w:sz w:val="28"/>
          <w:szCs w:val="28"/>
        </w:rPr>
        <w:t>, где</w:t>
      </w:r>
    </w:p>
    <w:p w:rsidR="006C12DB" w:rsidRDefault="006C12DB" w:rsidP="006C12DB">
      <w:pPr>
        <w:jc w:val="both"/>
        <w:rPr>
          <w:sz w:val="28"/>
          <w:szCs w:val="28"/>
        </w:rPr>
      </w:pPr>
      <w:r w:rsidRPr="000758B8">
        <w:rPr>
          <w:position w:val="-6"/>
          <w:sz w:val="28"/>
          <w:szCs w:val="28"/>
        </w:rPr>
        <w:object w:dxaOrig="400" w:dyaOrig="279">
          <v:shape id="_x0000_i1052" type="#_x0000_t75" style="width:20.25pt;height:14.25pt" o:ole="">
            <v:imagedata r:id="rId62" o:title=""/>
          </v:shape>
          <o:OLEObject Type="Embed" ProgID="Equation.DSMT4" ShapeID="_x0000_i1052" DrawAspect="Content" ObjectID="_1732651262" r:id="rId63"/>
        </w:object>
      </w:r>
      <w:r>
        <w:rPr>
          <w:sz w:val="28"/>
          <w:szCs w:val="28"/>
        </w:rPr>
        <w:t xml:space="preserve"> - </w:t>
      </w:r>
      <w:r w:rsidRPr="000758B8">
        <w:rPr>
          <w:b/>
          <w:sz w:val="28"/>
          <w:szCs w:val="28"/>
        </w:rPr>
        <w:t>материальные затраты</w:t>
      </w:r>
      <w:r>
        <w:rPr>
          <w:sz w:val="28"/>
          <w:szCs w:val="28"/>
        </w:rPr>
        <w:t xml:space="preserve"> в себестоимости изделия;</w:t>
      </w:r>
    </w:p>
    <w:p w:rsidR="006C12DB" w:rsidRDefault="006C12DB" w:rsidP="006C12DB">
      <w:pPr>
        <w:jc w:val="both"/>
        <w:rPr>
          <w:sz w:val="28"/>
          <w:szCs w:val="28"/>
        </w:rPr>
      </w:pPr>
      <w:r w:rsidRPr="000758B8">
        <w:rPr>
          <w:position w:val="-12"/>
          <w:sz w:val="28"/>
          <w:szCs w:val="28"/>
        </w:rPr>
        <w:object w:dxaOrig="360" w:dyaOrig="360">
          <v:shape id="_x0000_i1053" type="#_x0000_t75" style="width:18pt;height:18pt" o:ole="">
            <v:imagedata r:id="rId64" o:title=""/>
          </v:shape>
          <o:OLEObject Type="Embed" ProgID="Equation.DSMT4" ShapeID="_x0000_i1053" DrawAspect="Content" ObjectID="_1732651263" r:id="rId65"/>
        </w:object>
      </w:r>
      <w:r>
        <w:rPr>
          <w:sz w:val="28"/>
          <w:szCs w:val="28"/>
        </w:rPr>
        <w:t xml:space="preserve"> - процент снижения материальных затрат в себестоимости после реконструкции (приложение 5.2).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0758B8">
        <w:rPr>
          <w:b/>
          <w:sz w:val="28"/>
          <w:szCs w:val="28"/>
        </w:rPr>
        <w:t>Материальные затраты</w:t>
      </w:r>
      <w:r>
        <w:rPr>
          <w:sz w:val="28"/>
          <w:szCs w:val="28"/>
        </w:rPr>
        <w:t xml:space="preserve"> в себестоимости :</w:t>
      </w:r>
    </w:p>
    <w:p w:rsidR="006C12DB" w:rsidRDefault="006C12DB" w:rsidP="006C12DB">
      <w:pPr>
        <w:ind w:firstLine="900"/>
        <w:jc w:val="center"/>
        <w:outlineLvl w:val="0"/>
        <w:rPr>
          <w:sz w:val="28"/>
          <w:szCs w:val="28"/>
        </w:rPr>
      </w:pPr>
      <w:r w:rsidRPr="00623DCC">
        <w:rPr>
          <w:position w:val="-12"/>
          <w:sz w:val="28"/>
          <w:szCs w:val="28"/>
        </w:rPr>
        <w:object w:dxaOrig="4260" w:dyaOrig="380">
          <v:shape id="_x0000_i1054" type="#_x0000_t75" style="width:213pt;height:18.75pt" o:ole="">
            <v:imagedata r:id="rId66" o:title=""/>
          </v:shape>
          <o:OLEObject Type="Embed" ProgID="Equation.DSMT4" ShapeID="_x0000_i1054" DrawAspect="Content" ObjectID="_1732651264" r:id="rId67"/>
        </w:object>
      </w:r>
      <w:r>
        <w:rPr>
          <w:sz w:val="28"/>
          <w:szCs w:val="28"/>
        </w:rPr>
        <w:t>, где</w:t>
      </w:r>
    </w:p>
    <w:p w:rsidR="006C12DB" w:rsidRDefault="006C12DB" w:rsidP="006C12DB">
      <w:pPr>
        <w:jc w:val="both"/>
        <w:rPr>
          <w:sz w:val="28"/>
          <w:szCs w:val="28"/>
        </w:rPr>
      </w:pPr>
      <w:r w:rsidRPr="00623DCC">
        <w:rPr>
          <w:position w:val="-12"/>
          <w:sz w:val="28"/>
          <w:szCs w:val="28"/>
        </w:rPr>
        <w:object w:dxaOrig="420" w:dyaOrig="360">
          <v:shape id="_x0000_i1055" type="#_x0000_t75" style="width:21pt;height:18pt" o:ole="">
            <v:imagedata r:id="rId68" o:title=""/>
          </v:shape>
          <o:OLEObject Type="Embed" ProgID="Equation.DSMT4" ShapeID="_x0000_i1055" DrawAspect="Content" ObjectID="_1732651265" r:id="rId69"/>
        </w:object>
      </w:r>
      <w:r>
        <w:rPr>
          <w:sz w:val="28"/>
          <w:szCs w:val="28"/>
        </w:rPr>
        <w:t xml:space="preserve"> - доля материальных затрат в себестоимости (приложение 5.2).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Pr="00394138">
        <w:rPr>
          <w:b/>
          <w:sz w:val="28"/>
          <w:szCs w:val="28"/>
        </w:rPr>
        <w:t>рирост амортизационных отчислений на единицу продукции</w:t>
      </w:r>
      <w:r>
        <w:rPr>
          <w:b/>
          <w:sz w:val="28"/>
          <w:szCs w:val="28"/>
        </w:rPr>
        <w:t xml:space="preserve"> </w:t>
      </w:r>
      <w:r w:rsidRPr="00EA54CE">
        <w:rPr>
          <w:sz w:val="28"/>
          <w:szCs w:val="28"/>
        </w:rPr>
        <w:t>рассчитывается</w:t>
      </w:r>
      <w:r>
        <w:rPr>
          <w:sz w:val="28"/>
          <w:szCs w:val="28"/>
        </w:rPr>
        <w:t xml:space="preserve"> :</w:t>
      </w:r>
    </w:p>
    <w:p w:rsidR="006C12DB" w:rsidRDefault="00F540A7" w:rsidP="006C12DB">
      <w:pPr>
        <w:ind w:firstLine="900"/>
        <w:jc w:val="both"/>
        <w:outlineLvl w:val="0"/>
        <w:rPr>
          <w:sz w:val="28"/>
          <w:szCs w:val="28"/>
        </w:rPr>
      </w:pPr>
      <w:r w:rsidRPr="00623DCC">
        <w:rPr>
          <w:position w:val="-30"/>
          <w:sz w:val="28"/>
          <w:szCs w:val="28"/>
        </w:rPr>
        <w:object w:dxaOrig="4260" w:dyaOrig="680">
          <v:shape id="_x0000_i1173" type="#_x0000_t75" style="width:213pt;height:33.75pt" o:ole="">
            <v:imagedata r:id="rId70" o:title=""/>
          </v:shape>
          <o:OLEObject Type="Embed" ProgID="Equation.DSMT4" ShapeID="_x0000_i1173" DrawAspect="Content" ObjectID="_1732651266" r:id="rId71"/>
        </w:object>
      </w:r>
      <w:r w:rsidR="006C12DB">
        <w:rPr>
          <w:sz w:val="28"/>
          <w:szCs w:val="28"/>
        </w:rPr>
        <w:t xml:space="preserve"> ,где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58572F">
        <w:rPr>
          <w:position w:val="-6"/>
          <w:sz w:val="28"/>
          <w:szCs w:val="28"/>
        </w:rPr>
        <w:object w:dxaOrig="620" w:dyaOrig="279">
          <v:shape id="_x0000_i1057" type="#_x0000_t75" style="width:30.75pt;height:14.25pt" o:ole="">
            <v:imagedata r:id="rId72" o:title=""/>
          </v:shape>
          <o:OLEObject Type="Embed" ProgID="Equation.DSMT4" ShapeID="_x0000_i1057" DrawAspect="Content" ObjectID="_1732651267" r:id="rId73"/>
        </w:object>
      </w:r>
      <w:r>
        <w:rPr>
          <w:sz w:val="28"/>
          <w:szCs w:val="28"/>
        </w:rPr>
        <w:t xml:space="preserve"> - стоимость основных производственных фондов до и после реконструкции;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58572F">
        <w:rPr>
          <w:position w:val="-10"/>
          <w:sz w:val="28"/>
          <w:szCs w:val="28"/>
        </w:rPr>
        <w:object w:dxaOrig="240" w:dyaOrig="320">
          <v:shape id="_x0000_i1058" type="#_x0000_t75" style="width:12pt;height:15.75pt" o:ole="">
            <v:imagedata r:id="rId74" o:title=""/>
          </v:shape>
          <o:OLEObject Type="Embed" ProgID="Equation.DSMT4" ShapeID="_x0000_i1058" DrawAspect="Content" ObjectID="_1732651268" r:id="rId75"/>
        </w:object>
      </w:r>
      <w:r>
        <w:rPr>
          <w:sz w:val="28"/>
          <w:szCs w:val="28"/>
        </w:rPr>
        <w:t xml:space="preserve"> - объем производства до и после реконструкции;</w:t>
      </w:r>
    </w:p>
    <w:p w:rsidR="006C12DB" w:rsidRPr="0058572F" w:rsidRDefault="006C12DB" w:rsidP="006C12DB">
      <w:pPr>
        <w:ind w:firstLine="900"/>
        <w:jc w:val="both"/>
        <w:rPr>
          <w:sz w:val="28"/>
          <w:szCs w:val="28"/>
        </w:rPr>
      </w:pPr>
      <w:r w:rsidRPr="0058572F">
        <w:rPr>
          <w:position w:val="-12"/>
          <w:sz w:val="28"/>
          <w:szCs w:val="28"/>
        </w:rPr>
        <w:object w:dxaOrig="360" w:dyaOrig="360">
          <v:shape id="_x0000_i1059" type="#_x0000_t75" style="width:18pt;height:18pt" o:ole="">
            <v:imagedata r:id="rId76" o:title=""/>
          </v:shape>
          <o:OLEObject Type="Embed" ProgID="Equation.DSMT4" ShapeID="_x0000_i1059" DrawAspect="Content" ObjectID="_1732651269" r:id="rId77"/>
        </w:object>
      </w:r>
      <w:r>
        <w:rPr>
          <w:sz w:val="28"/>
          <w:szCs w:val="28"/>
        </w:rPr>
        <w:t xml:space="preserve"> - норма амортизации.</w:t>
      </w:r>
    </w:p>
    <w:p w:rsidR="006C12DB" w:rsidRDefault="006C12DB" w:rsidP="006C12DB">
      <w:pPr>
        <w:jc w:val="both"/>
        <w:rPr>
          <w:sz w:val="28"/>
          <w:szCs w:val="28"/>
        </w:rPr>
      </w:pPr>
    </w:p>
    <w:p w:rsidR="006C12DB" w:rsidRDefault="006C12DB" w:rsidP="006C12DB">
      <w:pPr>
        <w:widowControl/>
        <w:numPr>
          <w:ilvl w:val="0"/>
          <w:numId w:val="4"/>
        </w:numPr>
        <w:autoSpaceDE/>
        <w:autoSpaceDN/>
        <w:adjustRightInd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Расчет чистой прибыли </w:t>
      </w:r>
      <w:r w:rsidRPr="00022703"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</w:t>
      </w: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5C069A">
        <w:rPr>
          <w:b/>
          <w:sz w:val="28"/>
          <w:szCs w:val="28"/>
        </w:rPr>
        <w:t>Чистая прибыль годового объема производства</w:t>
      </w:r>
      <w:r>
        <w:rPr>
          <w:sz w:val="28"/>
          <w:szCs w:val="28"/>
        </w:rPr>
        <w:t xml:space="preserve"> рассчитывается</w:t>
      </w:r>
    </w:p>
    <w:p w:rsidR="006C12DB" w:rsidRDefault="00BB081B" w:rsidP="006C12DB">
      <w:pPr>
        <w:ind w:firstLine="900"/>
        <w:jc w:val="both"/>
        <w:rPr>
          <w:sz w:val="28"/>
          <w:szCs w:val="28"/>
        </w:rPr>
      </w:pPr>
      <w:r w:rsidRPr="00D52D0F">
        <w:rPr>
          <w:position w:val="-12"/>
          <w:sz w:val="28"/>
          <w:szCs w:val="28"/>
        </w:rPr>
        <w:object w:dxaOrig="4060" w:dyaOrig="380">
          <v:shape id="_x0000_i1187" type="#_x0000_t75" style="width:202.5pt;height:18.75pt" o:ole="">
            <v:imagedata r:id="rId78" o:title=""/>
          </v:shape>
          <o:OLEObject Type="Embed" ProgID="Equation.DSMT4" ShapeID="_x0000_i1187" DrawAspect="Content" ObjectID="_1732651270" r:id="rId79"/>
        </w:object>
      </w:r>
    </w:p>
    <w:p w:rsidR="006C12DB" w:rsidRDefault="00BB081B" w:rsidP="006C12DB">
      <w:pPr>
        <w:ind w:firstLine="900"/>
        <w:jc w:val="both"/>
        <w:rPr>
          <w:sz w:val="28"/>
          <w:szCs w:val="28"/>
        </w:rPr>
      </w:pPr>
      <w:r w:rsidRPr="00D52D0F">
        <w:rPr>
          <w:position w:val="-12"/>
          <w:sz w:val="28"/>
          <w:szCs w:val="28"/>
        </w:rPr>
        <w:object w:dxaOrig="4200" w:dyaOrig="380">
          <v:shape id="_x0000_i1189" type="#_x0000_t75" style="width:210pt;height:18.75pt" o:ole="">
            <v:imagedata r:id="rId80" o:title=""/>
          </v:shape>
          <o:OLEObject Type="Embed" ProgID="Equation.DSMT4" ShapeID="_x0000_i1189" DrawAspect="Content" ObjectID="_1732651271" r:id="rId81"/>
        </w:object>
      </w:r>
      <w:r w:rsidR="006C12DB">
        <w:rPr>
          <w:sz w:val="28"/>
          <w:szCs w:val="28"/>
        </w:rPr>
        <w:t>, где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5C069A">
        <w:rPr>
          <w:position w:val="-10"/>
          <w:sz w:val="28"/>
          <w:szCs w:val="28"/>
        </w:rPr>
        <w:object w:dxaOrig="300" w:dyaOrig="340">
          <v:shape id="_x0000_i1062" type="#_x0000_t75" style="width:15pt;height:17.25pt" o:ole="">
            <v:imagedata r:id="rId82" o:title=""/>
          </v:shape>
          <o:OLEObject Type="Embed" ProgID="Equation.DSMT4" ShapeID="_x0000_i1062" DrawAspect="Content" ObjectID="_1732651272" r:id="rId83"/>
        </w:object>
      </w:r>
      <w:r>
        <w:rPr>
          <w:sz w:val="28"/>
          <w:szCs w:val="28"/>
        </w:rPr>
        <w:t xml:space="preserve"> - </w:t>
      </w:r>
      <w:r w:rsidRPr="001B389A">
        <w:rPr>
          <w:b/>
          <w:sz w:val="28"/>
          <w:szCs w:val="28"/>
        </w:rPr>
        <w:t>чистая прибыль на единицу продукции</w:t>
      </w:r>
      <w:r>
        <w:rPr>
          <w:sz w:val="28"/>
          <w:szCs w:val="28"/>
        </w:rPr>
        <w:t xml:space="preserve"> (соответственно до и после технического перевооружения);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A6636F">
        <w:rPr>
          <w:position w:val="-10"/>
          <w:sz w:val="28"/>
          <w:szCs w:val="28"/>
        </w:rPr>
        <w:object w:dxaOrig="240" w:dyaOrig="320">
          <v:shape id="_x0000_i1063" type="#_x0000_t75" style="width:12pt;height:15.75pt" o:ole="">
            <v:imagedata r:id="rId84" o:title=""/>
          </v:shape>
          <o:OLEObject Type="Embed" ProgID="Equation.DSMT4" ShapeID="_x0000_i1063" DrawAspect="Content" ObjectID="_1732651273" r:id="rId85"/>
        </w:object>
      </w:r>
      <w:r>
        <w:rPr>
          <w:sz w:val="28"/>
          <w:szCs w:val="28"/>
        </w:rPr>
        <w:t xml:space="preserve"> - объем производства (соответственно до и после технического перевооружения).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57666B">
        <w:rPr>
          <w:b/>
          <w:sz w:val="28"/>
          <w:szCs w:val="28"/>
        </w:rPr>
        <w:t>Чистая прибыль на единицу продукции</w:t>
      </w:r>
      <w:r>
        <w:rPr>
          <w:sz w:val="28"/>
          <w:szCs w:val="28"/>
        </w:rPr>
        <w:t xml:space="preserve"> рассчитывается исходя из  значений цены и себестоимости изделия с учетом налогов.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D52D0F">
        <w:rPr>
          <w:position w:val="-12"/>
          <w:sz w:val="28"/>
          <w:szCs w:val="28"/>
        </w:rPr>
        <w:object w:dxaOrig="6060" w:dyaOrig="380">
          <v:shape id="_x0000_i1064" type="#_x0000_t75" style="width:303pt;height:18.75pt" o:ole="">
            <v:imagedata r:id="rId86" o:title=""/>
          </v:shape>
          <o:OLEObject Type="Embed" ProgID="Equation.DSMT4" ShapeID="_x0000_i1064" DrawAspect="Content" ObjectID="_1732651274" r:id="rId87"/>
        </w:object>
      </w:r>
    </w:p>
    <w:p w:rsidR="006C12DB" w:rsidRDefault="00E32670" w:rsidP="006C12DB">
      <w:pPr>
        <w:ind w:firstLine="900"/>
        <w:jc w:val="both"/>
        <w:rPr>
          <w:sz w:val="28"/>
          <w:szCs w:val="28"/>
        </w:rPr>
      </w:pPr>
      <w:r w:rsidRPr="00D52D0F">
        <w:rPr>
          <w:position w:val="-12"/>
          <w:sz w:val="28"/>
          <w:szCs w:val="28"/>
        </w:rPr>
        <w:object w:dxaOrig="6100" w:dyaOrig="380">
          <v:shape id="_x0000_i1185" type="#_x0000_t75" style="width:305.25pt;height:18.75pt" o:ole="">
            <v:imagedata r:id="rId88" o:title=""/>
          </v:shape>
          <o:OLEObject Type="Embed" ProgID="Equation.DSMT4" ShapeID="_x0000_i1185" DrawAspect="Content" ObjectID="_1732651275" r:id="rId89"/>
        </w:object>
      </w:r>
      <w:r w:rsidR="006C12DB">
        <w:rPr>
          <w:sz w:val="28"/>
          <w:szCs w:val="28"/>
        </w:rPr>
        <w:t>, где</w:t>
      </w:r>
    </w:p>
    <w:p w:rsidR="006C12DB" w:rsidRPr="00884656" w:rsidRDefault="006C12DB" w:rsidP="006C12DB">
      <w:pPr>
        <w:ind w:firstLine="900"/>
        <w:jc w:val="both"/>
        <w:rPr>
          <w:b/>
          <w:sz w:val="28"/>
          <w:szCs w:val="28"/>
        </w:rPr>
      </w:pPr>
      <w:r w:rsidRPr="005C069A">
        <w:rPr>
          <w:position w:val="-6"/>
          <w:sz w:val="28"/>
          <w:szCs w:val="28"/>
        </w:rPr>
        <w:object w:dxaOrig="200" w:dyaOrig="220">
          <v:shape id="_x0000_i1066" type="#_x0000_t75" style="width:9.75pt;height:11.25pt" o:ole="">
            <v:imagedata r:id="rId90" o:title=""/>
          </v:shape>
          <o:OLEObject Type="Embed" ProgID="Equation.DSMT4" ShapeID="_x0000_i1066" DrawAspect="Content" ObjectID="_1732651276" r:id="rId91"/>
        </w:object>
      </w:r>
      <w:r>
        <w:rPr>
          <w:sz w:val="28"/>
          <w:szCs w:val="28"/>
        </w:rPr>
        <w:t xml:space="preserve"> - </w:t>
      </w:r>
      <w:r w:rsidRPr="00884656">
        <w:rPr>
          <w:b/>
          <w:sz w:val="28"/>
          <w:szCs w:val="28"/>
        </w:rPr>
        <w:t>прибыль на единицу продукции;</w:t>
      </w:r>
    </w:p>
    <w:p w:rsidR="006C12DB" w:rsidRPr="00884656" w:rsidRDefault="006C12DB" w:rsidP="006C12DB">
      <w:pPr>
        <w:ind w:firstLine="900"/>
        <w:jc w:val="both"/>
        <w:rPr>
          <w:b/>
          <w:sz w:val="28"/>
          <w:szCs w:val="28"/>
        </w:rPr>
      </w:pPr>
      <w:r w:rsidRPr="00884656">
        <w:rPr>
          <w:b/>
          <w:position w:val="-10"/>
          <w:sz w:val="28"/>
          <w:szCs w:val="28"/>
        </w:rPr>
        <w:object w:dxaOrig="580" w:dyaOrig="320">
          <v:shape id="_x0000_i1067" type="#_x0000_t75" style="width:29.25pt;height:15.75pt" o:ole="">
            <v:imagedata r:id="rId92" o:title=""/>
          </v:shape>
          <o:OLEObject Type="Embed" ProgID="Equation.DSMT4" ShapeID="_x0000_i1067" DrawAspect="Content" ObjectID="_1732651277" r:id="rId93"/>
        </w:object>
      </w:r>
      <w:r w:rsidRPr="00884656">
        <w:rPr>
          <w:b/>
          <w:sz w:val="28"/>
          <w:szCs w:val="28"/>
        </w:rPr>
        <w:t xml:space="preserve"> - налог на добавленную стоимость;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884656">
        <w:rPr>
          <w:b/>
          <w:position w:val="-10"/>
          <w:sz w:val="28"/>
          <w:szCs w:val="28"/>
        </w:rPr>
        <w:object w:dxaOrig="400" w:dyaOrig="340">
          <v:shape id="_x0000_i1068" type="#_x0000_t75" style="width:20.25pt;height:17.25pt" o:ole="">
            <v:imagedata r:id="rId94" o:title=""/>
          </v:shape>
          <o:OLEObject Type="Embed" ProgID="Equation.DSMT4" ShapeID="_x0000_i1068" DrawAspect="Content" ObjectID="_1732651278" r:id="rId95"/>
        </w:object>
      </w:r>
      <w:r w:rsidRPr="00884656">
        <w:rPr>
          <w:b/>
          <w:sz w:val="28"/>
          <w:szCs w:val="28"/>
        </w:rPr>
        <w:t xml:space="preserve"> - налог на прибыль</w:t>
      </w:r>
      <w:r>
        <w:rPr>
          <w:sz w:val="28"/>
          <w:szCs w:val="28"/>
        </w:rPr>
        <w:t>.</w:t>
      </w: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5C069A">
        <w:rPr>
          <w:b/>
          <w:sz w:val="28"/>
          <w:szCs w:val="28"/>
        </w:rPr>
        <w:t>Прибыль на единицу продукции</w:t>
      </w:r>
      <w:r>
        <w:rPr>
          <w:sz w:val="28"/>
          <w:szCs w:val="28"/>
        </w:rPr>
        <w:t>: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0F4B76">
        <w:rPr>
          <w:position w:val="-12"/>
          <w:sz w:val="28"/>
          <w:szCs w:val="28"/>
        </w:rPr>
        <w:object w:dxaOrig="4320" w:dyaOrig="380">
          <v:shape id="_x0000_i1069" type="#_x0000_t75" style="width:3in;height:18.75pt" o:ole="">
            <v:imagedata r:id="rId96" o:title=""/>
          </v:shape>
          <o:OLEObject Type="Embed" ProgID="Equation.DSMT4" ShapeID="_x0000_i1069" DrawAspect="Content" ObjectID="_1732651279" r:id="rId97"/>
        </w:object>
      </w:r>
    </w:p>
    <w:p w:rsidR="006C12DB" w:rsidRDefault="00F540A7" w:rsidP="006C12DB">
      <w:pPr>
        <w:ind w:firstLine="900"/>
        <w:jc w:val="both"/>
        <w:rPr>
          <w:sz w:val="28"/>
          <w:szCs w:val="28"/>
        </w:rPr>
      </w:pPr>
      <w:r w:rsidRPr="000F4B76">
        <w:rPr>
          <w:position w:val="-12"/>
          <w:sz w:val="28"/>
          <w:szCs w:val="28"/>
        </w:rPr>
        <w:object w:dxaOrig="4340" w:dyaOrig="380">
          <v:shape id="_x0000_i1177" type="#_x0000_t75" style="width:216.75pt;height:18.75pt" o:ole="">
            <v:imagedata r:id="rId98" o:title=""/>
          </v:shape>
          <o:OLEObject Type="Embed" ProgID="Equation.DSMT4" ShapeID="_x0000_i1177" DrawAspect="Content" ObjectID="_1732651280" r:id="rId99"/>
        </w:object>
      </w:r>
      <w:r w:rsidR="006C12DB">
        <w:rPr>
          <w:sz w:val="28"/>
          <w:szCs w:val="28"/>
        </w:rPr>
        <w:t>, где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5C069A">
        <w:rPr>
          <w:position w:val="-10"/>
          <w:sz w:val="28"/>
          <w:szCs w:val="28"/>
        </w:rPr>
        <w:object w:dxaOrig="279" w:dyaOrig="320">
          <v:shape id="_x0000_i1071" type="#_x0000_t75" style="width:14.25pt;height:15.75pt" o:ole="">
            <v:imagedata r:id="rId100" o:title=""/>
          </v:shape>
          <o:OLEObject Type="Embed" ProgID="Equation.DSMT4" ShapeID="_x0000_i1071" DrawAspect="Content" ObjectID="_1732651281" r:id="rId101"/>
        </w:object>
      </w:r>
      <w:r>
        <w:rPr>
          <w:sz w:val="28"/>
          <w:szCs w:val="28"/>
        </w:rPr>
        <w:t xml:space="preserve"> - цена изделия (приложение 5.2).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5C069A">
        <w:rPr>
          <w:position w:val="-6"/>
          <w:sz w:val="28"/>
          <w:szCs w:val="28"/>
        </w:rPr>
        <w:object w:dxaOrig="240" w:dyaOrig="279">
          <v:shape id="_x0000_i1072" type="#_x0000_t75" style="width:12pt;height:14.25pt" o:ole="">
            <v:imagedata r:id="rId102" o:title=""/>
          </v:shape>
          <o:OLEObject Type="Embed" ProgID="Equation.DSMT4" ShapeID="_x0000_i1072" DrawAspect="Content" ObjectID="_1732651282" r:id="rId103"/>
        </w:object>
      </w:r>
      <w:r>
        <w:rPr>
          <w:sz w:val="28"/>
          <w:szCs w:val="28"/>
        </w:rPr>
        <w:t>- себестоимость изделия (соответственно до и после технического перевооружения) .</w:t>
      </w: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9F5292">
        <w:rPr>
          <w:sz w:val="28"/>
          <w:szCs w:val="28"/>
        </w:rPr>
        <w:t>Размер</w:t>
      </w:r>
      <w:r>
        <w:rPr>
          <w:b/>
          <w:sz w:val="28"/>
          <w:szCs w:val="28"/>
        </w:rPr>
        <w:t xml:space="preserve"> н</w:t>
      </w:r>
      <w:r w:rsidRPr="005C069A">
        <w:rPr>
          <w:b/>
          <w:sz w:val="28"/>
          <w:szCs w:val="28"/>
        </w:rPr>
        <w:t>алог</w:t>
      </w:r>
      <w:r>
        <w:rPr>
          <w:b/>
          <w:sz w:val="28"/>
          <w:szCs w:val="28"/>
        </w:rPr>
        <w:t>а</w:t>
      </w:r>
      <w:r w:rsidRPr="005C069A">
        <w:rPr>
          <w:b/>
          <w:sz w:val="28"/>
          <w:szCs w:val="28"/>
        </w:rPr>
        <w:t xml:space="preserve"> на добавленную стоимость</w:t>
      </w:r>
      <w:r>
        <w:rPr>
          <w:sz w:val="28"/>
          <w:szCs w:val="28"/>
        </w:rPr>
        <w:t xml:space="preserve"> определяется:</w:t>
      </w:r>
    </w:p>
    <w:p w:rsidR="006C12DB" w:rsidRDefault="00E32670" w:rsidP="006C12DB">
      <w:pPr>
        <w:ind w:firstLine="900"/>
        <w:jc w:val="both"/>
        <w:rPr>
          <w:sz w:val="28"/>
          <w:szCs w:val="28"/>
        </w:rPr>
      </w:pPr>
      <w:r w:rsidRPr="009F5292">
        <w:rPr>
          <w:position w:val="-14"/>
          <w:sz w:val="28"/>
          <w:szCs w:val="28"/>
        </w:rPr>
        <w:object w:dxaOrig="6300" w:dyaOrig="400">
          <v:shape id="_x0000_i1179" type="#_x0000_t75" style="width:315pt;height:20.25pt" o:ole="">
            <v:imagedata r:id="rId104" o:title=""/>
          </v:shape>
          <o:OLEObject Type="Embed" ProgID="Equation.DSMT4" ShapeID="_x0000_i1179" DrawAspect="Content" ObjectID="_1732651283" r:id="rId105"/>
        </w:object>
      </w:r>
      <w:r w:rsidR="006C12DB">
        <w:rPr>
          <w:sz w:val="28"/>
          <w:szCs w:val="28"/>
        </w:rPr>
        <w:t>, где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9F5292">
        <w:rPr>
          <w:position w:val="-14"/>
          <w:sz w:val="28"/>
          <w:szCs w:val="28"/>
        </w:rPr>
        <w:object w:dxaOrig="499" w:dyaOrig="380">
          <v:shape id="_x0000_i1074" type="#_x0000_t75" style="width:24.75pt;height:18.75pt" o:ole="">
            <v:imagedata r:id="rId106" o:title=""/>
          </v:shape>
          <o:OLEObject Type="Embed" ProgID="Equation.DSMT4" ShapeID="_x0000_i1074" DrawAspect="Content" ObjectID="_1732651284" r:id="rId107"/>
        </w:object>
      </w:r>
      <w:r>
        <w:rPr>
          <w:sz w:val="28"/>
          <w:szCs w:val="28"/>
        </w:rPr>
        <w:t xml:space="preserve"> - ставка налога на добавленную стоимость (приложение 5.2).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При расчете налога на добавленную стоимость после реконструкции необходимо учесть экономию по материалам:</w:t>
      </w:r>
    </w:p>
    <w:p w:rsidR="006C12DB" w:rsidRDefault="00E32670" w:rsidP="006C12DB">
      <w:pPr>
        <w:ind w:firstLine="900"/>
        <w:jc w:val="both"/>
        <w:rPr>
          <w:sz w:val="28"/>
          <w:szCs w:val="28"/>
        </w:rPr>
      </w:pPr>
      <w:r w:rsidRPr="009F5292">
        <w:rPr>
          <w:position w:val="-14"/>
          <w:sz w:val="28"/>
          <w:szCs w:val="28"/>
        </w:rPr>
        <w:object w:dxaOrig="7800" w:dyaOrig="400">
          <v:shape id="_x0000_i1181" type="#_x0000_t75" style="width:389.25pt;height:20.25pt" o:ole="">
            <v:imagedata r:id="rId108" o:title=""/>
          </v:shape>
          <o:OLEObject Type="Embed" ProgID="Equation.DSMT4" ShapeID="_x0000_i1181" DrawAspect="Content" ObjectID="_1732651285" r:id="rId109"/>
        </w:object>
      </w:r>
      <w:r w:rsidR="006C12DB">
        <w:rPr>
          <w:sz w:val="28"/>
          <w:szCs w:val="28"/>
        </w:rPr>
        <w:t xml:space="preserve">, где 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556524">
        <w:rPr>
          <w:position w:val="-10"/>
          <w:sz w:val="28"/>
          <w:szCs w:val="28"/>
        </w:rPr>
        <w:object w:dxaOrig="440" w:dyaOrig="340">
          <v:shape id="_x0000_i1076" type="#_x0000_t75" style="width:21.75pt;height:17.25pt" o:ole="">
            <v:imagedata r:id="rId110" o:title=""/>
          </v:shape>
          <o:OLEObject Type="Embed" ProgID="Equation.DSMT4" ShapeID="_x0000_i1076" DrawAspect="Content" ObjectID="_1732651286" r:id="rId111"/>
        </w:object>
      </w:r>
      <w:r>
        <w:rPr>
          <w:sz w:val="28"/>
          <w:szCs w:val="28"/>
        </w:rPr>
        <w:t xml:space="preserve"> - материальные затраты до технического перевооружения.</w:t>
      </w:r>
    </w:p>
    <w:p w:rsidR="006C12DB" w:rsidRDefault="006C12DB" w:rsidP="006C12DB">
      <w:pPr>
        <w:ind w:firstLine="900"/>
        <w:jc w:val="both"/>
        <w:rPr>
          <w:b/>
          <w:sz w:val="28"/>
          <w:szCs w:val="28"/>
        </w:rPr>
      </w:pP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C83941">
        <w:rPr>
          <w:b/>
          <w:sz w:val="28"/>
          <w:szCs w:val="28"/>
        </w:rPr>
        <w:t>Налог на прибыль</w:t>
      </w:r>
      <w:r>
        <w:rPr>
          <w:sz w:val="28"/>
          <w:szCs w:val="28"/>
        </w:rPr>
        <w:t>: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E01FFC">
        <w:rPr>
          <w:position w:val="-12"/>
          <w:sz w:val="28"/>
          <w:szCs w:val="28"/>
        </w:rPr>
        <w:object w:dxaOrig="5000" w:dyaOrig="380">
          <v:shape id="_x0000_i1077" type="#_x0000_t75" style="width:249.75pt;height:18.75pt" o:ole="">
            <v:imagedata r:id="rId112" o:title=""/>
          </v:shape>
          <o:OLEObject Type="Embed" ProgID="Equation.DSMT4" ShapeID="_x0000_i1077" DrawAspect="Content" ObjectID="_1732651287" r:id="rId113"/>
        </w:object>
      </w:r>
    </w:p>
    <w:p w:rsidR="006C12DB" w:rsidRDefault="00E32670" w:rsidP="006C12DB">
      <w:pPr>
        <w:ind w:firstLine="900"/>
        <w:jc w:val="both"/>
        <w:rPr>
          <w:sz w:val="28"/>
          <w:szCs w:val="28"/>
        </w:rPr>
      </w:pPr>
      <w:r w:rsidRPr="00E01FFC">
        <w:rPr>
          <w:position w:val="-12"/>
          <w:sz w:val="28"/>
          <w:szCs w:val="28"/>
        </w:rPr>
        <w:object w:dxaOrig="5000" w:dyaOrig="380">
          <v:shape id="_x0000_i1183" type="#_x0000_t75" style="width:249.75pt;height:18.75pt" o:ole="">
            <v:imagedata r:id="rId114" o:title=""/>
          </v:shape>
          <o:OLEObject Type="Embed" ProgID="Equation.DSMT4" ShapeID="_x0000_i1183" DrawAspect="Content" ObjectID="_1732651288" r:id="rId115"/>
        </w:object>
      </w:r>
      <w:r w:rsidR="006C12DB">
        <w:rPr>
          <w:sz w:val="28"/>
          <w:szCs w:val="28"/>
        </w:rPr>
        <w:t>, где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8E2761">
        <w:rPr>
          <w:position w:val="-6"/>
          <w:sz w:val="28"/>
          <w:szCs w:val="28"/>
        </w:rPr>
        <w:object w:dxaOrig="260" w:dyaOrig="279">
          <v:shape id="_x0000_i1079" type="#_x0000_t75" style="width:12.75pt;height:14.25pt" o:ole="">
            <v:imagedata r:id="rId116" o:title=""/>
          </v:shape>
          <o:OLEObject Type="Embed" ProgID="Equation.DSMT4" ShapeID="_x0000_i1079" DrawAspect="Content" ObjectID="_1732651289" r:id="rId117"/>
        </w:object>
      </w:r>
      <w:r>
        <w:rPr>
          <w:sz w:val="28"/>
          <w:szCs w:val="28"/>
        </w:rPr>
        <w:t xml:space="preserve"> - прибыль без НДС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C83941">
        <w:rPr>
          <w:position w:val="-10"/>
          <w:sz w:val="28"/>
          <w:szCs w:val="28"/>
        </w:rPr>
        <w:object w:dxaOrig="320" w:dyaOrig="340">
          <v:shape id="_x0000_i1080" type="#_x0000_t75" style="width:15.75pt;height:17.25pt" o:ole="">
            <v:imagedata r:id="rId118" o:title=""/>
          </v:shape>
          <o:OLEObject Type="Embed" ProgID="Equation.DSMT4" ShapeID="_x0000_i1080" DrawAspect="Content" ObjectID="_1732651290" r:id="rId119"/>
        </w:object>
      </w:r>
      <w:r>
        <w:rPr>
          <w:sz w:val="28"/>
          <w:szCs w:val="28"/>
        </w:rPr>
        <w:t xml:space="preserve"> - ставка налога на прибыль (приложение 5.2).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widowControl/>
        <w:numPr>
          <w:ilvl w:val="0"/>
          <w:numId w:val="4"/>
        </w:numPr>
        <w:autoSpaceDE/>
        <w:autoSpaceDN/>
        <w:adjustRightInd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Расчет рентабельности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DD0BE7">
        <w:rPr>
          <w:sz w:val="28"/>
          <w:szCs w:val="28"/>
        </w:rPr>
        <w:t xml:space="preserve">В работе </w:t>
      </w:r>
      <w:r>
        <w:rPr>
          <w:sz w:val="28"/>
          <w:szCs w:val="28"/>
        </w:rPr>
        <w:t>определяются</w:t>
      </w:r>
      <w:r w:rsidRPr="00DD0BE7">
        <w:rPr>
          <w:sz w:val="28"/>
          <w:szCs w:val="28"/>
        </w:rPr>
        <w:t xml:space="preserve"> показатели рентабельности единицы продукции и рентабельности производства.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EF7C8C">
        <w:rPr>
          <w:b/>
          <w:sz w:val="28"/>
          <w:szCs w:val="28"/>
        </w:rPr>
        <w:t>Рентабельность изделия</w:t>
      </w:r>
      <w:r>
        <w:rPr>
          <w:sz w:val="28"/>
          <w:szCs w:val="28"/>
        </w:rPr>
        <w:t xml:space="preserve"> рассчитывается (в данном случае) по показателю чистой прибыли: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E01FFC">
        <w:rPr>
          <w:position w:val="-28"/>
          <w:sz w:val="28"/>
          <w:szCs w:val="28"/>
        </w:rPr>
        <w:object w:dxaOrig="4120" w:dyaOrig="660">
          <v:shape id="_x0000_i1199" type="#_x0000_t75" style="width:206.25pt;height:33pt" o:ole="">
            <v:imagedata r:id="rId120" o:title=""/>
          </v:shape>
          <o:OLEObject Type="Embed" ProgID="Equation.DSMT4" ShapeID="_x0000_i1199" DrawAspect="Content" ObjectID="_1732651291" r:id="rId121"/>
        </w:object>
      </w:r>
    </w:p>
    <w:p w:rsidR="006C12DB" w:rsidRDefault="00BB081B" w:rsidP="006C12DB">
      <w:pPr>
        <w:ind w:firstLine="900"/>
        <w:jc w:val="both"/>
        <w:rPr>
          <w:sz w:val="28"/>
          <w:szCs w:val="28"/>
        </w:rPr>
      </w:pPr>
      <w:r w:rsidRPr="00BB081B">
        <w:rPr>
          <w:position w:val="-24"/>
          <w:sz w:val="28"/>
          <w:szCs w:val="28"/>
        </w:rPr>
        <w:object w:dxaOrig="2600" w:dyaOrig="620">
          <v:shape id="_x0000_i1201" type="#_x0000_t75" style="width:130.5pt;height:30.75pt" o:ole="">
            <v:imagedata r:id="rId122" o:title=""/>
          </v:shape>
          <o:OLEObject Type="Embed" ProgID="Equation.DSMT4" ShapeID="_x0000_i1201" DrawAspect="Content" ObjectID="_1732651292" r:id="rId123"/>
        </w:objec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EF7C8C">
        <w:rPr>
          <w:b/>
          <w:sz w:val="28"/>
          <w:szCs w:val="28"/>
        </w:rPr>
        <w:t>Рентабельность производства</w:t>
      </w:r>
      <w:r>
        <w:rPr>
          <w:sz w:val="28"/>
          <w:szCs w:val="28"/>
        </w:rPr>
        <w:t xml:space="preserve"> определяется  с учетом среднегодовой стоимости производственных фондов и чистой прибыли годового объема производства.</w:t>
      </w:r>
    </w:p>
    <w:p w:rsidR="006C12DB" w:rsidRDefault="00BB081B" w:rsidP="006C12DB">
      <w:pPr>
        <w:ind w:firstLine="900"/>
        <w:jc w:val="both"/>
        <w:outlineLvl w:val="0"/>
        <w:rPr>
          <w:sz w:val="28"/>
          <w:szCs w:val="28"/>
        </w:rPr>
      </w:pPr>
      <w:r w:rsidRPr="00EF7C8C">
        <w:rPr>
          <w:position w:val="-30"/>
          <w:sz w:val="28"/>
          <w:szCs w:val="28"/>
        </w:rPr>
        <w:object w:dxaOrig="5000" w:dyaOrig="680">
          <v:shape id="_x0000_i1221" type="#_x0000_t75" style="width:250.5pt;height:33.75pt" o:ole="">
            <v:imagedata r:id="rId124" o:title=""/>
          </v:shape>
          <o:OLEObject Type="Embed" ProgID="Equation.DSMT4" ShapeID="_x0000_i1221" DrawAspect="Content" ObjectID="_1732651293" r:id="rId125"/>
        </w:object>
      </w:r>
    </w:p>
    <w:p w:rsidR="006C12DB" w:rsidRDefault="00BB081B" w:rsidP="006C12DB">
      <w:pPr>
        <w:ind w:firstLine="900"/>
        <w:jc w:val="both"/>
        <w:outlineLvl w:val="0"/>
        <w:rPr>
          <w:sz w:val="28"/>
          <w:szCs w:val="28"/>
        </w:rPr>
      </w:pPr>
      <w:r w:rsidRPr="00EF7C8C">
        <w:rPr>
          <w:position w:val="-30"/>
          <w:sz w:val="28"/>
          <w:szCs w:val="28"/>
        </w:rPr>
        <w:object w:dxaOrig="4700" w:dyaOrig="680">
          <v:shape id="_x0000_i1227" type="#_x0000_t75" style="width:235.5pt;height:33.75pt" o:ole="">
            <v:imagedata r:id="rId126" o:title=""/>
          </v:shape>
          <o:OLEObject Type="Embed" ProgID="Equation.DSMT4" ShapeID="_x0000_i1227" DrawAspect="Content" ObjectID="_1732651294" r:id="rId127"/>
        </w:object>
      </w:r>
      <w:r w:rsidR="006C12DB">
        <w:rPr>
          <w:sz w:val="28"/>
          <w:szCs w:val="28"/>
        </w:rPr>
        <w:t xml:space="preserve"> , где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434FD7">
        <w:rPr>
          <w:position w:val="-12"/>
          <w:sz w:val="28"/>
          <w:szCs w:val="28"/>
        </w:rPr>
        <w:object w:dxaOrig="800" w:dyaOrig="360">
          <v:shape id="_x0000_i1085" type="#_x0000_t75" style="width:39.75pt;height:18pt" o:ole="">
            <v:imagedata r:id="rId128" o:title=""/>
          </v:shape>
          <o:OLEObject Type="Embed" ProgID="Equation.DSMT4" ShapeID="_x0000_i1085" DrawAspect="Content" ObjectID="_1732651295" r:id="rId129"/>
        </w:object>
      </w:r>
      <w:r>
        <w:rPr>
          <w:sz w:val="28"/>
          <w:szCs w:val="28"/>
        </w:rPr>
        <w:t xml:space="preserve"> - среднегодовая стоимость производственных фондов предприятия,  определяется исходя из структуры.</w:t>
      </w: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556524">
        <w:rPr>
          <w:position w:val="-30"/>
          <w:sz w:val="28"/>
          <w:szCs w:val="28"/>
        </w:rPr>
        <w:object w:dxaOrig="4860" w:dyaOrig="680">
          <v:shape id="_x0000_i1086" type="#_x0000_t75" style="width:243pt;height:33.75pt" o:ole="">
            <v:imagedata r:id="rId130" o:title=""/>
          </v:shape>
          <o:OLEObject Type="Embed" ProgID="Equation.DSMT4" ShapeID="_x0000_i1086" DrawAspect="Content" ObjectID="_1732651296" r:id="rId131"/>
        </w:object>
      </w:r>
    </w:p>
    <w:p w:rsidR="006C12DB" w:rsidRDefault="00BB081B" w:rsidP="006C12DB">
      <w:pPr>
        <w:ind w:firstLine="900"/>
        <w:jc w:val="both"/>
        <w:outlineLvl w:val="0"/>
        <w:rPr>
          <w:sz w:val="28"/>
          <w:szCs w:val="28"/>
        </w:rPr>
      </w:pPr>
      <w:r w:rsidRPr="00556524">
        <w:rPr>
          <w:position w:val="-30"/>
          <w:sz w:val="28"/>
          <w:szCs w:val="28"/>
        </w:rPr>
        <w:object w:dxaOrig="4540" w:dyaOrig="680">
          <v:shape id="_x0000_i1203" type="#_x0000_t75" style="width:227.25pt;height:33.75pt" o:ole="">
            <v:imagedata r:id="rId132" o:title=""/>
          </v:shape>
          <o:OLEObject Type="Embed" ProgID="Equation.DSMT4" ShapeID="_x0000_i1203" DrawAspect="Content" ObjectID="_1732651297" r:id="rId133"/>
        </w:object>
      </w:r>
      <w:r w:rsidR="006C12DB">
        <w:rPr>
          <w:sz w:val="28"/>
          <w:szCs w:val="28"/>
        </w:rPr>
        <w:t>, где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5C0942">
        <w:rPr>
          <w:position w:val="-12"/>
          <w:sz w:val="28"/>
          <w:szCs w:val="28"/>
        </w:rPr>
        <w:object w:dxaOrig="540" w:dyaOrig="360">
          <v:shape id="_x0000_i1088" type="#_x0000_t75" style="width:27pt;height:18pt" o:ole="">
            <v:imagedata r:id="rId134" o:title=""/>
          </v:shape>
          <o:OLEObject Type="Embed" ProgID="Equation.DSMT4" ShapeID="_x0000_i1088" DrawAspect="Content" ObjectID="_1732651298" r:id="rId135"/>
        </w:object>
      </w:r>
      <w:r>
        <w:rPr>
          <w:sz w:val="28"/>
          <w:szCs w:val="28"/>
        </w:rPr>
        <w:t xml:space="preserve"> - доля основных производственных фондов в стоимости производственных фондов (приложение 5.2).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434FD7">
        <w:rPr>
          <w:position w:val="-12"/>
          <w:sz w:val="28"/>
          <w:szCs w:val="28"/>
        </w:rPr>
        <w:object w:dxaOrig="960" w:dyaOrig="360">
          <v:shape id="_x0000_i1089" type="#_x0000_t75" style="width:48pt;height:18pt" o:ole="">
            <v:imagedata r:id="rId136" o:title=""/>
          </v:shape>
          <o:OLEObject Type="Embed" ProgID="Equation.DSMT4" ShapeID="_x0000_i1089" DrawAspect="Content" ObjectID="_1732651299" r:id="rId137"/>
        </w:object>
      </w:r>
      <w:r>
        <w:rPr>
          <w:sz w:val="28"/>
          <w:szCs w:val="28"/>
        </w:rPr>
        <w:t xml:space="preserve"> - стоимость основных производственных фондов предприятия (соответственно до и после технического перевооружения);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both"/>
        <w:outlineLvl w:val="0"/>
        <w:rPr>
          <w:sz w:val="28"/>
          <w:szCs w:val="28"/>
        </w:rPr>
      </w:pPr>
      <w:r w:rsidRPr="00160841">
        <w:rPr>
          <w:b/>
          <w:sz w:val="28"/>
          <w:szCs w:val="28"/>
        </w:rPr>
        <w:t>Темпы роста рентабельности</w:t>
      </w:r>
      <w:r>
        <w:rPr>
          <w:sz w:val="28"/>
          <w:szCs w:val="28"/>
        </w:rPr>
        <w:t xml:space="preserve"> :</w:t>
      </w:r>
    </w:p>
    <w:p w:rsidR="006C12DB" w:rsidRDefault="006C12DB" w:rsidP="006C12DB">
      <w:pPr>
        <w:ind w:firstLine="900"/>
        <w:jc w:val="both"/>
        <w:rPr>
          <w:b/>
          <w:sz w:val="28"/>
          <w:szCs w:val="28"/>
        </w:rPr>
      </w:pP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160841">
        <w:rPr>
          <w:b/>
          <w:sz w:val="28"/>
          <w:szCs w:val="28"/>
        </w:rPr>
        <w:t>изделия</w:t>
      </w:r>
      <w:r>
        <w:rPr>
          <w:sz w:val="28"/>
          <w:szCs w:val="28"/>
        </w:rPr>
        <w:t xml:space="preserve"> - </w:t>
      </w:r>
      <w:r w:rsidR="00A423AB" w:rsidRPr="00160841">
        <w:rPr>
          <w:position w:val="-30"/>
          <w:sz w:val="28"/>
          <w:szCs w:val="28"/>
        </w:rPr>
        <w:object w:dxaOrig="4260" w:dyaOrig="680">
          <v:shape id="_x0000_i1229" type="#_x0000_t75" style="width:213pt;height:33.75pt" o:ole="">
            <v:imagedata r:id="rId138" o:title=""/>
          </v:shape>
          <o:OLEObject Type="Embed" ProgID="Equation.DSMT4" ShapeID="_x0000_i1229" DrawAspect="Content" ObjectID="_1732651300" r:id="rId139"/>
        </w:object>
      </w:r>
      <w:r>
        <w:rPr>
          <w:sz w:val="28"/>
          <w:szCs w:val="28"/>
        </w:rPr>
        <w:t xml:space="preserve">, где 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160841">
        <w:rPr>
          <w:position w:val="-10"/>
          <w:sz w:val="28"/>
          <w:szCs w:val="28"/>
        </w:rPr>
        <w:object w:dxaOrig="340" w:dyaOrig="340">
          <v:shape id="_x0000_i1091" type="#_x0000_t75" style="width:17.25pt;height:17.25pt" o:ole="">
            <v:imagedata r:id="rId140" o:title=""/>
          </v:shape>
          <o:OLEObject Type="Embed" ProgID="Equation.DSMT4" ShapeID="_x0000_i1091" DrawAspect="Content" ObjectID="_1732651301" r:id="rId141"/>
        </w:object>
      </w:r>
      <w:r>
        <w:rPr>
          <w:sz w:val="28"/>
          <w:szCs w:val="28"/>
        </w:rPr>
        <w:t>- рентабельность изделия до и после технического перевооружения соответственно.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Pr="00160841" w:rsidRDefault="006C12DB" w:rsidP="006C12DB">
      <w:pPr>
        <w:ind w:firstLine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производства  </w:t>
      </w:r>
      <w:r w:rsidR="00A423AB" w:rsidRPr="00EB033C">
        <w:rPr>
          <w:position w:val="-30"/>
          <w:sz w:val="28"/>
          <w:szCs w:val="28"/>
        </w:rPr>
        <w:object w:dxaOrig="4220" w:dyaOrig="680">
          <v:shape id="_x0000_i1231" type="#_x0000_t75" style="width:210.75pt;height:33.75pt" o:ole="">
            <v:imagedata r:id="rId142" o:title=""/>
          </v:shape>
          <o:OLEObject Type="Embed" ProgID="Equation.DSMT4" ShapeID="_x0000_i1231" DrawAspect="Content" ObjectID="_1732651302" r:id="rId143"/>
        </w:object>
      </w:r>
      <w:r w:rsidRPr="00EB033C">
        <w:rPr>
          <w:sz w:val="28"/>
          <w:szCs w:val="28"/>
        </w:rPr>
        <w:t>, где</w:t>
      </w:r>
      <w:r>
        <w:rPr>
          <w:b/>
          <w:sz w:val="28"/>
          <w:szCs w:val="28"/>
        </w:rPr>
        <w:t xml:space="preserve"> 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 w:rsidRPr="00160841">
        <w:rPr>
          <w:position w:val="-10"/>
          <w:sz w:val="28"/>
          <w:szCs w:val="28"/>
        </w:rPr>
        <w:object w:dxaOrig="420" w:dyaOrig="340">
          <v:shape id="_x0000_i1093" type="#_x0000_t75" style="width:21pt;height:17.25pt" o:ole="">
            <v:imagedata r:id="rId144" o:title=""/>
          </v:shape>
          <o:OLEObject Type="Embed" ProgID="Equation.DSMT4" ShapeID="_x0000_i1093" DrawAspect="Content" ObjectID="_1732651303" r:id="rId145"/>
        </w:object>
      </w:r>
      <w:r>
        <w:rPr>
          <w:sz w:val="28"/>
          <w:szCs w:val="28"/>
        </w:rPr>
        <w:t>- рентабельность производства до и после технического перевооружения соответственно.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Pr="007B6F23" w:rsidRDefault="006C12DB" w:rsidP="006C12DB">
      <w:pPr>
        <w:ind w:firstLine="900"/>
        <w:jc w:val="center"/>
        <w:outlineLvl w:val="0"/>
        <w:rPr>
          <w:b/>
          <w:sz w:val="28"/>
          <w:szCs w:val="28"/>
        </w:rPr>
      </w:pPr>
      <w:r w:rsidRPr="007B6F23">
        <w:rPr>
          <w:b/>
          <w:sz w:val="28"/>
          <w:szCs w:val="28"/>
        </w:rPr>
        <w:t>ПРИЛОЖЕНИЯ</w:t>
      </w:r>
    </w:p>
    <w:p w:rsidR="006C12DB" w:rsidRDefault="006C12DB" w:rsidP="006C12DB">
      <w:pPr>
        <w:ind w:firstLine="900"/>
        <w:jc w:val="right"/>
        <w:rPr>
          <w:sz w:val="28"/>
          <w:szCs w:val="28"/>
        </w:rPr>
      </w:pPr>
    </w:p>
    <w:p w:rsidR="006C12DB" w:rsidRDefault="006C12DB" w:rsidP="006C12DB">
      <w:pPr>
        <w:ind w:firstLine="90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5.2</w:t>
      </w:r>
    </w:p>
    <w:p w:rsidR="006C12DB" w:rsidRDefault="006C12DB" w:rsidP="006C12DB">
      <w:pPr>
        <w:ind w:firstLine="900"/>
        <w:jc w:val="right"/>
        <w:rPr>
          <w:sz w:val="28"/>
          <w:szCs w:val="28"/>
        </w:rPr>
      </w:pPr>
    </w:p>
    <w:p w:rsidR="006C12DB" w:rsidRDefault="006C12DB" w:rsidP="006C12DB">
      <w:pPr>
        <w:ind w:firstLine="900"/>
        <w:jc w:val="right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1507"/>
        <w:gridCol w:w="1800"/>
      </w:tblGrid>
      <w:tr w:rsidR="006C12DB" w:rsidRPr="004351CA" w:rsidTr="009659B7">
        <w:tc>
          <w:tcPr>
            <w:tcW w:w="7228" w:type="dxa"/>
            <w:gridSpan w:val="2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Показатели</w: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</w:tr>
      <w:tr w:rsidR="006C12DB" w:rsidRPr="004351CA" w:rsidTr="009659B7">
        <w:tc>
          <w:tcPr>
            <w:tcW w:w="6048" w:type="dxa"/>
          </w:tcPr>
          <w:p w:rsidR="006C12DB" w:rsidRPr="004351CA" w:rsidRDefault="006C12DB" w:rsidP="009659B7">
            <w:pPr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Цена изделия, руб.</w:t>
            </w:r>
          </w:p>
        </w:tc>
        <w:tc>
          <w:tcPr>
            <w:tcW w:w="118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279" w:dyaOrig="320">
                <v:shape id="_x0000_i1094" type="#_x0000_t75" style="width:14.25pt;height:15.75pt" o:ole="">
                  <v:imagedata r:id="rId146" o:title=""/>
                </v:shape>
                <o:OLEObject Type="Embed" ProgID="Equation.DSMT4" ShapeID="_x0000_i1094" DrawAspect="Content" ObjectID="_1732651304" r:id="rId147"/>
              </w:objec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450</w:t>
            </w:r>
          </w:p>
        </w:tc>
      </w:tr>
      <w:tr w:rsidR="006C12DB" w:rsidRPr="004351CA" w:rsidTr="009659B7">
        <w:tc>
          <w:tcPr>
            <w:tcW w:w="6048" w:type="dxa"/>
          </w:tcPr>
          <w:p w:rsidR="006C12DB" w:rsidRPr="004351CA" w:rsidRDefault="006C12DB" w:rsidP="009659B7">
            <w:pPr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Доля материальных затрат в себестоимости изделия до технического перевооружения</w:t>
            </w:r>
          </w:p>
        </w:tc>
        <w:tc>
          <w:tcPr>
            <w:tcW w:w="118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420" w:dyaOrig="360">
                <v:shape id="_x0000_i1095" type="#_x0000_t75" style="width:21pt;height:18pt" o:ole="">
                  <v:imagedata r:id="rId148" o:title=""/>
                </v:shape>
                <o:OLEObject Type="Embed" ProgID="Equation.DSMT4" ShapeID="_x0000_i1095" DrawAspect="Content" ObjectID="_1732651305" r:id="rId149"/>
              </w:objec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0,6</w:t>
            </w:r>
          </w:p>
        </w:tc>
      </w:tr>
      <w:tr w:rsidR="006C12DB" w:rsidRPr="004351CA" w:rsidTr="009659B7">
        <w:tc>
          <w:tcPr>
            <w:tcW w:w="6048" w:type="dxa"/>
          </w:tcPr>
          <w:p w:rsidR="006C12DB" w:rsidRPr="004351CA" w:rsidRDefault="006C12DB" w:rsidP="009659B7">
            <w:pPr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Доля заработной платы в себестоимости изделия до технического перевооружения</w:t>
            </w:r>
          </w:p>
        </w:tc>
        <w:tc>
          <w:tcPr>
            <w:tcW w:w="118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420" w:dyaOrig="360">
                <v:shape id="_x0000_i1096" type="#_x0000_t75" style="width:21pt;height:18pt" o:ole="">
                  <v:imagedata r:id="rId150" o:title=""/>
                </v:shape>
                <o:OLEObject Type="Embed" ProgID="Equation.DSMT4" ShapeID="_x0000_i1096" DrawAspect="Content" ObjectID="_1732651306" r:id="rId151"/>
              </w:objec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0,22</w:t>
            </w:r>
          </w:p>
        </w:tc>
      </w:tr>
      <w:tr w:rsidR="006C12DB" w:rsidRPr="004351CA" w:rsidTr="009659B7">
        <w:tc>
          <w:tcPr>
            <w:tcW w:w="6048" w:type="dxa"/>
          </w:tcPr>
          <w:p w:rsidR="006C12DB" w:rsidRPr="004351CA" w:rsidRDefault="006C12DB" w:rsidP="009659B7">
            <w:pPr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Доля основных средств в стоимости производственных фондов</w:t>
            </w:r>
          </w:p>
        </w:tc>
        <w:tc>
          <w:tcPr>
            <w:tcW w:w="118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420" w:dyaOrig="360">
                <v:shape id="_x0000_i1097" type="#_x0000_t75" style="width:21pt;height:18pt" o:ole="">
                  <v:imagedata r:id="rId152" o:title=""/>
                </v:shape>
                <o:OLEObject Type="Embed" ProgID="Equation.DSMT4" ShapeID="_x0000_i1097" DrawAspect="Content" ObjectID="_1732651307" r:id="rId153"/>
              </w:objec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0,6</w:t>
            </w:r>
          </w:p>
        </w:tc>
      </w:tr>
      <w:tr w:rsidR="006C12DB" w:rsidRPr="004351CA" w:rsidTr="009659B7">
        <w:tc>
          <w:tcPr>
            <w:tcW w:w="6048" w:type="dxa"/>
          </w:tcPr>
          <w:p w:rsidR="006C12DB" w:rsidRPr="004351CA" w:rsidRDefault="006C12DB" w:rsidP="009659B7">
            <w:pPr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Экономия по материальным затратам, %</w:t>
            </w:r>
          </w:p>
        </w:tc>
        <w:tc>
          <w:tcPr>
            <w:tcW w:w="118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380" w:dyaOrig="360">
                <v:shape id="_x0000_i1098" type="#_x0000_t75" style="width:18.75pt;height:18pt" o:ole="">
                  <v:imagedata r:id="rId154" o:title=""/>
                </v:shape>
                <o:OLEObject Type="Embed" ProgID="Equation.DSMT4" ShapeID="_x0000_i1098" DrawAspect="Content" ObjectID="_1732651308" r:id="rId155"/>
              </w:objec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12</w:t>
            </w:r>
          </w:p>
        </w:tc>
      </w:tr>
      <w:tr w:rsidR="006C12DB" w:rsidRPr="004351CA" w:rsidTr="009659B7">
        <w:tc>
          <w:tcPr>
            <w:tcW w:w="6048" w:type="dxa"/>
          </w:tcPr>
          <w:p w:rsidR="006C12DB" w:rsidRPr="004351CA" w:rsidRDefault="006C12DB" w:rsidP="009659B7">
            <w:pPr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Экономия по заработной плате основных производственных рабочих, %</w:t>
            </w:r>
          </w:p>
        </w:tc>
        <w:tc>
          <w:tcPr>
            <w:tcW w:w="118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380" w:dyaOrig="360">
                <v:shape id="_x0000_i1099" type="#_x0000_t75" style="width:18.75pt;height:18pt" o:ole="">
                  <v:imagedata r:id="rId156" o:title=""/>
                </v:shape>
                <o:OLEObject Type="Embed" ProgID="Equation.DSMT4" ShapeID="_x0000_i1099" DrawAspect="Content" ObjectID="_1732651309" r:id="rId157"/>
              </w:objec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8</w:t>
            </w:r>
          </w:p>
        </w:tc>
      </w:tr>
      <w:tr w:rsidR="006C12DB" w:rsidRPr="004351CA" w:rsidTr="009659B7">
        <w:tc>
          <w:tcPr>
            <w:tcW w:w="6048" w:type="dxa"/>
          </w:tcPr>
          <w:p w:rsidR="006C12DB" w:rsidRPr="004351CA" w:rsidRDefault="006C12DB" w:rsidP="009659B7">
            <w:pPr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Налог на добавленную стоимость, %</w:t>
            </w:r>
          </w:p>
        </w:tc>
        <w:tc>
          <w:tcPr>
            <w:tcW w:w="118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position w:val="-14"/>
                <w:sz w:val="28"/>
                <w:szCs w:val="28"/>
              </w:rPr>
              <w:object w:dxaOrig="499" w:dyaOrig="380">
                <v:shape id="_x0000_i1100" type="#_x0000_t75" style="width:24.75pt;height:18.75pt" o:ole="">
                  <v:imagedata r:id="rId158" o:title=""/>
                </v:shape>
                <o:OLEObject Type="Embed" ProgID="Equation.DSMT4" ShapeID="_x0000_i1100" DrawAspect="Content" ObjectID="_1732651310" r:id="rId159"/>
              </w:objec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18</w:t>
            </w:r>
          </w:p>
        </w:tc>
      </w:tr>
      <w:tr w:rsidR="006C12DB" w:rsidRPr="004351CA" w:rsidTr="009659B7">
        <w:tc>
          <w:tcPr>
            <w:tcW w:w="6048" w:type="dxa"/>
          </w:tcPr>
          <w:p w:rsidR="006C12DB" w:rsidRPr="004351CA" w:rsidRDefault="006C12DB" w:rsidP="009659B7">
            <w:pPr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Налог на прибыль, %</w:t>
            </w:r>
          </w:p>
        </w:tc>
        <w:tc>
          <w:tcPr>
            <w:tcW w:w="118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320" w:dyaOrig="340">
                <v:shape id="_x0000_i1101" type="#_x0000_t75" style="width:15.75pt;height:17.25pt" o:ole="">
                  <v:imagedata r:id="rId160" o:title=""/>
                </v:shape>
                <o:OLEObject Type="Embed" ProgID="Equation.DSMT4" ShapeID="_x0000_i1101" DrawAspect="Content" ObjectID="_1732651311" r:id="rId161"/>
              </w:objec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20</w:t>
            </w:r>
          </w:p>
        </w:tc>
      </w:tr>
      <w:tr w:rsidR="006C12DB" w:rsidRPr="004351CA" w:rsidTr="009659B7">
        <w:tc>
          <w:tcPr>
            <w:tcW w:w="6048" w:type="dxa"/>
          </w:tcPr>
          <w:p w:rsidR="006C12DB" w:rsidRPr="004351CA" w:rsidRDefault="006C12DB" w:rsidP="009659B7">
            <w:pPr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Норма амортизации, %</w:t>
            </w:r>
          </w:p>
        </w:tc>
        <w:tc>
          <w:tcPr>
            <w:tcW w:w="118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360" w:dyaOrig="360">
                <v:shape id="_x0000_i1102" type="#_x0000_t75" style="width:18pt;height:18pt" o:ole="">
                  <v:imagedata r:id="rId162" o:title=""/>
                </v:shape>
                <o:OLEObject Type="Embed" ProgID="Equation.DSMT4" ShapeID="_x0000_i1102" DrawAspect="Content" ObjectID="_1732651312" r:id="rId163"/>
              </w:object>
            </w:r>
          </w:p>
        </w:tc>
        <w:tc>
          <w:tcPr>
            <w:tcW w:w="1800" w:type="dxa"/>
          </w:tcPr>
          <w:p w:rsidR="006C12DB" w:rsidRPr="004351CA" w:rsidRDefault="006C12DB" w:rsidP="009659B7">
            <w:pPr>
              <w:ind w:right="795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8</w:t>
            </w:r>
          </w:p>
        </w:tc>
      </w:tr>
    </w:tbl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1D05CD">
      <w:pPr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расчетов представить в таблице:</w:t>
      </w: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both"/>
        <w:rPr>
          <w:sz w:val="28"/>
          <w:szCs w:val="28"/>
        </w:rPr>
      </w:pPr>
    </w:p>
    <w:p w:rsidR="006C12DB" w:rsidRDefault="006C12DB" w:rsidP="006C12DB">
      <w:pPr>
        <w:ind w:firstLine="900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5.3</w:t>
      </w:r>
    </w:p>
    <w:tbl>
      <w:tblPr>
        <w:tblW w:w="10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1016"/>
        <w:gridCol w:w="2193"/>
        <w:gridCol w:w="2193"/>
      </w:tblGrid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Показатели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до технического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перевооружения</w: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 xml:space="preserve">после технического 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перевооружения</w:t>
            </w: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Экономия денежных средств на амортизационных отчислениях,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320" w:dyaOrig="340">
                <v:shape id="_x0000_i1103" type="#_x0000_t75" style="width:15.75pt;height:17.25pt" o:ole="">
                  <v:imagedata r:id="rId164" o:title=""/>
                </v:shape>
                <o:OLEObject Type="Embed" ProgID="Equation.DSMT4" ShapeID="_x0000_i1103" DrawAspect="Content" ObjectID="_1732651313" r:id="rId165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Х</w:t>
            </w:r>
          </w:p>
        </w:tc>
        <w:tc>
          <w:tcPr>
            <w:tcW w:w="2193" w:type="dxa"/>
          </w:tcPr>
          <w:p w:rsidR="006C12DB" w:rsidRPr="004351CA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5120</w:t>
            </w: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 xml:space="preserve">Экономия денежных средств по заработной плате на единицу </w:t>
            </w:r>
            <w:r w:rsidRPr="004351CA">
              <w:rPr>
                <w:sz w:val="28"/>
                <w:szCs w:val="28"/>
              </w:rPr>
              <w:lastRenderedPageBreak/>
              <w:t>продукции,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420" w:dyaOrig="360">
                <v:shape id="_x0000_i1104" type="#_x0000_t75" style="width:21pt;height:18pt" o:ole="">
                  <v:imagedata r:id="rId166" o:title=""/>
                </v:shape>
                <o:OLEObject Type="Embed" ProgID="Equation.DSMT4" ShapeID="_x0000_i1104" DrawAspect="Content" ObjectID="_1732651314" r:id="rId167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Х</w: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5,63</w:t>
            </w: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lastRenderedPageBreak/>
              <w:t>Экономия денежных средств на материальных затратах на единицу продукции,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420" w:dyaOrig="360">
                <v:shape id="_x0000_i1105" type="#_x0000_t75" style="width:21pt;height:18pt" o:ole="">
                  <v:imagedata r:id="rId168" o:title=""/>
                </v:shape>
                <o:OLEObject Type="Embed" ProgID="Equation.DSMT4" ShapeID="_x0000_i1105" DrawAspect="Content" ObjectID="_1732651315" r:id="rId169"/>
              </w:object>
            </w:r>
          </w:p>
        </w:tc>
        <w:tc>
          <w:tcPr>
            <w:tcW w:w="2193" w:type="dxa"/>
          </w:tcPr>
          <w:p w:rsidR="001D05CD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Х</w:t>
            </w:r>
          </w:p>
          <w:p w:rsidR="006C12DB" w:rsidRPr="001D05CD" w:rsidRDefault="006C12DB" w:rsidP="001D05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23,04</w:t>
            </w: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Прирост амортизации на единицу продукции,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4"/>
                <w:sz w:val="28"/>
                <w:szCs w:val="28"/>
              </w:rPr>
              <w:object w:dxaOrig="360" w:dyaOrig="260">
                <v:shape id="_x0000_i1106" type="#_x0000_t75" style="width:18pt;height:12.75pt" o:ole="">
                  <v:imagedata r:id="rId170" o:title=""/>
                </v:shape>
                <o:OLEObject Type="Embed" ProgID="Equation.DSMT4" ShapeID="_x0000_i1106" DrawAspect="Content" ObjectID="_1732651316" r:id="rId171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Х</w:t>
            </w: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0,98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Себестоимость изделия,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6"/>
                <w:sz w:val="28"/>
                <w:szCs w:val="28"/>
              </w:rPr>
              <w:object w:dxaOrig="240" w:dyaOrig="279">
                <v:shape id="_x0000_i1107" type="#_x0000_t75" style="width:12pt;height:14.25pt" o:ole="">
                  <v:imagedata r:id="rId172" o:title=""/>
                </v:shape>
                <o:OLEObject Type="Embed" ProgID="Equation.DSMT4" ShapeID="_x0000_i1107" DrawAspect="Content" ObjectID="_1732651317" r:id="rId173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320,00</w:t>
            </w:r>
          </w:p>
        </w:tc>
        <w:tc>
          <w:tcPr>
            <w:tcW w:w="2193" w:type="dxa"/>
          </w:tcPr>
          <w:p w:rsidR="006C12DB" w:rsidRPr="004351CA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292,31</w:t>
            </w: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Прибыль на единицу продукции,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6"/>
                <w:sz w:val="28"/>
                <w:szCs w:val="28"/>
              </w:rPr>
              <w:object w:dxaOrig="200" w:dyaOrig="220">
                <v:shape id="_x0000_i1108" type="#_x0000_t75" style="width:9.75pt;height:11.25pt" o:ole="">
                  <v:imagedata r:id="rId174" o:title=""/>
                </v:shape>
                <o:OLEObject Type="Embed" ProgID="Equation.DSMT4" ShapeID="_x0000_i1108" DrawAspect="Content" ObjectID="_1732651318" r:id="rId175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130,00</w:t>
            </w:r>
          </w:p>
        </w:tc>
        <w:tc>
          <w:tcPr>
            <w:tcW w:w="2193" w:type="dxa"/>
          </w:tcPr>
          <w:p w:rsidR="006C12DB" w:rsidRPr="004351CA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157,69</w:t>
            </w: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Налог на добавленную стоимость,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580" w:dyaOrig="320">
                <v:shape id="_x0000_i1109" type="#_x0000_t75" style="width:29.25pt;height:15.75pt" o:ole="">
                  <v:imagedata r:id="rId176" o:title=""/>
                </v:shape>
                <o:OLEObject Type="Embed" ProgID="Equation.DSMT4" ShapeID="_x0000_i1109" DrawAspect="Content" ObjectID="_1732651319" r:id="rId177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46,44</w: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50,59</w:t>
            </w: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Налог на прибыль,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400" w:dyaOrig="340">
                <v:shape id="_x0000_i1110" type="#_x0000_t75" style="width:20.25pt;height:17.25pt" o:ole="">
                  <v:imagedata r:id="rId178" o:title=""/>
                </v:shape>
                <o:OLEObject Type="Embed" ProgID="Equation.DSMT4" ShapeID="_x0000_i1110" DrawAspect="Content" ObjectID="_1732651320" r:id="rId179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16,71</w:t>
            </w:r>
          </w:p>
        </w:tc>
        <w:tc>
          <w:tcPr>
            <w:tcW w:w="2193" w:type="dxa"/>
          </w:tcPr>
          <w:p w:rsidR="006C12DB" w:rsidRPr="004351CA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21,42</w:t>
            </w: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Чистая прибыль на единицу продукции,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300" w:dyaOrig="340">
                <v:shape id="_x0000_i1111" type="#_x0000_t75" style="width:15pt;height:17.25pt" o:ole="">
                  <v:imagedata r:id="rId180" o:title=""/>
                </v:shape>
                <o:OLEObject Type="Embed" ProgID="Equation.DSMT4" ShapeID="_x0000_i1111" DrawAspect="Content" ObjectID="_1732651321" r:id="rId181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66,85</w:t>
            </w: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85,68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Чистая прибыль годового объема производства,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380" w:dyaOrig="340">
                <v:shape id="_x0000_i1112" type="#_x0000_t75" style="width:18.75pt;height:17.25pt" o:ole="">
                  <v:imagedata r:id="rId182" o:title=""/>
                </v:shape>
                <o:OLEObject Type="Embed" ProgID="Equation.DSMT4" ShapeID="_x0000_i1112" DrawAspect="Content" ObjectID="_1732651322" r:id="rId183"/>
              </w:object>
            </w: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86905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128520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Среднегодовая стоимость оборотных фондов, руб.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760" w:dyaOrig="360">
                <v:shape id="_x0000_i1113" type="#_x0000_t75" style="width:38.25pt;height:18pt" o:ole="">
                  <v:imagedata r:id="rId184" o:title=""/>
                </v:shape>
                <o:OLEObject Type="Embed" ProgID="Equation.DSMT4" ShapeID="_x0000_i1113" DrawAspect="Content" ObjectID="_1732651323" r:id="rId185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266666,67</w:t>
            </w: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320000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Среднегодовая стоимость производственных фондов, руб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2"/>
                <w:sz w:val="28"/>
                <w:szCs w:val="28"/>
              </w:rPr>
              <w:object w:dxaOrig="800" w:dyaOrig="360">
                <v:shape id="_x0000_i1114" type="#_x0000_t75" style="width:39.75pt;height:18pt" o:ole="">
                  <v:imagedata r:id="rId186" o:title=""/>
                </v:shape>
                <o:OLEObject Type="Embed" ProgID="Equation.DSMT4" ShapeID="_x0000_i1114" DrawAspect="Content" ObjectID="_1732651324" r:id="rId187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666666,67</w:t>
            </w: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800000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Рентабельность изделия, %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340" w:dyaOrig="340">
                <v:shape id="_x0000_i1115" type="#_x0000_t75" style="width:17.25pt;height:17.25pt" o:ole="">
                  <v:imagedata r:id="rId188" o:title=""/>
                </v:shape>
                <o:OLEObject Type="Embed" ProgID="Equation.DSMT4" ShapeID="_x0000_i1115" DrawAspect="Content" ObjectID="_1732651325" r:id="rId189"/>
              </w:object>
            </w: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20,89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29,31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Рентабельность производства, %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420" w:dyaOrig="340">
                <v:shape id="_x0000_i1116" type="#_x0000_t75" style="width:21pt;height:17.25pt" o:ole="">
                  <v:imagedata r:id="rId190" o:title=""/>
                </v:shape>
                <o:OLEObject Type="Embed" ProgID="Equation.DSMT4" ShapeID="_x0000_i1116" DrawAspect="Content" ObjectID="_1732651326" r:id="rId191"/>
              </w:object>
            </w:r>
          </w:p>
        </w:tc>
        <w:tc>
          <w:tcPr>
            <w:tcW w:w="2193" w:type="dxa"/>
          </w:tcPr>
          <w:p w:rsidR="006C12DB" w:rsidRPr="004351CA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13,04</w:t>
            </w:r>
          </w:p>
        </w:tc>
        <w:tc>
          <w:tcPr>
            <w:tcW w:w="2193" w:type="dxa"/>
          </w:tcPr>
          <w:p w:rsidR="006C12DB" w:rsidRPr="004351CA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16,07</w:t>
            </w: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 xml:space="preserve">Темп роста рентабельности изделия, % 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4"/>
                <w:sz w:val="28"/>
                <w:szCs w:val="28"/>
              </w:rPr>
              <w:object w:dxaOrig="420" w:dyaOrig="380">
                <v:shape id="_x0000_i1117" type="#_x0000_t75" style="width:21pt;height:18.75pt" o:ole="">
                  <v:imagedata r:id="rId192" o:title=""/>
                </v:shape>
                <o:OLEObject Type="Embed" ProgID="Equation.DSMT4" ShapeID="_x0000_i1117" DrawAspect="Content" ObjectID="_1732651327" r:id="rId193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Х</w:t>
            </w: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140,31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</w:tr>
      <w:tr w:rsidR="006C12DB" w:rsidRPr="004351CA" w:rsidTr="009659B7">
        <w:tc>
          <w:tcPr>
            <w:tcW w:w="4608" w:type="dxa"/>
          </w:tcPr>
          <w:p w:rsidR="006C12DB" w:rsidRPr="004351CA" w:rsidRDefault="006C12DB" w:rsidP="009659B7">
            <w:pPr>
              <w:jc w:val="both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Темп роста рентабельности производства, %</w:t>
            </w:r>
          </w:p>
        </w:tc>
        <w:tc>
          <w:tcPr>
            <w:tcW w:w="1016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position w:val="-10"/>
                <w:sz w:val="28"/>
                <w:szCs w:val="28"/>
              </w:rPr>
              <w:object w:dxaOrig="340" w:dyaOrig="340">
                <v:shape id="_x0000_i1118" type="#_x0000_t75" style="width:17.25pt;height:17.25pt" o:ole="">
                  <v:imagedata r:id="rId194" o:title=""/>
                </v:shape>
                <o:OLEObject Type="Embed" ProgID="Equation.DSMT4" ShapeID="_x0000_i1118" DrawAspect="Content" ObjectID="_1732651328" r:id="rId195"/>
              </w:object>
            </w:r>
          </w:p>
        </w:tc>
        <w:tc>
          <w:tcPr>
            <w:tcW w:w="2193" w:type="dxa"/>
          </w:tcPr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Х</w:t>
            </w:r>
          </w:p>
        </w:tc>
        <w:tc>
          <w:tcPr>
            <w:tcW w:w="2193" w:type="dxa"/>
          </w:tcPr>
          <w:p w:rsidR="001D05CD" w:rsidRPr="001D05CD" w:rsidRDefault="001D05CD" w:rsidP="001D05CD">
            <w:pPr>
              <w:jc w:val="center"/>
              <w:rPr>
                <w:sz w:val="28"/>
                <w:szCs w:val="28"/>
              </w:rPr>
            </w:pPr>
            <w:r w:rsidRPr="001D05CD">
              <w:rPr>
                <w:sz w:val="28"/>
                <w:szCs w:val="28"/>
              </w:rPr>
              <w:t>123,24</w:t>
            </w:r>
          </w:p>
          <w:p w:rsidR="006C12DB" w:rsidRPr="004351CA" w:rsidRDefault="006C12DB" w:rsidP="009659B7">
            <w:pPr>
              <w:jc w:val="center"/>
              <w:rPr>
                <w:sz w:val="28"/>
                <w:szCs w:val="28"/>
              </w:rPr>
            </w:pPr>
          </w:p>
        </w:tc>
      </w:tr>
    </w:tbl>
    <w:p w:rsidR="006C12DB" w:rsidRDefault="006C12DB" w:rsidP="006C12DB">
      <w:pPr>
        <w:pStyle w:val="a3"/>
        <w:rPr>
          <w:b/>
          <w:bCs/>
          <w:caps/>
          <w:szCs w:val="28"/>
        </w:rPr>
      </w:pPr>
    </w:p>
    <w:p w:rsidR="006C12DB" w:rsidRDefault="006C12DB" w:rsidP="006C12DB">
      <w:pPr>
        <w:pStyle w:val="a3"/>
        <w:rPr>
          <w:b/>
          <w:bCs/>
          <w:caps/>
          <w:szCs w:val="28"/>
        </w:rPr>
      </w:pPr>
    </w:p>
    <w:p w:rsidR="00EA5C13" w:rsidRDefault="006C12DB" w:rsidP="00EA5C13">
      <w:pPr>
        <w:pStyle w:val="a3"/>
        <w:jc w:val="left"/>
        <w:rPr>
          <w:b/>
          <w:bCs/>
          <w:szCs w:val="28"/>
        </w:rPr>
      </w:pPr>
      <w:r w:rsidRPr="00470362">
        <w:rPr>
          <w:b/>
          <w:bCs/>
          <w:szCs w:val="28"/>
        </w:rPr>
        <w:t>Выводы</w:t>
      </w:r>
      <w:r>
        <w:rPr>
          <w:b/>
          <w:bCs/>
          <w:szCs w:val="28"/>
        </w:rPr>
        <w:t>:</w:t>
      </w:r>
    </w:p>
    <w:p w:rsidR="00EA5C13" w:rsidRPr="00EA5C13" w:rsidRDefault="00EA5C13" w:rsidP="00EA5C13">
      <w:pPr>
        <w:pStyle w:val="a3"/>
        <w:jc w:val="left"/>
        <w:rPr>
          <w:b/>
          <w:bCs/>
          <w:szCs w:val="28"/>
        </w:rPr>
      </w:pPr>
    </w:p>
    <w:p w:rsidR="00EA5C13" w:rsidRPr="00EA5C13" w:rsidRDefault="00EA5C13" w:rsidP="00EA5C13">
      <w:pPr>
        <w:spacing w:line="360" w:lineRule="auto"/>
        <w:ind w:firstLine="709"/>
        <w:jc w:val="both"/>
        <w:rPr>
          <w:sz w:val="28"/>
          <w:szCs w:val="28"/>
        </w:rPr>
      </w:pPr>
      <w:r w:rsidRPr="00EA5C13">
        <w:rPr>
          <w:sz w:val="28"/>
          <w:szCs w:val="28"/>
        </w:rPr>
        <w:t>В ходе выполнения лабораторной работы были закреплены теоретические знания, а также приобретены определенные навыки расчета группы экономических показателей, используемых в хозяйственной практике предприятий. Определены:</w:t>
      </w:r>
      <w:r>
        <w:rPr>
          <w:sz w:val="28"/>
          <w:szCs w:val="28"/>
        </w:rPr>
        <w:t xml:space="preserve"> экономия денежных средств на амортизации</w:t>
      </w:r>
      <w:r w:rsidRPr="00EA5C13">
        <w:rPr>
          <w:sz w:val="28"/>
          <w:szCs w:val="28"/>
        </w:rPr>
        <w:t>,</w:t>
      </w:r>
      <w:r>
        <w:rPr>
          <w:sz w:val="28"/>
          <w:szCs w:val="28"/>
        </w:rPr>
        <w:t xml:space="preserve"> себестоимость </w:t>
      </w:r>
      <w:r>
        <w:rPr>
          <w:sz w:val="28"/>
          <w:szCs w:val="28"/>
        </w:rPr>
        <w:t>единицы продукции</w:t>
      </w:r>
      <w:r>
        <w:rPr>
          <w:sz w:val="28"/>
          <w:szCs w:val="28"/>
        </w:rPr>
        <w:t>, чистая прибыль,</w:t>
      </w:r>
      <w:r w:rsidRPr="00EA5C13">
        <w:rPr>
          <w:sz w:val="28"/>
          <w:szCs w:val="28"/>
        </w:rPr>
        <w:t xml:space="preserve"> </w:t>
      </w:r>
      <w:r>
        <w:rPr>
          <w:sz w:val="28"/>
          <w:szCs w:val="28"/>
        </w:rPr>
        <w:t>рентабельность производства и изделия</w:t>
      </w:r>
      <w:r w:rsidRPr="00EA5C13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темпы роста рентабельности изделия и производства.</w:t>
      </w:r>
    </w:p>
    <w:p w:rsidR="006C12DB" w:rsidRPr="0050687A" w:rsidRDefault="006C12DB" w:rsidP="00EA5C13">
      <w:pPr>
        <w:outlineLvl w:val="0"/>
        <w:rPr>
          <w:rFonts w:eastAsia="Calibri"/>
          <w:sz w:val="28"/>
          <w:szCs w:val="28"/>
          <w:lang w:eastAsia="en-US"/>
        </w:rPr>
      </w:pPr>
    </w:p>
    <w:sectPr w:rsidR="006C12DB" w:rsidRPr="0050687A" w:rsidSect="0043187A">
      <w:headerReference w:type="even" r:id="rId196"/>
      <w:headerReference w:type="default" r:id="rId197"/>
      <w:footerReference w:type="even" r:id="rId198"/>
      <w:footerReference w:type="default" r:id="rId199"/>
      <w:headerReference w:type="first" r:id="rId200"/>
      <w:footerReference w:type="first" r:id="rId20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787" w:rsidRDefault="00393787" w:rsidP="000E7514">
      <w:r>
        <w:separator/>
      </w:r>
    </w:p>
  </w:endnote>
  <w:endnote w:type="continuationSeparator" w:id="0">
    <w:p w:rsidR="00393787" w:rsidRDefault="00393787" w:rsidP="000E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9B7" w:rsidRDefault="009659B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9766"/>
      <w:docPartObj>
        <w:docPartGallery w:val="Page Numbers (Bottom of Page)"/>
        <w:docPartUnique/>
      </w:docPartObj>
    </w:sdtPr>
    <w:sdtContent>
      <w:p w:rsidR="009659B7" w:rsidRDefault="009659B7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0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59B7" w:rsidRDefault="009659B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9B7" w:rsidRDefault="009659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787" w:rsidRDefault="00393787" w:rsidP="000E7514">
      <w:r>
        <w:separator/>
      </w:r>
    </w:p>
  </w:footnote>
  <w:footnote w:type="continuationSeparator" w:id="0">
    <w:p w:rsidR="00393787" w:rsidRDefault="00393787" w:rsidP="000E7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9B7" w:rsidRDefault="009659B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9B7" w:rsidRDefault="009659B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9B7" w:rsidRDefault="009659B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53A1"/>
    <w:multiLevelType w:val="hybridMultilevel"/>
    <w:tmpl w:val="20AE3680"/>
    <w:lvl w:ilvl="0" w:tplc="5BC6481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5D96AC1"/>
    <w:multiLevelType w:val="hybridMultilevel"/>
    <w:tmpl w:val="59CA2B80"/>
    <w:lvl w:ilvl="0" w:tplc="5BC6481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FB4E75"/>
    <w:multiLevelType w:val="hybridMultilevel"/>
    <w:tmpl w:val="E642273E"/>
    <w:lvl w:ilvl="0" w:tplc="21F645D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9537685"/>
    <w:multiLevelType w:val="hybridMultilevel"/>
    <w:tmpl w:val="18C48580"/>
    <w:lvl w:ilvl="0" w:tplc="C2469C9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86D31B2"/>
    <w:multiLevelType w:val="hybridMultilevel"/>
    <w:tmpl w:val="7FF43CF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7514"/>
    <w:rsid w:val="0005443C"/>
    <w:rsid w:val="0009064B"/>
    <w:rsid w:val="000E7514"/>
    <w:rsid w:val="00103042"/>
    <w:rsid w:val="001423FD"/>
    <w:rsid w:val="001645CB"/>
    <w:rsid w:val="0017572A"/>
    <w:rsid w:val="0018141F"/>
    <w:rsid w:val="001B6D97"/>
    <w:rsid w:val="001D05CD"/>
    <w:rsid w:val="00221BD3"/>
    <w:rsid w:val="00225B07"/>
    <w:rsid w:val="0037223A"/>
    <w:rsid w:val="00393787"/>
    <w:rsid w:val="003E0B4D"/>
    <w:rsid w:val="0043187A"/>
    <w:rsid w:val="00444BEA"/>
    <w:rsid w:val="00492A83"/>
    <w:rsid w:val="0050687A"/>
    <w:rsid w:val="00596821"/>
    <w:rsid w:val="005C61B9"/>
    <w:rsid w:val="005F7BAA"/>
    <w:rsid w:val="00605FA2"/>
    <w:rsid w:val="00637DFE"/>
    <w:rsid w:val="0065234D"/>
    <w:rsid w:val="006C06DC"/>
    <w:rsid w:val="006C12DB"/>
    <w:rsid w:val="006D400F"/>
    <w:rsid w:val="007215FD"/>
    <w:rsid w:val="007C2FDB"/>
    <w:rsid w:val="00827AC0"/>
    <w:rsid w:val="008804A5"/>
    <w:rsid w:val="008C64D6"/>
    <w:rsid w:val="008F09CD"/>
    <w:rsid w:val="008F68D0"/>
    <w:rsid w:val="00947BE6"/>
    <w:rsid w:val="009659B7"/>
    <w:rsid w:val="009C5326"/>
    <w:rsid w:val="009D0989"/>
    <w:rsid w:val="00A423AB"/>
    <w:rsid w:val="00A92EA3"/>
    <w:rsid w:val="00AC78A4"/>
    <w:rsid w:val="00B069AD"/>
    <w:rsid w:val="00B51368"/>
    <w:rsid w:val="00BA7DBF"/>
    <w:rsid w:val="00BB081B"/>
    <w:rsid w:val="00D311E4"/>
    <w:rsid w:val="00E04ADD"/>
    <w:rsid w:val="00E32670"/>
    <w:rsid w:val="00E90192"/>
    <w:rsid w:val="00E9725D"/>
    <w:rsid w:val="00EA5C13"/>
    <w:rsid w:val="00EF755D"/>
    <w:rsid w:val="00F540A7"/>
    <w:rsid w:val="00F62958"/>
    <w:rsid w:val="00F813CE"/>
    <w:rsid w:val="00FA061C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E98E"/>
  <w15:docId w15:val="{1B726227-027A-4CDE-92FD-A20C4A9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DF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E7514"/>
    <w:pPr>
      <w:shd w:val="clear" w:color="auto" w:fill="FFFFFF"/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0E7514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5">
    <w:name w:val="Body Text Indent"/>
    <w:basedOn w:val="a"/>
    <w:link w:val="a6"/>
    <w:rsid w:val="000E7514"/>
    <w:pPr>
      <w:shd w:val="clear" w:color="auto" w:fill="FFFFFF"/>
      <w:ind w:firstLine="851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0E7514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2">
    <w:name w:val="Body Text Indent 2"/>
    <w:basedOn w:val="a"/>
    <w:link w:val="20"/>
    <w:rsid w:val="000E7514"/>
    <w:pPr>
      <w:shd w:val="clear" w:color="auto" w:fill="FFFFFF"/>
      <w:ind w:firstLine="893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0E7514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0E751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E75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0E75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E75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F62958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F629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F62958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492A83"/>
    <w:pPr>
      <w:ind w:left="720"/>
      <w:contextualSpacing/>
    </w:pPr>
  </w:style>
  <w:style w:type="character" w:customStyle="1" w:styleId="apple-converted-space">
    <w:name w:val="apple-converted-space"/>
    <w:basedOn w:val="a0"/>
    <w:rsid w:val="009C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196" Type="http://schemas.openxmlformats.org/officeDocument/2006/relationships/header" Target="header1.xml"/><Relationship Id="rId200" Type="http://schemas.openxmlformats.org/officeDocument/2006/relationships/header" Target="header3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header" Target="header2.xml"/><Relationship Id="rId201" Type="http://schemas.openxmlformats.org/officeDocument/2006/relationships/footer" Target="footer3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footer" Target="footer1.xml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2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footer" Target="footer2.xml"/><Relationship Id="rId203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Поддубная</dc:creator>
  <cp:lastModifiedBy>Роман Роман</cp:lastModifiedBy>
  <cp:revision>24</cp:revision>
  <cp:lastPrinted>2015-07-02T07:09:00Z</cp:lastPrinted>
  <dcterms:created xsi:type="dcterms:W3CDTF">2014-09-17T05:35:00Z</dcterms:created>
  <dcterms:modified xsi:type="dcterms:W3CDTF">2022-12-15T20:00:00Z</dcterms:modified>
</cp:coreProperties>
</file>