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Proyecto Intermodular</w:t>
      </w:r>
    </w:p>
    <w:p>
      <w:pPr>
        <w:pStyle w:val="Heading1"/>
      </w:pPr>
      <w:r>
        <w:t>Sistema predictivo de recomendación de riego basado en AEMET y Machine Learning</w:t>
      </w:r>
    </w:p>
    <w:p>
      <w:pPr>
        <w:spacing w:after="120"/>
      </w:pPr>
      <w:r>
        <w:rPr>
          <w:b/>
        </w:rPr>
        <w:t>Alumno:</w:t>
      </w:r>
      <w:r>
        <w:t xml:space="preserve"> Román Maeztu</w:t>
      </w:r>
    </w:p>
    <w:p>
      <w:pPr>
        <w:spacing w:after="120"/>
      </w:pPr>
      <w:r>
        <w:rPr>
          <w:b/>
        </w:rPr>
        <w:t>Proyecto:</w:t>
      </w:r>
      <w:r>
        <w:t xml:space="preserve"> Agricultura de precisión aplicada a la gestión hídrica</w:t>
      </w:r>
    </w:p>
    <w:p>
      <w:pPr>
        <w:spacing w:after="120"/>
      </w:pPr>
      <w:r>
        <w:rPr>
          <w:b/>
        </w:rPr>
        <w:t>Repositorio:</w:t>
      </w:r>
      <w:r>
        <w:t xml:space="preserve"> https://github.com/romanmaeztu/PI-Agricultura-de-Precisi-n</w:t>
      </w:r>
    </w:p>
    <w:p>
      <w:pPr>
        <w:spacing w:after="120"/>
      </w:pPr>
      <w:r>
        <w:rPr>
          <w:b/>
        </w:rPr>
        <w:t>Fecha:</w:t>
      </w:r>
      <w:r>
        <w:t xml:space="preserve"> Mayo de 2026</w:t>
      </w:r>
    </w:p>
    <w:p>
      <w:pPr>
        <w:spacing w:after="120"/>
        <w:ind w:left="283"/>
      </w:pPr>
      <w:r>
        <w:t>Memoria técnica del proyecto. El documento describe el alcance implementado, la metodología seguida, los resultados obtenidos y las limitaciones actuales del prototipo.</w:t>
      </w:r>
    </w:p>
    <w:p>
      <w:pPr>
        <w:pStyle w:val="Heading1"/>
      </w:pPr>
      <w:r>
        <w:t>Tabla de contenidos</w:t>
      </w:r>
    </w:p>
    <w:p>
      <w:pPr>
        <w:pStyle w:val="ListNumber"/>
        <w:spacing w:after="60"/>
      </w:pPr>
      <w:r>
        <w:t>Introducción</w:t>
      </w:r>
    </w:p>
    <w:p>
      <w:pPr>
        <w:pStyle w:val="ListNumber"/>
        <w:spacing w:after="60"/>
      </w:pPr>
      <w:r>
        <w:t>Marco teórico</w:t>
      </w:r>
    </w:p>
    <w:p>
      <w:pPr>
        <w:pStyle w:val="ListNumber"/>
        <w:spacing w:after="60"/>
      </w:pPr>
      <w:r>
        <w:t>Marco metodológico</w:t>
      </w:r>
    </w:p>
    <w:p>
      <w:pPr>
        <w:pStyle w:val="ListNumber"/>
        <w:spacing w:after="60"/>
      </w:pPr>
      <w:r>
        <w:t>Resultados</w:t>
      </w:r>
    </w:p>
    <w:p>
      <w:pPr>
        <w:pStyle w:val="ListNumber"/>
        <w:spacing w:after="60"/>
      </w:pPr>
      <w:r>
        <w:t>Conclusiones</w:t>
      </w:r>
    </w:p>
    <w:p>
      <w:pPr>
        <w:pStyle w:val="ListNumber"/>
        <w:spacing w:after="60"/>
      </w:pPr>
      <w:r>
        <w:t>Referencias</w:t>
      </w:r>
    </w:p>
    <w:p>
      <w:pPr>
        <w:pStyle w:val="ListNumber"/>
        <w:spacing w:after="60"/>
      </w:pPr>
      <w:r>
        <w:t>Anexos</w:t>
      </w:r>
    </w:p>
    <w:p>
      <w:pPr>
        <w:pStyle w:val="Heading1"/>
      </w:pPr>
      <w:r>
        <w:t>1. Introducción</w:t>
      </w:r>
    </w:p>
    <w:p>
      <w:pPr>
        <w:pStyle w:val="Heading2"/>
      </w:pPr>
      <w:r>
        <w:t>1.1 Idea general del proyecto</w:t>
      </w:r>
    </w:p>
    <w:p>
      <w:pPr>
        <w:spacing w:after="120"/>
      </w:pPr>
      <w:r>
        <w:t>El presente Proyecto Intermodular consiste en el desarrollo de un sistema de recomendación de riego para agricultura de precisión. La aplicación permite seleccionar una estación meteorológica de AEMET, definir las características de una parcela y elegir un cultivo. A partir de esos datos, el sistema calcula la dosis de riego recomendada y genera una predicción mediante una capa de Machine Learning.</w:t>
      </w:r>
    </w:p>
    <w:p>
      <w:pPr>
        <w:spacing w:after="120"/>
      </w:pPr>
      <w:r>
        <w:t xml:space="preserve">El objetivo práctico es responder a una pregunta concreta para el usuario final: </w:t>
      </w:r>
      <w:r>
        <w:rPr>
          <w:b/>
        </w:rPr>
        <w:t>cuánta agua debe aplicar en una plantación determinada, durante un periodo concreto, evitando tanto el déficit hídrico como el desperdicio de agua</w:t>
      </w:r>
      <w:r>
        <w:t>.</w:t>
      </w:r>
    </w:p>
    <w:p>
      <w:pPr>
        <w:spacing w:after="120"/>
      </w:pPr>
      <w:r>
        <w:t>La solución se ha planteado como un servicio predictivo configurable. El usuario puede introducir:</w:t>
      </w:r>
    </w:p>
    <w:p>
      <w:pPr>
        <w:pStyle w:val="ListBullet"/>
        <w:spacing w:after="60"/>
      </w:pPr>
      <w:r>
        <w:t>Zona o estación AEMET.</w:t>
      </w:r>
    </w:p>
    <w:p>
      <w:pPr>
        <w:pStyle w:val="ListBullet"/>
        <w:spacing w:after="60"/>
      </w:pPr>
      <w:r>
        <w:t>Fechas de análisis.</w:t>
      </w:r>
    </w:p>
    <w:p>
      <w:pPr>
        <w:pStyle w:val="ListBullet"/>
        <w:spacing w:after="60"/>
      </w:pPr>
      <w:r>
        <w:t>Cultivo.</w:t>
      </w:r>
    </w:p>
    <w:p>
      <w:pPr>
        <w:pStyle w:val="ListBullet"/>
        <w:spacing w:after="60"/>
      </w:pPr>
      <w:r>
        <w:t>Superficie de la parcela.</w:t>
      </w:r>
    </w:p>
    <w:p>
      <w:pPr>
        <w:spacing w:after="120"/>
      </w:pPr>
      <w:r>
        <w:t>Con esa información, el sistema calcula litros totales, litros por planta y lámina de riego en milímetros. Además, permite comparar varios cultivos para observar cómo cambia la demanda hídrica en función de sus parámetros agronómicos.</w:t>
      </w:r>
    </w:p>
    <w:p>
      <w:pPr>
        <w:pStyle w:val="Heading2"/>
      </w:pPr>
      <w:r>
        <w:t>1.2 Contexto y justificación</w:t>
      </w:r>
    </w:p>
    <w:p>
      <w:pPr>
        <w:spacing w:after="120"/>
      </w:pPr>
      <w:r>
        <w:t>La agricultura mediterránea se enfrenta a un escenario de presión creciente sobre los recursos hídricos. En Andalucía, y especialmente en zonas agrícolas como el Valle del Guadalquivir, el agua disponible para riego es un recurso limitado. Por ello, la toma de decisiones basada únicamente en experiencia o calendarios fijos puede resultar insuficiente.</w:t>
      </w:r>
    </w:p>
    <w:p>
      <w:pPr>
        <w:spacing w:after="120"/>
      </w:pPr>
      <w:r>
        <w:t>El proyecto se apoya en datos oficiales de AEMET OpenData, un servicio que permite el acceso programado a datos meteorológicos reutilizables mediante API REST [1]. Esta fuente permite incorporar información diaria de estaciones reales, como temperatura, precipitación y datos climáticos necesarios para estimar la evapotranspiración.</w:t>
      </w:r>
    </w:p>
    <w:p>
      <w:pPr>
        <w:spacing w:after="120"/>
      </w:pPr>
      <w:r>
        <w:t>Desde el punto de vista agronómico, el riego se relaciona con la evapotranspiración de referencia, el coeficiente de cultivo y la eficiencia del sistema de riego. La metodología FAO-56 establece una base ampliamente utilizada para calcular necesidades hídricas mediante el enfoque ET0 y Kc [2]. Este proyecto adapta esa lógica a un prototipo software con interfaz y capa predictiva.</w:t>
      </w:r>
    </w:p>
    <w:p>
      <w:pPr>
        <w:pStyle w:val="Heading2"/>
      </w:pPr>
      <w:r>
        <w:t>1.3 Definición del problema</w:t>
      </w:r>
    </w:p>
    <w:p>
      <w:pPr>
        <w:spacing w:after="120"/>
      </w:pPr>
      <w:r>
        <w:t>El problema que se aborda es la dificultad de calcular de forma precisa y técnicamente justificable la cantidad de agua que debe aplicarse a una parcela agrícola. En muchos casos, el riego se realiza mediante criterios generales, turnos fijos o estimaciones poco conectadas con los datos meteorológicos reales.</w:t>
      </w:r>
    </w:p>
    <w:p>
      <w:pPr>
        <w:spacing w:after="120"/>
      </w:pPr>
      <w:r>
        <w:t>Esta situación puede producir dos efectos negativos:</w:t>
      </w:r>
    </w:p>
    <w:p>
      <w:pPr>
        <w:pStyle w:val="ListBullet"/>
        <w:spacing w:after="60"/>
      </w:pPr>
      <w:r>
        <w:t>Riego insuficiente, con riesgo de estrés hídrico y pérdida de producción.</w:t>
      </w:r>
    </w:p>
    <w:p>
      <w:pPr>
        <w:pStyle w:val="ListBullet"/>
        <w:spacing w:after="60"/>
      </w:pPr>
      <w:r>
        <w:t>Riego excesivo, con desperdicio de agua, aumento de costes y posible deterioro del suelo.</w:t>
      </w:r>
    </w:p>
    <w:p>
      <w:pPr>
        <w:spacing w:after="120"/>
      </w:pPr>
      <w:r>
        <w:t>El proyecto propone una solución tecnológica para estimar la necesidad de riego a partir de datos oficiales, parámetros del cultivo y características de la parcela.</w:t>
      </w:r>
    </w:p>
    <w:p>
      <w:pPr>
        <w:pStyle w:val="Heading2"/>
      </w:pPr>
      <w:r>
        <w:t>1.4 Objetivos</w:t>
      </w:r>
    </w:p>
    <w:p>
      <w:pPr>
        <w:pStyle w:val="Heading3"/>
      </w:pPr>
      <w:r>
        <w:t>Objetivo general</w:t>
      </w:r>
    </w:p>
    <w:p>
      <w:pPr>
        <w:spacing w:after="120"/>
      </w:pPr>
      <w:r>
        <w:t>Desarrollar un sistema de análisis de datos basado en información meteorológica, parámetros agronómicos y Machine Learning para optimizar el uso de recursos hídricos en cultivos agrícolas.</w:t>
      </w:r>
    </w:p>
    <w:p>
      <w:pPr>
        <w:pStyle w:val="Heading3"/>
      </w:pPr>
      <w:r>
        <w:t>Objetivos específicos</w:t>
      </w:r>
    </w:p>
    <w:p>
      <w:pPr>
        <w:spacing w:after="120"/>
      </w:pPr>
      <w:r>
        <w:t>Los objetivos específicos se plantean como una escalera: cada escalón permite avanzar hacia el objetivo general.</w:t>
      </w:r>
    </w:p>
    <w:tbl>
      <w:tblPr>
        <w:tblStyle w:val="TableGrid"/>
        <w:tblW w:type="auto" w:w="0"/>
        <w:jc w:val="center"/>
        <w:tblLayout w:type="autofit"/>
        <w:tblLook w:firstColumn="1" w:firstRow="1" w:lastColumn="0" w:lastRow="0" w:noHBand="0" w:noVBand="1" w:val="04A0"/>
      </w:tblPr>
      <w:tblGrid>
        <w:gridCol w:w="3024"/>
        <w:gridCol w:w="3024"/>
        <w:gridCol w:w="3024"/>
      </w:tblGrid>
      <w:tr>
        <w:tc>
          <w:tcPr>
            <w:tcW w:type="dxa" w:w="3024"/>
            <w:vAlign w:val="center"/>
            <w:tcMar>
              <w:top w:w="80" w:type="dxa"/>
              <w:start w:w="120" w:type="dxa"/>
              <w:bottom w:w="80" w:type="dxa"/>
              <w:end w:w="120" w:type="dxa"/>
            </w:tcMar>
            <w:shd w:fill="E8EEF5"/>
          </w:tcPr>
          <w:p>
            <w:pPr>
              <w:spacing w:after="0"/>
            </w:pPr>
            <w:r>
              <w:rPr>
                <w:b/>
                <w:sz w:val="18"/>
              </w:rPr>
              <w:t>Escalón</w:t>
            </w:r>
          </w:p>
        </w:tc>
        <w:tc>
          <w:tcPr>
            <w:tcW w:type="dxa" w:w="3024"/>
            <w:vAlign w:val="center"/>
            <w:tcMar>
              <w:top w:w="80" w:type="dxa"/>
              <w:start w:w="120" w:type="dxa"/>
              <w:bottom w:w="80" w:type="dxa"/>
              <w:end w:w="120" w:type="dxa"/>
            </w:tcMar>
            <w:shd w:fill="E8EEF5"/>
          </w:tcPr>
          <w:p>
            <w:pPr>
              <w:spacing w:after="0"/>
            </w:pPr>
            <w:r>
              <w:rPr>
                <w:b/>
                <w:sz w:val="18"/>
              </w:rPr>
              <w:t>Objetivo específico</w:t>
            </w:r>
          </w:p>
        </w:tc>
        <w:tc>
          <w:tcPr>
            <w:tcW w:type="dxa" w:w="3024"/>
            <w:vAlign w:val="center"/>
            <w:tcMar>
              <w:top w:w="80" w:type="dxa"/>
              <w:start w:w="120" w:type="dxa"/>
              <w:bottom w:w="80" w:type="dxa"/>
              <w:end w:w="120" w:type="dxa"/>
            </w:tcMar>
            <w:shd w:fill="E8EEF5"/>
          </w:tcPr>
          <w:p>
            <w:pPr>
              <w:spacing w:after="0"/>
            </w:pPr>
            <w:r>
              <w:rPr>
                <w:b/>
                <w:sz w:val="18"/>
              </w:rPr>
              <w:t>Resultado esperado</w:t>
            </w:r>
          </w:p>
        </w:tc>
      </w:tr>
      <w:tr>
        <w:tc>
          <w:tcPr>
            <w:tcW w:type="dxa" w:w="3024"/>
            <w:vAlign w:val="center"/>
            <w:tcMar>
              <w:top w:w="80" w:type="dxa"/>
              <w:start w:w="120" w:type="dxa"/>
              <w:bottom w:w="80" w:type="dxa"/>
              <w:end w:w="120" w:type="dxa"/>
            </w:tcMar>
          </w:tcPr>
          <w:p>
            <w:pPr>
              <w:spacing w:after="0"/>
            </w:pPr>
            <w:r>
              <w:rPr>
                <w:sz w:val="18"/>
              </w:rPr>
              <w:t>1</w:t>
            </w:r>
          </w:p>
        </w:tc>
        <w:tc>
          <w:tcPr>
            <w:tcW w:type="dxa" w:w="3024"/>
            <w:vAlign w:val="center"/>
            <w:tcMar>
              <w:top w:w="80" w:type="dxa"/>
              <w:start w:w="120" w:type="dxa"/>
              <w:bottom w:w="80" w:type="dxa"/>
              <w:end w:w="120" w:type="dxa"/>
            </w:tcMar>
          </w:tcPr>
          <w:p>
            <w:pPr>
              <w:spacing w:after="0"/>
            </w:pPr>
            <w:r>
              <w:rPr>
                <w:sz w:val="18"/>
              </w:rPr>
              <w:t>Diseñar una estructura de captación de datos climáticos y agronómicos.</w:t>
            </w:r>
          </w:p>
        </w:tc>
        <w:tc>
          <w:tcPr>
            <w:tcW w:type="dxa" w:w="3024"/>
            <w:vAlign w:val="center"/>
            <w:tcMar>
              <w:top w:w="80" w:type="dxa"/>
              <w:start w:w="120" w:type="dxa"/>
              <w:bottom w:w="80" w:type="dxa"/>
              <w:end w:w="120" w:type="dxa"/>
            </w:tcMar>
          </w:tcPr>
          <w:p>
            <w:pPr>
              <w:spacing w:after="0"/>
            </w:pPr>
            <w:r>
              <w:rPr>
                <w:sz w:val="18"/>
              </w:rPr>
              <w:t>Definición de variables meteorológicas, de cultivo y de parcela.</w:t>
            </w:r>
          </w:p>
        </w:tc>
      </w:tr>
      <w:tr>
        <w:tc>
          <w:tcPr>
            <w:tcW w:type="dxa" w:w="3024"/>
            <w:vAlign w:val="center"/>
            <w:tcMar>
              <w:top w:w="80" w:type="dxa"/>
              <w:start w:w="120" w:type="dxa"/>
              <w:bottom w:w="80" w:type="dxa"/>
              <w:end w:w="120" w:type="dxa"/>
            </w:tcMar>
          </w:tcPr>
          <w:p>
            <w:pPr>
              <w:spacing w:after="0"/>
            </w:pPr>
            <w:r>
              <w:rPr>
                <w:sz w:val="18"/>
              </w:rPr>
              <w:t>2</w:t>
            </w:r>
          </w:p>
        </w:tc>
        <w:tc>
          <w:tcPr>
            <w:tcW w:type="dxa" w:w="3024"/>
            <w:vAlign w:val="center"/>
            <w:tcMar>
              <w:top w:w="80" w:type="dxa"/>
              <w:start w:w="120" w:type="dxa"/>
              <w:bottom w:w="80" w:type="dxa"/>
              <w:end w:w="120" w:type="dxa"/>
            </w:tcMar>
          </w:tcPr>
          <w:p>
            <w:pPr>
              <w:spacing w:after="0"/>
            </w:pPr>
            <w:r>
              <w:rPr>
                <w:sz w:val="18"/>
              </w:rPr>
              <w:t>Conectar el sistema con datos oficiales de AEMET.</w:t>
            </w:r>
          </w:p>
        </w:tc>
        <w:tc>
          <w:tcPr>
            <w:tcW w:type="dxa" w:w="3024"/>
            <w:vAlign w:val="center"/>
            <w:tcMar>
              <w:top w:w="80" w:type="dxa"/>
              <w:start w:w="120" w:type="dxa"/>
              <w:bottom w:w="80" w:type="dxa"/>
              <w:end w:w="120" w:type="dxa"/>
            </w:tcMar>
          </w:tcPr>
          <w:p>
            <w:pPr>
              <w:spacing w:after="0"/>
            </w:pPr>
            <w:r>
              <w:rPr>
                <w:sz w:val="18"/>
              </w:rPr>
              <w:t>Consulta de estaciones, descarga de datos diarios y transformación a formato utilizable.</w:t>
            </w:r>
          </w:p>
        </w:tc>
      </w:tr>
      <w:tr>
        <w:tc>
          <w:tcPr>
            <w:tcW w:type="dxa" w:w="3024"/>
            <w:vAlign w:val="center"/>
            <w:tcMar>
              <w:top w:w="80" w:type="dxa"/>
              <w:start w:w="120" w:type="dxa"/>
              <w:bottom w:w="80" w:type="dxa"/>
              <w:end w:w="120" w:type="dxa"/>
            </w:tcMar>
          </w:tcPr>
          <w:p>
            <w:pPr>
              <w:spacing w:after="0"/>
            </w:pPr>
            <w:r>
              <w:rPr>
                <w:sz w:val="18"/>
              </w:rPr>
              <w:t>3</w:t>
            </w:r>
          </w:p>
        </w:tc>
        <w:tc>
          <w:tcPr>
            <w:tcW w:type="dxa" w:w="3024"/>
            <w:vAlign w:val="center"/>
            <w:tcMar>
              <w:top w:w="80" w:type="dxa"/>
              <w:start w:w="120" w:type="dxa"/>
              <w:bottom w:w="80" w:type="dxa"/>
              <w:end w:w="120" w:type="dxa"/>
            </w:tcMar>
          </w:tcPr>
          <w:p>
            <w:pPr>
              <w:spacing w:after="0"/>
            </w:pPr>
            <w:r>
              <w:rPr>
                <w:sz w:val="18"/>
              </w:rPr>
              <w:t>Implementar el cálculo agronómico de riego.</w:t>
            </w:r>
          </w:p>
        </w:tc>
        <w:tc>
          <w:tcPr>
            <w:tcW w:type="dxa" w:w="3024"/>
            <w:vAlign w:val="center"/>
            <w:tcMar>
              <w:top w:w="80" w:type="dxa"/>
              <w:start w:w="120" w:type="dxa"/>
              <w:bottom w:w="80" w:type="dxa"/>
              <w:end w:w="120" w:type="dxa"/>
            </w:tcMar>
          </w:tcPr>
          <w:p>
            <w:pPr>
              <w:spacing w:after="0"/>
            </w:pPr>
            <w:r>
              <w:rPr>
                <w:sz w:val="18"/>
              </w:rPr>
              <w:t>Cálculo de ETc, lluvia efectiva, riego neto, riego bruto y litros.</w:t>
            </w:r>
          </w:p>
        </w:tc>
      </w:tr>
      <w:tr>
        <w:tc>
          <w:tcPr>
            <w:tcW w:type="dxa" w:w="3024"/>
            <w:vAlign w:val="center"/>
            <w:tcMar>
              <w:top w:w="80" w:type="dxa"/>
              <w:start w:w="120" w:type="dxa"/>
              <w:bottom w:w="80" w:type="dxa"/>
              <w:end w:w="120" w:type="dxa"/>
            </w:tcMar>
          </w:tcPr>
          <w:p>
            <w:pPr>
              <w:spacing w:after="0"/>
            </w:pPr>
            <w:r>
              <w:rPr>
                <w:sz w:val="18"/>
              </w:rPr>
              <w:t>4</w:t>
            </w:r>
          </w:p>
        </w:tc>
        <w:tc>
          <w:tcPr>
            <w:tcW w:type="dxa" w:w="3024"/>
            <w:vAlign w:val="center"/>
            <w:tcMar>
              <w:top w:w="80" w:type="dxa"/>
              <w:start w:w="120" w:type="dxa"/>
              <w:bottom w:w="80" w:type="dxa"/>
              <w:end w:w="120" w:type="dxa"/>
            </w:tcMar>
          </w:tcPr>
          <w:p>
            <w:pPr>
              <w:spacing w:after="0"/>
            </w:pPr>
            <w:r>
              <w:rPr>
                <w:sz w:val="18"/>
              </w:rPr>
              <w:t>Incorporar varios cultivos configurables.</w:t>
            </w:r>
          </w:p>
        </w:tc>
        <w:tc>
          <w:tcPr>
            <w:tcW w:type="dxa" w:w="3024"/>
            <w:vAlign w:val="center"/>
            <w:tcMar>
              <w:top w:w="80" w:type="dxa"/>
              <w:start w:w="120" w:type="dxa"/>
              <w:bottom w:w="80" w:type="dxa"/>
              <w:end w:w="120" w:type="dxa"/>
            </w:tcMar>
          </w:tcPr>
          <w:p>
            <w:pPr>
              <w:spacing w:after="0"/>
            </w:pPr>
            <w:r>
              <w:rPr>
                <w:sz w:val="18"/>
              </w:rPr>
              <w:t>Comparación entre olivar, cítricos y almendro.</w:t>
            </w:r>
          </w:p>
        </w:tc>
      </w:tr>
      <w:tr>
        <w:tc>
          <w:tcPr>
            <w:tcW w:type="dxa" w:w="3024"/>
            <w:vAlign w:val="center"/>
            <w:tcMar>
              <w:top w:w="80" w:type="dxa"/>
              <w:start w:w="120" w:type="dxa"/>
              <w:bottom w:w="80" w:type="dxa"/>
              <w:end w:w="120" w:type="dxa"/>
            </w:tcMar>
          </w:tcPr>
          <w:p>
            <w:pPr>
              <w:spacing w:after="0"/>
            </w:pPr>
            <w:r>
              <w:rPr>
                <w:sz w:val="18"/>
              </w:rPr>
              <w:t>5</w:t>
            </w:r>
          </w:p>
        </w:tc>
        <w:tc>
          <w:tcPr>
            <w:tcW w:type="dxa" w:w="3024"/>
            <w:vAlign w:val="center"/>
            <w:tcMar>
              <w:top w:w="80" w:type="dxa"/>
              <w:start w:w="120" w:type="dxa"/>
              <w:bottom w:w="80" w:type="dxa"/>
              <w:end w:w="120" w:type="dxa"/>
            </w:tcMar>
          </w:tcPr>
          <w:p>
            <w:pPr>
              <w:spacing w:after="0"/>
            </w:pPr>
            <w:r>
              <w:rPr>
                <w:sz w:val="18"/>
              </w:rPr>
              <w:t>Crear una capa predictiva con Machine Learning.</w:t>
            </w:r>
          </w:p>
        </w:tc>
        <w:tc>
          <w:tcPr>
            <w:tcW w:type="dxa" w:w="3024"/>
            <w:vAlign w:val="center"/>
            <w:tcMar>
              <w:top w:w="80" w:type="dxa"/>
              <w:start w:w="120" w:type="dxa"/>
              <w:bottom w:w="80" w:type="dxa"/>
              <w:end w:w="120" w:type="dxa"/>
            </w:tcMar>
          </w:tcPr>
          <w:p>
            <w:pPr>
              <w:spacing w:after="0"/>
            </w:pPr>
            <w:r>
              <w:rPr>
                <w:sz w:val="18"/>
              </w:rPr>
              <w:t>Entrenamiento de un modelo Keras/TensorFlow para predecir riego bruto.</w:t>
            </w:r>
          </w:p>
        </w:tc>
      </w:tr>
      <w:tr>
        <w:tc>
          <w:tcPr>
            <w:tcW w:type="dxa" w:w="3024"/>
            <w:vAlign w:val="center"/>
            <w:tcMar>
              <w:top w:w="80" w:type="dxa"/>
              <w:start w:w="120" w:type="dxa"/>
              <w:bottom w:w="80" w:type="dxa"/>
              <w:end w:w="120" w:type="dxa"/>
            </w:tcMar>
          </w:tcPr>
          <w:p>
            <w:pPr>
              <w:spacing w:after="0"/>
            </w:pPr>
            <w:r>
              <w:rPr>
                <w:sz w:val="18"/>
              </w:rPr>
              <w:t>6</w:t>
            </w:r>
          </w:p>
        </w:tc>
        <w:tc>
          <w:tcPr>
            <w:tcW w:type="dxa" w:w="3024"/>
            <w:vAlign w:val="center"/>
            <w:tcMar>
              <w:top w:w="80" w:type="dxa"/>
              <w:start w:w="120" w:type="dxa"/>
              <w:bottom w:w="80" w:type="dxa"/>
              <w:end w:w="120" w:type="dxa"/>
            </w:tcMar>
          </w:tcPr>
          <w:p>
            <w:pPr>
              <w:spacing w:after="0"/>
            </w:pPr>
            <w:r>
              <w:rPr>
                <w:sz w:val="18"/>
              </w:rPr>
              <w:t>Desarrollar una interfaz de usuario.</w:t>
            </w:r>
          </w:p>
        </w:tc>
        <w:tc>
          <w:tcPr>
            <w:tcW w:type="dxa" w:w="3024"/>
            <w:vAlign w:val="center"/>
            <w:tcMar>
              <w:top w:w="80" w:type="dxa"/>
              <w:start w:w="120" w:type="dxa"/>
              <w:bottom w:w="80" w:type="dxa"/>
              <w:end w:w="120" w:type="dxa"/>
            </w:tcMar>
          </w:tcPr>
          <w:p>
            <w:pPr>
              <w:spacing w:after="0"/>
            </w:pPr>
            <w:r>
              <w:rPr>
                <w:sz w:val="18"/>
              </w:rPr>
              <w:t>Aplicación Streamlit con selección de estación, fechas, cultivo y superficie.</w:t>
            </w:r>
          </w:p>
        </w:tc>
      </w:tr>
      <w:tr>
        <w:tc>
          <w:tcPr>
            <w:tcW w:type="dxa" w:w="3024"/>
            <w:vAlign w:val="center"/>
            <w:tcMar>
              <w:top w:w="80" w:type="dxa"/>
              <w:start w:w="120" w:type="dxa"/>
              <w:bottom w:w="80" w:type="dxa"/>
              <w:end w:w="120" w:type="dxa"/>
            </w:tcMar>
          </w:tcPr>
          <w:p>
            <w:pPr>
              <w:spacing w:after="0"/>
            </w:pPr>
            <w:r>
              <w:rPr>
                <w:sz w:val="18"/>
              </w:rPr>
              <w:t>7</w:t>
            </w:r>
          </w:p>
        </w:tc>
        <w:tc>
          <w:tcPr>
            <w:tcW w:type="dxa" w:w="3024"/>
            <w:vAlign w:val="center"/>
            <w:tcMar>
              <w:top w:w="80" w:type="dxa"/>
              <w:start w:w="120" w:type="dxa"/>
              <w:bottom w:w="80" w:type="dxa"/>
              <w:end w:w="120" w:type="dxa"/>
            </w:tcMar>
          </w:tcPr>
          <w:p>
            <w:pPr>
              <w:spacing w:after="0"/>
            </w:pPr>
            <w:r>
              <w:rPr>
                <w:sz w:val="18"/>
              </w:rPr>
              <w:t>Preparar el proyecto para exportación analítica local.</w:t>
            </w:r>
          </w:p>
        </w:tc>
        <w:tc>
          <w:tcPr>
            <w:tcW w:type="dxa" w:w="3024"/>
            <w:vAlign w:val="center"/>
            <w:tcMar>
              <w:top w:w="80" w:type="dxa"/>
              <w:start w:w="120" w:type="dxa"/>
              <w:bottom w:w="80" w:type="dxa"/>
              <w:end w:w="120" w:type="dxa"/>
            </w:tcMar>
          </w:tcPr>
          <w:p>
            <w:pPr>
              <w:spacing w:after="0"/>
            </w:pPr>
            <w:r>
              <w:rPr>
                <w:sz w:val="18"/>
              </w:rPr>
              <w:t>Dataset CSV/JSON documentado para revisión y análisis posterior.</w:t>
            </w:r>
          </w:p>
        </w:tc>
      </w:tr>
    </w:tbl>
    <w:p/>
    <w:p>
      <w:pPr>
        <w:pStyle w:val="Heading2"/>
      </w:pPr>
      <w:r>
        <w:t>1.5 Alcance del proyecto</w:t>
      </w:r>
    </w:p>
    <w:p>
      <w:pPr>
        <w:spacing w:after="120"/>
      </w:pPr>
      <w:r>
        <w:t>El proyecto se centra en un prototipo funcional. La versión desarrollada permite visualizar un inventario nacional de 920 estaciones AEMET y trabajar con estaciones de España. La validación principal se realiza sobre datos de la estación Sevilla Aeropuerto, porque el CSV local reproducible contiene esa estación versionada. La solución no sustituye una auditoría agronómica profesional, pero sí ofrece una base técnica para construir un servicio de recomendación y predicción de riego.</w:t>
      </w:r>
    </w:p>
    <w:p>
      <w:pPr>
        <w:spacing w:after="120"/>
      </w:pPr>
      <w:r>
        <w:t>La principal limitación actual es que el modelo de Machine Learning se ha entrenado con datos históricos y etiquetas generadas a partir del cálculo agronómico. Para una operación comercial real, el siguiente paso sería calibrar el sistema con datos reales de riego aplicado, producción y validación de campo.</w:t>
      </w:r>
    </w:p>
    <w:p>
      <w:pPr>
        <w:spacing w:after="120"/>
      </w:pPr>
      <w:r>
        <w:t>Respecto al pronóstico de la semana siguiente, la arquitectura queda preparada, pero no se presenta como funcionalidad principal cerrada. Para recomendar riego a siete días futuros sería necesario alimentar el modelo con predicciones meteorológicas futuras fiables, especialmente temperatura prevista, lluvia prevista y, cuando sea posible, ET0 estimada. El modelo ML no predice el clima por sí mismo; utiliza variables meteorológicas como entrada para estimar la demanda de riego.</w:t>
      </w:r>
    </w:p>
    <w:p>
      <w:pPr>
        <w:pStyle w:val="Heading1"/>
      </w:pPr>
      <w:r>
        <w:t>2. Marco teórico</w:t>
      </w:r>
    </w:p>
    <w:p>
      <w:pPr>
        <w:pStyle w:val="Heading2"/>
      </w:pPr>
      <w:r>
        <w:t>2.1 Agricultura de precisión</w:t>
      </w:r>
    </w:p>
    <w:p>
      <w:pPr>
        <w:spacing w:after="120"/>
      </w:pPr>
      <w:r>
        <w:t>La agricultura de precisión consiste en utilizar datos y herramientas digitales para tomar decisiones más ajustadas a las condiciones reales de una parcela. En el caso del riego, esta aproximación permite pasar de calendarios generales a recomendaciones basadas en clima, cultivo y superficie.</w:t>
      </w:r>
    </w:p>
    <w:p>
      <w:pPr>
        <w:spacing w:after="120"/>
      </w:pPr>
      <w:r>
        <w:t>En este proyecto, la agricultura de precisión se concreta en cuatro capas:</w:t>
      </w:r>
    </w:p>
    <w:p>
      <w:pPr>
        <w:pStyle w:val="ListBullet"/>
        <w:spacing w:after="60"/>
      </w:pPr>
      <w:r>
        <w:t>Captación de datos: estaciones AEMET.</w:t>
      </w:r>
    </w:p>
    <w:p>
      <w:pPr>
        <w:pStyle w:val="ListBullet"/>
        <w:spacing w:after="60"/>
      </w:pPr>
      <w:r>
        <w:t>Almacenamiento: CSV/JSON local y estructura exportable.</w:t>
      </w:r>
    </w:p>
    <w:p>
      <w:pPr>
        <w:pStyle w:val="ListBullet"/>
        <w:spacing w:after="60"/>
      </w:pPr>
      <w:r>
        <w:t>Análisis: cálculo agronómico y modelo predictivo.</w:t>
      </w:r>
    </w:p>
    <w:p>
      <w:pPr>
        <w:pStyle w:val="ListBullet"/>
        <w:spacing w:after="60"/>
      </w:pPr>
      <w:r>
        <w:t>Visualización: interfaz web y reportes exportables.</w:t>
      </w:r>
    </w:p>
    <w:p>
      <w:pPr>
        <w:pStyle w:val="Heading2"/>
      </w:pPr>
      <w:r>
        <w:t>2.2 Datos meteorológicos y AEMET OpenData</w:t>
      </w:r>
    </w:p>
    <w:p>
      <w:pPr>
        <w:spacing w:after="120"/>
      </w:pPr>
      <w:r>
        <w:t>AEMET OpenData proporciona acceso a datos meteorológicos oficiales mediante una API REST. El flujo de consulta se compone de dos fases: primero se solicita un recurso mediante API Key y después se utiliza la URL temporal de descarga que devuelve el servicio [1].</w:t>
      </w:r>
    </w:p>
    <w:p>
      <w:pPr>
        <w:spacing w:after="120"/>
      </w:pPr>
      <w:r>
        <w:t>El proyecto aplica este flujo a:</w:t>
      </w:r>
    </w:p>
    <w:p>
      <w:pPr>
        <w:pStyle w:val="ListBullet"/>
        <w:spacing w:after="60"/>
      </w:pPr>
      <w:r>
        <w:t>Inventario nacional de estaciones.</w:t>
      </w:r>
    </w:p>
    <w:p>
      <w:pPr>
        <w:pStyle w:val="ListBullet"/>
        <w:spacing w:after="60"/>
      </w:pPr>
      <w:r>
        <w:t>Búsqueda de estaciones por provincia o nombre.</w:t>
      </w:r>
    </w:p>
    <w:p>
      <w:pPr>
        <w:pStyle w:val="ListBullet"/>
        <w:spacing w:after="60"/>
      </w:pPr>
      <w:r>
        <w:t>Descarga de datos diarios por estación y fechas.</w:t>
      </w:r>
    </w:p>
    <w:p>
      <w:pPr>
        <w:pStyle w:val="ListBullet"/>
        <w:spacing w:after="60"/>
      </w:pPr>
      <w:r>
        <w:t>Transformación de temperatura, precipitación y datos climáticos a una estructura interna.</w:t>
      </w:r>
    </w:p>
    <w:p>
      <w:pPr>
        <w:pStyle w:val="Heading2"/>
      </w:pPr>
      <w:r>
        <w:t>2.3 Evapotranspiración, ET0 y Kc</w:t>
      </w:r>
    </w:p>
    <w:p>
      <w:pPr>
        <w:spacing w:after="120"/>
      </w:pPr>
      <w:r>
        <w:t>La evapotranspiración representa el agua perdida por evaporación del suelo y transpiración del cultivo. Para estimar necesidades de riego se utiliza la evapotranspiración de referencia, ET0, y el coeficiente de cultivo, Kc. La evapotranspiración del cultivo se calcula como:</w:t>
      </w:r>
    </w:p>
    <w:p>
      <w:pPr/>
      <w:r>
        <w:rPr>
          <w:rFonts w:ascii="Consolas" w:hAnsi="Consolas"/>
          <w:sz w:val="16"/>
        </w:rPr>
        <w:t>ETc = ET0 * Kc</w:t>
      </w:r>
    </w:p>
    <w:p>
      <w:pPr>
        <w:spacing w:after="120"/>
      </w:pPr>
      <w:r>
        <w:t>El enfoque ET0/Kc es una base habitual en planificación de riego y aparece desarrollado en FAO-56 [2].</w:t>
      </w:r>
    </w:p>
    <w:p>
      <w:pPr>
        <w:spacing w:after="120"/>
      </w:pPr>
      <w:r>
        <w:t>Cuando AEMET no proporciona ET0 directamente, el prototipo estima ET0 mediante Hargreaves-Samani, una ecuación basada en temperatura mínima, temperatura máxima, temperatura media y radiación extraterrestre [3]:</w:t>
      </w:r>
    </w:p>
    <w:p>
      <w:pPr/>
      <w:r>
        <w:rPr>
          <w:rFonts w:ascii="Consolas" w:hAnsi="Consolas"/>
          <w:sz w:val="16"/>
        </w:rPr>
        <w:t>ET0 = 0,0023 * (Tmedia + 17,8) * sqrt(Tmax - Tmin) * Ra</w:t>
      </w:r>
    </w:p>
    <w:p>
      <w:pPr>
        <w:pStyle w:val="Heading2"/>
      </w:pPr>
      <w:r>
        <w:t>2.4 Parámetros auxiliares de suelo</w:t>
      </w:r>
    </w:p>
    <w:p>
      <w:pPr>
        <w:spacing w:after="120"/>
      </w:pPr>
      <w:r>
        <w:t>El cálculo principal de la aplicación no pide al usuario el tipo de suelo ni la humedad inicial. La dosis diaria se obtiene con ET0, Kc, lluvia efectiva, superficie y eficiencia de riego.</w:t>
      </w:r>
    </w:p>
    <w:p>
      <w:pPr>
        <w:spacing w:after="120"/>
      </w:pPr>
      <w:r>
        <w:t>El código conserva un perfil técnico interno por compatibilidad del motor, pero no se expone en la interfaz ni en los comandos principales. En la memoria y en los resultados no se usa como variable de decisión del servicio.</w:t>
      </w:r>
    </w:p>
    <w:p>
      <w:pPr>
        <w:pStyle w:val="Heading2"/>
      </w:pPr>
      <w:r>
        <w:t>2.5 Cultivos seleccionados</w:t>
      </w:r>
    </w:p>
    <w:p>
      <w:pPr>
        <w:spacing w:after="120"/>
      </w:pPr>
      <w:r>
        <w:t>El proyecto trabaja con tres cultivos configurables:</w:t>
      </w:r>
    </w:p>
    <w:tbl>
      <w:tblPr>
        <w:tblStyle w:val="TableGrid"/>
        <w:tblW w:type="auto" w:w="0"/>
        <w:jc w:val="center"/>
        <w:tblLayout w:type="autofit"/>
        <w:tblLook w:firstColumn="1" w:firstRow="1" w:lastColumn="0" w:lastRow="0" w:noHBand="0" w:noVBand="1" w:val="04A0"/>
      </w:tblPr>
      <w:tblGrid>
        <w:gridCol w:w="3024"/>
        <w:gridCol w:w="3024"/>
        <w:gridCol w:w="3024"/>
      </w:tblGrid>
      <w:tr>
        <w:tc>
          <w:tcPr>
            <w:tcW w:type="dxa" w:w="3024"/>
            <w:vAlign w:val="center"/>
            <w:tcMar>
              <w:top w:w="80" w:type="dxa"/>
              <w:start w:w="120" w:type="dxa"/>
              <w:bottom w:w="80" w:type="dxa"/>
              <w:end w:w="120" w:type="dxa"/>
            </w:tcMar>
            <w:shd w:fill="E8EEF5"/>
          </w:tcPr>
          <w:p>
            <w:pPr>
              <w:spacing w:after="0"/>
            </w:pPr>
            <w:r>
              <w:rPr>
                <w:b/>
                <w:sz w:val="18"/>
              </w:rPr>
              <w:t>Cultivo</w:t>
            </w:r>
          </w:p>
        </w:tc>
        <w:tc>
          <w:tcPr>
            <w:tcW w:type="dxa" w:w="3024"/>
            <w:vAlign w:val="center"/>
            <w:tcMar>
              <w:top w:w="80" w:type="dxa"/>
              <w:start w:w="120" w:type="dxa"/>
              <w:bottom w:w="80" w:type="dxa"/>
              <w:end w:w="120" w:type="dxa"/>
            </w:tcMar>
            <w:shd w:fill="E8EEF5"/>
          </w:tcPr>
          <w:p>
            <w:pPr>
              <w:spacing w:after="0"/>
            </w:pPr>
            <w:r>
              <w:rPr>
                <w:b/>
                <w:sz w:val="18"/>
              </w:rPr>
              <w:t>Marco estimado</w:t>
            </w:r>
          </w:p>
        </w:tc>
        <w:tc>
          <w:tcPr>
            <w:tcW w:type="dxa" w:w="3024"/>
            <w:vAlign w:val="center"/>
            <w:tcMar>
              <w:top w:w="80" w:type="dxa"/>
              <w:start w:w="120" w:type="dxa"/>
              <w:bottom w:w="80" w:type="dxa"/>
              <w:end w:w="120" w:type="dxa"/>
            </w:tcMar>
            <w:shd w:fill="E8EEF5"/>
          </w:tcPr>
          <w:p>
            <w:pPr>
              <w:spacing w:after="0"/>
            </w:pPr>
            <w:r>
              <w:rPr>
                <w:b/>
                <w:sz w:val="18"/>
              </w:rPr>
              <w:t>Kc en fase media</w:t>
            </w:r>
          </w:p>
        </w:tc>
      </w:tr>
      <w:tr>
        <w:tc>
          <w:tcPr>
            <w:tcW w:type="dxa" w:w="3024"/>
            <w:vAlign w:val="center"/>
            <w:tcMar>
              <w:top w:w="80" w:type="dxa"/>
              <w:start w:w="120" w:type="dxa"/>
              <w:bottom w:w="80" w:type="dxa"/>
              <w:end w:w="120" w:type="dxa"/>
            </w:tcMar>
          </w:tcPr>
          <w:p>
            <w:pPr>
              <w:spacing w:after="0"/>
            </w:pPr>
            <w:r>
              <w:rPr>
                <w:sz w:val="18"/>
              </w:rPr>
              <w:t>Olivar</w:t>
            </w:r>
          </w:p>
        </w:tc>
        <w:tc>
          <w:tcPr>
            <w:tcW w:type="dxa" w:w="3024"/>
            <w:vAlign w:val="center"/>
            <w:tcMar>
              <w:top w:w="80" w:type="dxa"/>
              <w:start w:w="120" w:type="dxa"/>
              <w:bottom w:w="80" w:type="dxa"/>
              <w:end w:w="120" w:type="dxa"/>
            </w:tcMar>
          </w:tcPr>
          <w:p>
            <w:pPr>
              <w:spacing w:after="0"/>
            </w:pPr>
            <w:r>
              <w:rPr>
                <w:sz w:val="18"/>
              </w:rPr>
              <w:t>8 m2/planta</w:t>
            </w:r>
          </w:p>
        </w:tc>
        <w:tc>
          <w:tcPr>
            <w:tcW w:type="dxa" w:w="3024"/>
            <w:vAlign w:val="center"/>
            <w:tcMar>
              <w:top w:w="80" w:type="dxa"/>
              <w:start w:w="120" w:type="dxa"/>
              <w:bottom w:w="80" w:type="dxa"/>
              <w:end w:w="120" w:type="dxa"/>
            </w:tcMar>
          </w:tcPr>
          <w:p>
            <w:pPr>
              <w:spacing w:after="0"/>
            </w:pPr>
            <w:r>
              <w:rPr>
                <w:sz w:val="18"/>
              </w:rPr>
              <w:t>0,70</w:t>
            </w:r>
          </w:p>
        </w:tc>
      </w:tr>
      <w:tr>
        <w:tc>
          <w:tcPr>
            <w:tcW w:type="dxa" w:w="3024"/>
            <w:vAlign w:val="center"/>
            <w:tcMar>
              <w:top w:w="80" w:type="dxa"/>
              <w:start w:w="120" w:type="dxa"/>
              <w:bottom w:w="80" w:type="dxa"/>
              <w:end w:w="120" w:type="dxa"/>
            </w:tcMar>
          </w:tcPr>
          <w:p>
            <w:pPr>
              <w:spacing w:after="0"/>
            </w:pPr>
            <w:r>
              <w:rPr>
                <w:sz w:val="18"/>
              </w:rPr>
              <w:t>Cítricos</w:t>
            </w:r>
          </w:p>
        </w:tc>
        <w:tc>
          <w:tcPr>
            <w:tcW w:type="dxa" w:w="3024"/>
            <w:vAlign w:val="center"/>
            <w:tcMar>
              <w:top w:w="80" w:type="dxa"/>
              <w:start w:w="120" w:type="dxa"/>
              <w:bottom w:w="80" w:type="dxa"/>
              <w:end w:w="120" w:type="dxa"/>
            </w:tcMar>
          </w:tcPr>
          <w:p>
            <w:pPr>
              <w:spacing w:after="0"/>
            </w:pPr>
            <w:r>
              <w:rPr>
                <w:sz w:val="18"/>
              </w:rPr>
              <w:t>20 m2/planta</w:t>
            </w:r>
          </w:p>
        </w:tc>
        <w:tc>
          <w:tcPr>
            <w:tcW w:type="dxa" w:w="3024"/>
            <w:vAlign w:val="center"/>
            <w:tcMar>
              <w:top w:w="80" w:type="dxa"/>
              <w:start w:w="120" w:type="dxa"/>
              <w:bottom w:w="80" w:type="dxa"/>
              <w:end w:w="120" w:type="dxa"/>
            </w:tcMar>
          </w:tcPr>
          <w:p>
            <w:pPr>
              <w:spacing w:after="0"/>
            </w:pPr>
            <w:r>
              <w:rPr>
                <w:sz w:val="18"/>
              </w:rPr>
              <w:t>0,75</w:t>
            </w:r>
          </w:p>
        </w:tc>
      </w:tr>
      <w:tr>
        <w:tc>
          <w:tcPr>
            <w:tcW w:type="dxa" w:w="3024"/>
            <w:vAlign w:val="center"/>
            <w:tcMar>
              <w:top w:w="80" w:type="dxa"/>
              <w:start w:w="120" w:type="dxa"/>
              <w:bottom w:w="80" w:type="dxa"/>
              <w:end w:w="120" w:type="dxa"/>
            </w:tcMar>
          </w:tcPr>
          <w:p>
            <w:pPr>
              <w:spacing w:after="0"/>
            </w:pPr>
            <w:r>
              <w:rPr>
                <w:sz w:val="18"/>
              </w:rPr>
              <w:t>Almendro</w:t>
            </w:r>
          </w:p>
        </w:tc>
        <w:tc>
          <w:tcPr>
            <w:tcW w:type="dxa" w:w="3024"/>
            <w:vAlign w:val="center"/>
            <w:tcMar>
              <w:top w:w="80" w:type="dxa"/>
              <w:start w:w="120" w:type="dxa"/>
              <w:bottom w:w="80" w:type="dxa"/>
              <w:end w:w="120" w:type="dxa"/>
            </w:tcMar>
          </w:tcPr>
          <w:p>
            <w:pPr>
              <w:spacing w:after="0"/>
            </w:pPr>
            <w:r>
              <w:rPr>
                <w:sz w:val="18"/>
              </w:rPr>
              <w:t>30 m2/planta</w:t>
            </w:r>
          </w:p>
        </w:tc>
        <w:tc>
          <w:tcPr>
            <w:tcW w:type="dxa" w:w="3024"/>
            <w:vAlign w:val="center"/>
            <w:tcMar>
              <w:top w:w="80" w:type="dxa"/>
              <w:start w:w="120" w:type="dxa"/>
              <w:bottom w:w="80" w:type="dxa"/>
              <w:end w:w="120" w:type="dxa"/>
            </w:tcMar>
          </w:tcPr>
          <w:p>
            <w:pPr>
              <w:spacing w:after="0"/>
            </w:pPr>
            <w:r>
              <w:rPr>
                <w:sz w:val="18"/>
              </w:rPr>
              <w:t>0,90</w:t>
            </w:r>
          </w:p>
        </w:tc>
      </w:tr>
    </w:tbl>
    <w:p/>
    <w:p>
      <w:pPr>
        <w:spacing w:after="120"/>
      </w:pPr>
      <w:r>
        <w:t>La elección de estos cultivos permite comparar demandas hídricas diferentes dentro de un contexto agrícola mediterráneo.</w:t>
      </w:r>
    </w:p>
    <w:p>
      <w:pPr>
        <w:pStyle w:val="Heading2"/>
      </w:pPr>
      <w:r>
        <w:t>2.6 Big Data y BigQuery</w:t>
      </w:r>
    </w:p>
    <w:p>
      <w:pPr>
        <w:spacing w:after="120"/>
      </w:pPr>
      <w:r>
        <w:t>El proyecto no despliega BigQuery. Lo que sí entrega es una estructura de datos exportable en CSV/JSON que podría cargarse en una herramienta analítica posterior. Google BigQuery se mantiene como referencia tecnológica para una futura versión cloud, ya que es un almacén de datos gestionado orientado al análisis de grandes volúmenes de información [4].</w:t>
      </w:r>
    </w:p>
    <w:tbl>
      <w:tblPr>
        <w:tblStyle w:val="TableGrid"/>
        <w:tblW w:type="auto" w:w="0"/>
        <w:jc w:val="center"/>
        <w:tblLayout w:type="autofit"/>
        <w:tblLook w:firstColumn="1" w:firstRow="1" w:lastColumn="0" w:lastRow="0" w:noHBand="0" w:noVBand="1" w:val="04A0"/>
      </w:tblPr>
      <w:tblGrid>
        <w:gridCol w:w="4536"/>
        <w:gridCol w:w="4536"/>
      </w:tblGrid>
      <w:tr>
        <w:tc>
          <w:tcPr>
            <w:tcW w:type="dxa" w:w="4536"/>
            <w:vAlign w:val="center"/>
            <w:tcMar>
              <w:top w:w="80" w:type="dxa"/>
              <w:start w:w="120" w:type="dxa"/>
              <w:bottom w:w="80" w:type="dxa"/>
              <w:end w:w="120" w:type="dxa"/>
            </w:tcMar>
            <w:shd w:fill="E8EEF5"/>
          </w:tcPr>
          <w:p>
            <w:pPr>
              <w:spacing w:after="0"/>
            </w:pPr>
            <w:r>
              <w:rPr>
                <w:b/>
                <w:sz w:val="18"/>
              </w:rPr>
              <w:t>Elemento</w:t>
            </w:r>
          </w:p>
        </w:tc>
        <w:tc>
          <w:tcPr>
            <w:tcW w:type="dxa" w:w="4536"/>
            <w:vAlign w:val="center"/>
            <w:tcMar>
              <w:top w:w="80" w:type="dxa"/>
              <w:start w:w="120" w:type="dxa"/>
              <w:bottom w:w="80" w:type="dxa"/>
              <w:end w:w="120" w:type="dxa"/>
            </w:tcMar>
            <w:shd w:fill="E8EEF5"/>
          </w:tcPr>
          <w:p>
            <w:pPr>
              <w:spacing w:after="0"/>
            </w:pPr>
            <w:r>
              <w:rPr>
                <w:b/>
                <w:sz w:val="18"/>
              </w:rPr>
              <w:t>Estado en el proyecto</w:t>
            </w:r>
          </w:p>
        </w:tc>
      </w:tr>
      <w:tr>
        <w:tc>
          <w:tcPr>
            <w:tcW w:type="dxa" w:w="4536"/>
            <w:vAlign w:val="center"/>
            <w:tcMar>
              <w:top w:w="80" w:type="dxa"/>
              <w:start w:w="120" w:type="dxa"/>
              <w:bottom w:w="80" w:type="dxa"/>
              <w:end w:w="120" w:type="dxa"/>
            </w:tcMar>
          </w:tcPr>
          <w:p>
            <w:pPr>
              <w:spacing w:after="0"/>
            </w:pPr>
            <w:r>
              <w:rPr>
                <w:sz w:val="18"/>
              </w:rPr>
              <w:t>Exportación CSV/JSON</w:t>
            </w:r>
          </w:p>
        </w:tc>
        <w:tc>
          <w:tcPr>
            <w:tcW w:type="dxa" w:w="4536"/>
            <w:vAlign w:val="center"/>
            <w:tcMar>
              <w:top w:w="80" w:type="dxa"/>
              <w:start w:w="120" w:type="dxa"/>
              <w:bottom w:w="80" w:type="dxa"/>
              <w:end w:w="120" w:type="dxa"/>
            </w:tcMar>
          </w:tcPr>
          <w:p>
            <w:pPr>
              <w:spacing w:after="0"/>
            </w:pPr>
            <w:r>
              <w:rPr>
                <w:sz w:val="18"/>
              </w:rPr>
              <w:t>Implementada.</w:t>
            </w:r>
          </w:p>
        </w:tc>
      </w:tr>
      <w:tr>
        <w:tc>
          <w:tcPr>
            <w:tcW w:type="dxa" w:w="4536"/>
            <w:vAlign w:val="center"/>
            <w:tcMar>
              <w:top w:w="80" w:type="dxa"/>
              <w:start w:w="120" w:type="dxa"/>
              <w:bottom w:w="80" w:type="dxa"/>
              <w:end w:w="120" w:type="dxa"/>
            </w:tcMar>
          </w:tcPr>
          <w:p>
            <w:pPr>
              <w:spacing w:after="0"/>
            </w:pPr>
            <w:r>
              <w:rPr>
                <w:sz w:val="18"/>
              </w:rPr>
              <w:t>Estructura tabular compatible con análisis posterior</w:t>
            </w:r>
          </w:p>
        </w:tc>
        <w:tc>
          <w:tcPr>
            <w:tcW w:type="dxa" w:w="4536"/>
            <w:vAlign w:val="center"/>
            <w:tcMar>
              <w:top w:w="80" w:type="dxa"/>
              <w:start w:w="120" w:type="dxa"/>
              <w:bottom w:w="80" w:type="dxa"/>
              <w:end w:w="120" w:type="dxa"/>
            </w:tcMar>
          </w:tcPr>
          <w:p>
            <w:pPr>
              <w:spacing w:after="0"/>
            </w:pPr>
            <w:r>
              <w:rPr>
                <w:sz w:val="18"/>
              </w:rPr>
              <w:t>Implementada.</w:t>
            </w:r>
          </w:p>
        </w:tc>
      </w:tr>
      <w:tr>
        <w:tc>
          <w:tcPr>
            <w:tcW w:type="dxa" w:w="4536"/>
            <w:vAlign w:val="center"/>
            <w:tcMar>
              <w:top w:w="80" w:type="dxa"/>
              <w:start w:w="120" w:type="dxa"/>
              <w:bottom w:w="80" w:type="dxa"/>
              <w:end w:w="120" w:type="dxa"/>
            </w:tcMar>
          </w:tcPr>
          <w:p>
            <w:pPr>
              <w:spacing w:after="0"/>
            </w:pPr>
            <w:r>
              <w:rPr>
                <w:sz w:val="18"/>
              </w:rPr>
              <w:t>Creación de dataset/tablas en BigQuery</w:t>
            </w:r>
          </w:p>
        </w:tc>
        <w:tc>
          <w:tcPr>
            <w:tcW w:type="dxa" w:w="4536"/>
            <w:vAlign w:val="center"/>
            <w:tcMar>
              <w:top w:w="80" w:type="dxa"/>
              <w:start w:w="120" w:type="dxa"/>
              <w:bottom w:w="80" w:type="dxa"/>
              <w:end w:w="120" w:type="dxa"/>
            </w:tcMar>
          </w:tcPr>
          <w:p>
            <w:pPr>
              <w:spacing w:after="0"/>
            </w:pPr>
            <w:r>
              <w:rPr>
                <w:sz w:val="18"/>
              </w:rPr>
              <w:t>No implementada.</w:t>
            </w:r>
          </w:p>
        </w:tc>
      </w:tr>
      <w:tr>
        <w:tc>
          <w:tcPr>
            <w:tcW w:type="dxa" w:w="4536"/>
            <w:vAlign w:val="center"/>
            <w:tcMar>
              <w:top w:w="80" w:type="dxa"/>
              <w:start w:w="120" w:type="dxa"/>
              <w:bottom w:w="80" w:type="dxa"/>
              <w:end w:w="120" w:type="dxa"/>
            </w:tcMar>
          </w:tcPr>
          <w:p>
            <w:pPr>
              <w:spacing w:after="0"/>
            </w:pPr>
            <w:r>
              <w:rPr>
                <w:sz w:val="18"/>
              </w:rPr>
              <w:t>Ingesta automática en Google Cloud</w:t>
            </w:r>
          </w:p>
        </w:tc>
        <w:tc>
          <w:tcPr>
            <w:tcW w:type="dxa" w:w="4536"/>
            <w:vAlign w:val="center"/>
            <w:tcMar>
              <w:top w:w="80" w:type="dxa"/>
              <w:start w:w="120" w:type="dxa"/>
              <w:bottom w:w="80" w:type="dxa"/>
              <w:end w:w="120" w:type="dxa"/>
            </w:tcMar>
          </w:tcPr>
          <w:p>
            <w:pPr>
              <w:spacing w:after="0"/>
            </w:pPr>
            <w:r>
              <w:rPr>
                <w:sz w:val="18"/>
              </w:rPr>
              <w:t>No implementada.</w:t>
            </w:r>
          </w:p>
        </w:tc>
      </w:tr>
    </w:tbl>
    <w:p/>
    <w:p>
      <w:pPr>
        <w:spacing w:after="120"/>
      </w:pPr>
      <w:r>
        <w:t>Por tanto, BigQuery queda cerrado como alcance preparado pero no desplegado. En la versión implementada no se declara una infraestructura cloud operativa.</w:t>
      </w:r>
    </w:p>
    <w:p>
      <w:pPr>
        <w:pStyle w:val="Heading2"/>
      </w:pPr>
      <w:r>
        <w:t>2.7 Machine Learning, TensorFlow y Keras</w:t>
      </w:r>
    </w:p>
    <w:p>
      <w:pPr>
        <w:spacing w:after="120"/>
      </w:pPr>
      <w:r>
        <w:t>Machine Learning permite ajustar un modelo predictivo a partir de datos históricos. En este proyecto, el objetivo del modelo es predecir la variable:</w:t>
      </w:r>
    </w:p>
    <w:p>
      <w:pPr/>
      <w:r>
        <w:rPr>
          <w:rFonts w:ascii="Consolas" w:hAnsi="Consolas"/>
          <w:sz w:val="16"/>
        </w:rPr>
        <w:t>riego_bruto_mm</w:t>
      </w:r>
    </w:p>
    <w:p>
      <w:pPr>
        <w:spacing w:after="120"/>
      </w:pPr>
      <w:r>
        <w:t>TensorFlow proporciona el entorno de cómputo para aprendizaje automático [5], mientras que Keras facilita la construcción de redes neuronales mediante una API de alto nivel [6].</w:t>
      </w:r>
    </w:p>
    <w:p>
      <w:pPr>
        <w:spacing w:after="120"/>
      </w:pPr>
      <w:r>
        <w:t xml:space="preserve">La arquitectura implementa dos opciones de entrenamiento: una red neuronal Keras/TensorFlow y una alternativa </w:t>
      </w:r>
      <w:r>
        <w:rPr>
          <w:rFonts w:ascii="Consolas" w:hAnsi="Consolas"/>
          <w:sz w:val="18"/>
        </w:rPr>
        <w:t>linear_ridge</w:t>
      </w:r>
      <w:r>
        <w:t xml:space="preserve"> ligera para demostraciones reproducibles. La variante Keras se estructura como una red neuronal multicapa:</w:t>
      </w:r>
    </w:p>
    <w:p>
      <w:pPr>
        <w:pStyle w:val="ListBullet"/>
        <w:spacing w:after="60"/>
      </w:pPr>
      <w:r>
        <w:t>Capa de entrada con variables numéricas y categóricas codificadas.</w:t>
      </w:r>
    </w:p>
    <w:p>
      <w:pPr>
        <w:pStyle w:val="ListBullet"/>
        <w:spacing w:after="60"/>
      </w:pPr>
      <w:r>
        <w:t>Capa densa de 32 neuronas con activación ReLU.</w:t>
      </w:r>
    </w:p>
    <w:p>
      <w:pPr>
        <w:pStyle w:val="ListBullet"/>
        <w:spacing w:after="60"/>
      </w:pPr>
      <w:r>
        <w:t>Capa densa de 16 neuronas con activación ReLU.</w:t>
      </w:r>
    </w:p>
    <w:p>
      <w:pPr>
        <w:pStyle w:val="ListBullet"/>
        <w:spacing w:after="60"/>
      </w:pPr>
      <w:r>
        <w:t>Capa de salida con una predicción continua en milímetros de riego.</w:t>
      </w:r>
    </w:p>
    <w:p>
      <w:pPr>
        <w:spacing w:after="120"/>
      </w:pPr>
      <w:r>
        <w:t>Al tratarse de un problema de regresión, la calidad del modelo se evalúa mediante MAE, RMSE y R2. El criterio académico de "precisión superior al 85%" se interpreta como R2 superior a 0,85.</w:t>
      </w:r>
    </w:p>
    <w:p>
      <w:pPr>
        <w:pStyle w:val="Heading2"/>
      </w:pPr>
      <w:r>
        <w:t>2.8 Pronóstico a siete días: alcance y limitaciones</w:t>
      </w:r>
    </w:p>
    <w:p>
      <w:pPr>
        <w:spacing w:after="120"/>
      </w:pPr>
      <w:r>
        <w:t>Una evolución lógica del sistema es convertir la recomendación histórica en una recomendación anticipada para los próximos siete días. Técnicamente, esto es posible si el sistema recibe predicciones meteorológicas futuras y las transforma al mismo formato que los datos históricos utilizados por el motor de cálculo y por el modelo ML.</w:t>
      </w:r>
    </w:p>
    <w:p>
      <w:pPr>
        <w:spacing w:after="120"/>
      </w:pPr>
      <w:r>
        <w:t>El flujo objetivo sería:</w:t>
      </w:r>
    </w:p>
    <w:p>
      <w:pPr/>
      <w:r>
        <w:rPr>
          <w:rFonts w:ascii="Consolas" w:hAnsi="Consolas"/>
          <w:sz w:val="16"/>
        </w:rPr>
        <w:t>predicción meteorológica futura + cultivo + fase + superficie -&gt; recomendación de riego a siete días</w:t>
      </w:r>
    </w:p>
    <w:p>
      <w:pPr>
        <w:spacing w:after="120"/>
      </w:pPr>
      <w:r>
        <w:t>La limitación principal es que Machine Learning no sustituye a la predicción meteorológica. Para estimar el riego de la próxima semana, el sistema necesitaría una fuente de pronóstico que proporcione, como mínimo:</w:t>
      </w:r>
    </w:p>
    <w:p>
      <w:pPr>
        <w:pStyle w:val="ListBullet"/>
        <w:spacing w:after="60"/>
      </w:pPr>
      <w:r>
        <w:t>Temperatura máxima y mínima prevista.</w:t>
      </w:r>
    </w:p>
    <w:p>
      <w:pPr>
        <w:pStyle w:val="ListBullet"/>
        <w:spacing w:after="60"/>
      </w:pPr>
      <w:r>
        <w:t>Precipitación prevista o, en su defecto, una estimación justificable de lluvia esperada.</w:t>
      </w:r>
    </w:p>
    <w:p>
      <w:pPr>
        <w:pStyle w:val="ListBullet"/>
        <w:spacing w:after="60"/>
      </w:pPr>
      <w:r>
        <w:t>Horizonte temporal diario.</w:t>
      </w:r>
    </w:p>
    <w:p>
      <w:pPr>
        <w:pStyle w:val="ListBullet"/>
        <w:spacing w:after="60"/>
      </w:pPr>
      <w:r>
        <w:t>Localización asociada a la parcela o municipio.</w:t>
      </w:r>
    </w:p>
    <w:p>
      <w:pPr>
        <w:spacing w:after="120"/>
      </w:pPr>
      <w:r>
        <w:t>Si la fuente solo ofrece probabilidad de precipitación y no lluvia en milímetros, el sistema no debe inventar el dato. En ese caso, la salida tendría que mostrarse como recomendación con incertidumbre o como escenario condicionado a lluvia prevista. Por tanto, el prototipo queda preparado para esta ampliación, pero la versión defendida se valida con históricos reales de AEMET y CSV local reproducible.</w:t>
      </w:r>
    </w:p>
    <w:p>
      <w:pPr>
        <w:pStyle w:val="Heading2"/>
      </w:pPr>
      <w:r>
        <w:t>2.9 Visualización con Streamlit</w:t>
      </w:r>
    </w:p>
    <w:p>
      <w:pPr>
        <w:spacing w:after="120"/>
      </w:pPr>
      <w:r>
        <w:t>Streamlit es un framework de Python orientado a crear aplicaciones web de datos de forma rápida [7]. En este proyecto se utiliza para construir la interfaz del servicio predictivo:</w:t>
      </w:r>
    </w:p>
    <w:p>
      <w:pPr>
        <w:pStyle w:val="ListBullet"/>
        <w:spacing w:after="60"/>
      </w:pPr>
      <w:r>
        <w:t>Selección de fuente de datos.</w:t>
      </w:r>
    </w:p>
    <w:p>
      <w:pPr>
        <w:pStyle w:val="ListBullet"/>
        <w:spacing w:after="60"/>
      </w:pPr>
      <w:r>
        <w:t>Selección nacional de estación AEMET.</w:t>
      </w:r>
    </w:p>
    <w:p>
      <w:pPr>
        <w:pStyle w:val="ListBullet"/>
        <w:spacing w:after="60"/>
      </w:pPr>
      <w:r>
        <w:t>Configuración de cultivo, fechas y superficie.</w:t>
      </w:r>
    </w:p>
    <w:p>
      <w:pPr>
        <w:pStyle w:val="ListBullet"/>
        <w:spacing w:after="60"/>
      </w:pPr>
      <w:r>
        <w:t>Visualización de resultados.</w:t>
      </w:r>
    </w:p>
    <w:p>
      <w:pPr>
        <w:pStyle w:val="ListBullet"/>
        <w:spacing w:after="60"/>
      </w:pPr>
      <w:r>
        <w:t>Activación opcional del modelo ML.</w:t>
      </w:r>
    </w:p>
    <w:p>
      <w:pPr>
        <w:pStyle w:val="Heading2"/>
      </w:pPr>
      <w:r>
        <w:t>2.10 Pruebas unitarias</w:t>
      </w:r>
    </w:p>
    <w:p>
      <w:pPr>
        <w:spacing w:after="120"/>
      </w:pPr>
      <w:r>
        <w:t xml:space="preserve">La validación del prototipo se ha realizado con </w:t>
      </w:r>
      <w:r>
        <w:rPr>
          <w:rFonts w:ascii="Consolas" w:hAnsi="Consolas"/>
          <w:sz w:val="18"/>
        </w:rPr>
        <w:t>unittest</w:t>
      </w:r>
      <w:r>
        <w:t>, el framework de pruebas unitarias incluido en Python [8]. Las pruebas comprueban los cálculos principales, los perfiles de cultivos, la exportación de resultados, el entrenamiento del modelo y el selector de estaciones.</w:t>
      </w:r>
    </w:p>
    <w:p>
      <w:pPr>
        <w:pStyle w:val="Heading2"/>
      </w:pPr>
      <w:r>
        <w:t>2.11 Ética, datos y uso responsable de IA</w:t>
      </w:r>
    </w:p>
    <w:p>
      <w:pPr>
        <w:spacing w:after="120"/>
      </w:pPr>
      <w:r>
        <w:t>El uso de IA en un sistema de recomendación agrícola debe tratarse como una herramienta de apoyo a la decisión, no como una autoridad absoluta. Las recomendaciones internacionales sobre ética de la IA destacan la necesidad de transparencia, supervisión humana, prevención de daños y responsabilidad en el uso de los datos [10]. En la Unión Europea, el Reglamento (UE) 2024/1689 establece un marco orientado a promover sistemas de IA fiables y centrados en la persona, con atención a la seguridad, los derechos fundamentales y la trazabilidad [11].</w:t>
      </w:r>
    </w:p>
    <w:p>
      <w:pPr>
        <w:spacing w:after="120"/>
      </w:pPr>
      <w:r>
        <w:t>Aplicado a este proyecto, esto implica cuatro criterios:</w:t>
      </w:r>
    </w:p>
    <w:p>
      <w:pPr>
        <w:pStyle w:val="ListBullet"/>
        <w:spacing w:after="60"/>
      </w:pPr>
      <w:r>
        <w:t>Explicar de forma clara cómo se calcula la recomendación de riego.</w:t>
      </w:r>
    </w:p>
    <w:p>
      <w:pPr>
        <w:pStyle w:val="ListBullet"/>
        <w:spacing w:after="60"/>
      </w:pPr>
      <w:r>
        <w:t>No presentar la predicción ML como verdad de campo sin validación agronómica real.</w:t>
      </w:r>
    </w:p>
    <w:p>
      <w:pPr>
        <w:pStyle w:val="ListBullet"/>
        <w:spacing w:after="60"/>
      </w:pPr>
      <w:r>
        <w:t>No publicar claves API ni datos privados de parcelas o usuarios.</w:t>
      </w:r>
    </w:p>
    <w:p>
      <w:pPr>
        <w:pStyle w:val="ListBullet"/>
        <w:spacing w:after="60"/>
      </w:pPr>
      <w:r>
        <w:t>Mantener intervención humana en la decisión final de riego.</w:t>
      </w:r>
    </w:p>
    <w:p>
      <w:pPr>
        <w:pStyle w:val="Heading1"/>
      </w:pPr>
      <w:r>
        <w:t>3. Marco metodológico</w:t>
      </w:r>
    </w:p>
    <w:p>
      <w:pPr>
        <w:pStyle w:val="Heading2"/>
      </w:pPr>
      <w:r>
        <w:t>3.1 Metodología de desarrollo</w:t>
      </w:r>
    </w:p>
    <w:p>
      <w:pPr>
        <w:spacing w:after="120"/>
      </w:pPr>
      <w:r>
        <w:t>La metodología elegida ha sido Scrum, adaptada al contexto de un proyecto individual. Scrum permite dividir el trabajo en iteraciones, revisar avances y reajustar prioridades en función de los resultados obtenidos [9].</w:t>
      </w:r>
    </w:p>
    <w:p>
      <w:pPr>
        <w:spacing w:after="120"/>
      </w:pPr>
      <w:r>
        <w:t>Aunque no se ha trabajado con un equipo completo Scrum, sí se han aplicado sus principios de desarrollo incremental:</w:t>
      </w:r>
    </w:p>
    <w:p>
      <w:pPr>
        <w:pStyle w:val="ListBullet"/>
        <w:spacing w:after="60"/>
      </w:pPr>
      <w:r>
        <w:t>Definición del objetivo general.</w:t>
      </w:r>
    </w:p>
    <w:p>
      <w:pPr>
        <w:pStyle w:val="ListBullet"/>
        <w:spacing w:after="60"/>
      </w:pPr>
      <w:r>
        <w:t>División en objetivos específicos.</w:t>
      </w:r>
    </w:p>
    <w:p>
      <w:pPr>
        <w:pStyle w:val="ListBullet"/>
        <w:spacing w:after="60"/>
      </w:pPr>
      <w:r>
        <w:t>Desarrollo por bloques.</w:t>
      </w:r>
    </w:p>
    <w:p>
      <w:pPr>
        <w:pStyle w:val="ListBullet"/>
        <w:spacing w:after="60"/>
      </w:pPr>
      <w:r>
        <w:t>Validación técnica después de cada bloque.</w:t>
      </w:r>
    </w:p>
    <w:p>
      <w:pPr>
        <w:pStyle w:val="ListBullet"/>
        <w:spacing w:after="60"/>
      </w:pPr>
      <w:r>
        <w:t>Mejora progresiva del prototipo.</w:t>
      </w:r>
    </w:p>
    <w:p>
      <w:pPr>
        <w:pStyle w:val="Heading2"/>
      </w:pPr>
      <w:r>
        <w:t>3.2 Organización por bloques</w:t>
      </w:r>
    </w:p>
    <w:p>
      <w:pPr>
        <w:spacing w:after="120"/>
      </w:pPr>
      <w:r>
        <w:t>El desarrollo se ha organizado en los siguientes bloques:</w:t>
      </w:r>
    </w:p>
    <w:tbl>
      <w:tblPr>
        <w:tblStyle w:val="TableGrid"/>
        <w:tblW w:type="auto" w:w="0"/>
        <w:jc w:val="center"/>
        <w:tblLayout w:type="autofit"/>
        <w:tblLook w:firstColumn="1" w:firstRow="1" w:lastColumn="0" w:lastRow="0" w:noHBand="0" w:noVBand="1" w:val="04A0"/>
      </w:tblPr>
      <w:tblGrid>
        <w:gridCol w:w="3024"/>
        <w:gridCol w:w="3024"/>
        <w:gridCol w:w="3024"/>
      </w:tblGrid>
      <w:tr>
        <w:tc>
          <w:tcPr>
            <w:tcW w:type="dxa" w:w="3024"/>
            <w:vAlign w:val="center"/>
            <w:tcMar>
              <w:top w:w="80" w:type="dxa"/>
              <w:start w:w="120" w:type="dxa"/>
              <w:bottom w:w="80" w:type="dxa"/>
              <w:end w:w="120" w:type="dxa"/>
            </w:tcMar>
            <w:shd w:fill="E8EEF5"/>
          </w:tcPr>
          <w:p>
            <w:pPr>
              <w:spacing w:after="0"/>
            </w:pPr>
            <w:r>
              <w:rPr>
                <w:b/>
                <w:sz w:val="18"/>
              </w:rPr>
              <w:t>Bloque</w:t>
            </w:r>
          </w:p>
        </w:tc>
        <w:tc>
          <w:tcPr>
            <w:tcW w:type="dxa" w:w="3024"/>
            <w:vAlign w:val="center"/>
            <w:tcMar>
              <w:top w:w="80" w:type="dxa"/>
              <w:start w:w="120" w:type="dxa"/>
              <w:bottom w:w="80" w:type="dxa"/>
              <w:end w:w="120" w:type="dxa"/>
            </w:tcMar>
            <w:shd w:fill="E8EEF5"/>
          </w:tcPr>
          <w:p>
            <w:pPr>
              <w:spacing w:after="0"/>
            </w:pPr>
            <w:r>
              <w:rPr>
                <w:b/>
                <w:sz w:val="18"/>
              </w:rPr>
              <w:t>Trabajo realizado</w:t>
            </w:r>
          </w:p>
        </w:tc>
        <w:tc>
          <w:tcPr>
            <w:tcW w:type="dxa" w:w="3024"/>
            <w:vAlign w:val="center"/>
            <w:tcMar>
              <w:top w:w="80" w:type="dxa"/>
              <w:start w:w="120" w:type="dxa"/>
              <w:bottom w:w="80" w:type="dxa"/>
              <w:end w:w="120" w:type="dxa"/>
            </w:tcMar>
            <w:shd w:fill="E8EEF5"/>
          </w:tcPr>
          <w:p>
            <w:pPr>
              <w:spacing w:after="0"/>
            </w:pPr>
            <w:r>
              <w:rPr>
                <w:b/>
                <w:sz w:val="18"/>
              </w:rPr>
              <w:t>Relación con objetivos</w:t>
            </w:r>
          </w:p>
        </w:tc>
      </w:tr>
      <w:tr>
        <w:tc>
          <w:tcPr>
            <w:tcW w:type="dxa" w:w="3024"/>
            <w:vAlign w:val="center"/>
            <w:tcMar>
              <w:top w:w="80" w:type="dxa"/>
              <w:start w:w="120" w:type="dxa"/>
              <w:bottom w:w="80" w:type="dxa"/>
              <w:end w:w="120" w:type="dxa"/>
            </w:tcMar>
          </w:tcPr>
          <w:p>
            <w:pPr>
              <w:spacing w:after="0"/>
            </w:pPr>
            <w:r>
              <w:rPr>
                <w:sz w:val="18"/>
              </w:rPr>
              <w:t>1</w:t>
            </w:r>
          </w:p>
        </w:tc>
        <w:tc>
          <w:tcPr>
            <w:tcW w:type="dxa" w:w="3024"/>
            <w:vAlign w:val="center"/>
            <w:tcMar>
              <w:top w:w="80" w:type="dxa"/>
              <w:start w:w="120" w:type="dxa"/>
              <w:bottom w:w="80" w:type="dxa"/>
              <w:end w:w="120" w:type="dxa"/>
            </w:tcMar>
          </w:tcPr>
          <w:p>
            <w:pPr>
              <w:spacing w:after="0"/>
            </w:pPr>
            <w:r>
              <w:rPr>
                <w:sz w:val="18"/>
              </w:rPr>
              <w:t>Modelado de cultivos y parcela.</w:t>
            </w:r>
          </w:p>
        </w:tc>
        <w:tc>
          <w:tcPr>
            <w:tcW w:type="dxa" w:w="3024"/>
            <w:vAlign w:val="center"/>
            <w:tcMar>
              <w:top w:w="80" w:type="dxa"/>
              <w:start w:w="120" w:type="dxa"/>
              <w:bottom w:w="80" w:type="dxa"/>
              <w:end w:w="120" w:type="dxa"/>
            </w:tcMar>
          </w:tcPr>
          <w:p>
            <w:pPr>
              <w:spacing w:after="0"/>
            </w:pPr>
            <w:r>
              <w:rPr>
                <w:sz w:val="18"/>
              </w:rPr>
              <w:t>Base agronómica del proyecto.</w:t>
            </w:r>
          </w:p>
        </w:tc>
      </w:tr>
      <w:tr>
        <w:tc>
          <w:tcPr>
            <w:tcW w:type="dxa" w:w="3024"/>
            <w:vAlign w:val="center"/>
            <w:tcMar>
              <w:top w:w="80" w:type="dxa"/>
              <w:start w:w="120" w:type="dxa"/>
              <w:bottom w:w="80" w:type="dxa"/>
              <w:end w:w="120" w:type="dxa"/>
            </w:tcMar>
          </w:tcPr>
          <w:p>
            <w:pPr>
              <w:spacing w:after="0"/>
            </w:pPr>
            <w:r>
              <w:rPr>
                <w:sz w:val="18"/>
              </w:rPr>
              <w:t>2</w:t>
            </w:r>
          </w:p>
        </w:tc>
        <w:tc>
          <w:tcPr>
            <w:tcW w:type="dxa" w:w="3024"/>
            <w:vAlign w:val="center"/>
            <w:tcMar>
              <w:top w:w="80" w:type="dxa"/>
              <w:start w:w="120" w:type="dxa"/>
              <w:bottom w:w="80" w:type="dxa"/>
              <w:end w:w="120" w:type="dxa"/>
            </w:tcMar>
          </w:tcPr>
          <w:p>
            <w:pPr>
              <w:spacing w:after="0"/>
            </w:pPr>
            <w:r>
              <w:rPr>
                <w:sz w:val="18"/>
              </w:rPr>
              <w:t>Cálculo de riego trazable.</w:t>
            </w:r>
          </w:p>
        </w:tc>
        <w:tc>
          <w:tcPr>
            <w:tcW w:type="dxa" w:w="3024"/>
            <w:vAlign w:val="center"/>
            <w:tcMar>
              <w:top w:w="80" w:type="dxa"/>
              <w:start w:w="120" w:type="dxa"/>
              <w:bottom w:w="80" w:type="dxa"/>
              <w:end w:w="120" w:type="dxa"/>
            </w:tcMar>
          </w:tcPr>
          <w:p>
            <w:pPr>
              <w:spacing w:after="0"/>
            </w:pPr>
            <w:r>
              <w:rPr>
                <w:sz w:val="18"/>
              </w:rPr>
              <w:t>Conversión de clima y parcela en recomendación.</w:t>
            </w:r>
          </w:p>
        </w:tc>
      </w:tr>
      <w:tr>
        <w:tc>
          <w:tcPr>
            <w:tcW w:type="dxa" w:w="3024"/>
            <w:vAlign w:val="center"/>
            <w:tcMar>
              <w:top w:w="80" w:type="dxa"/>
              <w:start w:w="120" w:type="dxa"/>
              <w:bottom w:w="80" w:type="dxa"/>
              <w:end w:w="120" w:type="dxa"/>
            </w:tcMar>
          </w:tcPr>
          <w:p>
            <w:pPr>
              <w:spacing w:after="0"/>
            </w:pPr>
            <w:r>
              <w:rPr>
                <w:sz w:val="18"/>
              </w:rPr>
              <w:t>3</w:t>
            </w:r>
          </w:p>
        </w:tc>
        <w:tc>
          <w:tcPr>
            <w:tcW w:type="dxa" w:w="3024"/>
            <w:vAlign w:val="center"/>
            <w:tcMar>
              <w:top w:w="80" w:type="dxa"/>
              <w:start w:w="120" w:type="dxa"/>
              <w:bottom w:w="80" w:type="dxa"/>
              <w:end w:w="120" w:type="dxa"/>
            </w:tcMar>
          </w:tcPr>
          <w:p>
            <w:pPr>
              <w:spacing w:after="0"/>
            </w:pPr>
            <w:r>
              <w:rPr>
                <w:sz w:val="18"/>
              </w:rPr>
              <w:t>Conexión con AEMET.</w:t>
            </w:r>
          </w:p>
        </w:tc>
        <w:tc>
          <w:tcPr>
            <w:tcW w:type="dxa" w:w="3024"/>
            <w:vAlign w:val="center"/>
            <w:tcMar>
              <w:top w:w="80" w:type="dxa"/>
              <w:start w:w="120" w:type="dxa"/>
              <w:bottom w:w="80" w:type="dxa"/>
              <w:end w:w="120" w:type="dxa"/>
            </w:tcMar>
          </w:tcPr>
          <w:p>
            <w:pPr>
              <w:spacing w:after="0"/>
            </w:pPr>
            <w:r>
              <w:rPr>
                <w:sz w:val="18"/>
              </w:rPr>
              <w:t>Uso de datos oficiales por estación y fechas.</w:t>
            </w:r>
          </w:p>
        </w:tc>
      </w:tr>
      <w:tr>
        <w:tc>
          <w:tcPr>
            <w:tcW w:type="dxa" w:w="3024"/>
            <w:vAlign w:val="center"/>
            <w:tcMar>
              <w:top w:w="80" w:type="dxa"/>
              <w:start w:w="120" w:type="dxa"/>
              <w:bottom w:w="80" w:type="dxa"/>
              <w:end w:w="120" w:type="dxa"/>
            </w:tcMar>
          </w:tcPr>
          <w:p>
            <w:pPr>
              <w:spacing w:after="0"/>
            </w:pPr>
            <w:r>
              <w:rPr>
                <w:sz w:val="18"/>
              </w:rPr>
              <w:t>4</w:t>
            </w:r>
          </w:p>
        </w:tc>
        <w:tc>
          <w:tcPr>
            <w:tcW w:type="dxa" w:w="3024"/>
            <w:vAlign w:val="center"/>
            <w:tcMar>
              <w:top w:w="80" w:type="dxa"/>
              <w:start w:w="120" w:type="dxa"/>
              <w:bottom w:w="80" w:type="dxa"/>
              <w:end w:w="120" w:type="dxa"/>
            </w:tcMar>
          </w:tcPr>
          <w:p>
            <w:pPr>
              <w:spacing w:after="0"/>
            </w:pPr>
            <w:r>
              <w:rPr>
                <w:sz w:val="18"/>
              </w:rPr>
              <w:t>Exportación y resumen de resultados.</w:t>
            </w:r>
          </w:p>
        </w:tc>
        <w:tc>
          <w:tcPr>
            <w:tcW w:type="dxa" w:w="3024"/>
            <w:vAlign w:val="center"/>
            <w:tcMar>
              <w:top w:w="80" w:type="dxa"/>
              <w:start w:w="120" w:type="dxa"/>
              <w:bottom w:w="80" w:type="dxa"/>
              <w:end w:w="120" w:type="dxa"/>
            </w:tcMar>
          </w:tcPr>
          <w:p>
            <w:pPr>
              <w:spacing w:after="0"/>
            </w:pPr>
            <w:r>
              <w:rPr>
                <w:sz w:val="18"/>
              </w:rPr>
              <w:t>Generación de datos trazables.</w:t>
            </w:r>
          </w:p>
        </w:tc>
      </w:tr>
      <w:tr>
        <w:tc>
          <w:tcPr>
            <w:tcW w:type="dxa" w:w="3024"/>
            <w:vAlign w:val="center"/>
            <w:tcMar>
              <w:top w:w="80" w:type="dxa"/>
              <w:start w:w="120" w:type="dxa"/>
              <w:bottom w:w="80" w:type="dxa"/>
              <w:end w:w="120" w:type="dxa"/>
            </w:tcMar>
          </w:tcPr>
          <w:p>
            <w:pPr>
              <w:spacing w:after="0"/>
            </w:pPr>
            <w:r>
              <w:rPr>
                <w:sz w:val="18"/>
              </w:rPr>
              <w:t>5</w:t>
            </w:r>
          </w:p>
        </w:tc>
        <w:tc>
          <w:tcPr>
            <w:tcW w:type="dxa" w:w="3024"/>
            <w:vAlign w:val="center"/>
            <w:tcMar>
              <w:top w:w="80" w:type="dxa"/>
              <w:start w:w="120" w:type="dxa"/>
              <w:bottom w:w="80" w:type="dxa"/>
              <w:end w:w="120" w:type="dxa"/>
            </w:tcMar>
          </w:tcPr>
          <w:p>
            <w:pPr>
              <w:spacing w:after="0"/>
            </w:pPr>
            <w:r>
              <w:rPr>
                <w:sz w:val="18"/>
              </w:rPr>
              <w:t>Interfaz Streamlit.</w:t>
            </w:r>
          </w:p>
        </w:tc>
        <w:tc>
          <w:tcPr>
            <w:tcW w:type="dxa" w:w="3024"/>
            <w:vAlign w:val="center"/>
            <w:tcMar>
              <w:top w:w="80" w:type="dxa"/>
              <w:start w:w="120" w:type="dxa"/>
              <w:bottom w:w="80" w:type="dxa"/>
              <w:end w:w="120" w:type="dxa"/>
            </w:tcMar>
          </w:tcPr>
          <w:p>
            <w:pPr>
              <w:spacing w:after="0"/>
            </w:pPr>
            <w:r>
              <w:rPr>
                <w:sz w:val="18"/>
              </w:rPr>
              <w:t>Servicio usable por el cliente.</w:t>
            </w:r>
          </w:p>
        </w:tc>
      </w:tr>
      <w:tr>
        <w:tc>
          <w:tcPr>
            <w:tcW w:type="dxa" w:w="3024"/>
            <w:vAlign w:val="center"/>
            <w:tcMar>
              <w:top w:w="80" w:type="dxa"/>
              <w:start w:w="120" w:type="dxa"/>
              <w:bottom w:w="80" w:type="dxa"/>
              <w:end w:w="120" w:type="dxa"/>
            </w:tcMar>
          </w:tcPr>
          <w:p>
            <w:pPr>
              <w:spacing w:after="0"/>
            </w:pPr>
            <w:r>
              <w:rPr>
                <w:sz w:val="18"/>
              </w:rPr>
              <w:t>6</w:t>
            </w:r>
          </w:p>
        </w:tc>
        <w:tc>
          <w:tcPr>
            <w:tcW w:type="dxa" w:w="3024"/>
            <w:vAlign w:val="center"/>
            <w:tcMar>
              <w:top w:w="80" w:type="dxa"/>
              <w:start w:w="120" w:type="dxa"/>
              <w:bottom w:w="80" w:type="dxa"/>
              <w:end w:w="120" w:type="dxa"/>
            </w:tcMar>
          </w:tcPr>
          <w:p>
            <w:pPr>
              <w:spacing w:after="0"/>
            </w:pPr>
            <w:r>
              <w:rPr>
                <w:sz w:val="18"/>
              </w:rPr>
              <w:t>Capa ML/Keras.</w:t>
            </w:r>
          </w:p>
        </w:tc>
        <w:tc>
          <w:tcPr>
            <w:tcW w:type="dxa" w:w="3024"/>
            <w:vAlign w:val="center"/>
            <w:tcMar>
              <w:top w:w="80" w:type="dxa"/>
              <w:start w:w="120" w:type="dxa"/>
              <w:bottom w:w="80" w:type="dxa"/>
              <w:end w:w="120" w:type="dxa"/>
            </w:tcMar>
          </w:tcPr>
          <w:p>
            <w:pPr>
              <w:spacing w:after="0"/>
            </w:pPr>
            <w:r>
              <w:rPr>
                <w:sz w:val="18"/>
              </w:rPr>
              <w:t>Predicción de riego a partir de históricos.</w:t>
            </w:r>
          </w:p>
        </w:tc>
      </w:tr>
      <w:tr>
        <w:tc>
          <w:tcPr>
            <w:tcW w:type="dxa" w:w="3024"/>
            <w:vAlign w:val="center"/>
            <w:tcMar>
              <w:top w:w="80" w:type="dxa"/>
              <w:start w:w="120" w:type="dxa"/>
              <w:bottom w:w="80" w:type="dxa"/>
              <w:end w:w="120" w:type="dxa"/>
            </w:tcMar>
          </w:tcPr>
          <w:p>
            <w:pPr>
              <w:spacing w:after="0"/>
            </w:pPr>
            <w:r>
              <w:rPr>
                <w:sz w:val="18"/>
              </w:rPr>
              <w:t>7</w:t>
            </w:r>
          </w:p>
        </w:tc>
        <w:tc>
          <w:tcPr>
            <w:tcW w:type="dxa" w:w="3024"/>
            <w:vAlign w:val="center"/>
            <w:tcMar>
              <w:top w:w="80" w:type="dxa"/>
              <w:start w:w="120" w:type="dxa"/>
              <w:bottom w:w="80" w:type="dxa"/>
              <w:end w:w="120" w:type="dxa"/>
            </w:tcMar>
          </w:tcPr>
          <w:p>
            <w:pPr>
              <w:spacing w:after="0"/>
            </w:pPr>
            <w:r>
              <w:rPr>
                <w:sz w:val="18"/>
              </w:rPr>
              <w:t>Documentación y repositorio GitHub.</w:t>
            </w:r>
          </w:p>
        </w:tc>
        <w:tc>
          <w:tcPr>
            <w:tcW w:type="dxa" w:w="3024"/>
            <w:vAlign w:val="center"/>
            <w:tcMar>
              <w:top w:w="80" w:type="dxa"/>
              <w:start w:w="120" w:type="dxa"/>
              <w:bottom w:w="80" w:type="dxa"/>
              <w:end w:w="120" w:type="dxa"/>
            </w:tcMar>
          </w:tcPr>
          <w:p>
            <w:pPr>
              <w:spacing w:after="0"/>
            </w:pPr>
            <w:r>
              <w:rPr>
                <w:sz w:val="18"/>
              </w:rPr>
              <w:t>Entrega ordenada y reproducible.</w:t>
            </w:r>
          </w:p>
        </w:tc>
      </w:tr>
    </w:tbl>
    <w:p/>
    <w:p>
      <w:pPr>
        <w:pStyle w:val="Heading2"/>
      </w:pPr>
      <w:r>
        <w:t>3.3 Herramientas utilizadas</w:t>
      </w:r>
    </w:p>
    <w:tbl>
      <w:tblPr>
        <w:tblStyle w:val="TableGrid"/>
        <w:tblW w:type="auto" w:w="0"/>
        <w:jc w:val="center"/>
        <w:tblLayout w:type="autofit"/>
        <w:tblLook w:firstColumn="1" w:firstRow="1" w:lastColumn="0" w:lastRow="0" w:noHBand="0" w:noVBand="1" w:val="04A0"/>
      </w:tblPr>
      <w:tblGrid>
        <w:gridCol w:w="4536"/>
        <w:gridCol w:w="4536"/>
      </w:tblGrid>
      <w:tr>
        <w:tc>
          <w:tcPr>
            <w:tcW w:type="dxa" w:w="4536"/>
            <w:vAlign w:val="center"/>
            <w:tcMar>
              <w:top w:w="80" w:type="dxa"/>
              <w:start w:w="120" w:type="dxa"/>
              <w:bottom w:w="80" w:type="dxa"/>
              <w:end w:w="120" w:type="dxa"/>
            </w:tcMar>
            <w:shd w:fill="E8EEF5"/>
          </w:tcPr>
          <w:p>
            <w:pPr>
              <w:spacing w:after="0"/>
            </w:pPr>
            <w:r>
              <w:rPr>
                <w:b/>
                <w:sz w:val="18"/>
              </w:rPr>
              <w:t>Herramienta</w:t>
            </w:r>
          </w:p>
        </w:tc>
        <w:tc>
          <w:tcPr>
            <w:tcW w:type="dxa" w:w="4536"/>
            <w:vAlign w:val="center"/>
            <w:tcMar>
              <w:top w:w="80" w:type="dxa"/>
              <w:start w:w="120" w:type="dxa"/>
              <w:bottom w:w="80" w:type="dxa"/>
              <w:end w:w="120" w:type="dxa"/>
            </w:tcMar>
            <w:shd w:fill="E8EEF5"/>
          </w:tcPr>
          <w:p>
            <w:pPr>
              <w:spacing w:after="0"/>
            </w:pPr>
            <w:r>
              <w:rPr>
                <w:b/>
                <w:sz w:val="18"/>
              </w:rPr>
              <w:t>Uso en el proyecto</w:t>
            </w:r>
          </w:p>
        </w:tc>
      </w:tr>
      <w:tr>
        <w:tc>
          <w:tcPr>
            <w:tcW w:type="dxa" w:w="4536"/>
            <w:vAlign w:val="center"/>
            <w:tcMar>
              <w:top w:w="80" w:type="dxa"/>
              <w:start w:w="120" w:type="dxa"/>
              <w:bottom w:w="80" w:type="dxa"/>
              <w:end w:w="120" w:type="dxa"/>
            </w:tcMar>
          </w:tcPr>
          <w:p>
            <w:pPr>
              <w:spacing w:after="0"/>
            </w:pPr>
            <w:r>
              <w:rPr>
                <w:sz w:val="18"/>
              </w:rPr>
              <w:t>Python 3.13</w:t>
            </w:r>
          </w:p>
        </w:tc>
        <w:tc>
          <w:tcPr>
            <w:tcW w:type="dxa" w:w="4536"/>
            <w:vAlign w:val="center"/>
            <w:tcMar>
              <w:top w:w="80" w:type="dxa"/>
              <w:start w:w="120" w:type="dxa"/>
              <w:bottom w:w="80" w:type="dxa"/>
              <w:end w:w="120" w:type="dxa"/>
            </w:tcMar>
          </w:tcPr>
          <w:p>
            <w:pPr>
              <w:spacing w:after="0"/>
            </w:pPr>
            <w:r>
              <w:rPr>
                <w:sz w:val="18"/>
              </w:rPr>
              <w:t>Lenguaje principal de desarrollo.</w:t>
            </w:r>
          </w:p>
        </w:tc>
      </w:tr>
      <w:tr>
        <w:tc>
          <w:tcPr>
            <w:tcW w:type="dxa" w:w="4536"/>
            <w:vAlign w:val="center"/>
            <w:tcMar>
              <w:top w:w="80" w:type="dxa"/>
              <w:start w:w="120" w:type="dxa"/>
              <w:bottom w:w="80" w:type="dxa"/>
              <w:end w:w="120" w:type="dxa"/>
            </w:tcMar>
          </w:tcPr>
          <w:p>
            <w:pPr>
              <w:spacing w:after="0"/>
            </w:pPr>
            <w:r>
              <w:rPr>
                <w:sz w:val="18"/>
              </w:rPr>
              <w:t>PowerShell</w:t>
            </w:r>
          </w:p>
        </w:tc>
        <w:tc>
          <w:tcPr>
            <w:tcW w:type="dxa" w:w="4536"/>
            <w:vAlign w:val="center"/>
            <w:tcMar>
              <w:top w:w="80" w:type="dxa"/>
              <w:start w:w="120" w:type="dxa"/>
              <w:bottom w:w="80" w:type="dxa"/>
              <w:end w:w="120" w:type="dxa"/>
            </w:tcMar>
          </w:tcPr>
          <w:p>
            <w:pPr>
              <w:spacing w:after="0"/>
            </w:pPr>
            <w:r>
              <w:rPr>
                <w:sz w:val="18"/>
              </w:rPr>
              <w:t>Ejecución de comandos y pruebas.</w:t>
            </w:r>
          </w:p>
        </w:tc>
      </w:tr>
      <w:tr>
        <w:tc>
          <w:tcPr>
            <w:tcW w:type="dxa" w:w="4536"/>
            <w:vAlign w:val="center"/>
            <w:tcMar>
              <w:top w:w="80" w:type="dxa"/>
              <w:start w:w="120" w:type="dxa"/>
              <w:bottom w:w="80" w:type="dxa"/>
              <w:end w:w="120" w:type="dxa"/>
            </w:tcMar>
          </w:tcPr>
          <w:p>
            <w:pPr>
              <w:spacing w:after="0"/>
            </w:pPr>
            <w:r>
              <w:rPr>
                <w:sz w:val="18"/>
              </w:rPr>
              <w:t>Git y GitHub</w:t>
            </w:r>
          </w:p>
        </w:tc>
        <w:tc>
          <w:tcPr>
            <w:tcW w:type="dxa" w:w="4536"/>
            <w:vAlign w:val="center"/>
            <w:tcMar>
              <w:top w:w="80" w:type="dxa"/>
              <w:start w:w="120" w:type="dxa"/>
              <w:bottom w:w="80" w:type="dxa"/>
              <w:end w:w="120" w:type="dxa"/>
            </w:tcMar>
          </w:tcPr>
          <w:p>
            <w:pPr>
              <w:spacing w:after="0"/>
            </w:pPr>
            <w:r>
              <w:rPr>
                <w:sz w:val="18"/>
              </w:rPr>
              <w:t>Control de versiones y repositorio remoto.</w:t>
            </w:r>
          </w:p>
        </w:tc>
      </w:tr>
      <w:tr>
        <w:tc>
          <w:tcPr>
            <w:tcW w:type="dxa" w:w="4536"/>
            <w:vAlign w:val="center"/>
            <w:tcMar>
              <w:top w:w="80" w:type="dxa"/>
              <w:start w:w="120" w:type="dxa"/>
              <w:bottom w:w="80" w:type="dxa"/>
              <w:end w:w="120" w:type="dxa"/>
            </w:tcMar>
          </w:tcPr>
          <w:p>
            <w:pPr>
              <w:spacing w:after="0"/>
            </w:pPr>
            <w:r>
              <w:rPr>
                <w:sz w:val="18"/>
              </w:rPr>
              <w:t>AEMET OpenData</w:t>
            </w:r>
          </w:p>
        </w:tc>
        <w:tc>
          <w:tcPr>
            <w:tcW w:type="dxa" w:w="4536"/>
            <w:vAlign w:val="center"/>
            <w:tcMar>
              <w:top w:w="80" w:type="dxa"/>
              <w:start w:w="120" w:type="dxa"/>
              <w:bottom w:w="80" w:type="dxa"/>
              <w:end w:w="120" w:type="dxa"/>
            </w:tcMar>
          </w:tcPr>
          <w:p>
            <w:pPr>
              <w:spacing w:after="0"/>
            </w:pPr>
            <w:r>
              <w:rPr>
                <w:sz w:val="18"/>
              </w:rPr>
              <w:t>Fuente de datos meteorológicos.</w:t>
            </w:r>
          </w:p>
        </w:tc>
      </w:tr>
      <w:tr>
        <w:tc>
          <w:tcPr>
            <w:tcW w:type="dxa" w:w="4536"/>
            <w:vAlign w:val="center"/>
            <w:tcMar>
              <w:top w:w="80" w:type="dxa"/>
              <w:start w:w="120" w:type="dxa"/>
              <w:bottom w:w="80" w:type="dxa"/>
              <w:end w:w="120" w:type="dxa"/>
            </w:tcMar>
          </w:tcPr>
          <w:p>
            <w:pPr>
              <w:spacing w:after="0"/>
            </w:pPr>
            <w:r>
              <w:rPr>
                <w:sz w:val="18"/>
              </w:rPr>
              <w:t>Streamlit</w:t>
            </w:r>
          </w:p>
        </w:tc>
        <w:tc>
          <w:tcPr>
            <w:tcW w:type="dxa" w:w="4536"/>
            <w:vAlign w:val="center"/>
            <w:tcMar>
              <w:top w:w="80" w:type="dxa"/>
              <w:start w:w="120" w:type="dxa"/>
              <w:bottom w:w="80" w:type="dxa"/>
              <w:end w:w="120" w:type="dxa"/>
            </w:tcMar>
          </w:tcPr>
          <w:p>
            <w:pPr>
              <w:spacing w:after="0"/>
            </w:pPr>
            <w:r>
              <w:rPr>
                <w:sz w:val="18"/>
              </w:rPr>
              <w:t>Interfaz web del prototipo.</w:t>
            </w:r>
          </w:p>
        </w:tc>
      </w:tr>
      <w:tr>
        <w:tc>
          <w:tcPr>
            <w:tcW w:type="dxa" w:w="4536"/>
            <w:vAlign w:val="center"/>
            <w:tcMar>
              <w:top w:w="80" w:type="dxa"/>
              <w:start w:w="120" w:type="dxa"/>
              <w:bottom w:w="80" w:type="dxa"/>
              <w:end w:w="120" w:type="dxa"/>
            </w:tcMar>
          </w:tcPr>
          <w:p>
            <w:pPr>
              <w:spacing w:after="0"/>
            </w:pPr>
            <w:r>
              <w:rPr>
                <w:sz w:val="18"/>
              </w:rPr>
              <w:t>TensorFlow/Keras</w:t>
            </w:r>
          </w:p>
        </w:tc>
        <w:tc>
          <w:tcPr>
            <w:tcW w:type="dxa" w:w="4536"/>
            <w:vAlign w:val="center"/>
            <w:tcMar>
              <w:top w:w="80" w:type="dxa"/>
              <w:start w:w="120" w:type="dxa"/>
              <w:bottom w:w="80" w:type="dxa"/>
              <w:end w:w="120" w:type="dxa"/>
            </w:tcMar>
          </w:tcPr>
          <w:p>
            <w:pPr>
              <w:spacing w:after="0"/>
            </w:pPr>
            <w:r>
              <w:rPr>
                <w:sz w:val="18"/>
              </w:rPr>
              <w:t>Entrenamiento de la red neuronal.</w:t>
            </w:r>
          </w:p>
        </w:tc>
      </w:tr>
      <w:tr>
        <w:tc>
          <w:tcPr>
            <w:tcW w:type="dxa" w:w="4536"/>
            <w:vAlign w:val="center"/>
            <w:tcMar>
              <w:top w:w="80" w:type="dxa"/>
              <w:start w:w="120" w:type="dxa"/>
              <w:bottom w:w="80" w:type="dxa"/>
              <w:end w:w="120" w:type="dxa"/>
            </w:tcMar>
          </w:tcPr>
          <w:p>
            <w:pPr>
              <w:spacing w:after="0"/>
            </w:pPr>
            <w:r>
              <w:rPr>
                <w:sz w:val="18"/>
              </w:rPr>
              <w:t>CSV/JSON/Markdown</w:t>
            </w:r>
          </w:p>
        </w:tc>
        <w:tc>
          <w:tcPr>
            <w:tcW w:type="dxa" w:w="4536"/>
            <w:vAlign w:val="center"/>
            <w:tcMar>
              <w:top w:w="80" w:type="dxa"/>
              <w:start w:w="120" w:type="dxa"/>
              <w:bottom w:w="80" w:type="dxa"/>
              <w:end w:w="120" w:type="dxa"/>
            </w:tcMar>
          </w:tcPr>
          <w:p>
            <w:pPr>
              <w:spacing w:after="0"/>
            </w:pPr>
            <w:r>
              <w:rPr>
                <w:sz w:val="18"/>
              </w:rPr>
              <w:t>Exportación de datasets e informes.</w:t>
            </w:r>
          </w:p>
        </w:tc>
      </w:tr>
      <w:tr>
        <w:tc>
          <w:tcPr>
            <w:tcW w:type="dxa" w:w="4536"/>
            <w:vAlign w:val="center"/>
            <w:tcMar>
              <w:top w:w="80" w:type="dxa"/>
              <w:start w:w="120" w:type="dxa"/>
              <w:bottom w:w="80" w:type="dxa"/>
              <w:end w:w="120" w:type="dxa"/>
            </w:tcMar>
          </w:tcPr>
          <w:p>
            <w:pPr>
              <w:spacing w:after="0"/>
            </w:pPr>
            <w:r>
              <w:rPr>
                <w:sz w:val="18"/>
              </w:rPr>
              <w:t>unittest</w:t>
            </w:r>
          </w:p>
        </w:tc>
        <w:tc>
          <w:tcPr>
            <w:tcW w:type="dxa" w:w="4536"/>
            <w:vAlign w:val="center"/>
            <w:tcMar>
              <w:top w:w="80" w:type="dxa"/>
              <w:start w:w="120" w:type="dxa"/>
              <w:bottom w:w="80" w:type="dxa"/>
              <w:end w:w="120" w:type="dxa"/>
            </w:tcMar>
          </w:tcPr>
          <w:p>
            <w:pPr>
              <w:spacing w:after="0"/>
            </w:pPr>
            <w:r>
              <w:rPr>
                <w:sz w:val="18"/>
              </w:rPr>
              <w:t>Validación automática del código.</w:t>
            </w:r>
          </w:p>
        </w:tc>
      </w:tr>
      <w:tr>
        <w:tc>
          <w:tcPr>
            <w:tcW w:type="dxa" w:w="4536"/>
            <w:vAlign w:val="center"/>
            <w:tcMar>
              <w:top w:w="80" w:type="dxa"/>
              <w:start w:w="120" w:type="dxa"/>
              <w:bottom w:w="80" w:type="dxa"/>
              <w:end w:w="120" w:type="dxa"/>
            </w:tcMar>
          </w:tcPr>
          <w:p>
            <w:pPr>
              <w:spacing w:after="0"/>
            </w:pPr>
            <w:r>
              <w:rPr>
                <w:sz w:val="18"/>
              </w:rPr>
              <w:t>BigQuery</w:t>
            </w:r>
          </w:p>
        </w:tc>
        <w:tc>
          <w:tcPr>
            <w:tcW w:type="dxa" w:w="4536"/>
            <w:vAlign w:val="center"/>
            <w:tcMar>
              <w:top w:w="80" w:type="dxa"/>
              <w:start w:w="120" w:type="dxa"/>
              <w:bottom w:w="80" w:type="dxa"/>
              <w:end w:w="120" w:type="dxa"/>
            </w:tcMar>
          </w:tcPr>
          <w:p>
            <w:pPr>
              <w:spacing w:after="0"/>
            </w:pPr>
            <w:r>
              <w:rPr>
                <w:sz w:val="18"/>
              </w:rPr>
              <w:t>Referencia teórica cerrada como no desplegada en el prototipo.</w:t>
            </w:r>
          </w:p>
        </w:tc>
      </w:tr>
    </w:tbl>
    <w:p/>
    <w:p>
      <w:pPr>
        <w:pStyle w:val="Heading2"/>
      </w:pPr>
      <w:r>
        <w:t>3.4 Arquitectura propuesta</w:t>
      </w:r>
    </w:p>
    <w:p>
      <w:pPr/>
      <w:r>
        <w:rPr>
          <w:rFonts w:ascii="Consolas" w:hAnsi="Consolas"/>
          <w:sz w:val="16"/>
        </w:rPr>
        <w:t>flowchart LR</w:t>
        <w:br/>
        <w:t xml:space="preserve">    A["Usuario"] --&gt; B["Interfaz Streamlit"]</w:t>
        <w:br/>
        <w:t xml:space="preserve">    B --&gt; C["Selección de estación AEMET"]</w:t>
        <w:br/>
        <w:t xml:space="preserve">    C --&gt; D["API AEMET OpenData"]</w:t>
        <w:br/>
        <w:t xml:space="preserve">    D --&gt; E["ETL: limpieza y normalización"]</w:t>
        <w:br/>
        <w:t xml:space="preserve">    E --&gt; F["Dataset climático y agronómico"]</w:t>
        <w:br/>
        <w:t xml:space="preserve">    F --&gt; G["Cálculo agronómico"]</w:t>
        <w:br/>
        <w:t xml:space="preserve">    F --&gt; H["Modelo ML/Keras"]</w:t>
        <w:br/>
        <w:t xml:space="preserve">    G --&gt; I["Recomendación de riego"]</w:t>
        <w:br/>
        <w:t xml:space="preserve">    H --&gt; I</w:t>
        <w:br/>
        <w:t xml:space="preserve">    I --&gt; J["Informe y dashboard"]</w:t>
      </w:r>
    </w:p>
    <w:p>
      <w:pPr>
        <w:pStyle w:val="Heading2"/>
      </w:pPr>
      <w:r>
        <w:t>3.5 Proceso ETL con AEMET</w:t>
      </w:r>
    </w:p>
    <w:p>
      <w:pPr>
        <w:spacing w:after="120"/>
      </w:pPr>
      <w:r>
        <w:t>El proceso ETL se ha definido en cuatro pasos:</w:t>
      </w:r>
    </w:p>
    <w:p>
      <w:pPr>
        <w:pStyle w:val="ListNumber"/>
        <w:spacing w:after="60"/>
      </w:pPr>
      <w:r>
        <w:rPr>
          <w:b/>
        </w:rPr>
        <w:t>Extracción:</w:t>
      </w:r>
      <w:r>
        <w:t xml:space="preserve"> petición GET a AEMET OpenData utilizando una API Key almacenada fuera del código fuente.</w:t>
      </w:r>
    </w:p>
    <w:p>
      <w:pPr>
        <w:pStyle w:val="ListNumber"/>
        <w:spacing w:after="60"/>
      </w:pPr>
      <w:r>
        <w:rPr>
          <w:b/>
        </w:rPr>
        <w:t>Descubrimiento de datos:</w:t>
      </w:r>
      <w:r>
        <w:t xml:space="preserve"> lectura de la URL temporal de descarga devuelta por AEMET.</w:t>
      </w:r>
    </w:p>
    <w:p>
      <w:pPr>
        <w:pStyle w:val="ListNumber"/>
        <w:spacing w:after="60"/>
      </w:pPr>
      <w:r>
        <w:rPr>
          <w:b/>
        </w:rPr>
        <w:t>Transformación:</w:t>
      </w:r>
      <w:r>
        <w:t xml:space="preserve"> conversión de fechas, precipitación y temperaturas a tipos numéricos homogéneos.</w:t>
      </w:r>
    </w:p>
    <w:p>
      <w:pPr>
        <w:pStyle w:val="ListNumber"/>
        <w:spacing w:after="60"/>
      </w:pPr>
      <w:r>
        <w:rPr>
          <w:b/>
        </w:rPr>
        <w:t>Carga:</w:t>
      </w:r>
      <w:r>
        <w:t xml:space="preserve"> generación de un dataset estructurado en CSV/JSON para análisis local y entrenamiento del modelo.</w:t>
      </w:r>
    </w:p>
    <w:p>
      <w:pPr>
        <w:spacing w:after="120"/>
      </w:pPr>
      <w:r>
        <w:t xml:space="preserve">El sistema evita incluir credenciales en el repositorio. La API Key se gestiona mediante la variable de entorno </w:t>
      </w:r>
      <w:r>
        <w:rPr>
          <w:rFonts w:ascii="Consolas" w:hAnsi="Consolas"/>
          <w:sz w:val="18"/>
        </w:rPr>
        <w:t>AEMET_API_KEY</w:t>
      </w:r>
      <w:r>
        <w:t xml:space="preserve"> o mediante un archivo </w:t>
      </w:r>
      <w:r>
        <w:rPr>
          <w:rFonts w:ascii="Consolas" w:hAnsi="Consolas"/>
          <w:sz w:val="18"/>
        </w:rPr>
        <w:t>.env</w:t>
      </w:r>
      <w:r>
        <w:t xml:space="preserve"> local excluido de Git.</w:t>
      </w:r>
    </w:p>
    <w:p>
      <w:pPr>
        <w:pStyle w:val="Heading2"/>
      </w:pPr>
      <w:r>
        <w:t>3.6 Cálculo de riego</w:t>
      </w:r>
    </w:p>
    <w:p>
      <w:pPr>
        <w:spacing w:after="120"/>
      </w:pPr>
      <w:r>
        <w:t>El cálculo agronómico diario sigue esta secuencia:</w:t>
      </w:r>
    </w:p>
    <w:p>
      <w:pPr/>
      <w:r>
        <w:rPr>
          <w:rFonts w:ascii="Consolas" w:hAnsi="Consolas"/>
          <w:sz w:val="16"/>
        </w:rPr>
        <w:t>ETc = ET0 * Kc</w:t>
        <w:br/>
        <w:t>lluvia_efectiva = lluvia * 0,80</w:t>
        <w:br/>
        <w:t>riego_neto = max(0, ETc - lluvia_efectiva)</w:t>
        <w:br/>
        <w:t>riego_bruto = riego_neto / eficiencia_riego</w:t>
        <w:br/>
        <w:t>litros_totales = riego_bruto * superficie_m2</w:t>
        <w:br/>
        <w:t>litros_por_planta = riego_bruto * marco_m2_por_planta</w:t>
      </w:r>
    </w:p>
    <w:p>
      <w:pPr>
        <w:spacing w:after="120"/>
      </w:pPr>
      <w:r>
        <w:t>La lluvia efectiva se fija por defecto en el 80 %. La eficiencia de riego se configura por defecto en 0,90 para sistemas de riego localizado.</w:t>
      </w:r>
    </w:p>
    <w:p>
      <w:pPr>
        <w:pStyle w:val="Heading2"/>
      </w:pPr>
      <w:r>
        <w:t>3.7 Entrenamiento del modelo ML</w:t>
      </w:r>
    </w:p>
    <w:p>
      <w:pPr>
        <w:spacing w:after="120"/>
      </w:pPr>
      <w:r>
        <w:t>El entrenamiento se realiza a partir de un dataset que cruza:</w:t>
      </w:r>
    </w:p>
    <w:p>
      <w:pPr>
        <w:pStyle w:val="ListBullet"/>
        <w:spacing w:after="60"/>
      </w:pPr>
      <w:r>
        <w:t>Fechas meteorológicas.</w:t>
      </w:r>
    </w:p>
    <w:p>
      <w:pPr>
        <w:pStyle w:val="ListBullet"/>
        <w:spacing w:after="60"/>
      </w:pPr>
      <w:r>
        <w:t>Estación AEMET.</w:t>
      </w:r>
    </w:p>
    <w:p>
      <w:pPr>
        <w:pStyle w:val="ListBullet"/>
        <w:spacing w:after="60"/>
      </w:pPr>
      <w:r>
        <w:t>Cultivo.</w:t>
      </w:r>
    </w:p>
    <w:p>
      <w:pPr>
        <w:pStyle w:val="ListBullet"/>
        <w:spacing w:after="60"/>
      </w:pPr>
      <w:r>
        <w:t>Fase fenológica.</w:t>
      </w:r>
    </w:p>
    <w:p>
      <w:pPr>
        <w:pStyle w:val="ListBullet"/>
        <w:spacing w:after="60"/>
      </w:pPr>
      <w:r>
        <w:t>Superficie.</w:t>
      </w:r>
    </w:p>
    <w:p>
      <w:pPr>
        <w:pStyle w:val="ListBullet"/>
        <w:spacing w:after="60"/>
      </w:pPr>
      <w:r>
        <w:t>Variables climáticas.</w:t>
      </w:r>
    </w:p>
    <w:p>
      <w:pPr>
        <w:pStyle w:val="ListBullet"/>
        <w:spacing w:after="60"/>
      </w:pPr>
      <w:r>
        <w:t>Variables agronómicas.</w:t>
      </w:r>
    </w:p>
    <w:p>
      <w:pPr>
        <w:spacing w:after="120"/>
      </w:pPr>
      <w:r>
        <w:t>El modelo utiliza como entrada variables numéricas y categóricas. Las variables categóricas se codifican internamente y las numéricas se normalizan. La salida es la lámina de riego bruto en milímetros.</w:t>
      </w:r>
    </w:p>
    <w:p>
      <w:pPr>
        <w:spacing w:after="120"/>
      </w:pPr>
      <w:r>
        <w:t>La recomendación se centra en la necesidad hídrica de la plantación: milímetros de riego, litros totales y litros por planta. La forma hidráulica concreta de reparto queda fuera del alcance principal del prototipo.</w:t>
      </w:r>
    </w:p>
    <w:p>
      <w:pPr>
        <w:spacing w:after="120"/>
      </w:pPr>
      <w:r>
        <w:t xml:space="preserve">El dataset utilizado en el prototipo puede considerarse semisintético: los datos meteorológicos proceden de AEMET, pero la etiqueta </w:t>
      </w:r>
      <w:r>
        <w:rPr>
          <w:rFonts w:ascii="Consolas" w:hAnsi="Consolas"/>
          <w:sz w:val="18"/>
        </w:rPr>
        <w:t>riego_bruto_mm</w:t>
      </w:r>
      <w:r>
        <w:t xml:space="preserve"> se genera mediante el cálculo agronómico implementado. Esta decisión permite entrenar y validar la capa ML de forma reproducible. La limitación es que el modelo aprende a aproximar el motor agronómico, no una respuesta medida directamente en campo.</w:t>
      </w:r>
    </w:p>
    <w:p>
      <w:pPr>
        <w:pStyle w:val="Heading2"/>
      </w:pPr>
      <w:r>
        <w:t>3.8 Variables aplicadas al cálculo de riego</w:t>
      </w:r>
    </w:p>
    <w:p>
      <w:pPr>
        <w:spacing w:after="120"/>
      </w:pPr>
      <w:r>
        <w:t>Para mantener el proyecto centrado en su objetivo principal, la tabla recoge solo las variables que el software utiliza para calcular cuánta agua debe aplicarse a una plantación. No se incluyen variables futuras ni sensores que no intervienen en el cálculo actual.</w:t>
      </w:r>
    </w:p>
    <w:tbl>
      <w:tblPr>
        <w:tblStyle w:val="TableGrid"/>
        <w:tblW w:type="auto" w:w="0"/>
        <w:jc w:val="center"/>
        <w:tblLayout w:type="autofit"/>
        <w:tblLook w:firstColumn="1" w:firstRow="1" w:lastColumn="0" w:lastRow="0" w:noHBand="0" w:noVBand="1" w:val="04A0"/>
      </w:tblPr>
      <w:tblGrid>
        <w:gridCol w:w="3024"/>
        <w:gridCol w:w="3024"/>
        <w:gridCol w:w="3024"/>
      </w:tblGrid>
      <w:tr>
        <w:tc>
          <w:tcPr>
            <w:tcW w:type="dxa" w:w="3024"/>
            <w:vAlign w:val="center"/>
            <w:tcMar>
              <w:top w:w="80" w:type="dxa"/>
              <w:start w:w="120" w:type="dxa"/>
              <w:bottom w:w="80" w:type="dxa"/>
              <w:end w:w="120" w:type="dxa"/>
            </w:tcMar>
            <w:shd w:fill="E8EEF5"/>
          </w:tcPr>
          <w:p>
            <w:pPr>
              <w:spacing w:after="0"/>
            </w:pPr>
            <w:r>
              <w:rPr>
                <w:b/>
                <w:sz w:val="18"/>
              </w:rPr>
              <w:t>Variable</w:t>
            </w:r>
          </w:p>
        </w:tc>
        <w:tc>
          <w:tcPr>
            <w:tcW w:type="dxa" w:w="3024"/>
            <w:vAlign w:val="center"/>
            <w:tcMar>
              <w:top w:w="80" w:type="dxa"/>
              <w:start w:w="120" w:type="dxa"/>
              <w:bottom w:w="80" w:type="dxa"/>
              <w:end w:w="120" w:type="dxa"/>
            </w:tcMar>
            <w:shd w:fill="E8EEF5"/>
          </w:tcPr>
          <w:p>
            <w:pPr>
              <w:spacing w:after="0"/>
            </w:pPr>
            <w:r>
              <w:rPr>
                <w:b/>
                <w:sz w:val="18"/>
              </w:rPr>
              <w:t>Origen</w:t>
            </w:r>
          </w:p>
        </w:tc>
        <w:tc>
          <w:tcPr>
            <w:tcW w:type="dxa" w:w="3024"/>
            <w:vAlign w:val="center"/>
            <w:tcMar>
              <w:top w:w="80" w:type="dxa"/>
              <w:start w:w="120" w:type="dxa"/>
              <w:bottom w:w="80" w:type="dxa"/>
              <w:end w:w="120" w:type="dxa"/>
            </w:tcMar>
            <w:shd w:fill="E8EEF5"/>
          </w:tcPr>
          <w:p>
            <w:pPr>
              <w:spacing w:after="0"/>
            </w:pPr>
            <w:r>
              <w:rPr>
                <w:b/>
                <w:sz w:val="18"/>
              </w:rPr>
              <w:t>Uso directo en el cálculo</w:t>
            </w:r>
          </w:p>
        </w:tc>
      </w:tr>
      <w:tr>
        <w:tc>
          <w:tcPr>
            <w:tcW w:type="dxa" w:w="3024"/>
            <w:vAlign w:val="center"/>
            <w:tcMar>
              <w:top w:w="80" w:type="dxa"/>
              <w:start w:w="120" w:type="dxa"/>
              <w:bottom w:w="80" w:type="dxa"/>
              <w:end w:w="120" w:type="dxa"/>
            </w:tcMar>
          </w:tcPr>
          <w:p>
            <w:pPr>
              <w:spacing w:after="0"/>
            </w:pPr>
            <w:r>
              <w:rPr>
                <w:sz w:val="18"/>
              </w:rPr>
              <w:t>Estación AEMET</w:t>
            </w:r>
          </w:p>
        </w:tc>
        <w:tc>
          <w:tcPr>
            <w:tcW w:type="dxa" w:w="3024"/>
            <w:vAlign w:val="center"/>
            <w:tcMar>
              <w:top w:w="80" w:type="dxa"/>
              <w:start w:w="120" w:type="dxa"/>
              <w:bottom w:w="80" w:type="dxa"/>
              <w:end w:w="120" w:type="dxa"/>
            </w:tcMar>
          </w:tcPr>
          <w:p>
            <w:pPr>
              <w:spacing w:after="0"/>
            </w:pPr>
            <w:r>
              <w:rPr>
                <w:sz w:val="18"/>
              </w:rPr>
              <w:t>Selección del usuario</w:t>
            </w:r>
          </w:p>
        </w:tc>
        <w:tc>
          <w:tcPr>
            <w:tcW w:type="dxa" w:w="3024"/>
            <w:vAlign w:val="center"/>
            <w:tcMar>
              <w:top w:w="80" w:type="dxa"/>
              <w:start w:w="120" w:type="dxa"/>
              <w:bottom w:w="80" w:type="dxa"/>
              <w:end w:w="120" w:type="dxa"/>
            </w:tcMar>
          </w:tcPr>
          <w:p>
            <w:pPr>
              <w:spacing w:after="0"/>
            </w:pPr>
            <w:r>
              <w:rPr>
                <w:sz w:val="18"/>
              </w:rPr>
              <w:t>Determina la zona climática de la que se obtienen ET0, lluvia y temperaturas.</w:t>
            </w:r>
          </w:p>
        </w:tc>
      </w:tr>
      <w:tr>
        <w:tc>
          <w:tcPr>
            <w:tcW w:type="dxa" w:w="3024"/>
            <w:vAlign w:val="center"/>
            <w:tcMar>
              <w:top w:w="80" w:type="dxa"/>
              <w:start w:w="120" w:type="dxa"/>
              <w:bottom w:w="80" w:type="dxa"/>
              <w:end w:w="120" w:type="dxa"/>
            </w:tcMar>
          </w:tcPr>
          <w:p>
            <w:pPr>
              <w:spacing w:after="0"/>
            </w:pPr>
            <w:r>
              <w:rPr>
                <w:sz w:val="18"/>
              </w:rPr>
              <w:t>Rango de fechas</w:t>
            </w:r>
          </w:p>
        </w:tc>
        <w:tc>
          <w:tcPr>
            <w:tcW w:type="dxa" w:w="3024"/>
            <w:vAlign w:val="center"/>
            <w:tcMar>
              <w:top w:w="80" w:type="dxa"/>
              <w:start w:w="120" w:type="dxa"/>
              <w:bottom w:w="80" w:type="dxa"/>
              <w:end w:w="120" w:type="dxa"/>
            </w:tcMar>
          </w:tcPr>
          <w:p>
            <w:pPr>
              <w:spacing w:after="0"/>
            </w:pPr>
            <w:r>
              <w:rPr>
                <w:sz w:val="18"/>
              </w:rPr>
              <w:t>Selección del usuario</w:t>
            </w:r>
          </w:p>
        </w:tc>
        <w:tc>
          <w:tcPr>
            <w:tcW w:type="dxa" w:w="3024"/>
            <w:vAlign w:val="center"/>
            <w:tcMar>
              <w:top w:w="80" w:type="dxa"/>
              <w:start w:w="120" w:type="dxa"/>
              <w:bottom w:w="80" w:type="dxa"/>
              <w:end w:w="120" w:type="dxa"/>
            </w:tcMar>
          </w:tcPr>
          <w:p>
            <w:pPr>
              <w:spacing w:after="0"/>
            </w:pPr>
            <w:r>
              <w:rPr>
                <w:sz w:val="18"/>
              </w:rPr>
              <w:t>Define los días que se calculan y permite obtener totales y medias del periodo.</w:t>
            </w:r>
          </w:p>
        </w:tc>
      </w:tr>
      <w:tr>
        <w:tc>
          <w:tcPr>
            <w:tcW w:type="dxa" w:w="3024"/>
            <w:vAlign w:val="center"/>
            <w:tcMar>
              <w:top w:w="80" w:type="dxa"/>
              <w:start w:w="120" w:type="dxa"/>
              <w:bottom w:w="80" w:type="dxa"/>
              <w:end w:w="120" w:type="dxa"/>
            </w:tcMar>
          </w:tcPr>
          <w:p>
            <w:pPr>
              <w:spacing w:after="0"/>
            </w:pPr>
            <w:r>
              <w:rPr>
                <w:sz w:val="18"/>
              </w:rPr>
              <w:t>ET0 diaria</w:t>
            </w:r>
          </w:p>
        </w:tc>
        <w:tc>
          <w:tcPr>
            <w:tcW w:type="dxa" w:w="3024"/>
            <w:vAlign w:val="center"/>
            <w:tcMar>
              <w:top w:w="80" w:type="dxa"/>
              <w:start w:w="120" w:type="dxa"/>
              <w:bottom w:w="80" w:type="dxa"/>
              <w:end w:w="120" w:type="dxa"/>
            </w:tcMar>
          </w:tcPr>
          <w:p>
            <w:pPr>
              <w:spacing w:after="0"/>
            </w:pPr>
            <w:r>
              <w:rPr>
                <w:sz w:val="18"/>
              </w:rPr>
              <w:t>AEMET o estimación Hargreaves-Samani</w:t>
            </w:r>
          </w:p>
        </w:tc>
        <w:tc>
          <w:tcPr>
            <w:tcW w:type="dxa" w:w="3024"/>
            <w:vAlign w:val="center"/>
            <w:tcMar>
              <w:top w:w="80" w:type="dxa"/>
              <w:start w:w="120" w:type="dxa"/>
              <w:bottom w:w="80" w:type="dxa"/>
              <w:end w:w="120" w:type="dxa"/>
            </w:tcMar>
          </w:tcPr>
          <w:p>
            <w:pPr>
              <w:spacing w:after="0"/>
            </w:pPr>
            <w:r>
              <w:rPr>
                <w:sz w:val="18"/>
              </w:rPr>
              <w:t>Base climática del cálculo: ETc = ET0 * Kc.</w:t>
            </w:r>
          </w:p>
        </w:tc>
      </w:tr>
      <w:tr>
        <w:tc>
          <w:tcPr>
            <w:tcW w:type="dxa" w:w="3024"/>
            <w:vAlign w:val="center"/>
            <w:tcMar>
              <w:top w:w="80" w:type="dxa"/>
              <w:start w:w="120" w:type="dxa"/>
              <w:bottom w:w="80" w:type="dxa"/>
              <w:end w:w="120" w:type="dxa"/>
            </w:tcMar>
          </w:tcPr>
          <w:p>
            <w:pPr>
              <w:spacing w:after="0"/>
            </w:pPr>
            <w:r>
              <w:rPr>
                <w:sz w:val="18"/>
              </w:rPr>
              <w:t>Lluvia diaria</w:t>
            </w:r>
          </w:p>
        </w:tc>
        <w:tc>
          <w:tcPr>
            <w:tcW w:type="dxa" w:w="3024"/>
            <w:vAlign w:val="center"/>
            <w:tcMar>
              <w:top w:w="80" w:type="dxa"/>
              <w:start w:w="120" w:type="dxa"/>
              <w:bottom w:w="80" w:type="dxa"/>
              <w:end w:w="120" w:type="dxa"/>
            </w:tcMar>
          </w:tcPr>
          <w:p>
            <w:pPr>
              <w:spacing w:after="0"/>
            </w:pPr>
            <w:r>
              <w:rPr>
                <w:sz w:val="18"/>
              </w:rPr>
              <w:t>AEMET</w:t>
            </w:r>
          </w:p>
        </w:tc>
        <w:tc>
          <w:tcPr>
            <w:tcW w:type="dxa" w:w="3024"/>
            <w:vAlign w:val="center"/>
            <w:tcMar>
              <w:top w:w="80" w:type="dxa"/>
              <w:start w:w="120" w:type="dxa"/>
              <w:bottom w:w="80" w:type="dxa"/>
              <w:end w:w="120" w:type="dxa"/>
            </w:tcMar>
          </w:tcPr>
          <w:p>
            <w:pPr>
              <w:spacing w:after="0"/>
            </w:pPr>
            <w:r>
              <w:rPr>
                <w:sz w:val="18"/>
              </w:rPr>
              <w:t>Reduce el riego necesario mediante la lluvia efectiva.</w:t>
            </w:r>
          </w:p>
        </w:tc>
      </w:tr>
      <w:tr>
        <w:tc>
          <w:tcPr>
            <w:tcW w:type="dxa" w:w="3024"/>
            <w:vAlign w:val="center"/>
            <w:tcMar>
              <w:top w:w="80" w:type="dxa"/>
              <w:start w:w="120" w:type="dxa"/>
              <w:bottom w:w="80" w:type="dxa"/>
              <w:end w:w="120" w:type="dxa"/>
            </w:tcMar>
          </w:tcPr>
          <w:p>
            <w:pPr>
              <w:spacing w:after="0"/>
            </w:pPr>
            <w:r>
              <w:rPr>
                <w:sz w:val="18"/>
              </w:rPr>
              <w:t>Cultivo</w:t>
            </w:r>
          </w:p>
        </w:tc>
        <w:tc>
          <w:tcPr>
            <w:tcW w:type="dxa" w:w="3024"/>
            <w:vAlign w:val="center"/>
            <w:tcMar>
              <w:top w:w="80" w:type="dxa"/>
              <w:start w:w="120" w:type="dxa"/>
              <w:bottom w:w="80" w:type="dxa"/>
              <w:end w:w="120" w:type="dxa"/>
            </w:tcMar>
          </w:tcPr>
          <w:p>
            <w:pPr>
              <w:spacing w:after="0"/>
            </w:pPr>
            <w:r>
              <w:rPr>
                <w:sz w:val="18"/>
              </w:rPr>
              <w:t>Selección del usuario</w:t>
            </w:r>
          </w:p>
        </w:tc>
        <w:tc>
          <w:tcPr>
            <w:tcW w:type="dxa" w:w="3024"/>
            <w:vAlign w:val="center"/>
            <w:tcMar>
              <w:top w:w="80" w:type="dxa"/>
              <w:start w:w="120" w:type="dxa"/>
              <w:bottom w:w="80" w:type="dxa"/>
              <w:end w:w="120" w:type="dxa"/>
            </w:tcMar>
          </w:tcPr>
          <w:p>
            <w:pPr>
              <w:spacing w:after="0"/>
            </w:pPr>
            <w:r>
              <w:rPr>
                <w:sz w:val="18"/>
              </w:rPr>
              <w:t>Selecciona los parámetros agronómicos del cultivo.</w:t>
            </w:r>
          </w:p>
        </w:tc>
      </w:tr>
      <w:tr>
        <w:tc>
          <w:tcPr>
            <w:tcW w:type="dxa" w:w="3024"/>
            <w:vAlign w:val="center"/>
            <w:tcMar>
              <w:top w:w="80" w:type="dxa"/>
              <w:start w:w="120" w:type="dxa"/>
              <w:bottom w:w="80" w:type="dxa"/>
              <w:end w:w="120" w:type="dxa"/>
            </w:tcMar>
          </w:tcPr>
          <w:p>
            <w:pPr>
              <w:spacing w:after="0"/>
            </w:pPr>
            <w:r>
              <w:rPr>
                <w:sz w:val="18"/>
              </w:rPr>
              <w:t>Fase fenológica</w:t>
            </w:r>
          </w:p>
        </w:tc>
        <w:tc>
          <w:tcPr>
            <w:tcW w:type="dxa" w:w="3024"/>
            <w:vAlign w:val="center"/>
            <w:tcMar>
              <w:top w:w="80" w:type="dxa"/>
              <w:start w:w="120" w:type="dxa"/>
              <w:bottom w:w="80" w:type="dxa"/>
              <w:end w:w="120" w:type="dxa"/>
            </w:tcMar>
          </w:tcPr>
          <w:p>
            <w:pPr>
              <w:spacing w:after="0"/>
            </w:pPr>
            <w:r>
              <w:rPr>
                <w:sz w:val="18"/>
              </w:rPr>
              <w:t>Selección del usuario</w:t>
            </w:r>
          </w:p>
        </w:tc>
        <w:tc>
          <w:tcPr>
            <w:tcW w:type="dxa" w:w="3024"/>
            <w:vAlign w:val="center"/>
            <w:tcMar>
              <w:top w:w="80" w:type="dxa"/>
              <w:start w:w="120" w:type="dxa"/>
              <w:bottom w:w="80" w:type="dxa"/>
              <w:end w:w="120" w:type="dxa"/>
            </w:tcMar>
          </w:tcPr>
          <w:p>
            <w:pPr>
              <w:spacing w:after="0"/>
            </w:pPr>
            <w:r>
              <w:rPr>
                <w:sz w:val="18"/>
              </w:rPr>
              <w:t>Selecciona el valor de Kc que corresponde al estado del cultivo.</w:t>
            </w:r>
          </w:p>
        </w:tc>
      </w:tr>
      <w:tr>
        <w:tc>
          <w:tcPr>
            <w:tcW w:type="dxa" w:w="3024"/>
            <w:vAlign w:val="center"/>
            <w:tcMar>
              <w:top w:w="80" w:type="dxa"/>
              <w:start w:w="120" w:type="dxa"/>
              <w:bottom w:w="80" w:type="dxa"/>
              <w:end w:w="120" w:type="dxa"/>
            </w:tcMar>
          </w:tcPr>
          <w:p>
            <w:pPr>
              <w:spacing w:after="0"/>
            </w:pPr>
            <w:r>
              <w:rPr>
                <w:sz w:val="18"/>
              </w:rPr>
              <w:t>Kc</w:t>
            </w:r>
          </w:p>
        </w:tc>
        <w:tc>
          <w:tcPr>
            <w:tcW w:type="dxa" w:w="3024"/>
            <w:vAlign w:val="center"/>
            <w:tcMar>
              <w:top w:w="80" w:type="dxa"/>
              <w:start w:w="120" w:type="dxa"/>
              <w:bottom w:w="80" w:type="dxa"/>
              <w:end w:w="120" w:type="dxa"/>
            </w:tcMar>
          </w:tcPr>
          <w:p>
            <w:pPr>
              <w:spacing w:after="0"/>
            </w:pPr>
            <w:r>
              <w:rPr>
                <w:sz w:val="18"/>
              </w:rPr>
              <w:t>Perfil del cultivo</w:t>
            </w:r>
          </w:p>
        </w:tc>
        <w:tc>
          <w:tcPr>
            <w:tcW w:type="dxa" w:w="3024"/>
            <w:vAlign w:val="center"/>
            <w:tcMar>
              <w:top w:w="80" w:type="dxa"/>
              <w:start w:w="120" w:type="dxa"/>
              <w:bottom w:w="80" w:type="dxa"/>
              <w:end w:w="120" w:type="dxa"/>
            </w:tcMar>
          </w:tcPr>
          <w:p>
            <w:pPr>
              <w:spacing w:after="0"/>
            </w:pPr>
            <w:r>
              <w:rPr>
                <w:sz w:val="18"/>
              </w:rPr>
              <w:t>Convierte la ET0 en necesidad hídrica del cultivo.</w:t>
            </w:r>
          </w:p>
        </w:tc>
      </w:tr>
      <w:tr>
        <w:tc>
          <w:tcPr>
            <w:tcW w:type="dxa" w:w="3024"/>
            <w:vAlign w:val="center"/>
            <w:tcMar>
              <w:top w:w="80" w:type="dxa"/>
              <w:start w:w="120" w:type="dxa"/>
              <w:bottom w:w="80" w:type="dxa"/>
              <w:end w:w="120" w:type="dxa"/>
            </w:tcMar>
          </w:tcPr>
          <w:p>
            <w:pPr>
              <w:spacing w:after="0"/>
            </w:pPr>
            <w:r>
              <w:rPr>
                <w:sz w:val="18"/>
              </w:rPr>
              <w:t>Superficie de la parcela</w:t>
            </w:r>
          </w:p>
        </w:tc>
        <w:tc>
          <w:tcPr>
            <w:tcW w:type="dxa" w:w="3024"/>
            <w:vAlign w:val="center"/>
            <w:tcMar>
              <w:top w:w="80" w:type="dxa"/>
              <w:start w:w="120" w:type="dxa"/>
              <w:bottom w:w="80" w:type="dxa"/>
              <w:end w:w="120" w:type="dxa"/>
            </w:tcMar>
          </w:tcPr>
          <w:p>
            <w:pPr>
              <w:spacing w:after="0"/>
            </w:pPr>
            <w:r>
              <w:rPr>
                <w:sz w:val="18"/>
              </w:rPr>
              <w:t>Entrada del usuario</w:t>
            </w:r>
          </w:p>
        </w:tc>
        <w:tc>
          <w:tcPr>
            <w:tcW w:type="dxa" w:w="3024"/>
            <w:vAlign w:val="center"/>
            <w:tcMar>
              <w:top w:w="80" w:type="dxa"/>
              <w:start w:w="120" w:type="dxa"/>
              <w:bottom w:w="80" w:type="dxa"/>
              <w:end w:w="120" w:type="dxa"/>
            </w:tcMar>
          </w:tcPr>
          <w:p>
            <w:pPr>
              <w:spacing w:after="0"/>
            </w:pPr>
            <w:r>
              <w:rPr>
                <w:sz w:val="18"/>
              </w:rPr>
              <w:t>Convierte la lámina de riego en litros totales: litros = mm * m2.</w:t>
            </w:r>
          </w:p>
        </w:tc>
      </w:tr>
      <w:tr>
        <w:tc>
          <w:tcPr>
            <w:tcW w:type="dxa" w:w="3024"/>
            <w:vAlign w:val="center"/>
            <w:tcMar>
              <w:top w:w="80" w:type="dxa"/>
              <w:start w:w="120" w:type="dxa"/>
              <w:bottom w:w="80" w:type="dxa"/>
              <w:end w:w="120" w:type="dxa"/>
            </w:tcMar>
          </w:tcPr>
          <w:p>
            <w:pPr>
              <w:spacing w:after="0"/>
            </w:pPr>
            <w:r>
              <w:rPr>
                <w:sz w:val="18"/>
              </w:rPr>
              <w:t>Eficiencia de riego</w:t>
            </w:r>
          </w:p>
        </w:tc>
        <w:tc>
          <w:tcPr>
            <w:tcW w:type="dxa" w:w="3024"/>
            <w:vAlign w:val="center"/>
            <w:tcMar>
              <w:top w:w="80" w:type="dxa"/>
              <w:start w:w="120" w:type="dxa"/>
              <w:bottom w:w="80" w:type="dxa"/>
              <w:end w:w="120" w:type="dxa"/>
            </w:tcMar>
          </w:tcPr>
          <w:p>
            <w:pPr>
              <w:spacing w:after="0"/>
            </w:pPr>
            <w:r>
              <w:rPr>
                <w:sz w:val="18"/>
              </w:rPr>
              <w:t>Entrada del usuario</w:t>
            </w:r>
          </w:p>
        </w:tc>
        <w:tc>
          <w:tcPr>
            <w:tcW w:type="dxa" w:w="3024"/>
            <w:vAlign w:val="center"/>
            <w:tcMar>
              <w:top w:w="80" w:type="dxa"/>
              <w:start w:w="120" w:type="dxa"/>
              <w:bottom w:w="80" w:type="dxa"/>
              <w:end w:w="120" w:type="dxa"/>
            </w:tcMar>
          </w:tcPr>
          <w:p>
            <w:pPr>
              <w:spacing w:after="0"/>
            </w:pPr>
            <w:r>
              <w:rPr>
                <w:sz w:val="18"/>
              </w:rPr>
              <w:t>Ajusta el riego neto para obtener el riego bruto que debe aplicarse.</w:t>
            </w:r>
          </w:p>
        </w:tc>
      </w:tr>
      <w:tr>
        <w:tc>
          <w:tcPr>
            <w:tcW w:type="dxa" w:w="3024"/>
            <w:vAlign w:val="center"/>
            <w:tcMar>
              <w:top w:w="80" w:type="dxa"/>
              <w:start w:w="120" w:type="dxa"/>
              <w:bottom w:w="80" w:type="dxa"/>
              <w:end w:w="120" w:type="dxa"/>
            </w:tcMar>
          </w:tcPr>
          <w:p>
            <w:pPr>
              <w:spacing w:after="0"/>
            </w:pPr>
            <w:r>
              <w:rPr>
                <w:sz w:val="18"/>
              </w:rPr>
              <w:t>Porcentaje de lluvia efectiva</w:t>
            </w:r>
          </w:p>
        </w:tc>
        <w:tc>
          <w:tcPr>
            <w:tcW w:type="dxa" w:w="3024"/>
            <w:vAlign w:val="center"/>
            <w:tcMar>
              <w:top w:w="80" w:type="dxa"/>
              <w:start w:w="120" w:type="dxa"/>
              <w:bottom w:w="80" w:type="dxa"/>
              <w:end w:w="120" w:type="dxa"/>
            </w:tcMar>
          </w:tcPr>
          <w:p>
            <w:pPr>
              <w:spacing w:after="0"/>
            </w:pPr>
            <w:r>
              <w:rPr>
                <w:sz w:val="18"/>
              </w:rPr>
              <w:t>Entrada del usuario</w:t>
            </w:r>
          </w:p>
        </w:tc>
        <w:tc>
          <w:tcPr>
            <w:tcW w:type="dxa" w:w="3024"/>
            <w:vAlign w:val="center"/>
            <w:tcMar>
              <w:top w:w="80" w:type="dxa"/>
              <w:start w:w="120" w:type="dxa"/>
              <w:bottom w:w="80" w:type="dxa"/>
              <w:end w:w="120" w:type="dxa"/>
            </w:tcMar>
          </w:tcPr>
          <w:p>
            <w:pPr>
              <w:spacing w:after="0"/>
            </w:pPr>
            <w:r>
              <w:rPr>
                <w:sz w:val="18"/>
              </w:rPr>
              <w:t>Define qué parte de la lluvia se considera útil para el cultivo.</w:t>
            </w:r>
          </w:p>
        </w:tc>
      </w:tr>
      <w:tr>
        <w:tc>
          <w:tcPr>
            <w:tcW w:type="dxa" w:w="3024"/>
            <w:vAlign w:val="center"/>
            <w:tcMar>
              <w:top w:w="80" w:type="dxa"/>
              <w:start w:w="120" w:type="dxa"/>
              <w:bottom w:w="80" w:type="dxa"/>
              <w:end w:w="120" w:type="dxa"/>
            </w:tcMar>
          </w:tcPr>
          <w:p>
            <w:pPr>
              <w:spacing w:after="0"/>
            </w:pPr>
            <w:r>
              <w:rPr>
                <w:sz w:val="18"/>
              </w:rPr>
              <w:t>Marco m2/planta</w:t>
            </w:r>
          </w:p>
        </w:tc>
        <w:tc>
          <w:tcPr>
            <w:tcW w:type="dxa" w:w="3024"/>
            <w:vAlign w:val="center"/>
            <w:tcMar>
              <w:top w:w="80" w:type="dxa"/>
              <w:start w:w="120" w:type="dxa"/>
              <w:bottom w:w="80" w:type="dxa"/>
              <w:end w:w="120" w:type="dxa"/>
            </w:tcMar>
          </w:tcPr>
          <w:p>
            <w:pPr>
              <w:spacing w:after="0"/>
            </w:pPr>
            <w:r>
              <w:rPr>
                <w:sz w:val="18"/>
              </w:rPr>
              <w:t>Perfil del cultivo</w:t>
            </w:r>
          </w:p>
        </w:tc>
        <w:tc>
          <w:tcPr>
            <w:tcW w:type="dxa" w:w="3024"/>
            <w:vAlign w:val="center"/>
            <w:tcMar>
              <w:top w:w="80" w:type="dxa"/>
              <w:start w:w="120" w:type="dxa"/>
              <w:bottom w:w="80" w:type="dxa"/>
              <w:end w:w="120" w:type="dxa"/>
            </w:tcMar>
          </w:tcPr>
          <w:p>
            <w:pPr>
              <w:spacing w:after="0"/>
            </w:pPr>
            <w:r>
              <w:rPr>
                <w:sz w:val="18"/>
              </w:rPr>
              <w:t>Convierte la lámina de riego en litros medios por planta.</w:t>
            </w:r>
          </w:p>
        </w:tc>
      </w:tr>
    </w:tbl>
    <w:p/>
    <w:p>
      <w:pPr>
        <w:spacing w:after="120"/>
      </w:pPr>
      <w:r>
        <w:t>El cálculo estándar sigue esta secuencia:</w:t>
      </w:r>
    </w:p>
    <w:p>
      <w:pPr/>
      <w:r>
        <w:rPr>
          <w:rFonts w:ascii="Consolas" w:hAnsi="Consolas"/>
          <w:sz w:val="16"/>
        </w:rPr>
        <w:t>ETc = ET0 * Kc</w:t>
        <w:br/>
        <w:t>lluvia_efectiva = lluvia * porcentaje_lluvia_efectiva</w:t>
        <w:br/>
        <w:t>riego_neto = max(0, ETc - lluvia_efectiva)</w:t>
        <w:br/>
        <w:t>riego_bruto = riego_neto / eficiencia_riego</w:t>
        <w:br/>
        <w:t>litros_totales = riego_bruto * superficie_m2</w:t>
        <w:br/>
        <w:t>litros_por_planta = riego_bruto * marco_m2_por_planta</w:t>
      </w:r>
    </w:p>
    <w:p>
      <w:pPr>
        <w:spacing w:after="120"/>
      </w:pPr>
      <w:r>
        <w:t>El perfil de suelo queda fuera del flujo principal. La decisión que recibe el cliente se basa en clima AEMET, cultivo, fase, superficie, lluvia efectiva y eficiencia de riego.</w:t>
      </w:r>
    </w:p>
    <w:p>
      <w:pPr>
        <w:pStyle w:val="Heading2"/>
      </w:pPr>
      <w:r>
        <w:t>3.9 Trazabilidad entre objetivos, metodología y validación</w:t>
      </w:r>
    </w:p>
    <w:p>
      <w:pPr>
        <w:spacing w:after="120"/>
      </w:pPr>
      <w:r>
        <w:t>Para mantener coherencia entre lo planteado en la introducción y lo entregado en resultados, cada objetivo específico se vincula con una herramienta, un desarrollo y una forma de validación.</w:t>
      </w:r>
    </w:p>
    <w:tbl>
      <w:tblPr>
        <w:tblStyle w:val="TableGrid"/>
        <w:tblW w:type="auto" w:w="0"/>
        <w:jc w:val="center"/>
        <w:tblLayout w:type="autofit"/>
        <w:tblLook w:firstColumn="1" w:firstRow="1" w:lastColumn="0" w:lastRow="0" w:noHBand="0" w:noVBand="1" w:val="04A0"/>
      </w:tblPr>
      <w:tblGrid>
        <w:gridCol w:w="1814"/>
        <w:gridCol w:w="1814"/>
        <w:gridCol w:w="1814"/>
        <w:gridCol w:w="1814"/>
        <w:gridCol w:w="1814"/>
      </w:tblGrid>
      <w:tr>
        <w:tc>
          <w:tcPr>
            <w:tcW w:type="dxa" w:w="1814"/>
            <w:vAlign w:val="center"/>
            <w:tcMar>
              <w:top w:w="80" w:type="dxa"/>
              <w:start w:w="120" w:type="dxa"/>
              <w:bottom w:w="80" w:type="dxa"/>
              <w:end w:w="120" w:type="dxa"/>
            </w:tcMar>
            <w:shd w:fill="E8EEF5"/>
          </w:tcPr>
          <w:p>
            <w:pPr>
              <w:spacing w:after="0"/>
            </w:pPr>
            <w:r>
              <w:rPr>
                <w:b/>
                <w:sz w:val="18"/>
              </w:rPr>
              <w:t>Escalón</w:t>
            </w:r>
          </w:p>
        </w:tc>
        <w:tc>
          <w:tcPr>
            <w:tcW w:type="dxa" w:w="1814"/>
            <w:vAlign w:val="center"/>
            <w:tcMar>
              <w:top w:w="80" w:type="dxa"/>
              <w:start w:w="120" w:type="dxa"/>
              <w:bottom w:w="80" w:type="dxa"/>
              <w:end w:w="120" w:type="dxa"/>
            </w:tcMar>
            <w:shd w:fill="E8EEF5"/>
          </w:tcPr>
          <w:p>
            <w:pPr>
              <w:spacing w:after="0"/>
            </w:pPr>
            <w:r>
              <w:rPr>
                <w:b/>
                <w:sz w:val="18"/>
              </w:rPr>
              <w:t>Objetivo específico</w:t>
            </w:r>
          </w:p>
        </w:tc>
        <w:tc>
          <w:tcPr>
            <w:tcW w:type="dxa" w:w="1814"/>
            <w:vAlign w:val="center"/>
            <w:tcMar>
              <w:top w:w="80" w:type="dxa"/>
              <w:start w:w="120" w:type="dxa"/>
              <w:bottom w:w="80" w:type="dxa"/>
              <w:end w:w="120" w:type="dxa"/>
            </w:tcMar>
            <w:shd w:fill="E8EEF5"/>
          </w:tcPr>
          <w:p>
            <w:pPr>
              <w:spacing w:after="0"/>
            </w:pPr>
            <w:r>
              <w:rPr>
                <w:b/>
                <w:sz w:val="18"/>
              </w:rPr>
              <w:t>Herramientas/datos</w:t>
            </w:r>
          </w:p>
        </w:tc>
        <w:tc>
          <w:tcPr>
            <w:tcW w:type="dxa" w:w="1814"/>
            <w:vAlign w:val="center"/>
            <w:tcMar>
              <w:top w:w="80" w:type="dxa"/>
              <w:start w:w="120" w:type="dxa"/>
              <w:bottom w:w="80" w:type="dxa"/>
              <w:end w:w="120" w:type="dxa"/>
            </w:tcMar>
            <w:shd w:fill="E8EEF5"/>
          </w:tcPr>
          <w:p>
            <w:pPr>
              <w:spacing w:after="0"/>
            </w:pPr>
            <w:r>
              <w:rPr>
                <w:b/>
                <w:sz w:val="18"/>
              </w:rPr>
              <w:t>Desarrollo realizado</w:t>
            </w:r>
          </w:p>
        </w:tc>
        <w:tc>
          <w:tcPr>
            <w:tcW w:type="dxa" w:w="1814"/>
            <w:vAlign w:val="center"/>
            <w:tcMar>
              <w:top w:w="80" w:type="dxa"/>
              <w:start w:w="120" w:type="dxa"/>
              <w:bottom w:w="80" w:type="dxa"/>
              <w:end w:w="120" w:type="dxa"/>
            </w:tcMar>
            <w:shd w:fill="E8EEF5"/>
          </w:tcPr>
          <w:p>
            <w:pPr>
              <w:spacing w:after="0"/>
            </w:pPr>
            <w:r>
              <w:rPr>
                <w:b/>
                <w:sz w:val="18"/>
              </w:rPr>
              <w:t>Validación</w:t>
            </w:r>
          </w:p>
        </w:tc>
      </w:tr>
      <w:tr>
        <w:tc>
          <w:tcPr>
            <w:tcW w:type="dxa" w:w="1814"/>
            <w:vAlign w:val="center"/>
            <w:tcMar>
              <w:top w:w="80" w:type="dxa"/>
              <w:start w:w="120" w:type="dxa"/>
              <w:bottom w:w="80" w:type="dxa"/>
              <w:end w:w="120" w:type="dxa"/>
            </w:tcMar>
          </w:tcPr>
          <w:p>
            <w:pPr>
              <w:spacing w:after="0"/>
            </w:pPr>
            <w:r>
              <w:rPr>
                <w:sz w:val="18"/>
              </w:rPr>
              <w:t>1</w:t>
            </w:r>
          </w:p>
        </w:tc>
        <w:tc>
          <w:tcPr>
            <w:tcW w:type="dxa" w:w="1814"/>
            <w:vAlign w:val="center"/>
            <w:tcMar>
              <w:top w:w="80" w:type="dxa"/>
              <w:start w:w="120" w:type="dxa"/>
              <w:bottom w:w="80" w:type="dxa"/>
              <w:end w:w="120" w:type="dxa"/>
            </w:tcMar>
          </w:tcPr>
          <w:p>
            <w:pPr>
              <w:spacing w:after="0"/>
            </w:pPr>
            <w:r>
              <w:rPr>
                <w:sz w:val="18"/>
              </w:rPr>
              <w:t>Diseñar captación de datos climáticos y agronómicos.</w:t>
            </w:r>
          </w:p>
        </w:tc>
        <w:tc>
          <w:tcPr>
            <w:tcW w:type="dxa" w:w="1814"/>
            <w:vAlign w:val="center"/>
            <w:tcMar>
              <w:top w:w="80" w:type="dxa"/>
              <w:start w:w="120" w:type="dxa"/>
              <w:bottom w:w="80" w:type="dxa"/>
              <w:end w:w="120" w:type="dxa"/>
            </w:tcMar>
          </w:tcPr>
          <w:p>
            <w:pPr>
              <w:spacing w:after="0"/>
            </w:pPr>
            <w:r>
              <w:rPr>
                <w:sz w:val="18"/>
              </w:rPr>
              <w:t>Variables AEMET, cultivo y parcela.</w:t>
            </w:r>
          </w:p>
        </w:tc>
        <w:tc>
          <w:tcPr>
            <w:tcW w:type="dxa" w:w="1814"/>
            <w:vAlign w:val="center"/>
            <w:tcMar>
              <w:top w:w="80" w:type="dxa"/>
              <w:start w:w="120" w:type="dxa"/>
              <w:bottom w:w="80" w:type="dxa"/>
              <w:end w:w="120" w:type="dxa"/>
            </w:tcMar>
          </w:tcPr>
          <w:p>
            <w:pPr>
              <w:spacing w:after="0"/>
            </w:pPr>
            <w:r>
              <w:rPr>
                <w:sz w:val="18"/>
              </w:rPr>
              <w:t>Definición de modelos de datos y perfiles de cultivo.</w:t>
            </w:r>
          </w:p>
        </w:tc>
        <w:tc>
          <w:tcPr>
            <w:tcW w:type="dxa" w:w="1814"/>
            <w:vAlign w:val="center"/>
            <w:tcMar>
              <w:top w:w="80" w:type="dxa"/>
              <w:start w:w="120" w:type="dxa"/>
              <w:bottom w:w="80" w:type="dxa"/>
              <w:end w:w="120" w:type="dxa"/>
            </w:tcMar>
          </w:tcPr>
          <w:p>
            <w:pPr>
              <w:spacing w:after="0"/>
            </w:pPr>
            <w:r>
              <w:rPr>
                <w:sz w:val="18"/>
              </w:rPr>
              <w:t>Pruebas de perfiles y revisión de variables del dataset.</w:t>
            </w:r>
          </w:p>
        </w:tc>
      </w:tr>
      <w:tr>
        <w:tc>
          <w:tcPr>
            <w:tcW w:type="dxa" w:w="1814"/>
            <w:vAlign w:val="center"/>
            <w:tcMar>
              <w:top w:w="80" w:type="dxa"/>
              <w:start w:w="120" w:type="dxa"/>
              <w:bottom w:w="80" w:type="dxa"/>
              <w:end w:w="120" w:type="dxa"/>
            </w:tcMar>
          </w:tcPr>
          <w:p>
            <w:pPr>
              <w:spacing w:after="0"/>
            </w:pPr>
            <w:r>
              <w:rPr>
                <w:sz w:val="18"/>
              </w:rPr>
              <w:t>2</w:t>
            </w:r>
          </w:p>
        </w:tc>
        <w:tc>
          <w:tcPr>
            <w:tcW w:type="dxa" w:w="1814"/>
            <w:vAlign w:val="center"/>
            <w:tcMar>
              <w:top w:w="80" w:type="dxa"/>
              <w:start w:w="120" w:type="dxa"/>
              <w:bottom w:w="80" w:type="dxa"/>
              <w:end w:w="120" w:type="dxa"/>
            </w:tcMar>
          </w:tcPr>
          <w:p>
            <w:pPr>
              <w:spacing w:after="0"/>
            </w:pPr>
            <w:r>
              <w:rPr>
                <w:sz w:val="18"/>
              </w:rPr>
              <w:t>Conectar con AEMET.</w:t>
            </w:r>
          </w:p>
        </w:tc>
        <w:tc>
          <w:tcPr>
            <w:tcW w:type="dxa" w:w="1814"/>
            <w:vAlign w:val="center"/>
            <w:tcMar>
              <w:top w:w="80" w:type="dxa"/>
              <w:start w:w="120" w:type="dxa"/>
              <w:bottom w:w="80" w:type="dxa"/>
              <w:end w:w="120" w:type="dxa"/>
            </w:tcMar>
          </w:tcPr>
          <w:p>
            <w:pPr>
              <w:spacing w:after="0"/>
            </w:pPr>
            <w:r>
              <w:rPr>
                <w:sz w:val="18"/>
              </w:rPr>
              <w:t>AEMET OpenData y caché local SQLite.</w:t>
            </w:r>
          </w:p>
        </w:tc>
        <w:tc>
          <w:tcPr>
            <w:tcW w:type="dxa" w:w="1814"/>
            <w:vAlign w:val="center"/>
            <w:tcMar>
              <w:top w:w="80" w:type="dxa"/>
              <w:start w:w="120" w:type="dxa"/>
              <w:bottom w:w="80" w:type="dxa"/>
              <w:end w:w="120" w:type="dxa"/>
            </w:tcMar>
          </w:tcPr>
          <w:p>
            <w:pPr>
              <w:spacing w:after="0"/>
            </w:pPr>
            <w:r>
              <w:rPr>
                <w:sz w:val="18"/>
              </w:rPr>
              <w:t>Cliente API, selector nacional de estaciones y ETL.</w:t>
            </w:r>
          </w:p>
        </w:tc>
        <w:tc>
          <w:tcPr>
            <w:tcW w:type="dxa" w:w="1814"/>
            <w:vAlign w:val="center"/>
            <w:tcMar>
              <w:top w:w="80" w:type="dxa"/>
              <w:start w:w="120" w:type="dxa"/>
              <w:bottom w:w="80" w:type="dxa"/>
              <w:end w:w="120" w:type="dxa"/>
            </w:tcMar>
          </w:tcPr>
          <w:p>
            <w:pPr>
              <w:spacing w:after="0"/>
            </w:pPr>
            <w:r>
              <w:rPr>
                <w:sz w:val="18"/>
              </w:rPr>
              <w:t>Descarga por estación/fecha y pruebas con caché.</w:t>
            </w:r>
          </w:p>
        </w:tc>
      </w:tr>
      <w:tr>
        <w:tc>
          <w:tcPr>
            <w:tcW w:type="dxa" w:w="1814"/>
            <w:vAlign w:val="center"/>
            <w:tcMar>
              <w:top w:w="80" w:type="dxa"/>
              <w:start w:w="120" w:type="dxa"/>
              <w:bottom w:w="80" w:type="dxa"/>
              <w:end w:w="120" w:type="dxa"/>
            </w:tcMar>
          </w:tcPr>
          <w:p>
            <w:pPr>
              <w:spacing w:after="0"/>
            </w:pPr>
            <w:r>
              <w:rPr>
                <w:sz w:val="18"/>
              </w:rPr>
              <w:t>3</w:t>
            </w:r>
          </w:p>
        </w:tc>
        <w:tc>
          <w:tcPr>
            <w:tcW w:type="dxa" w:w="1814"/>
            <w:vAlign w:val="center"/>
            <w:tcMar>
              <w:top w:w="80" w:type="dxa"/>
              <w:start w:w="120" w:type="dxa"/>
              <w:bottom w:w="80" w:type="dxa"/>
              <w:end w:w="120" w:type="dxa"/>
            </w:tcMar>
          </w:tcPr>
          <w:p>
            <w:pPr>
              <w:spacing w:after="0"/>
            </w:pPr>
            <w:r>
              <w:rPr>
                <w:sz w:val="18"/>
              </w:rPr>
              <w:t>Implementar cálculo de riego.</w:t>
            </w:r>
          </w:p>
        </w:tc>
        <w:tc>
          <w:tcPr>
            <w:tcW w:type="dxa" w:w="1814"/>
            <w:vAlign w:val="center"/>
            <w:tcMar>
              <w:top w:w="80" w:type="dxa"/>
              <w:start w:w="120" w:type="dxa"/>
              <w:bottom w:w="80" w:type="dxa"/>
              <w:end w:w="120" w:type="dxa"/>
            </w:tcMar>
          </w:tcPr>
          <w:p>
            <w:pPr>
              <w:spacing w:after="0"/>
            </w:pPr>
            <w:r>
              <w:rPr>
                <w:sz w:val="18"/>
              </w:rPr>
              <w:t>ET0, Kc, lluvia efectiva, eficiencia y superficie.</w:t>
            </w:r>
          </w:p>
        </w:tc>
        <w:tc>
          <w:tcPr>
            <w:tcW w:type="dxa" w:w="1814"/>
            <w:vAlign w:val="center"/>
            <w:tcMar>
              <w:top w:w="80" w:type="dxa"/>
              <w:start w:w="120" w:type="dxa"/>
              <w:bottom w:w="80" w:type="dxa"/>
              <w:end w:w="120" w:type="dxa"/>
            </w:tcMar>
          </w:tcPr>
          <w:p>
            <w:pPr>
              <w:spacing w:after="0"/>
            </w:pPr>
            <w:r>
              <w:rPr>
                <w:sz w:val="18"/>
              </w:rPr>
              <w:t>Motor agronómico en Python.</w:t>
            </w:r>
          </w:p>
        </w:tc>
        <w:tc>
          <w:tcPr>
            <w:tcW w:type="dxa" w:w="1814"/>
            <w:vAlign w:val="center"/>
            <w:tcMar>
              <w:top w:w="80" w:type="dxa"/>
              <w:start w:w="120" w:type="dxa"/>
              <w:bottom w:w="80" w:type="dxa"/>
              <w:end w:w="120" w:type="dxa"/>
            </w:tcMar>
          </w:tcPr>
          <w:p>
            <w:pPr>
              <w:spacing w:after="0"/>
            </w:pPr>
            <w:r>
              <w:rPr>
                <w:sz w:val="18"/>
              </w:rPr>
              <w:t>Pruebas unitarias de riego y lluvia efectiva.</w:t>
            </w:r>
          </w:p>
        </w:tc>
      </w:tr>
      <w:tr>
        <w:tc>
          <w:tcPr>
            <w:tcW w:type="dxa" w:w="1814"/>
            <w:vAlign w:val="center"/>
            <w:tcMar>
              <w:top w:w="80" w:type="dxa"/>
              <w:start w:w="120" w:type="dxa"/>
              <w:bottom w:w="80" w:type="dxa"/>
              <w:end w:w="120" w:type="dxa"/>
            </w:tcMar>
          </w:tcPr>
          <w:p>
            <w:pPr>
              <w:spacing w:after="0"/>
            </w:pPr>
            <w:r>
              <w:rPr>
                <w:sz w:val="18"/>
              </w:rPr>
              <w:t>4</w:t>
            </w:r>
          </w:p>
        </w:tc>
        <w:tc>
          <w:tcPr>
            <w:tcW w:type="dxa" w:w="1814"/>
            <w:vAlign w:val="center"/>
            <w:tcMar>
              <w:top w:w="80" w:type="dxa"/>
              <w:start w:w="120" w:type="dxa"/>
              <w:bottom w:w="80" w:type="dxa"/>
              <w:end w:w="120" w:type="dxa"/>
            </w:tcMar>
          </w:tcPr>
          <w:p>
            <w:pPr>
              <w:spacing w:after="0"/>
            </w:pPr>
            <w:r>
              <w:rPr>
                <w:sz w:val="18"/>
              </w:rPr>
              <w:t>Comparar cultivos.</w:t>
            </w:r>
          </w:p>
        </w:tc>
        <w:tc>
          <w:tcPr>
            <w:tcW w:type="dxa" w:w="1814"/>
            <w:vAlign w:val="center"/>
            <w:tcMar>
              <w:top w:w="80" w:type="dxa"/>
              <w:start w:w="120" w:type="dxa"/>
              <w:bottom w:w="80" w:type="dxa"/>
              <w:end w:w="120" w:type="dxa"/>
            </w:tcMar>
          </w:tcPr>
          <w:p>
            <w:pPr>
              <w:spacing w:after="0"/>
            </w:pPr>
            <w:r>
              <w:rPr>
                <w:sz w:val="18"/>
              </w:rPr>
              <w:t>Olivar, cítricos y almendro.</w:t>
            </w:r>
          </w:p>
        </w:tc>
        <w:tc>
          <w:tcPr>
            <w:tcW w:type="dxa" w:w="1814"/>
            <w:vAlign w:val="center"/>
            <w:tcMar>
              <w:top w:w="80" w:type="dxa"/>
              <w:start w:w="120" w:type="dxa"/>
              <w:bottom w:w="80" w:type="dxa"/>
              <w:end w:w="120" w:type="dxa"/>
            </w:tcMar>
          </w:tcPr>
          <w:p>
            <w:pPr>
              <w:spacing w:after="0"/>
            </w:pPr>
            <w:r>
              <w:rPr>
                <w:sz w:val="18"/>
              </w:rPr>
              <w:t>Comparativa diaria y resumen por cultivo.</w:t>
            </w:r>
          </w:p>
        </w:tc>
        <w:tc>
          <w:tcPr>
            <w:tcW w:type="dxa" w:w="1814"/>
            <w:vAlign w:val="center"/>
            <w:tcMar>
              <w:top w:w="80" w:type="dxa"/>
              <w:start w:w="120" w:type="dxa"/>
              <w:bottom w:w="80" w:type="dxa"/>
              <w:end w:w="120" w:type="dxa"/>
            </w:tcMar>
          </w:tcPr>
          <w:p>
            <w:pPr>
              <w:spacing w:after="0"/>
            </w:pPr>
            <w:r>
              <w:rPr>
                <w:sz w:val="18"/>
              </w:rPr>
              <w:t>Ranking de demanda y exportación CSV/JSON/Markdown.</w:t>
            </w:r>
          </w:p>
        </w:tc>
      </w:tr>
      <w:tr>
        <w:tc>
          <w:tcPr>
            <w:tcW w:type="dxa" w:w="1814"/>
            <w:vAlign w:val="center"/>
            <w:tcMar>
              <w:top w:w="80" w:type="dxa"/>
              <w:start w:w="120" w:type="dxa"/>
              <w:bottom w:w="80" w:type="dxa"/>
              <w:end w:w="120" w:type="dxa"/>
            </w:tcMar>
          </w:tcPr>
          <w:p>
            <w:pPr>
              <w:spacing w:after="0"/>
            </w:pPr>
            <w:r>
              <w:rPr>
                <w:sz w:val="18"/>
              </w:rPr>
              <w:t>5</w:t>
            </w:r>
          </w:p>
        </w:tc>
        <w:tc>
          <w:tcPr>
            <w:tcW w:type="dxa" w:w="1814"/>
            <w:vAlign w:val="center"/>
            <w:tcMar>
              <w:top w:w="80" w:type="dxa"/>
              <w:start w:w="120" w:type="dxa"/>
              <w:bottom w:w="80" w:type="dxa"/>
              <w:end w:w="120" w:type="dxa"/>
            </w:tcMar>
          </w:tcPr>
          <w:p>
            <w:pPr>
              <w:spacing w:after="0"/>
            </w:pPr>
            <w:r>
              <w:rPr>
                <w:sz w:val="18"/>
              </w:rPr>
              <w:t>Crear capa ML.</w:t>
            </w:r>
          </w:p>
        </w:tc>
        <w:tc>
          <w:tcPr>
            <w:tcW w:type="dxa" w:w="1814"/>
            <w:vAlign w:val="center"/>
            <w:tcMar>
              <w:top w:w="80" w:type="dxa"/>
              <w:start w:w="120" w:type="dxa"/>
              <w:bottom w:w="80" w:type="dxa"/>
              <w:end w:w="120" w:type="dxa"/>
            </w:tcMar>
          </w:tcPr>
          <w:p>
            <w:pPr>
              <w:spacing w:after="0"/>
            </w:pPr>
            <w:r>
              <w:rPr>
                <w:sz w:val="18"/>
              </w:rPr>
              <w:t>Dataset AEMET + variables de cultivo/parcela.</w:t>
            </w:r>
          </w:p>
        </w:tc>
        <w:tc>
          <w:tcPr>
            <w:tcW w:type="dxa" w:w="1814"/>
            <w:vAlign w:val="center"/>
            <w:tcMar>
              <w:top w:w="80" w:type="dxa"/>
              <w:start w:w="120" w:type="dxa"/>
              <w:bottom w:w="80" w:type="dxa"/>
              <w:end w:w="120" w:type="dxa"/>
            </w:tcMar>
          </w:tcPr>
          <w:p>
            <w:pPr>
              <w:spacing w:after="0"/>
            </w:pPr>
            <w:r>
              <w:rPr>
                <w:sz w:val="18"/>
              </w:rPr>
              <w:t>Modelo Keras y alternativa lineal.</w:t>
            </w:r>
          </w:p>
        </w:tc>
        <w:tc>
          <w:tcPr>
            <w:tcW w:type="dxa" w:w="1814"/>
            <w:vAlign w:val="center"/>
            <w:tcMar>
              <w:top w:w="80" w:type="dxa"/>
              <w:start w:w="120" w:type="dxa"/>
              <w:bottom w:w="80" w:type="dxa"/>
              <w:end w:w="120" w:type="dxa"/>
            </w:tcMar>
          </w:tcPr>
          <w:p>
            <w:pPr>
              <w:spacing w:after="0"/>
            </w:pPr>
            <w:r>
              <w:rPr>
                <w:sz w:val="18"/>
              </w:rPr>
              <w:t>Métricas MAE, RMSE y R2.</w:t>
            </w:r>
          </w:p>
        </w:tc>
      </w:tr>
      <w:tr>
        <w:tc>
          <w:tcPr>
            <w:tcW w:type="dxa" w:w="1814"/>
            <w:vAlign w:val="center"/>
            <w:tcMar>
              <w:top w:w="80" w:type="dxa"/>
              <w:start w:w="120" w:type="dxa"/>
              <w:bottom w:w="80" w:type="dxa"/>
              <w:end w:w="120" w:type="dxa"/>
            </w:tcMar>
          </w:tcPr>
          <w:p>
            <w:pPr>
              <w:spacing w:after="0"/>
            </w:pPr>
            <w:r>
              <w:rPr>
                <w:sz w:val="18"/>
              </w:rPr>
              <w:t>6</w:t>
            </w:r>
          </w:p>
        </w:tc>
        <w:tc>
          <w:tcPr>
            <w:tcW w:type="dxa" w:w="1814"/>
            <w:vAlign w:val="center"/>
            <w:tcMar>
              <w:top w:w="80" w:type="dxa"/>
              <w:start w:w="120" w:type="dxa"/>
              <w:bottom w:w="80" w:type="dxa"/>
              <w:end w:w="120" w:type="dxa"/>
            </w:tcMar>
          </w:tcPr>
          <w:p>
            <w:pPr>
              <w:spacing w:after="0"/>
            </w:pPr>
            <w:r>
              <w:rPr>
                <w:sz w:val="18"/>
              </w:rPr>
              <w:t>Crear interfaz.</w:t>
            </w:r>
          </w:p>
        </w:tc>
        <w:tc>
          <w:tcPr>
            <w:tcW w:type="dxa" w:w="1814"/>
            <w:vAlign w:val="center"/>
            <w:tcMar>
              <w:top w:w="80" w:type="dxa"/>
              <w:start w:w="120" w:type="dxa"/>
              <w:bottom w:w="80" w:type="dxa"/>
              <w:end w:w="120" w:type="dxa"/>
            </w:tcMar>
          </w:tcPr>
          <w:p>
            <w:pPr>
              <w:spacing w:after="0"/>
            </w:pPr>
            <w:r>
              <w:rPr>
                <w:sz w:val="18"/>
              </w:rPr>
              <w:t>Streamlit.</w:t>
            </w:r>
          </w:p>
        </w:tc>
        <w:tc>
          <w:tcPr>
            <w:tcW w:type="dxa" w:w="1814"/>
            <w:vAlign w:val="center"/>
            <w:tcMar>
              <w:top w:w="80" w:type="dxa"/>
              <w:start w:w="120" w:type="dxa"/>
              <w:bottom w:w="80" w:type="dxa"/>
              <w:end w:w="120" w:type="dxa"/>
            </w:tcMar>
          </w:tcPr>
          <w:p>
            <w:pPr>
              <w:spacing w:after="0"/>
            </w:pPr>
            <w:r>
              <w:rPr>
                <w:sz w:val="18"/>
              </w:rPr>
              <w:t>Formulario de cliente y visualización de resultados.</w:t>
            </w:r>
          </w:p>
        </w:tc>
        <w:tc>
          <w:tcPr>
            <w:tcW w:type="dxa" w:w="1814"/>
            <w:vAlign w:val="center"/>
            <w:tcMar>
              <w:top w:w="80" w:type="dxa"/>
              <w:start w:w="120" w:type="dxa"/>
              <w:bottom w:w="80" w:type="dxa"/>
              <w:end w:w="120" w:type="dxa"/>
            </w:tcMar>
          </w:tcPr>
          <w:p>
            <w:pPr>
              <w:spacing w:after="0"/>
            </w:pPr>
            <w:r>
              <w:rPr>
                <w:sz w:val="18"/>
              </w:rPr>
              <w:t>Prueba funcional en navegador local.</w:t>
            </w:r>
          </w:p>
        </w:tc>
      </w:tr>
      <w:tr>
        <w:tc>
          <w:tcPr>
            <w:tcW w:type="dxa" w:w="1814"/>
            <w:vAlign w:val="center"/>
            <w:tcMar>
              <w:top w:w="80" w:type="dxa"/>
              <w:start w:w="120" w:type="dxa"/>
              <w:bottom w:w="80" w:type="dxa"/>
              <w:end w:w="120" w:type="dxa"/>
            </w:tcMar>
          </w:tcPr>
          <w:p>
            <w:pPr>
              <w:spacing w:after="0"/>
            </w:pPr>
            <w:r>
              <w:rPr>
                <w:sz w:val="18"/>
              </w:rPr>
              <w:t>7</w:t>
            </w:r>
          </w:p>
        </w:tc>
        <w:tc>
          <w:tcPr>
            <w:tcW w:type="dxa" w:w="1814"/>
            <w:vAlign w:val="center"/>
            <w:tcMar>
              <w:top w:w="80" w:type="dxa"/>
              <w:start w:w="120" w:type="dxa"/>
              <w:bottom w:w="80" w:type="dxa"/>
              <w:end w:w="120" w:type="dxa"/>
            </w:tcMar>
          </w:tcPr>
          <w:p>
            <w:pPr>
              <w:spacing w:after="0"/>
            </w:pPr>
            <w:r>
              <w:rPr>
                <w:sz w:val="18"/>
              </w:rPr>
              <w:t>Preparar exportación analítica.</w:t>
            </w:r>
          </w:p>
        </w:tc>
        <w:tc>
          <w:tcPr>
            <w:tcW w:type="dxa" w:w="1814"/>
            <w:vAlign w:val="center"/>
            <w:tcMar>
              <w:top w:w="80" w:type="dxa"/>
              <w:start w:w="120" w:type="dxa"/>
              <w:bottom w:w="80" w:type="dxa"/>
              <w:end w:w="120" w:type="dxa"/>
            </w:tcMar>
          </w:tcPr>
          <w:p>
            <w:pPr>
              <w:spacing w:after="0"/>
            </w:pPr>
            <w:r>
              <w:rPr>
                <w:sz w:val="18"/>
              </w:rPr>
              <w:t>CSV/JSON estructurado.</w:t>
            </w:r>
          </w:p>
        </w:tc>
        <w:tc>
          <w:tcPr>
            <w:tcW w:type="dxa" w:w="1814"/>
            <w:vAlign w:val="center"/>
            <w:tcMar>
              <w:top w:w="80" w:type="dxa"/>
              <w:start w:w="120" w:type="dxa"/>
              <w:bottom w:w="80" w:type="dxa"/>
              <w:end w:w="120" w:type="dxa"/>
            </w:tcMar>
          </w:tcPr>
          <w:p>
            <w:pPr>
              <w:spacing w:after="0"/>
            </w:pPr>
            <w:r>
              <w:rPr>
                <w:sz w:val="18"/>
              </w:rPr>
              <w:t>Columnas exportables y flujo ETL documentado.</w:t>
            </w:r>
          </w:p>
        </w:tc>
        <w:tc>
          <w:tcPr>
            <w:tcW w:type="dxa" w:w="1814"/>
            <w:vAlign w:val="center"/>
            <w:tcMar>
              <w:top w:w="80" w:type="dxa"/>
              <w:start w:w="120" w:type="dxa"/>
              <w:bottom w:w="80" w:type="dxa"/>
              <w:end w:w="120" w:type="dxa"/>
            </w:tcMar>
          </w:tcPr>
          <w:p>
            <w:pPr>
              <w:spacing w:after="0"/>
            </w:pPr>
            <w:r>
              <w:rPr>
                <w:sz w:val="18"/>
              </w:rPr>
              <w:t>Dataset tabular preparado para análisis posterior.</w:t>
            </w:r>
          </w:p>
        </w:tc>
      </w:tr>
    </w:tbl>
    <w:p/>
    <w:p>
      <w:pPr>
        <w:pStyle w:val="Heading2"/>
      </w:pPr>
      <w:r>
        <w:t>3.10 Diagrama de Gantt</w:t>
      </w:r>
    </w:p>
    <w:p>
      <w:pPr>
        <w:spacing w:after="120"/>
      </w:pPr>
      <w:r>
        <w:t>El siguiente Gantt resume la planificación por semanas. Se presenta como cronograma académico del desarrollo realizado.</w:t>
      </w:r>
    </w:p>
    <w:tbl>
      <w:tblPr>
        <w:tblStyle w:val="TableGrid"/>
        <w:tblW w:type="auto" w:w="0"/>
        <w:jc w:val="center"/>
        <w:tblLayout w:type="autofit"/>
        <w:tblLook w:firstColumn="1" w:firstRow="1" w:lastColumn="0" w:lastRow="0" w:noHBand="0" w:noVBand="1" w:val="04A0"/>
      </w:tblPr>
      <w:tblGrid>
        <w:gridCol w:w="1008"/>
        <w:gridCol w:w="1008"/>
        <w:gridCol w:w="1008"/>
        <w:gridCol w:w="1008"/>
        <w:gridCol w:w="1008"/>
        <w:gridCol w:w="1008"/>
        <w:gridCol w:w="1008"/>
        <w:gridCol w:w="1008"/>
        <w:gridCol w:w="1008"/>
      </w:tblGrid>
      <w:tr>
        <w:tc>
          <w:tcPr>
            <w:tcW w:type="dxa" w:w="1008"/>
            <w:vAlign w:val="center"/>
            <w:tcMar>
              <w:top w:w="80" w:type="dxa"/>
              <w:start w:w="120" w:type="dxa"/>
              <w:bottom w:w="80" w:type="dxa"/>
              <w:end w:w="120" w:type="dxa"/>
            </w:tcMar>
            <w:shd w:fill="E8EEF5"/>
          </w:tcPr>
          <w:p>
            <w:pPr>
              <w:spacing w:after="0"/>
            </w:pPr>
            <w:r>
              <w:rPr>
                <w:b/>
                <w:sz w:val="18"/>
              </w:rPr>
              <w:t>Actividad</w:t>
            </w:r>
          </w:p>
        </w:tc>
        <w:tc>
          <w:tcPr>
            <w:tcW w:type="dxa" w:w="1008"/>
            <w:vAlign w:val="center"/>
            <w:tcMar>
              <w:top w:w="80" w:type="dxa"/>
              <w:start w:w="120" w:type="dxa"/>
              <w:bottom w:w="80" w:type="dxa"/>
              <w:end w:w="120" w:type="dxa"/>
            </w:tcMar>
            <w:shd w:fill="E8EEF5"/>
          </w:tcPr>
          <w:p>
            <w:pPr>
              <w:spacing w:after="0"/>
            </w:pPr>
            <w:r>
              <w:rPr>
                <w:b/>
                <w:sz w:val="18"/>
              </w:rPr>
              <w:t>S1</w:t>
            </w:r>
          </w:p>
        </w:tc>
        <w:tc>
          <w:tcPr>
            <w:tcW w:type="dxa" w:w="1008"/>
            <w:vAlign w:val="center"/>
            <w:tcMar>
              <w:top w:w="80" w:type="dxa"/>
              <w:start w:w="120" w:type="dxa"/>
              <w:bottom w:w="80" w:type="dxa"/>
              <w:end w:w="120" w:type="dxa"/>
            </w:tcMar>
            <w:shd w:fill="E8EEF5"/>
          </w:tcPr>
          <w:p>
            <w:pPr>
              <w:spacing w:after="0"/>
            </w:pPr>
            <w:r>
              <w:rPr>
                <w:b/>
                <w:sz w:val="18"/>
              </w:rPr>
              <w:t>S2</w:t>
            </w:r>
          </w:p>
        </w:tc>
        <w:tc>
          <w:tcPr>
            <w:tcW w:type="dxa" w:w="1008"/>
            <w:vAlign w:val="center"/>
            <w:tcMar>
              <w:top w:w="80" w:type="dxa"/>
              <w:start w:w="120" w:type="dxa"/>
              <w:bottom w:w="80" w:type="dxa"/>
              <w:end w:w="120" w:type="dxa"/>
            </w:tcMar>
            <w:shd w:fill="E8EEF5"/>
          </w:tcPr>
          <w:p>
            <w:pPr>
              <w:spacing w:after="0"/>
            </w:pPr>
            <w:r>
              <w:rPr>
                <w:b/>
                <w:sz w:val="18"/>
              </w:rPr>
              <w:t>S3</w:t>
            </w:r>
          </w:p>
        </w:tc>
        <w:tc>
          <w:tcPr>
            <w:tcW w:type="dxa" w:w="1008"/>
            <w:vAlign w:val="center"/>
            <w:tcMar>
              <w:top w:w="80" w:type="dxa"/>
              <w:start w:w="120" w:type="dxa"/>
              <w:bottom w:w="80" w:type="dxa"/>
              <w:end w:w="120" w:type="dxa"/>
            </w:tcMar>
            <w:shd w:fill="E8EEF5"/>
          </w:tcPr>
          <w:p>
            <w:pPr>
              <w:spacing w:after="0"/>
            </w:pPr>
            <w:r>
              <w:rPr>
                <w:b/>
                <w:sz w:val="18"/>
              </w:rPr>
              <w:t>S4</w:t>
            </w:r>
          </w:p>
        </w:tc>
        <w:tc>
          <w:tcPr>
            <w:tcW w:type="dxa" w:w="1008"/>
            <w:vAlign w:val="center"/>
            <w:tcMar>
              <w:top w:w="80" w:type="dxa"/>
              <w:start w:w="120" w:type="dxa"/>
              <w:bottom w:w="80" w:type="dxa"/>
              <w:end w:w="120" w:type="dxa"/>
            </w:tcMar>
            <w:shd w:fill="E8EEF5"/>
          </w:tcPr>
          <w:p>
            <w:pPr>
              <w:spacing w:after="0"/>
            </w:pPr>
            <w:r>
              <w:rPr>
                <w:b/>
                <w:sz w:val="18"/>
              </w:rPr>
              <w:t>S5</w:t>
            </w:r>
          </w:p>
        </w:tc>
        <w:tc>
          <w:tcPr>
            <w:tcW w:type="dxa" w:w="1008"/>
            <w:vAlign w:val="center"/>
            <w:tcMar>
              <w:top w:w="80" w:type="dxa"/>
              <w:start w:w="120" w:type="dxa"/>
              <w:bottom w:w="80" w:type="dxa"/>
              <w:end w:w="120" w:type="dxa"/>
            </w:tcMar>
            <w:shd w:fill="E8EEF5"/>
          </w:tcPr>
          <w:p>
            <w:pPr>
              <w:spacing w:after="0"/>
            </w:pPr>
            <w:r>
              <w:rPr>
                <w:b/>
                <w:sz w:val="18"/>
              </w:rPr>
              <w:t>S6</w:t>
            </w:r>
          </w:p>
        </w:tc>
        <w:tc>
          <w:tcPr>
            <w:tcW w:type="dxa" w:w="1008"/>
            <w:vAlign w:val="center"/>
            <w:tcMar>
              <w:top w:w="80" w:type="dxa"/>
              <w:start w:w="120" w:type="dxa"/>
              <w:bottom w:w="80" w:type="dxa"/>
              <w:end w:w="120" w:type="dxa"/>
            </w:tcMar>
            <w:shd w:fill="E8EEF5"/>
          </w:tcPr>
          <w:p>
            <w:pPr>
              <w:spacing w:after="0"/>
            </w:pPr>
            <w:r>
              <w:rPr>
                <w:b/>
                <w:sz w:val="18"/>
              </w:rPr>
              <w:t>S7</w:t>
            </w:r>
          </w:p>
        </w:tc>
        <w:tc>
          <w:tcPr>
            <w:tcW w:type="dxa" w:w="1008"/>
            <w:vAlign w:val="center"/>
            <w:tcMar>
              <w:top w:w="80" w:type="dxa"/>
              <w:start w:w="120" w:type="dxa"/>
              <w:bottom w:w="80" w:type="dxa"/>
              <w:end w:w="120" w:type="dxa"/>
            </w:tcMar>
            <w:shd w:fill="E8EEF5"/>
          </w:tcPr>
          <w:p>
            <w:pPr>
              <w:spacing w:after="0"/>
            </w:pPr>
            <w:r>
              <w:rPr>
                <w:b/>
                <w:sz w:val="18"/>
              </w:rPr>
              <w:t>S8</w:t>
            </w:r>
          </w:p>
        </w:tc>
      </w:tr>
      <w:tr>
        <w:tc>
          <w:tcPr>
            <w:tcW w:type="dxa" w:w="1008"/>
            <w:vAlign w:val="center"/>
            <w:tcMar>
              <w:top w:w="80" w:type="dxa"/>
              <w:start w:w="120" w:type="dxa"/>
              <w:bottom w:w="80" w:type="dxa"/>
              <w:end w:w="120" w:type="dxa"/>
            </w:tcMar>
          </w:tcPr>
          <w:p>
            <w:pPr>
              <w:spacing w:after="0"/>
            </w:pPr>
            <w:r>
              <w:rPr>
                <w:sz w:val="18"/>
              </w:rPr>
              <w:t>Definición del problema y objetivos</w:t>
            </w:r>
          </w:p>
        </w:tc>
        <w:tc>
          <w:tcPr>
            <w:tcW w:type="dxa" w:w="1008"/>
            <w:vAlign w:val="center"/>
            <w:tcMar>
              <w:top w:w="80" w:type="dxa"/>
              <w:start w:w="120" w:type="dxa"/>
              <w:bottom w:w="80" w:type="dxa"/>
              <w:end w:w="120" w:type="dxa"/>
            </w:tcMar>
          </w:tcPr>
          <w:p>
            <w:pPr>
              <w:spacing w:after="0"/>
            </w:pPr>
            <w:r>
              <w:rPr>
                <w:sz w:val="18"/>
              </w:rPr>
              <w:t>X</w:t>
            </w:r>
          </w:p>
        </w:tc>
        <w:tc>
          <w:tcPr>
            <w:tcW w:type="dxa" w:w="1008"/>
            <w:vAlign w:val="center"/>
            <w:tcMar>
              <w:top w:w="80" w:type="dxa"/>
              <w:start w:w="120" w:type="dxa"/>
              <w:bottom w:w="80" w:type="dxa"/>
              <w:end w:w="120" w:type="dxa"/>
            </w:tcMar>
          </w:tcPr>
          <w:p>
            <w:pPr>
              <w:spacing w:after="0"/>
            </w:pPr>
            <w:r>
              <w:rPr>
                <w:sz w:val="18"/>
              </w:rPr>
            </w:r>
          </w:p>
        </w:tc>
        <w:tc>
          <w:tcPr>
            <w:tcW w:type="dxa" w:w="1008"/>
            <w:vAlign w:val="center"/>
            <w:tcMar>
              <w:top w:w="80" w:type="dxa"/>
              <w:start w:w="120" w:type="dxa"/>
              <w:bottom w:w="80" w:type="dxa"/>
              <w:end w:w="120" w:type="dxa"/>
            </w:tcMar>
          </w:tcPr>
          <w:p>
            <w:pPr>
              <w:spacing w:after="0"/>
            </w:pPr>
            <w:r>
              <w:rPr>
                <w:sz w:val="18"/>
              </w:rPr>
            </w:r>
          </w:p>
        </w:tc>
        <w:tc>
          <w:tcPr>
            <w:tcW w:type="dxa" w:w="1008"/>
            <w:vAlign w:val="center"/>
            <w:tcMar>
              <w:top w:w="80" w:type="dxa"/>
              <w:start w:w="120" w:type="dxa"/>
              <w:bottom w:w="80" w:type="dxa"/>
              <w:end w:w="120" w:type="dxa"/>
            </w:tcMar>
          </w:tcPr>
          <w:p>
            <w:pPr>
              <w:spacing w:after="0"/>
            </w:pPr>
            <w:r>
              <w:rPr>
                <w:sz w:val="18"/>
              </w:rPr>
            </w:r>
          </w:p>
        </w:tc>
        <w:tc>
          <w:tcPr>
            <w:tcW w:type="dxa" w:w="1008"/>
            <w:vAlign w:val="center"/>
            <w:tcMar>
              <w:top w:w="80" w:type="dxa"/>
              <w:start w:w="120" w:type="dxa"/>
              <w:bottom w:w="80" w:type="dxa"/>
              <w:end w:w="120" w:type="dxa"/>
            </w:tcMar>
          </w:tcPr>
          <w:p>
            <w:pPr>
              <w:spacing w:after="0"/>
            </w:pPr>
            <w:r>
              <w:rPr>
                <w:sz w:val="18"/>
              </w:rPr>
            </w:r>
          </w:p>
        </w:tc>
        <w:tc>
          <w:tcPr>
            <w:tcW w:type="dxa" w:w="1008"/>
            <w:vAlign w:val="center"/>
            <w:tcMar>
              <w:top w:w="80" w:type="dxa"/>
              <w:start w:w="120" w:type="dxa"/>
              <w:bottom w:w="80" w:type="dxa"/>
              <w:end w:w="120" w:type="dxa"/>
            </w:tcMar>
          </w:tcPr>
          <w:p>
            <w:pPr>
              <w:spacing w:after="0"/>
            </w:pPr>
            <w:r>
              <w:rPr>
                <w:sz w:val="18"/>
              </w:rPr>
            </w:r>
          </w:p>
        </w:tc>
        <w:tc>
          <w:tcPr>
            <w:tcW w:type="dxa" w:w="1008"/>
            <w:vAlign w:val="center"/>
            <w:tcMar>
              <w:top w:w="80" w:type="dxa"/>
              <w:start w:w="120" w:type="dxa"/>
              <w:bottom w:w="80" w:type="dxa"/>
              <w:end w:w="120" w:type="dxa"/>
            </w:tcMar>
          </w:tcPr>
          <w:p>
            <w:pPr>
              <w:spacing w:after="0"/>
            </w:pPr>
            <w:r>
              <w:rPr>
                <w:sz w:val="18"/>
              </w:rPr>
            </w:r>
          </w:p>
        </w:tc>
        <w:tc>
          <w:tcPr>
            <w:tcW w:type="dxa" w:w="1008"/>
            <w:vAlign w:val="center"/>
            <w:tcMar>
              <w:top w:w="80" w:type="dxa"/>
              <w:start w:w="120" w:type="dxa"/>
              <w:bottom w:w="80" w:type="dxa"/>
              <w:end w:w="120" w:type="dxa"/>
            </w:tcMar>
          </w:tcPr>
          <w:p>
            <w:pPr>
              <w:spacing w:after="0"/>
            </w:pPr>
            <w:r>
              <w:rPr>
                <w:sz w:val="18"/>
              </w:rPr>
            </w:r>
          </w:p>
        </w:tc>
      </w:tr>
      <w:tr>
        <w:tc>
          <w:tcPr>
            <w:tcW w:type="dxa" w:w="1008"/>
            <w:vAlign w:val="center"/>
            <w:tcMar>
              <w:top w:w="80" w:type="dxa"/>
              <w:start w:w="120" w:type="dxa"/>
              <w:bottom w:w="80" w:type="dxa"/>
              <w:end w:w="120" w:type="dxa"/>
            </w:tcMar>
          </w:tcPr>
          <w:p>
            <w:pPr>
              <w:spacing w:after="0"/>
            </w:pPr>
            <w:r>
              <w:rPr>
                <w:sz w:val="18"/>
              </w:rPr>
              <w:t>Marco teórico y variables agronómicas</w:t>
            </w:r>
          </w:p>
        </w:tc>
        <w:tc>
          <w:tcPr>
            <w:tcW w:type="dxa" w:w="1008"/>
            <w:vAlign w:val="center"/>
            <w:tcMar>
              <w:top w:w="80" w:type="dxa"/>
              <w:start w:w="120" w:type="dxa"/>
              <w:bottom w:w="80" w:type="dxa"/>
              <w:end w:w="120" w:type="dxa"/>
            </w:tcMar>
          </w:tcPr>
          <w:p>
            <w:pPr>
              <w:spacing w:after="0"/>
            </w:pPr>
            <w:r>
              <w:rPr>
                <w:sz w:val="18"/>
              </w:rPr>
              <w:t>X</w:t>
            </w:r>
          </w:p>
        </w:tc>
        <w:tc>
          <w:tcPr>
            <w:tcW w:type="dxa" w:w="1008"/>
            <w:vAlign w:val="center"/>
            <w:tcMar>
              <w:top w:w="80" w:type="dxa"/>
              <w:start w:w="120" w:type="dxa"/>
              <w:bottom w:w="80" w:type="dxa"/>
              <w:end w:w="120" w:type="dxa"/>
            </w:tcMar>
          </w:tcPr>
          <w:p>
            <w:pPr>
              <w:spacing w:after="0"/>
            </w:pPr>
            <w:r>
              <w:rPr>
                <w:sz w:val="18"/>
              </w:rPr>
              <w:t>X</w:t>
            </w:r>
          </w:p>
        </w:tc>
        <w:tc>
          <w:tcPr>
            <w:tcW w:type="dxa" w:w="1008"/>
            <w:vAlign w:val="center"/>
            <w:tcMar>
              <w:top w:w="80" w:type="dxa"/>
              <w:start w:w="120" w:type="dxa"/>
              <w:bottom w:w="80" w:type="dxa"/>
              <w:end w:w="120" w:type="dxa"/>
            </w:tcMar>
          </w:tcPr>
          <w:p>
            <w:pPr>
              <w:spacing w:after="0"/>
            </w:pPr>
            <w:r>
              <w:rPr>
                <w:sz w:val="18"/>
              </w:rPr>
            </w:r>
          </w:p>
        </w:tc>
        <w:tc>
          <w:tcPr>
            <w:tcW w:type="dxa" w:w="1008"/>
            <w:vAlign w:val="center"/>
            <w:tcMar>
              <w:top w:w="80" w:type="dxa"/>
              <w:start w:w="120" w:type="dxa"/>
              <w:bottom w:w="80" w:type="dxa"/>
              <w:end w:w="120" w:type="dxa"/>
            </w:tcMar>
          </w:tcPr>
          <w:p>
            <w:pPr>
              <w:spacing w:after="0"/>
            </w:pPr>
            <w:r>
              <w:rPr>
                <w:sz w:val="18"/>
              </w:rPr>
            </w:r>
          </w:p>
        </w:tc>
        <w:tc>
          <w:tcPr>
            <w:tcW w:type="dxa" w:w="1008"/>
            <w:vAlign w:val="center"/>
            <w:tcMar>
              <w:top w:w="80" w:type="dxa"/>
              <w:start w:w="120" w:type="dxa"/>
              <w:bottom w:w="80" w:type="dxa"/>
              <w:end w:w="120" w:type="dxa"/>
            </w:tcMar>
          </w:tcPr>
          <w:p>
            <w:pPr>
              <w:spacing w:after="0"/>
            </w:pPr>
            <w:r>
              <w:rPr>
                <w:sz w:val="18"/>
              </w:rPr>
            </w:r>
          </w:p>
        </w:tc>
        <w:tc>
          <w:tcPr>
            <w:tcW w:type="dxa" w:w="1008"/>
            <w:vAlign w:val="center"/>
            <w:tcMar>
              <w:top w:w="80" w:type="dxa"/>
              <w:start w:w="120" w:type="dxa"/>
              <w:bottom w:w="80" w:type="dxa"/>
              <w:end w:w="120" w:type="dxa"/>
            </w:tcMar>
          </w:tcPr>
          <w:p>
            <w:pPr>
              <w:spacing w:after="0"/>
            </w:pPr>
            <w:r>
              <w:rPr>
                <w:sz w:val="18"/>
              </w:rPr>
            </w:r>
          </w:p>
        </w:tc>
        <w:tc>
          <w:tcPr>
            <w:tcW w:type="dxa" w:w="1008"/>
            <w:vAlign w:val="center"/>
            <w:tcMar>
              <w:top w:w="80" w:type="dxa"/>
              <w:start w:w="120" w:type="dxa"/>
              <w:bottom w:w="80" w:type="dxa"/>
              <w:end w:w="120" w:type="dxa"/>
            </w:tcMar>
          </w:tcPr>
          <w:p>
            <w:pPr>
              <w:spacing w:after="0"/>
            </w:pPr>
            <w:r>
              <w:rPr>
                <w:sz w:val="18"/>
              </w:rPr>
            </w:r>
          </w:p>
        </w:tc>
        <w:tc>
          <w:tcPr>
            <w:tcW w:type="dxa" w:w="1008"/>
            <w:vAlign w:val="center"/>
            <w:tcMar>
              <w:top w:w="80" w:type="dxa"/>
              <w:start w:w="120" w:type="dxa"/>
              <w:bottom w:w="80" w:type="dxa"/>
              <w:end w:w="120" w:type="dxa"/>
            </w:tcMar>
          </w:tcPr>
          <w:p>
            <w:pPr>
              <w:spacing w:after="0"/>
            </w:pPr>
            <w:r>
              <w:rPr>
                <w:sz w:val="18"/>
              </w:rPr>
            </w:r>
          </w:p>
        </w:tc>
      </w:tr>
      <w:tr>
        <w:tc>
          <w:tcPr>
            <w:tcW w:type="dxa" w:w="1008"/>
            <w:vAlign w:val="center"/>
            <w:tcMar>
              <w:top w:w="80" w:type="dxa"/>
              <w:start w:w="120" w:type="dxa"/>
              <w:bottom w:w="80" w:type="dxa"/>
              <w:end w:w="120" w:type="dxa"/>
            </w:tcMar>
          </w:tcPr>
          <w:p>
            <w:pPr>
              <w:spacing w:after="0"/>
            </w:pPr>
            <w:r>
              <w:rPr>
                <w:sz w:val="18"/>
              </w:rPr>
              <w:t>Motor de cálculo de riego</w:t>
            </w:r>
          </w:p>
        </w:tc>
        <w:tc>
          <w:tcPr>
            <w:tcW w:type="dxa" w:w="1008"/>
            <w:vAlign w:val="center"/>
            <w:tcMar>
              <w:top w:w="80" w:type="dxa"/>
              <w:start w:w="120" w:type="dxa"/>
              <w:bottom w:w="80" w:type="dxa"/>
              <w:end w:w="120" w:type="dxa"/>
            </w:tcMar>
          </w:tcPr>
          <w:p>
            <w:pPr>
              <w:spacing w:after="0"/>
            </w:pPr>
            <w:r>
              <w:rPr>
                <w:sz w:val="18"/>
              </w:rPr>
            </w:r>
          </w:p>
        </w:tc>
        <w:tc>
          <w:tcPr>
            <w:tcW w:type="dxa" w:w="1008"/>
            <w:vAlign w:val="center"/>
            <w:tcMar>
              <w:top w:w="80" w:type="dxa"/>
              <w:start w:w="120" w:type="dxa"/>
              <w:bottom w:w="80" w:type="dxa"/>
              <w:end w:w="120" w:type="dxa"/>
            </w:tcMar>
          </w:tcPr>
          <w:p>
            <w:pPr>
              <w:spacing w:after="0"/>
            </w:pPr>
            <w:r>
              <w:rPr>
                <w:sz w:val="18"/>
              </w:rPr>
              <w:t>X</w:t>
            </w:r>
          </w:p>
        </w:tc>
        <w:tc>
          <w:tcPr>
            <w:tcW w:type="dxa" w:w="1008"/>
            <w:vAlign w:val="center"/>
            <w:tcMar>
              <w:top w:w="80" w:type="dxa"/>
              <w:start w:w="120" w:type="dxa"/>
              <w:bottom w:w="80" w:type="dxa"/>
              <w:end w:w="120" w:type="dxa"/>
            </w:tcMar>
          </w:tcPr>
          <w:p>
            <w:pPr>
              <w:spacing w:after="0"/>
            </w:pPr>
            <w:r>
              <w:rPr>
                <w:sz w:val="18"/>
              </w:rPr>
              <w:t>X</w:t>
            </w:r>
          </w:p>
        </w:tc>
        <w:tc>
          <w:tcPr>
            <w:tcW w:type="dxa" w:w="1008"/>
            <w:vAlign w:val="center"/>
            <w:tcMar>
              <w:top w:w="80" w:type="dxa"/>
              <w:start w:w="120" w:type="dxa"/>
              <w:bottom w:w="80" w:type="dxa"/>
              <w:end w:w="120" w:type="dxa"/>
            </w:tcMar>
          </w:tcPr>
          <w:p>
            <w:pPr>
              <w:spacing w:after="0"/>
            </w:pPr>
            <w:r>
              <w:rPr>
                <w:sz w:val="18"/>
              </w:rPr>
            </w:r>
          </w:p>
        </w:tc>
        <w:tc>
          <w:tcPr>
            <w:tcW w:type="dxa" w:w="1008"/>
            <w:vAlign w:val="center"/>
            <w:tcMar>
              <w:top w:w="80" w:type="dxa"/>
              <w:start w:w="120" w:type="dxa"/>
              <w:bottom w:w="80" w:type="dxa"/>
              <w:end w:w="120" w:type="dxa"/>
            </w:tcMar>
          </w:tcPr>
          <w:p>
            <w:pPr>
              <w:spacing w:after="0"/>
            </w:pPr>
            <w:r>
              <w:rPr>
                <w:sz w:val="18"/>
              </w:rPr>
            </w:r>
          </w:p>
        </w:tc>
        <w:tc>
          <w:tcPr>
            <w:tcW w:type="dxa" w:w="1008"/>
            <w:vAlign w:val="center"/>
            <w:tcMar>
              <w:top w:w="80" w:type="dxa"/>
              <w:start w:w="120" w:type="dxa"/>
              <w:bottom w:w="80" w:type="dxa"/>
              <w:end w:w="120" w:type="dxa"/>
            </w:tcMar>
          </w:tcPr>
          <w:p>
            <w:pPr>
              <w:spacing w:after="0"/>
            </w:pPr>
            <w:r>
              <w:rPr>
                <w:sz w:val="18"/>
              </w:rPr>
            </w:r>
          </w:p>
        </w:tc>
        <w:tc>
          <w:tcPr>
            <w:tcW w:type="dxa" w:w="1008"/>
            <w:vAlign w:val="center"/>
            <w:tcMar>
              <w:top w:w="80" w:type="dxa"/>
              <w:start w:w="120" w:type="dxa"/>
              <w:bottom w:w="80" w:type="dxa"/>
              <w:end w:w="120" w:type="dxa"/>
            </w:tcMar>
          </w:tcPr>
          <w:p>
            <w:pPr>
              <w:spacing w:after="0"/>
            </w:pPr>
            <w:r>
              <w:rPr>
                <w:sz w:val="18"/>
              </w:rPr>
            </w:r>
          </w:p>
        </w:tc>
        <w:tc>
          <w:tcPr>
            <w:tcW w:type="dxa" w:w="1008"/>
            <w:vAlign w:val="center"/>
            <w:tcMar>
              <w:top w:w="80" w:type="dxa"/>
              <w:start w:w="120" w:type="dxa"/>
              <w:bottom w:w="80" w:type="dxa"/>
              <w:end w:w="120" w:type="dxa"/>
            </w:tcMar>
          </w:tcPr>
          <w:p>
            <w:pPr>
              <w:spacing w:after="0"/>
            </w:pPr>
            <w:r>
              <w:rPr>
                <w:sz w:val="18"/>
              </w:rPr>
            </w:r>
          </w:p>
        </w:tc>
      </w:tr>
      <w:tr>
        <w:tc>
          <w:tcPr>
            <w:tcW w:type="dxa" w:w="1008"/>
            <w:vAlign w:val="center"/>
            <w:tcMar>
              <w:top w:w="80" w:type="dxa"/>
              <w:start w:w="120" w:type="dxa"/>
              <w:bottom w:w="80" w:type="dxa"/>
              <w:end w:w="120" w:type="dxa"/>
            </w:tcMar>
          </w:tcPr>
          <w:p>
            <w:pPr>
              <w:spacing w:after="0"/>
            </w:pPr>
            <w:r>
              <w:rPr>
                <w:sz w:val="18"/>
              </w:rPr>
              <w:t>Integración AEMET y ETL</w:t>
            </w:r>
          </w:p>
        </w:tc>
        <w:tc>
          <w:tcPr>
            <w:tcW w:type="dxa" w:w="1008"/>
            <w:vAlign w:val="center"/>
            <w:tcMar>
              <w:top w:w="80" w:type="dxa"/>
              <w:start w:w="120" w:type="dxa"/>
              <w:bottom w:w="80" w:type="dxa"/>
              <w:end w:w="120" w:type="dxa"/>
            </w:tcMar>
          </w:tcPr>
          <w:p>
            <w:pPr>
              <w:spacing w:after="0"/>
            </w:pPr>
            <w:r>
              <w:rPr>
                <w:sz w:val="18"/>
              </w:rPr>
            </w:r>
          </w:p>
        </w:tc>
        <w:tc>
          <w:tcPr>
            <w:tcW w:type="dxa" w:w="1008"/>
            <w:vAlign w:val="center"/>
            <w:tcMar>
              <w:top w:w="80" w:type="dxa"/>
              <w:start w:w="120" w:type="dxa"/>
              <w:bottom w:w="80" w:type="dxa"/>
              <w:end w:w="120" w:type="dxa"/>
            </w:tcMar>
          </w:tcPr>
          <w:p>
            <w:pPr>
              <w:spacing w:after="0"/>
            </w:pPr>
            <w:r>
              <w:rPr>
                <w:sz w:val="18"/>
              </w:rPr>
            </w:r>
          </w:p>
        </w:tc>
        <w:tc>
          <w:tcPr>
            <w:tcW w:type="dxa" w:w="1008"/>
            <w:vAlign w:val="center"/>
            <w:tcMar>
              <w:top w:w="80" w:type="dxa"/>
              <w:start w:w="120" w:type="dxa"/>
              <w:bottom w:w="80" w:type="dxa"/>
              <w:end w:w="120" w:type="dxa"/>
            </w:tcMar>
          </w:tcPr>
          <w:p>
            <w:pPr>
              <w:spacing w:after="0"/>
            </w:pPr>
            <w:r>
              <w:rPr>
                <w:sz w:val="18"/>
              </w:rPr>
              <w:t>X</w:t>
            </w:r>
          </w:p>
        </w:tc>
        <w:tc>
          <w:tcPr>
            <w:tcW w:type="dxa" w:w="1008"/>
            <w:vAlign w:val="center"/>
            <w:tcMar>
              <w:top w:w="80" w:type="dxa"/>
              <w:start w:w="120" w:type="dxa"/>
              <w:bottom w:w="80" w:type="dxa"/>
              <w:end w:w="120" w:type="dxa"/>
            </w:tcMar>
          </w:tcPr>
          <w:p>
            <w:pPr>
              <w:spacing w:after="0"/>
            </w:pPr>
            <w:r>
              <w:rPr>
                <w:sz w:val="18"/>
              </w:rPr>
              <w:t>X</w:t>
            </w:r>
          </w:p>
        </w:tc>
        <w:tc>
          <w:tcPr>
            <w:tcW w:type="dxa" w:w="1008"/>
            <w:vAlign w:val="center"/>
            <w:tcMar>
              <w:top w:w="80" w:type="dxa"/>
              <w:start w:w="120" w:type="dxa"/>
              <w:bottom w:w="80" w:type="dxa"/>
              <w:end w:w="120" w:type="dxa"/>
            </w:tcMar>
          </w:tcPr>
          <w:p>
            <w:pPr>
              <w:spacing w:after="0"/>
            </w:pPr>
            <w:r>
              <w:rPr>
                <w:sz w:val="18"/>
              </w:rPr>
            </w:r>
          </w:p>
        </w:tc>
        <w:tc>
          <w:tcPr>
            <w:tcW w:type="dxa" w:w="1008"/>
            <w:vAlign w:val="center"/>
            <w:tcMar>
              <w:top w:w="80" w:type="dxa"/>
              <w:start w:w="120" w:type="dxa"/>
              <w:bottom w:w="80" w:type="dxa"/>
              <w:end w:w="120" w:type="dxa"/>
            </w:tcMar>
          </w:tcPr>
          <w:p>
            <w:pPr>
              <w:spacing w:after="0"/>
            </w:pPr>
            <w:r>
              <w:rPr>
                <w:sz w:val="18"/>
              </w:rPr>
            </w:r>
          </w:p>
        </w:tc>
        <w:tc>
          <w:tcPr>
            <w:tcW w:type="dxa" w:w="1008"/>
            <w:vAlign w:val="center"/>
            <w:tcMar>
              <w:top w:w="80" w:type="dxa"/>
              <w:start w:w="120" w:type="dxa"/>
              <w:bottom w:w="80" w:type="dxa"/>
              <w:end w:w="120" w:type="dxa"/>
            </w:tcMar>
          </w:tcPr>
          <w:p>
            <w:pPr>
              <w:spacing w:after="0"/>
            </w:pPr>
            <w:r>
              <w:rPr>
                <w:sz w:val="18"/>
              </w:rPr>
            </w:r>
          </w:p>
        </w:tc>
        <w:tc>
          <w:tcPr>
            <w:tcW w:type="dxa" w:w="1008"/>
            <w:vAlign w:val="center"/>
            <w:tcMar>
              <w:top w:w="80" w:type="dxa"/>
              <w:start w:w="120" w:type="dxa"/>
              <w:bottom w:w="80" w:type="dxa"/>
              <w:end w:w="120" w:type="dxa"/>
            </w:tcMar>
          </w:tcPr>
          <w:p>
            <w:pPr>
              <w:spacing w:after="0"/>
            </w:pPr>
            <w:r>
              <w:rPr>
                <w:sz w:val="18"/>
              </w:rPr>
            </w:r>
          </w:p>
        </w:tc>
      </w:tr>
      <w:tr>
        <w:tc>
          <w:tcPr>
            <w:tcW w:type="dxa" w:w="1008"/>
            <w:vAlign w:val="center"/>
            <w:tcMar>
              <w:top w:w="80" w:type="dxa"/>
              <w:start w:w="120" w:type="dxa"/>
              <w:bottom w:w="80" w:type="dxa"/>
              <w:end w:w="120" w:type="dxa"/>
            </w:tcMar>
          </w:tcPr>
          <w:p>
            <w:pPr>
              <w:spacing w:after="0"/>
            </w:pPr>
            <w:r>
              <w:rPr>
                <w:sz w:val="18"/>
              </w:rPr>
              <w:t>Exportación de datasets y resumen</w:t>
            </w:r>
          </w:p>
        </w:tc>
        <w:tc>
          <w:tcPr>
            <w:tcW w:type="dxa" w:w="1008"/>
            <w:vAlign w:val="center"/>
            <w:tcMar>
              <w:top w:w="80" w:type="dxa"/>
              <w:start w:w="120" w:type="dxa"/>
              <w:bottom w:w="80" w:type="dxa"/>
              <w:end w:w="120" w:type="dxa"/>
            </w:tcMar>
          </w:tcPr>
          <w:p>
            <w:pPr>
              <w:spacing w:after="0"/>
            </w:pPr>
            <w:r>
              <w:rPr>
                <w:sz w:val="18"/>
              </w:rPr>
            </w:r>
          </w:p>
        </w:tc>
        <w:tc>
          <w:tcPr>
            <w:tcW w:type="dxa" w:w="1008"/>
            <w:vAlign w:val="center"/>
            <w:tcMar>
              <w:top w:w="80" w:type="dxa"/>
              <w:start w:w="120" w:type="dxa"/>
              <w:bottom w:w="80" w:type="dxa"/>
              <w:end w:w="120" w:type="dxa"/>
            </w:tcMar>
          </w:tcPr>
          <w:p>
            <w:pPr>
              <w:spacing w:after="0"/>
            </w:pPr>
            <w:r>
              <w:rPr>
                <w:sz w:val="18"/>
              </w:rPr>
            </w:r>
          </w:p>
        </w:tc>
        <w:tc>
          <w:tcPr>
            <w:tcW w:type="dxa" w:w="1008"/>
            <w:vAlign w:val="center"/>
            <w:tcMar>
              <w:top w:w="80" w:type="dxa"/>
              <w:start w:w="120" w:type="dxa"/>
              <w:bottom w:w="80" w:type="dxa"/>
              <w:end w:w="120" w:type="dxa"/>
            </w:tcMar>
          </w:tcPr>
          <w:p>
            <w:pPr>
              <w:spacing w:after="0"/>
            </w:pPr>
            <w:r>
              <w:rPr>
                <w:sz w:val="18"/>
              </w:rPr>
            </w:r>
          </w:p>
        </w:tc>
        <w:tc>
          <w:tcPr>
            <w:tcW w:type="dxa" w:w="1008"/>
            <w:vAlign w:val="center"/>
            <w:tcMar>
              <w:top w:w="80" w:type="dxa"/>
              <w:start w:w="120" w:type="dxa"/>
              <w:bottom w:w="80" w:type="dxa"/>
              <w:end w:w="120" w:type="dxa"/>
            </w:tcMar>
          </w:tcPr>
          <w:p>
            <w:pPr>
              <w:spacing w:after="0"/>
            </w:pPr>
            <w:r>
              <w:rPr>
                <w:sz w:val="18"/>
              </w:rPr>
              <w:t>X</w:t>
            </w:r>
          </w:p>
        </w:tc>
        <w:tc>
          <w:tcPr>
            <w:tcW w:type="dxa" w:w="1008"/>
            <w:vAlign w:val="center"/>
            <w:tcMar>
              <w:top w:w="80" w:type="dxa"/>
              <w:start w:w="120" w:type="dxa"/>
              <w:bottom w:w="80" w:type="dxa"/>
              <w:end w:w="120" w:type="dxa"/>
            </w:tcMar>
          </w:tcPr>
          <w:p>
            <w:pPr>
              <w:spacing w:after="0"/>
            </w:pPr>
            <w:r>
              <w:rPr>
                <w:sz w:val="18"/>
              </w:rPr>
              <w:t>X</w:t>
            </w:r>
          </w:p>
        </w:tc>
        <w:tc>
          <w:tcPr>
            <w:tcW w:type="dxa" w:w="1008"/>
            <w:vAlign w:val="center"/>
            <w:tcMar>
              <w:top w:w="80" w:type="dxa"/>
              <w:start w:w="120" w:type="dxa"/>
              <w:bottom w:w="80" w:type="dxa"/>
              <w:end w:w="120" w:type="dxa"/>
            </w:tcMar>
          </w:tcPr>
          <w:p>
            <w:pPr>
              <w:spacing w:after="0"/>
            </w:pPr>
            <w:r>
              <w:rPr>
                <w:sz w:val="18"/>
              </w:rPr>
            </w:r>
          </w:p>
        </w:tc>
        <w:tc>
          <w:tcPr>
            <w:tcW w:type="dxa" w:w="1008"/>
            <w:vAlign w:val="center"/>
            <w:tcMar>
              <w:top w:w="80" w:type="dxa"/>
              <w:start w:w="120" w:type="dxa"/>
              <w:bottom w:w="80" w:type="dxa"/>
              <w:end w:w="120" w:type="dxa"/>
            </w:tcMar>
          </w:tcPr>
          <w:p>
            <w:pPr>
              <w:spacing w:after="0"/>
            </w:pPr>
            <w:r>
              <w:rPr>
                <w:sz w:val="18"/>
              </w:rPr>
            </w:r>
          </w:p>
        </w:tc>
        <w:tc>
          <w:tcPr>
            <w:tcW w:type="dxa" w:w="1008"/>
            <w:vAlign w:val="center"/>
            <w:tcMar>
              <w:top w:w="80" w:type="dxa"/>
              <w:start w:w="120" w:type="dxa"/>
              <w:bottom w:w="80" w:type="dxa"/>
              <w:end w:w="120" w:type="dxa"/>
            </w:tcMar>
          </w:tcPr>
          <w:p>
            <w:pPr>
              <w:spacing w:after="0"/>
            </w:pPr>
            <w:r>
              <w:rPr>
                <w:sz w:val="18"/>
              </w:rPr>
            </w:r>
          </w:p>
        </w:tc>
      </w:tr>
      <w:tr>
        <w:tc>
          <w:tcPr>
            <w:tcW w:type="dxa" w:w="1008"/>
            <w:vAlign w:val="center"/>
            <w:tcMar>
              <w:top w:w="80" w:type="dxa"/>
              <w:start w:w="120" w:type="dxa"/>
              <w:bottom w:w="80" w:type="dxa"/>
              <w:end w:w="120" w:type="dxa"/>
            </w:tcMar>
          </w:tcPr>
          <w:p>
            <w:pPr>
              <w:spacing w:after="0"/>
            </w:pPr>
            <w:r>
              <w:rPr>
                <w:sz w:val="18"/>
              </w:rPr>
              <w:t>Interfaz Streamlit</w:t>
            </w:r>
          </w:p>
        </w:tc>
        <w:tc>
          <w:tcPr>
            <w:tcW w:type="dxa" w:w="1008"/>
            <w:vAlign w:val="center"/>
            <w:tcMar>
              <w:top w:w="80" w:type="dxa"/>
              <w:start w:w="120" w:type="dxa"/>
              <w:bottom w:w="80" w:type="dxa"/>
              <w:end w:w="120" w:type="dxa"/>
            </w:tcMar>
          </w:tcPr>
          <w:p>
            <w:pPr>
              <w:spacing w:after="0"/>
            </w:pPr>
            <w:r>
              <w:rPr>
                <w:sz w:val="18"/>
              </w:rPr>
            </w:r>
          </w:p>
        </w:tc>
        <w:tc>
          <w:tcPr>
            <w:tcW w:type="dxa" w:w="1008"/>
            <w:vAlign w:val="center"/>
            <w:tcMar>
              <w:top w:w="80" w:type="dxa"/>
              <w:start w:w="120" w:type="dxa"/>
              <w:bottom w:w="80" w:type="dxa"/>
              <w:end w:w="120" w:type="dxa"/>
            </w:tcMar>
          </w:tcPr>
          <w:p>
            <w:pPr>
              <w:spacing w:after="0"/>
            </w:pPr>
            <w:r>
              <w:rPr>
                <w:sz w:val="18"/>
              </w:rPr>
            </w:r>
          </w:p>
        </w:tc>
        <w:tc>
          <w:tcPr>
            <w:tcW w:type="dxa" w:w="1008"/>
            <w:vAlign w:val="center"/>
            <w:tcMar>
              <w:top w:w="80" w:type="dxa"/>
              <w:start w:w="120" w:type="dxa"/>
              <w:bottom w:w="80" w:type="dxa"/>
              <w:end w:w="120" w:type="dxa"/>
            </w:tcMar>
          </w:tcPr>
          <w:p>
            <w:pPr>
              <w:spacing w:after="0"/>
            </w:pPr>
            <w:r>
              <w:rPr>
                <w:sz w:val="18"/>
              </w:rPr>
            </w:r>
          </w:p>
        </w:tc>
        <w:tc>
          <w:tcPr>
            <w:tcW w:type="dxa" w:w="1008"/>
            <w:vAlign w:val="center"/>
            <w:tcMar>
              <w:top w:w="80" w:type="dxa"/>
              <w:start w:w="120" w:type="dxa"/>
              <w:bottom w:w="80" w:type="dxa"/>
              <w:end w:w="120" w:type="dxa"/>
            </w:tcMar>
          </w:tcPr>
          <w:p>
            <w:pPr>
              <w:spacing w:after="0"/>
            </w:pPr>
            <w:r>
              <w:rPr>
                <w:sz w:val="18"/>
              </w:rPr>
            </w:r>
          </w:p>
        </w:tc>
        <w:tc>
          <w:tcPr>
            <w:tcW w:type="dxa" w:w="1008"/>
            <w:vAlign w:val="center"/>
            <w:tcMar>
              <w:top w:w="80" w:type="dxa"/>
              <w:start w:w="120" w:type="dxa"/>
              <w:bottom w:w="80" w:type="dxa"/>
              <w:end w:w="120" w:type="dxa"/>
            </w:tcMar>
          </w:tcPr>
          <w:p>
            <w:pPr>
              <w:spacing w:after="0"/>
            </w:pPr>
            <w:r>
              <w:rPr>
                <w:sz w:val="18"/>
              </w:rPr>
              <w:t>X</w:t>
            </w:r>
          </w:p>
        </w:tc>
        <w:tc>
          <w:tcPr>
            <w:tcW w:type="dxa" w:w="1008"/>
            <w:vAlign w:val="center"/>
            <w:tcMar>
              <w:top w:w="80" w:type="dxa"/>
              <w:start w:w="120" w:type="dxa"/>
              <w:bottom w:w="80" w:type="dxa"/>
              <w:end w:w="120" w:type="dxa"/>
            </w:tcMar>
          </w:tcPr>
          <w:p>
            <w:pPr>
              <w:spacing w:after="0"/>
            </w:pPr>
            <w:r>
              <w:rPr>
                <w:sz w:val="18"/>
              </w:rPr>
              <w:t>X</w:t>
            </w:r>
          </w:p>
        </w:tc>
        <w:tc>
          <w:tcPr>
            <w:tcW w:type="dxa" w:w="1008"/>
            <w:vAlign w:val="center"/>
            <w:tcMar>
              <w:top w:w="80" w:type="dxa"/>
              <w:start w:w="120" w:type="dxa"/>
              <w:bottom w:w="80" w:type="dxa"/>
              <w:end w:w="120" w:type="dxa"/>
            </w:tcMar>
          </w:tcPr>
          <w:p>
            <w:pPr>
              <w:spacing w:after="0"/>
            </w:pPr>
            <w:r>
              <w:rPr>
                <w:sz w:val="18"/>
              </w:rPr>
            </w:r>
          </w:p>
        </w:tc>
        <w:tc>
          <w:tcPr>
            <w:tcW w:type="dxa" w:w="1008"/>
            <w:vAlign w:val="center"/>
            <w:tcMar>
              <w:top w:w="80" w:type="dxa"/>
              <w:start w:w="120" w:type="dxa"/>
              <w:bottom w:w="80" w:type="dxa"/>
              <w:end w:w="120" w:type="dxa"/>
            </w:tcMar>
          </w:tcPr>
          <w:p>
            <w:pPr>
              <w:spacing w:after="0"/>
            </w:pPr>
            <w:r>
              <w:rPr>
                <w:sz w:val="18"/>
              </w:rPr>
            </w:r>
          </w:p>
        </w:tc>
      </w:tr>
      <w:tr>
        <w:tc>
          <w:tcPr>
            <w:tcW w:type="dxa" w:w="1008"/>
            <w:vAlign w:val="center"/>
            <w:tcMar>
              <w:top w:w="80" w:type="dxa"/>
              <w:start w:w="120" w:type="dxa"/>
              <w:bottom w:w="80" w:type="dxa"/>
              <w:end w:w="120" w:type="dxa"/>
            </w:tcMar>
          </w:tcPr>
          <w:p>
            <w:pPr>
              <w:spacing w:after="0"/>
            </w:pPr>
            <w:r>
              <w:rPr>
                <w:sz w:val="18"/>
              </w:rPr>
              <w:t>Modelo ML/Keras</w:t>
            </w:r>
          </w:p>
        </w:tc>
        <w:tc>
          <w:tcPr>
            <w:tcW w:type="dxa" w:w="1008"/>
            <w:vAlign w:val="center"/>
            <w:tcMar>
              <w:top w:w="80" w:type="dxa"/>
              <w:start w:w="120" w:type="dxa"/>
              <w:bottom w:w="80" w:type="dxa"/>
              <w:end w:w="120" w:type="dxa"/>
            </w:tcMar>
          </w:tcPr>
          <w:p>
            <w:pPr>
              <w:spacing w:after="0"/>
            </w:pPr>
            <w:r>
              <w:rPr>
                <w:sz w:val="18"/>
              </w:rPr>
            </w:r>
          </w:p>
        </w:tc>
        <w:tc>
          <w:tcPr>
            <w:tcW w:type="dxa" w:w="1008"/>
            <w:vAlign w:val="center"/>
            <w:tcMar>
              <w:top w:w="80" w:type="dxa"/>
              <w:start w:w="120" w:type="dxa"/>
              <w:bottom w:w="80" w:type="dxa"/>
              <w:end w:w="120" w:type="dxa"/>
            </w:tcMar>
          </w:tcPr>
          <w:p>
            <w:pPr>
              <w:spacing w:after="0"/>
            </w:pPr>
            <w:r>
              <w:rPr>
                <w:sz w:val="18"/>
              </w:rPr>
            </w:r>
          </w:p>
        </w:tc>
        <w:tc>
          <w:tcPr>
            <w:tcW w:type="dxa" w:w="1008"/>
            <w:vAlign w:val="center"/>
            <w:tcMar>
              <w:top w:w="80" w:type="dxa"/>
              <w:start w:w="120" w:type="dxa"/>
              <w:bottom w:w="80" w:type="dxa"/>
              <w:end w:w="120" w:type="dxa"/>
            </w:tcMar>
          </w:tcPr>
          <w:p>
            <w:pPr>
              <w:spacing w:after="0"/>
            </w:pPr>
            <w:r>
              <w:rPr>
                <w:sz w:val="18"/>
              </w:rPr>
            </w:r>
          </w:p>
        </w:tc>
        <w:tc>
          <w:tcPr>
            <w:tcW w:type="dxa" w:w="1008"/>
            <w:vAlign w:val="center"/>
            <w:tcMar>
              <w:top w:w="80" w:type="dxa"/>
              <w:start w:w="120" w:type="dxa"/>
              <w:bottom w:w="80" w:type="dxa"/>
              <w:end w:w="120" w:type="dxa"/>
            </w:tcMar>
          </w:tcPr>
          <w:p>
            <w:pPr>
              <w:spacing w:after="0"/>
            </w:pPr>
            <w:r>
              <w:rPr>
                <w:sz w:val="18"/>
              </w:rPr>
            </w:r>
          </w:p>
        </w:tc>
        <w:tc>
          <w:tcPr>
            <w:tcW w:type="dxa" w:w="1008"/>
            <w:vAlign w:val="center"/>
            <w:tcMar>
              <w:top w:w="80" w:type="dxa"/>
              <w:start w:w="120" w:type="dxa"/>
              <w:bottom w:w="80" w:type="dxa"/>
              <w:end w:w="120" w:type="dxa"/>
            </w:tcMar>
          </w:tcPr>
          <w:p>
            <w:pPr>
              <w:spacing w:after="0"/>
            </w:pPr>
            <w:r>
              <w:rPr>
                <w:sz w:val="18"/>
              </w:rPr>
            </w:r>
          </w:p>
        </w:tc>
        <w:tc>
          <w:tcPr>
            <w:tcW w:type="dxa" w:w="1008"/>
            <w:vAlign w:val="center"/>
            <w:tcMar>
              <w:top w:w="80" w:type="dxa"/>
              <w:start w:w="120" w:type="dxa"/>
              <w:bottom w:w="80" w:type="dxa"/>
              <w:end w:w="120" w:type="dxa"/>
            </w:tcMar>
          </w:tcPr>
          <w:p>
            <w:pPr>
              <w:spacing w:after="0"/>
            </w:pPr>
            <w:r>
              <w:rPr>
                <w:sz w:val="18"/>
              </w:rPr>
              <w:t>X</w:t>
            </w:r>
          </w:p>
        </w:tc>
        <w:tc>
          <w:tcPr>
            <w:tcW w:type="dxa" w:w="1008"/>
            <w:vAlign w:val="center"/>
            <w:tcMar>
              <w:top w:w="80" w:type="dxa"/>
              <w:start w:w="120" w:type="dxa"/>
              <w:bottom w:w="80" w:type="dxa"/>
              <w:end w:w="120" w:type="dxa"/>
            </w:tcMar>
          </w:tcPr>
          <w:p>
            <w:pPr>
              <w:spacing w:after="0"/>
            </w:pPr>
            <w:r>
              <w:rPr>
                <w:sz w:val="18"/>
              </w:rPr>
              <w:t>X</w:t>
            </w:r>
          </w:p>
        </w:tc>
        <w:tc>
          <w:tcPr>
            <w:tcW w:type="dxa" w:w="1008"/>
            <w:vAlign w:val="center"/>
            <w:tcMar>
              <w:top w:w="80" w:type="dxa"/>
              <w:start w:w="120" w:type="dxa"/>
              <w:bottom w:w="80" w:type="dxa"/>
              <w:end w:w="120" w:type="dxa"/>
            </w:tcMar>
          </w:tcPr>
          <w:p>
            <w:pPr>
              <w:spacing w:after="0"/>
            </w:pPr>
            <w:r>
              <w:rPr>
                <w:sz w:val="18"/>
              </w:rPr>
            </w:r>
          </w:p>
        </w:tc>
      </w:tr>
      <w:tr>
        <w:tc>
          <w:tcPr>
            <w:tcW w:type="dxa" w:w="1008"/>
            <w:vAlign w:val="center"/>
            <w:tcMar>
              <w:top w:w="80" w:type="dxa"/>
              <w:start w:w="120" w:type="dxa"/>
              <w:bottom w:w="80" w:type="dxa"/>
              <w:end w:w="120" w:type="dxa"/>
            </w:tcMar>
          </w:tcPr>
          <w:p>
            <w:pPr>
              <w:spacing w:after="0"/>
            </w:pPr>
            <w:r>
              <w:rPr>
                <w:sz w:val="18"/>
              </w:rPr>
              <w:t>Pruebas, memoria y GitHub</w:t>
            </w:r>
          </w:p>
        </w:tc>
        <w:tc>
          <w:tcPr>
            <w:tcW w:type="dxa" w:w="1008"/>
            <w:vAlign w:val="center"/>
            <w:tcMar>
              <w:top w:w="80" w:type="dxa"/>
              <w:start w:w="120" w:type="dxa"/>
              <w:bottom w:w="80" w:type="dxa"/>
              <w:end w:w="120" w:type="dxa"/>
            </w:tcMar>
          </w:tcPr>
          <w:p>
            <w:pPr>
              <w:spacing w:after="0"/>
            </w:pPr>
            <w:r>
              <w:rPr>
                <w:sz w:val="18"/>
              </w:rPr>
            </w:r>
          </w:p>
        </w:tc>
        <w:tc>
          <w:tcPr>
            <w:tcW w:type="dxa" w:w="1008"/>
            <w:vAlign w:val="center"/>
            <w:tcMar>
              <w:top w:w="80" w:type="dxa"/>
              <w:start w:w="120" w:type="dxa"/>
              <w:bottom w:w="80" w:type="dxa"/>
              <w:end w:w="120" w:type="dxa"/>
            </w:tcMar>
          </w:tcPr>
          <w:p>
            <w:pPr>
              <w:spacing w:after="0"/>
            </w:pPr>
            <w:r>
              <w:rPr>
                <w:sz w:val="18"/>
              </w:rPr>
            </w:r>
          </w:p>
        </w:tc>
        <w:tc>
          <w:tcPr>
            <w:tcW w:type="dxa" w:w="1008"/>
            <w:vAlign w:val="center"/>
            <w:tcMar>
              <w:top w:w="80" w:type="dxa"/>
              <w:start w:w="120" w:type="dxa"/>
              <w:bottom w:w="80" w:type="dxa"/>
              <w:end w:w="120" w:type="dxa"/>
            </w:tcMar>
          </w:tcPr>
          <w:p>
            <w:pPr>
              <w:spacing w:after="0"/>
            </w:pPr>
            <w:r>
              <w:rPr>
                <w:sz w:val="18"/>
              </w:rPr>
            </w:r>
          </w:p>
        </w:tc>
        <w:tc>
          <w:tcPr>
            <w:tcW w:type="dxa" w:w="1008"/>
            <w:vAlign w:val="center"/>
            <w:tcMar>
              <w:top w:w="80" w:type="dxa"/>
              <w:start w:w="120" w:type="dxa"/>
              <w:bottom w:w="80" w:type="dxa"/>
              <w:end w:w="120" w:type="dxa"/>
            </w:tcMar>
          </w:tcPr>
          <w:p>
            <w:pPr>
              <w:spacing w:after="0"/>
            </w:pPr>
            <w:r>
              <w:rPr>
                <w:sz w:val="18"/>
              </w:rPr>
            </w:r>
          </w:p>
        </w:tc>
        <w:tc>
          <w:tcPr>
            <w:tcW w:type="dxa" w:w="1008"/>
            <w:vAlign w:val="center"/>
            <w:tcMar>
              <w:top w:w="80" w:type="dxa"/>
              <w:start w:w="120" w:type="dxa"/>
              <w:bottom w:w="80" w:type="dxa"/>
              <w:end w:w="120" w:type="dxa"/>
            </w:tcMar>
          </w:tcPr>
          <w:p>
            <w:pPr>
              <w:spacing w:after="0"/>
            </w:pPr>
            <w:r>
              <w:rPr>
                <w:sz w:val="18"/>
              </w:rPr>
            </w:r>
          </w:p>
        </w:tc>
        <w:tc>
          <w:tcPr>
            <w:tcW w:type="dxa" w:w="1008"/>
            <w:vAlign w:val="center"/>
            <w:tcMar>
              <w:top w:w="80" w:type="dxa"/>
              <w:start w:w="120" w:type="dxa"/>
              <w:bottom w:w="80" w:type="dxa"/>
              <w:end w:w="120" w:type="dxa"/>
            </w:tcMar>
          </w:tcPr>
          <w:p>
            <w:pPr>
              <w:spacing w:after="0"/>
            </w:pPr>
            <w:r>
              <w:rPr>
                <w:sz w:val="18"/>
              </w:rPr>
            </w:r>
          </w:p>
        </w:tc>
        <w:tc>
          <w:tcPr>
            <w:tcW w:type="dxa" w:w="1008"/>
            <w:vAlign w:val="center"/>
            <w:tcMar>
              <w:top w:w="80" w:type="dxa"/>
              <w:start w:w="120" w:type="dxa"/>
              <w:bottom w:w="80" w:type="dxa"/>
              <w:end w:w="120" w:type="dxa"/>
            </w:tcMar>
          </w:tcPr>
          <w:p>
            <w:pPr>
              <w:spacing w:after="0"/>
            </w:pPr>
            <w:r>
              <w:rPr>
                <w:sz w:val="18"/>
              </w:rPr>
              <w:t>X</w:t>
            </w:r>
          </w:p>
        </w:tc>
        <w:tc>
          <w:tcPr>
            <w:tcW w:type="dxa" w:w="1008"/>
            <w:vAlign w:val="center"/>
            <w:tcMar>
              <w:top w:w="80" w:type="dxa"/>
              <w:start w:w="120" w:type="dxa"/>
              <w:bottom w:w="80" w:type="dxa"/>
              <w:end w:w="120" w:type="dxa"/>
            </w:tcMar>
          </w:tcPr>
          <w:p>
            <w:pPr>
              <w:spacing w:after="0"/>
            </w:pPr>
            <w:r>
              <w:rPr>
                <w:sz w:val="18"/>
              </w:rPr>
              <w:t>X</w:t>
            </w:r>
          </w:p>
        </w:tc>
      </w:tr>
    </w:tbl>
    <w:p/>
    <w:p>
      <w:pPr>
        <w:pStyle w:val="Heading2"/>
      </w:pPr>
      <w:r>
        <w:t>3.11 Cronograma</w:t>
      </w:r>
    </w:p>
    <w:tbl>
      <w:tblPr>
        <w:tblStyle w:val="TableGrid"/>
        <w:tblW w:type="auto" w:w="0"/>
        <w:jc w:val="center"/>
        <w:tblLayout w:type="autofit"/>
        <w:tblLook w:firstColumn="1" w:firstRow="1" w:lastColumn="0" w:lastRow="0" w:noHBand="0" w:noVBand="1" w:val="04A0"/>
      </w:tblPr>
      <w:tblGrid>
        <w:gridCol w:w="3024"/>
        <w:gridCol w:w="3024"/>
        <w:gridCol w:w="3024"/>
      </w:tblGrid>
      <w:tr>
        <w:tc>
          <w:tcPr>
            <w:tcW w:type="dxa" w:w="3024"/>
            <w:vAlign w:val="center"/>
            <w:tcMar>
              <w:top w:w="80" w:type="dxa"/>
              <w:start w:w="120" w:type="dxa"/>
              <w:bottom w:w="80" w:type="dxa"/>
              <w:end w:w="120" w:type="dxa"/>
            </w:tcMar>
            <w:shd w:fill="E8EEF5"/>
          </w:tcPr>
          <w:p>
            <w:pPr>
              <w:spacing w:after="0"/>
            </w:pPr>
            <w:r>
              <w:rPr>
                <w:b/>
                <w:sz w:val="18"/>
              </w:rPr>
              <w:t>Semana</w:t>
            </w:r>
          </w:p>
        </w:tc>
        <w:tc>
          <w:tcPr>
            <w:tcW w:type="dxa" w:w="3024"/>
            <w:vAlign w:val="center"/>
            <w:tcMar>
              <w:top w:w="80" w:type="dxa"/>
              <w:start w:w="120" w:type="dxa"/>
              <w:bottom w:w="80" w:type="dxa"/>
              <w:end w:w="120" w:type="dxa"/>
            </w:tcMar>
            <w:shd w:fill="E8EEF5"/>
          </w:tcPr>
          <w:p>
            <w:pPr>
              <w:spacing w:after="0"/>
            </w:pPr>
            <w:r>
              <w:rPr>
                <w:b/>
                <w:sz w:val="18"/>
              </w:rPr>
              <w:t>Actividad</w:t>
            </w:r>
          </w:p>
        </w:tc>
        <w:tc>
          <w:tcPr>
            <w:tcW w:type="dxa" w:w="3024"/>
            <w:vAlign w:val="center"/>
            <w:tcMar>
              <w:top w:w="80" w:type="dxa"/>
              <w:start w:w="120" w:type="dxa"/>
              <w:bottom w:w="80" w:type="dxa"/>
              <w:end w:w="120" w:type="dxa"/>
            </w:tcMar>
            <w:shd w:fill="E8EEF5"/>
          </w:tcPr>
          <w:p>
            <w:pPr>
              <w:spacing w:after="0"/>
            </w:pPr>
            <w:r>
              <w:rPr>
                <w:b/>
                <w:sz w:val="18"/>
              </w:rPr>
              <w:t>Resultado</w:t>
            </w:r>
          </w:p>
        </w:tc>
      </w:tr>
      <w:tr>
        <w:tc>
          <w:tcPr>
            <w:tcW w:type="dxa" w:w="3024"/>
            <w:vAlign w:val="center"/>
            <w:tcMar>
              <w:top w:w="80" w:type="dxa"/>
              <w:start w:w="120" w:type="dxa"/>
              <w:bottom w:w="80" w:type="dxa"/>
              <w:end w:w="120" w:type="dxa"/>
            </w:tcMar>
          </w:tcPr>
          <w:p>
            <w:pPr>
              <w:spacing w:after="0"/>
            </w:pPr>
            <w:r>
              <w:rPr>
                <w:sz w:val="18"/>
              </w:rPr>
              <w:t>1</w:t>
            </w:r>
          </w:p>
        </w:tc>
        <w:tc>
          <w:tcPr>
            <w:tcW w:type="dxa" w:w="3024"/>
            <w:vAlign w:val="center"/>
            <w:tcMar>
              <w:top w:w="80" w:type="dxa"/>
              <w:start w:w="120" w:type="dxa"/>
              <w:bottom w:w="80" w:type="dxa"/>
              <w:end w:w="120" w:type="dxa"/>
            </w:tcMar>
          </w:tcPr>
          <w:p>
            <w:pPr>
              <w:spacing w:after="0"/>
            </w:pPr>
            <w:r>
              <w:rPr>
                <w:sz w:val="18"/>
              </w:rPr>
              <w:t>Definición del problema y objetivos.</w:t>
            </w:r>
          </w:p>
        </w:tc>
        <w:tc>
          <w:tcPr>
            <w:tcW w:type="dxa" w:w="3024"/>
            <w:vAlign w:val="center"/>
            <w:tcMar>
              <w:top w:w="80" w:type="dxa"/>
              <w:start w:w="120" w:type="dxa"/>
              <w:bottom w:w="80" w:type="dxa"/>
              <w:end w:w="120" w:type="dxa"/>
            </w:tcMar>
          </w:tcPr>
          <w:p>
            <w:pPr>
              <w:spacing w:after="0"/>
            </w:pPr>
            <w:r>
              <w:rPr>
                <w:sz w:val="18"/>
              </w:rPr>
              <w:t>Alcance inicial del proyecto.</w:t>
            </w:r>
          </w:p>
        </w:tc>
      </w:tr>
      <w:tr>
        <w:tc>
          <w:tcPr>
            <w:tcW w:type="dxa" w:w="3024"/>
            <w:vAlign w:val="center"/>
            <w:tcMar>
              <w:top w:w="80" w:type="dxa"/>
              <w:start w:w="120" w:type="dxa"/>
              <w:bottom w:w="80" w:type="dxa"/>
              <w:end w:w="120" w:type="dxa"/>
            </w:tcMar>
          </w:tcPr>
          <w:p>
            <w:pPr>
              <w:spacing w:after="0"/>
            </w:pPr>
            <w:r>
              <w:rPr>
                <w:sz w:val="18"/>
              </w:rPr>
              <w:t>2</w:t>
            </w:r>
          </w:p>
        </w:tc>
        <w:tc>
          <w:tcPr>
            <w:tcW w:type="dxa" w:w="3024"/>
            <w:vAlign w:val="center"/>
            <w:tcMar>
              <w:top w:w="80" w:type="dxa"/>
              <w:start w:w="120" w:type="dxa"/>
              <w:bottom w:w="80" w:type="dxa"/>
              <w:end w:w="120" w:type="dxa"/>
            </w:tcMar>
          </w:tcPr>
          <w:p>
            <w:pPr>
              <w:spacing w:after="0"/>
            </w:pPr>
            <w:r>
              <w:rPr>
                <w:sz w:val="18"/>
              </w:rPr>
              <w:t>Diseño de variables de cultivo y riego.</w:t>
            </w:r>
          </w:p>
        </w:tc>
        <w:tc>
          <w:tcPr>
            <w:tcW w:type="dxa" w:w="3024"/>
            <w:vAlign w:val="center"/>
            <w:tcMar>
              <w:top w:w="80" w:type="dxa"/>
              <w:start w:w="120" w:type="dxa"/>
              <w:bottom w:w="80" w:type="dxa"/>
              <w:end w:w="120" w:type="dxa"/>
            </w:tcMar>
          </w:tcPr>
          <w:p>
            <w:pPr>
              <w:spacing w:after="0"/>
            </w:pPr>
            <w:r>
              <w:rPr>
                <w:sz w:val="18"/>
              </w:rPr>
              <w:t>Perfiles de olivar, cítricos y almendro.</w:t>
            </w:r>
          </w:p>
        </w:tc>
      </w:tr>
      <w:tr>
        <w:tc>
          <w:tcPr>
            <w:tcW w:type="dxa" w:w="3024"/>
            <w:vAlign w:val="center"/>
            <w:tcMar>
              <w:top w:w="80" w:type="dxa"/>
              <w:start w:w="120" w:type="dxa"/>
              <w:bottom w:w="80" w:type="dxa"/>
              <w:end w:w="120" w:type="dxa"/>
            </w:tcMar>
          </w:tcPr>
          <w:p>
            <w:pPr>
              <w:spacing w:after="0"/>
            </w:pPr>
            <w:r>
              <w:rPr>
                <w:sz w:val="18"/>
              </w:rPr>
              <w:t>3</w:t>
            </w:r>
          </w:p>
        </w:tc>
        <w:tc>
          <w:tcPr>
            <w:tcW w:type="dxa" w:w="3024"/>
            <w:vAlign w:val="center"/>
            <w:tcMar>
              <w:top w:w="80" w:type="dxa"/>
              <w:start w:w="120" w:type="dxa"/>
              <w:bottom w:w="80" w:type="dxa"/>
              <w:end w:w="120" w:type="dxa"/>
            </w:tcMar>
          </w:tcPr>
          <w:p>
            <w:pPr>
              <w:spacing w:after="0"/>
            </w:pPr>
            <w:r>
              <w:rPr>
                <w:sz w:val="18"/>
              </w:rPr>
              <w:t>Implementación del cálculo agronómico.</w:t>
            </w:r>
          </w:p>
        </w:tc>
        <w:tc>
          <w:tcPr>
            <w:tcW w:type="dxa" w:w="3024"/>
            <w:vAlign w:val="center"/>
            <w:tcMar>
              <w:top w:w="80" w:type="dxa"/>
              <w:start w:w="120" w:type="dxa"/>
              <w:bottom w:w="80" w:type="dxa"/>
              <w:end w:w="120" w:type="dxa"/>
            </w:tcMar>
          </w:tcPr>
          <w:p>
            <w:pPr>
              <w:spacing w:after="0"/>
            </w:pPr>
            <w:r>
              <w:rPr>
                <w:sz w:val="18"/>
              </w:rPr>
              <w:t>Motor de recomendación validado.</w:t>
            </w:r>
          </w:p>
        </w:tc>
      </w:tr>
      <w:tr>
        <w:tc>
          <w:tcPr>
            <w:tcW w:type="dxa" w:w="3024"/>
            <w:vAlign w:val="center"/>
            <w:tcMar>
              <w:top w:w="80" w:type="dxa"/>
              <w:start w:w="120" w:type="dxa"/>
              <w:bottom w:w="80" w:type="dxa"/>
              <w:end w:w="120" w:type="dxa"/>
            </w:tcMar>
          </w:tcPr>
          <w:p>
            <w:pPr>
              <w:spacing w:after="0"/>
            </w:pPr>
            <w:r>
              <w:rPr>
                <w:sz w:val="18"/>
              </w:rPr>
              <w:t>4</w:t>
            </w:r>
          </w:p>
        </w:tc>
        <w:tc>
          <w:tcPr>
            <w:tcW w:type="dxa" w:w="3024"/>
            <w:vAlign w:val="center"/>
            <w:tcMar>
              <w:top w:w="80" w:type="dxa"/>
              <w:start w:w="120" w:type="dxa"/>
              <w:bottom w:w="80" w:type="dxa"/>
              <w:end w:w="120" w:type="dxa"/>
            </w:tcMar>
          </w:tcPr>
          <w:p>
            <w:pPr>
              <w:spacing w:after="0"/>
            </w:pPr>
            <w:r>
              <w:rPr>
                <w:sz w:val="18"/>
              </w:rPr>
              <w:t>Integración con AEMET OpenData.</w:t>
            </w:r>
          </w:p>
        </w:tc>
        <w:tc>
          <w:tcPr>
            <w:tcW w:type="dxa" w:w="3024"/>
            <w:vAlign w:val="center"/>
            <w:tcMar>
              <w:top w:w="80" w:type="dxa"/>
              <w:start w:w="120" w:type="dxa"/>
              <w:bottom w:w="80" w:type="dxa"/>
              <w:end w:w="120" w:type="dxa"/>
            </w:tcMar>
          </w:tcPr>
          <w:p>
            <w:pPr>
              <w:spacing w:after="0"/>
            </w:pPr>
            <w:r>
              <w:rPr>
                <w:sz w:val="18"/>
              </w:rPr>
              <w:t>Descarga de datos diarios por estación.</w:t>
            </w:r>
          </w:p>
        </w:tc>
      </w:tr>
      <w:tr>
        <w:tc>
          <w:tcPr>
            <w:tcW w:type="dxa" w:w="3024"/>
            <w:vAlign w:val="center"/>
            <w:tcMar>
              <w:top w:w="80" w:type="dxa"/>
              <w:start w:w="120" w:type="dxa"/>
              <w:bottom w:w="80" w:type="dxa"/>
              <w:end w:w="120" w:type="dxa"/>
            </w:tcMar>
          </w:tcPr>
          <w:p>
            <w:pPr>
              <w:spacing w:after="0"/>
            </w:pPr>
            <w:r>
              <w:rPr>
                <w:sz w:val="18"/>
              </w:rPr>
              <w:t>5</w:t>
            </w:r>
          </w:p>
        </w:tc>
        <w:tc>
          <w:tcPr>
            <w:tcW w:type="dxa" w:w="3024"/>
            <w:vAlign w:val="center"/>
            <w:tcMar>
              <w:top w:w="80" w:type="dxa"/>
              <w:start w:w="120" w:type="dxa"/>
              <w:bottom w:w="80" w:type="dxa"/>
              <w:end w:w="120" w:type="dxa"/>
            </w:tcMar>
          </w:tcPr>
          <w:p>
            <w:pPr>
              <w:spacing w:after="0"/>
            </w:pPr>
            <w:r>
              <w:rPr>
                <w:sz w:val="18"/>
              </w:rPr>
              <w:t>Exportación de comparativas y resúmenes.</w:t>
            </w:r>
          </w:p>
        </w:tc>
        <w:tc>
          <w:tcPr>
            <w:tcW w:type="dxa" w:w="3024"/>
            <w:vAlign w:val="center"/>
            <w:tcMar>
              <w:top w:w="80" w:type="dxa"/>
              <w:start w:w="120" w:type="dxa"/>
              <w:bottom w:w="80" w:type="dxa"/>
              <w:end w:w="120" w:type="dxa"/>
            </w:tcMar>
          </w:tcPr>
          <w:p>
            <w:pPr>
              <w:spacing w:after="0"/>
            </w:pPr>
            <w:r>
              <w:rPr>
                <w:sz w:val="18"/>
              </w:rPr>
              <w:t>CSV y Markdown de resultados.</w:t>
            </w:r>
          </w:p>
        </w:tc>
      </w:tr>
      <w:tr>
        <w:tc>
          <w:tcPr>
            <w:tcW w:type="dxa" w:w="3024"/>
            <w:vAlign w:val="center"/>
            <w:tcMar>
              <w:top w:w="80" w:type="dxa"/>
              <w:start w:w="120" w:type="dxa"/>
              <w:bottom w:w="80" w:type="dxa"/>
              <w:end w:w="120" w:type="dxa"/>
            </w:tcMar>
          </w:tcPr>
          <w:p>
            <w:pPr>
              <w:spacing w:after="0"/>
            </w:pPr>
            <w:r>
              <w:rPr>
                <w:sz w:val="18"/>
              </w:rPr>
              <w:t>6</w:t>
            </w:r>
          </w:p>
        </w:tc>
        <w:tc>
          <w:tcPr>
            <w:tcW w:type="dxa" w:w="3024"/>
            <w:vAlign w:val="center"/>
            <w:tcMar>
              <w:top w:w="80" w:type="dxa"/>
              <w:start w:w="120" w:type="dxa"/>
              <w:bottom w:w="80" w:type="dxa"/>
              <w:end w:w="120" w:type="dxa"/>
            </w:tcMar>
          </w:tcPr>
          <w:p>
            <w:pPr>
              <w:spacing w:after="0"/>
            </w:pPr>
            <w:r>
              <w:rPr>
                <w:sz w:val="18"/>
              </w:rPr>
              <w:t>Desarrollo de interfaz Streamlit.</w:t>
            </w:r>
          </w:p>
        </w:tc>
        <w:tc>
          <w:tcPr>
            <w:tcW w:type="dxa" w:w="3024"/>
            <w:vAlign w:val="center"/>
            <w:tcMar>
              <w:top w:w="80" w:type="dxa"/>
              <w:start w:w="120" w:type="dxa"/>
              <w:bottom w:w="80" w:type="dxa"/>
              <w:end w:w="120" w:type="dxa"/>
            </w:tcMar>
          </w:tcPr>
          <w:p>
            <w:pPr>
              <w:spacing w:after="0"/>
            </w:pPr>
            <w:r>
              <w:rPr>
                <w:sz w:val="18"/>
              </w:rPr>
              <w:t>Servicio configurable para usuario.</w:t>
            </w:r>
          </w:p>
        </w:tc>
      </w:tr>
      <w:tr>
        <w:tc>
          <w:tcPr>
            <w:tcW w:type="dxa" w:w="3024"/>
            <w:vAlign w:val="center"/>
            <w:tcMar>
              <w:top w:w="80" w:type="dxa"/>
              <w:start w:w="120" w:type="dxa"/>
              <w:bottom w:w="80" w:type="dxa"/>
              <w:end w:w="120" w:type="dxa"/>
            </w:tcMar>
          </w:tcPr>
          <w:p>
            <w:pPr>
              <w:spacing w:after="0"/>
            </w:pPr>
            <w:r>
              <w:rPr>
                <w:sz w:val="18"/>
              </w:rPr>
              <w:t>7</w:t>
            </w:r>
          </w:p>
        </w:tc>
        <w:tc>
          <w:tcPr>
            <w:tcW w:type="dxa" w:w="3024"/>
            <w:vAlign w:val="center"/>
            <w:tcMar>
              <w:top w:w="80" w:type="dxa"/>
              <w:start w:w="120" w:type="dxa"/>
              <w:bottom w:w="80" w:type="dxa"/>
              <w:end w:w="120" w:type="dxa"/>
            </w:tcMar>
          </w:tcPr>
          <w:p>
            <w:pPr>
              <w:spacing w:after="0"/>
            </w:pPr>
            <w:r>
              <w:rPr>
                <w:sz w:val="18"/>
              </w:rPr>
              <w:t>Implementación de ML/Keras.</w:t>
            </w:r>
          </w:p>
        </w:tc>
        <w:tc>
          <w:tcPr>
            <w:tcW w:type="dxa" w:w="3024"/>
            <w:vAlign w:val="center"/>
            <w:tcMar>
              <w:top w:w="80" w:type="dxa"/>
              <w:start w:w="120" w:type="dxa"/>
              <w:bottom w:w="80" w:type="dxa"/>
              <w:end w:w="120" w:type="dxa"/>
            </w:tcMar>
          </w:tcPr>
          <w:p>
            <w:pPr>
              <w:spacing w:after="0"/>
            </w:pPr>
            <w:r>
              <w:rPr>
                <w:sz w:val="18"/>
              </w:rPr>
              <w:t>Modelo predictivo entrenado.</w:t>
            </w:r>
          </w:p>
        </w:tc>
      </w:tr>
      <w:tr>
        <w:tc>
          <w:tcPr>
            <w:tcW w:type="dxa" w:w="3024"/>
            <w:vAlign w:val="center"/>
            <w:tcMar>
              <w:top w:w="80" w:type="dxa"/>
              <w:start w:w="120" w:type="dxa"/>
              <w:bottom w:w="80" w:type="dxa"/>
              <w:end w:w="120" w:type="dxa"/>
            </w:tcMar>
          </w:tcPr>
          <w:p>
            <w:pPr>
              <w:spacing w:after="0"/>
            </w:pPr>
            <w:r>
              <w:rPr>
                <w:sz w:val="18"/>
              </w:rPr>
              <w:t>8</w:t>
            </w:r>
          </w:p>
        </w:tc>
        <w:tc>
          <w:tcPr>
            <w:tcW w:type="dxa" w:w="3024"/>
            <w:vAlign w:val="center"/>
            <w:tcMar>
              <w:top w:w="80" w:type="dxa"/>
              <w:start w:w="120" w:type="dxa"/>
              <w:bottom w:w="80" w:type="dxa"/>
              <w:end w:w="120" w:type="dxa"/>
            </w:tcMar>
          </w:tcPr>
          <w:p>
            <w:pPr>
              <w:spacing w:after="0"/>
            </w:pPr>
            <w:r>
              <w:rPr>
                <w:sz w:val="18"/>
              </w:rPr>
              <w:t>Pruebas, documentación y GitHub.</w:t>
            </w:r>
          </w:p>
        </w:tc>
        <w:tc>
          <w:tcPr>
            <w:tcW w:type="dxa" w:w="3024"/>
            <w:vAlign w:val="center"/>
            <w:tcMar>
              <w:top w:w="80" w:type="dxa"/>
              <w:start w:w="120" w:type="dxa"/>
              <w:bottom w:w="80" w:type="dxa"/>
              <w:end w:w="120" w:type="dxa"/>
            </w:tcMar>
          </w:tcPr>
          <w:p>
            <w:pPr>
              <w:spacing w:after="0"/>
            </w:pPr>
            <w:r>
              <w:rPr>
                <w:sz w:val="18"/>
              </w:rPr>
              <w:t>Proyecto documentado, validado y versionado.</w:t>
            </w:r>
          </w:p>
        </w:tc>
      </w:tr>
    </w:tbl>
    <w:p/>
    <w:p>
      <w:pPr>
        <w:pStyle w:val="Heading2"/>
      </w:pPr>
      <w:r>
        <w:t>3.12 ROI y viabilidad económica</w:t>
      </w:r>
    </w:p>
    <w:p>
      <w:pPr>
        <w:spacing w:after="120"/>
      </w:pPr>
      <w:r>
        <w:t>El ROI debe tratarse como una simulación económica, no como un resultado medido en campo. Faltan datos reales de explotación: consumo histórico de riego tradicional, precio real del agua, coste energético, tiempo real dedicado a revisión y ahorro confirmado en parcela. Para evitar conclusiones no justificadas, se separan dos niveles:</w:t>
      </w:r>
    </w:p>
    <w:p>
      <w:pPr>
        <w:pStyle w:val="ListBullet"/>
        <w:spacing w:after="60"/>
      </w:pPr>
      <w:r>
        <w:rPr>
          <w:b/>
        </w:rPr>
        <w:t>ROI del cliente:</w:t>
      </w:r>
      <w:r>
        <w:t xml:space="preserve"> mide si al agricultor le compensa pagar el informe de recomendación.</w:t>
      </w:r>
    </w:p>
    <w:p>
      <w:pPr>
        <w:pStyle w:val="ListBullet"/>
        <w:spacing w:after="60"/>
      </w:pPr>
      <w:r>
        <w:rPr>
          <w:b/>
        </w:rPr>
        <w:t>ROI del proveedor:</w:t>
      </w:r>
      <w:r>
        <w:t xml:space="preserve"> mide si el servicio puede venderse con margen después de revisar datos y preparar la recomendación.</w:t>
      </w:r>
    </w:p>
    <w:p>
      <w:pPr>
        <w:spacing w:after="120"/>
      </w:pPr>
      <w:r>
        <w:t>El método general de cálculo es:</w:t>
      </w:r>
    </w:p>
    <w:p>
      <w:pPr/>
      <w:r>
        <w:rPr>
          <w:rFonts w:ascii="Consolas" w:hAnsi="Consolas"/>
          <w:sz w:val="16"/>
        </w:rPr>
        <w:t>ahorro_agua_L = riego_tradicional_L - riego_recomendado_L</w:t>
        <w:br/>
        <w:t>ahorro_agua_m3 = ahorro_agua_L / 1000</w:t>
        <w:br/>
        <w:t>ahorro_directo = ahorro_agua_m3 * coste_agua_energia_m3</w:t>
        <w:br/>
        <w:t>ahorro_tiempo = horas_revision_ahorradas * coste_hora_revision</w:t>
        <w:br/>
        <w:t>beneficio_cliente = ahorro_directo + ahorro_tiempo</w:t>
        <w:br/>
        <w:t>ROI_cliente = ((beneficio_cliente - precio_servicio) / precio_servicio) * 100</w:t>
      </w:r>
    </w:p>
    <w:p>
      <w:pPr>
        <w:spacing w:after="120"/>
      </w:pPr>
      <w:r>
        <w:t>La aplicación ya ofrece la variable necesaria para alimentar este análisis: litros recomendados por parcela, cultivo y periodo. Con datos reales de consumo previo, el ROI puede calcularse sin modificar el sistema.</w:t>
      </w:r>
    </w:p>
    <w:p>
      <w:pPr>
        <w:pStyle w:val="Heading3"/>
      </w:pPr>
      <w:r>
        <w:t>Supuestos comerciales utilizados</w:t>
      </w:r>
    </w:p>
    <w:p>
      <w:pPr>
        <w:spacing w:after="120"/>
      </w:pPr>
      <w:r>
        <w:t>Los siguientes importes son supuestos de simulación para explicar el modelo de negocio. Deben sustituirse por facturas reales y tarifas reales del cliente:</w:t>
      </w:r>
    </w:p>
    <w:tbl>
      <w:tblPr>
        <w:tblStyle w:val="TableGrid"/>
        <w:tblW w:type="auto" w:w="0"/>
        <w:jc w:val="center"/>
        <w:tblLayout w:type="autofit"/>
        <w:tblLook w:firstColumn="1" w:firstRow="1" w:lastColumn="0" w:lastRow="0" w:noHBand="0" w:noVBand="1" w:val="04A0"/>
      </w:tblPr>
      <w:tblGrid>
        <w:gridCol w:w="3024"/>
        <w:gridCol w:w="3024"/>
        <w:gridCol w:w="3024"/>
      </w:tblGrid>
      <w:tr>
        <w:tc>
          <w:tcPr>
            <w:tcW w:type="dxa" w:w="3024"/>
            <w:vAlign w:val="center"/>
            <w:tcMar>
              <w:top w:w="80" w:type="dxa"/>
              <w:start w:w="120" w:type="dxa"/>
              <w:bottom w:w="80" w:type="dxa"/>
              <w:end w:w="120" w:type="dxa"/>
            </w:tcMar>
            <w:shd w:fill="E8EEF5"/>
          </w:tcPr>
          <w:p>
            <w:pPr>
              <w:spacing w:after="0"/>
            </w:pPr>
            <w:r>
              <w:rPr>
                <w:b/>
                <w:sz w:val="18"/>
              </w:rPr>
              <w:t>Variable</w:t>
            </w:r>
          </w:p>
        </w:tc>
        <w:tc>
          <w:tcPr>
            <w:tcW w:type="dxa" w:w="3024"/>
            <w:vAlign w:val="center"/>
            <w:tcMar>
              <w:top w:w="80" w:type="dxa"/>
              <w:start w:w="120" w:type="dxa"/>
              <w:bottom w:w="80" w:type="dxa"/>
              <w:end w:w="120" w:type="dxa"/>
            </w:tcMar>
            <w:shd w:fill="E8EEF5"/>
          </w:tcPr>
          <w:p>
            <w:pPr>
              <w:spacing w:after="0"/>
            </w:pPr>
            <w:r>
              <w:rPr>
                <w:b/>
                <w:sz w:val="18"/>
              </w:rPr>
              <w:t>Valor usado</w:t>
            </w:r>
          </w:p>
        </w:tc>
        <w:tc>
          <w:tcPr>
            <w:tcW w:type="dxa" w:w="3024"/>
            <w:vAlign w:val="center"/>
            <w:tcMar>
              <w:top w:w="80" w:type="dxa"/>
              <w:start w:w="120" w:type="dxa"/>
              <w:bottom w:w="80" w:type="dxa"/>
              <w:end w:w="120" w:type="dxa"/>
            </w:tcMar>
            <w:shd w:fill="E8EEF5"/>
          </w:tcPr>
          <w:p>
            <w:pPr>
              <w:spacing w:after="0"/>
            </w:pPr>
            <w:r>
              <w:rPr>
                <w:b/>
                <w:sz w:val="18"/>
              </w:rPr>
              <w:t>Justificación</w:t>
            </w:r>
          </w:p>
        </w:tc>
      </w:tr>
      <w:tr>
        <w:tc>
          <w:tcPr>
            <w:tcW w:type="dxa" w:w="3024"/>
            <w:vAlign w:val="center"/>
            <w:tcMar>
              <w:top w:w="80" w:type="dxa"/>
              <w:start w:w="120" w:type="dxa"/>
              <w:bottom w:w="80" w:type="dxa"/>
              <w:end w:w="120" w:type="dxa"/>
            </w:tcMar>
          </w:tcPr>
          <w:p>
            <w:pPr>
              <w:spacing w:after="0"/>
            </w:pPr>
            <w:r>
              <w:rPr>
                <w:sz w:val="18"/>
              </w:rPr>
              <w:t>Exceso de riego tradicional</w:t>
            </w:r>
          </w:p>
        </w:tc>
        <w:tc>
          <w:tcPr>
            <w:tcW w:type="dxa" w:w="3024"/>
            <w:vAlign w:val="center"/>
            <w:tcMar>
              <w:top w:w="80" w:type="dxa"/>
              <w:start w:w="120" w:type="dxa"/>
              <w:bottom w:w="80" w:type="dxa"/>
              <w:end w:w="120" w:type="dxa"/>
            </w:tcMar>
          </w:tcPr>
          <w:p>
            <w:pPr>
              <w:spacing w:after="0"/>
            </w:pPr>
            <w:r>
              <w:rPr>
                <w:sz w:val="18"/>
              </w:rPr>
              <w:t>15 % sobre la recomendación</w:t>
            </w:r>
          </w:p>
        </w:tc>
        <w:tc>
          <w:tcPr>
            <w:tcW w:type="dxa" w:w="3024"/>
            <w:vAlign w:val="center"/>
            <w:tcMar>
              <w:top w:w="80" w:type="dxa"/>
              <w:start w:w="120" w:type="dxa"/>
              <w:bottom w:w="80" w:type="dxa"/>
              <w:end w:w="120" w:type="dxa"/>
            </w:tcMar>
          </w:tcPr>
          <w:p>
            <w:pPr>
              <w:spacing w:after="0"/>
            </w:pPr>
            <w:r>
              <w:rPr>
                <w:sz w:val="18"/>
              </w:rPr>
              <w:t>Escenario prudente para simular riego tradicional no optimizado.</w:t>
            </w:r>
          </w:p>
        </w:tc>
      </w:tr>
      <w:tr>
        <w:tc>
          <w:tcPr>
            <w:tcW w:type="dxa" w:w="3024"/>
            <w:vAlign w:val="center"/>
            <w:tcMar>
              <w:top w:w="80" w:type="dxa"/>
              <w:start w:w="120" w:type="dxa"/>
              <w:bottom w:w="80" w:type="dxa"/>
              <w:end w:w="120" w:type="dxa"/>
            </w:tcMar>
          </w:tcPr>
          <w:p>
            <w:pPr>
              <w:spacing w:after="0"/>
            </w:pPr>
            <w:r>
              <w:rPr>
                <w:sz w:val="18"/>
              </w:rPr>
              <w:t>Coste conjunto agua + energía</w:t>
            </w:r>
          </w:p>
        </w:tc>
        <w:tc>
          <w:tcPr>
            <w:tcW w:type="dxa" w:w="3024"/>
            <w:vAlign w:val="center"/>
            <w:tcMar>
              <w:top w:w="80" w:type="dxa"/>
              <w:start w:w="120" w:type="dxa"/>
              <w:bottom w:w="80" w:type="dxa"/>
              <w:end w:w="120" w:type="dxa"/>
            </w:tcMar>
          </w:tcPr>
          <w:p>
            <w:pPr>
              <w:spacing w:after="0"/>
            </w:pPr>
            <w:r>
              <w:rPr>
                <w:sz w:val="18"/>
              </w:rPr>
              <w:t>0,40 EUR/m3</w:t>
            </w:r>
          </w:p>
        </w:tc>
        <w:tc>
          <w:tcPr>
            <w:tcW w:type="dxa" w:w="3024"/>
            <w:vAlign w:val="center"/>
            <w:tcMar>
              <w:top w:w="80" w:type="dxa"/>
              <w:start w:w="120" w:type="dxa"/>
              <w:bottom w:w="80" w:type="dxa"/>
              <w:end w:w="120" w:type="dxa"/>
            </w:tcMar>
          </w:tcPr>
          <w:p>
            <w:pPr>
              <w:spacing w:after="0"/>
            </w:pPr>
            <w:r>
              <w:rPr>
                <w:sz w:val="18"/>
              </w:rPr>
              <w:t>Supuesto operativo para valorar el ahorro directo.</w:t>
            </w:r>
          </w:p>
        </w:tc>
      </w:tr>
      <w:tr>
        <w:tc>
          <w:tcPr>
            <w:tcW w:type="dxa" w:w="3024"/>
            <w:vAlign w:val="center"/>
            <w:tcMar>
              <w:top w:w="80" w:type="dxa"/>
              <w:start w:w="120" w:type="dxa"/>
              <w:bottom w:w="80" w:type="dxa"/>
              <w:end w:w="120" w:type="dxa"/>
            </w:tcMar>
          </w:tcPr>
          <w:p>
            <w:pPr>
              <w:spacing w:after="0"/>
            </w:pPr>
            <w:r>
              <w:rPr>
                <w:sz w:val="18"/>
              </w:rPr>
              <w:t>Tiempo de revisión ahorrado al cliente</w:t>
            </w:r>
          </w:p>
        </w:tc>
        <w:tc>
          <w:tcPr>
            <w:tcW w:type="dxa" w:w="3024"/>
            <w:vAlign w:val="center"/>
            <w:tcMar>
              <w:top w:w="80" w:type="dxa"/>
              <w:start w:w="120" w:type="dxa"/>
              <w:bottom w:w="80" w:type="dxa"/>
              <w:end w:w="120" w:type="dxa"/>
            </w:tcMar>
          </w:tcPr>
          <w:p>
            <w:pPr>
              <w:spacing w:after="0"/>
            </w:pPr>
            <w:r>
              <w:rPr>
                <w:sz w:val="18"/>
              </w:rPr>
              <w:t>1 h/semana</w:t>
            </w:r>
          </w:p>
        </w:tc>
        <w:tc>
          <w:tcPr>
            <w:tcW w:type="dxa" w:w="3024"/>
            <w:vAlign w:val="center"/>
            <w:tcMar>
              <w:top w:w="80" w:type="dxa"/>
              <w:start w:w="120" w:type="dxa"/>
              <w:bottom w:w="80" w:type="dxa"/>
              <w:end w:w="120" w:type="dxa"/>
            </w:tcMar>
          </w:tcPr>
          <w:p>
            <w:pPr>
              <w:spacing w:after="0"/>
            </w:pPr>
            <w:r>
              <w:rPr>
                <w:sz w:val="18"/>
              </w:rPr>
              <w:t>Tiempo dedicado a revisar clima, lluvia y decisión de riego.</w:t>
            </w:r>
          </w:p>
        </w:tc>
      </w:tr>
      <w:tr>
        <w:tc>
          <w:tcPr>
            <w:tcW w:type="dxa" w:w="3024"/>
            <w:vAlign w:val="center"/>
            <w:tcMar>
              <w:top w:w="80" w:type="dxa"/>
              <w:start w:w="120" w:type="dxa"/>
              <w:bottom w:w="80" w:type="dxa"/>
              <w:end w:w="120" w:type="dxa"/>
            </w:tcMar>
          </w:tcPr>
          <w:p>
            <w:pPr>
              <w:spacing w:after="0"/>
            </w:pPr>
            <w:r>
              <w:rPr>
                <w:sz w:val="18"/>
              </w:rPr>
              <w:t>Valor de la hora de revisión</w:t>
            </w:r>
          </w:p>
        </w:tc>
        <w:tc>
          <w:tcPr>
            <w:tcW w:type="dxa" w:w="3024"/>
            <w:vAlign w:val="center"/>
            <w:tcMar>
              <w:top w:w="80" w:type="dxa"/>
              <w:start w:w="120" w:type="dxa"/>
              <w:bottom w:w="80" w:type="dxa"/>
              <w:end w:w="120" w:type="dxa"/>
            </w:tcMar>
          </w:tcPr>
          <w:p>
            <w:pPr>
              <w:spacing w:after="0"/>
            </w:pPr>
            <w:r>
              <w:rPr>
                <w:sz w:val="18"/>
              </w:rPr>
              <w:t>15 EUR/h</w:t>
            </w:r>
          </w:p>
        </w:tc>
        <w:tc>
          <w:tcPr>
            <w:tcW w:type="dxa" w:w="3024"/>
            <w:vAlign w:val="center"/>
            <w:tcMar>
              <w:top w:w="80" w:type="dxa"/>
              <w:start w:w="120" w:type="dxa"/>
              <w:bottom w:w="80" w:type="dxa"/>
              <w:end w:w="120" w:type="dxa"/>
            </w:tcMar>
          </w:tcPr>
          <w:p>
            <w:pPr>
              <w:spacing w:after="0"/>
            </w:pPr>
            <w:r>
              <w:rPr>
                <w:sz w:val="18"/>
              </w:rPr>
              <w:t>Referencia interna coherente con el presupuesto del proyecto.</w:t>
            </w:r>
          </w:p>
        </w:tc>
      </w:tr>
      <w:tr>
        <w:tc>
          <w:tcPr>
            <w:tcW w:type="dxa" w:w="3024"/>
            <w:vAlign w:val="center"/>
            <w:tcMar>
              <w:top w:w="80" w:type="dxa"/>
              <w:start w:w="120" w:type="dxa"/>
              <w:bottom w:w="80" w:type="dxa"/>
              <w:end w:w="120" w:type="dxa"/>
            </w:tcMar>
          </w:tcPr>
          <w:p>
            <w:pPr>
              <w:spacing w:after="0"/>
            </w:pPr>
            <w:r>
              <w:rPr>
                <w:sz w:val="18"/>
              </w:rPr>
              <w:t>Precio del informe semanal</w:t>
            </w:r>
          </w:p>
        </w:tc>
        <w:tc>
          <w:tcPr>
            <w:tcW w:type="dxa" w:w="3024"/>
            <w:vAlign w:val="center"/>
            <w:tcMar>
              <w:top w:w="80" w:type="dxa"/>
              <w:start w:w="120" w:type="dxa"/>
              <w:bottom w:w="80" w:type="dxa"/>
              <w:end w:w="120" w:type="dxa"/>
            </w:tcMar>
          </w:tcPr>
          <w:p>
            <w:pPr>
              <w:spacing w:after="0"/>
            </w:pPr>
            <w:r>
              <w:rPr>
                <w:sz w:val="18"/>
              </w:rPr>
              <w:t>15 EUR/informe</w:t>
            </w:r>
          </w:p>
        </w:tc>
        <w:tc>
          <w:tcPr>
            <w:tcW w:type="dxa" w:w="3024"/>
            <w:vAlign w:val="center"/>
            <w:tcMar>
              <w:top w:w="80" w:type="dxa"/>
              <w:start w:w="120" w:type="dxa"/>
              <w:bottom w:w="80" w:type="dxa"/>
              <w:end w:w="120" w:type="dxa"/>
            </w:tcMar>
          </w:tcPr>
          <w:p>
            <w:pPr>
              <w:spacing w:after="0"/>
            </w:pPr>
            <w:r>
              <w:rPr>
                <w:sz w:val="18"/>
              </w:rPr>
              <w:t>Venta final: mensaje o informe con la recomendación de riego del periodo.</w:t>
            </w:r>
          </w:p>
        </w:tc>
      </w:tr>
      <w:tr>
        <w:tc>
          <w:tcPr>
            <w:tcW w:type="dxa" w:w="3024"/>
            <w:vAlign w:val="center"/>
            <w:tcMar>
              <w:top w:w="80" w:type="dxa"/>
              <w:start w:w="120" w:type="dxa"/>
              <w:bottom w:w="80" w:type="dxa"/>
              <w:end w:w="120" w:type="dxa"/>
            </w:tcMar>
          </w:tcPr>
          <w:p>
            <w:pPr>
              <w:spacing w:after="0"/>
            </w:pPr>
            <w:r>
              <w:rPr>
                <w:sz w:val="18"/>
              </w:rPr>
              <w:t>Pack mensual</w:t>
            </w:r>
          </w:p>
        </w:tc>
        <w:tc>
          <w:tcPr>
            <w:tcW w:type="dxa" w:w="3024"/>
            <w:vAlign w:val="center"/>
            <w:tcMar>
              <w:top w:w="80" w:type="dxa"/>
              <w:start w:w="120" w:type="dxa"/>
              <w:bottom w:w="80" w:type="dxa"/>
              <w:end w:w="120" w:type="dxa"/>
            </w:tcMar>
          </w:tcPr>
          <w:p>
            <w:pPr>
              <w:spacing w:after="0"/>
            </w:pPr>
            <w:r>
              <w:rPr>
                <w:sz w:val="18"/>
              </w:rPr>
              <w:t>49 EUR/mes</w:t>
            </w:r>
          </w:p>
        </w:tc>
        <w:tc>
          <w:tcPr>
            <w:tcW w:type="dxa" w:w="3024"/>
            <w:vAlign w:val="center"/>
            <w:tcMar>
              <w:top w:w="80" w:type="dxa"/>
              <w:start w:w="120" w:type="dxa"/>
              <w:bottom w:w="80" w:type="dxa"/>
              <w:end w:w="120" w:type="dxa"/>
            </w:tcMar>
          </w:tcPr>
          <w:p>
            <w:pPr>
              <w:spacing w:after="0"/>
            </w:pPr>
            <w:r>
              <w:rPr>
                <w:sz w:val="18"/>
              </w:rPr>
              <w:t>Cuatro recomendaciones semanales con precio agrupado.</w:t>
            </w:r>
          </w:p>
        </w:tc>
      </w:tr>
      <w:tr>
        <w:tc>
          <w:tcPr>
            <w:tcW w:type="dxa" w:w="3024"/>
            <w:vAlign w:val="center"/>
            <w:tcMar>
              <w:top w:w="80" w:type="dxa"/>
              <w:start w:w="120" w:type="dxa"/>
              <w:bottom w:w="80" w:type="dxa"/>
              <w:end w:w="120" w:type="dxa"/>
            </w:tcMar>
          </w:tcPr>
          <w:p>
            <w:pPr>
              <w:spacing w:after="0"/>
            </w:pPr>
            <w:r>
              <w:rPr>
                <w:sz w:val="18"/>
              </w:rPr>
              <w:t>Coste interno del proveedor</w:t>
            </w:r>
          </w:p>
        </w:tc>
        <w:tc>
          <w:tcPr>
            <w:tcW w:type="dxa" w:w="3024"/>
            <w:vAlign w:val="center"/>
            <w:tcMar>
              <w:top w:w="80" w:type="dxa"/>
              <w:start w:w="120" w:type="dxa"/>
              <w:bottom w:w="80" w:type="dxa"/>
              <w:end w:w="120" w:type="dxa"/>
            </w:tcMar>
          </w:tcPr>
          <w:p>
            <w:pPr>
              <w:spacing w:after="0"/>
            </w:pPr>
            <w:r>
              <w:rPr>
                <w:sz w:val="18"/>
              </w:rPr>
              <w:t>9 EUR/informe</w:t>
            </w:r>
          </w:p>
        </w:tc>
        <w:tc>
          <w:tcPr>
            <w:tcW w:type="dxa" w:w="3024"/>
            <w:vAlign w:val="center"/>
            <w:tcMar>
              <w:top w:w="80" w:type="dxa"/>
              <w:start w:w="120" w:type="dxa"/>
              <w:bottom w:w="80" w:type="dxa"/>
              <w:end w:w="120" w:type="dxa"/>
            </w:tcMar>
          </w:tcPr>
          <w:p>
            <w:pPr>
              <w:spacing w:after="0"/>
            </w:pPr>
            <w:r>
              <w:rPr>
                <w:sz w:val="18"/>
              </w:rPr>
              <w:t>30 min de revisión técnica a 15 EUR/h + 1,50 EUR de gestión/API.</w:t>
            </w:r>
          </w:p>
        </w:tc>
      </w:tr>
    </w:tbl>
    <w:p/>
    <w:p>
      <w:pPr>
        <w:pStyle w:val="Heading3"/>
      </w:pPr>
      <w:r>
        <w:t>Simulación de ROI para el cliente</w:t>
      </w:r>
    </w:p>
    <w:p>
      <w:pPr>
        <w:spacing w:after="120"/>
      </w:pPr>
      <w:r>
        <w:t>Con la parcela de demostración de 3.500 m2, el sistema recomienda 97.156 L para la semana del 01/05/2024 al 07/05/2024. Si el método tradicional aplicara un 15 % más de agua, el ahorro sería:</w:t>
      </w:r>
    </w:p>
    <w:tbl>
      <w:tblPr>
        <w:tblStyle w:val="TableGrid"/>
        <w:tblW w:type="auto" w:w="0"/>
        <w:jc w:val="center"/>
        <w:tblLayout w:type="autofit"/>
        <w:tblLook w:firstColumn="1" w:firstRow="1" w:lastColumn="0" w:lastRow="0" w:noHBand="0" w:noVBand="1" w:val="04A0"/>
      </w:tblPr>
      <w:tblGrid>
        <w:gridCol w:w="3024"/>
        <w:gridCol w:w="3024"/>
        <w:gridCol w:w="3024"/>
      </w:tblGrid>
      <w:tr>
        <w:tc>
          <w:tcPr>
            <w:tcW w:type="dxa" w:w="3024"/>
            <w:vAlign w:val="center"/>
            <w:tcMar>
              <w:top w:w="80" w:type="dxa"/>
              <w:start w:w="120" w:type="dxa"/>
              <w:bottom w:w="80" w:type="dxa"/>
              <w:end w:w="120" w:type="dxa"/>
            </w:tcMar>
            <w:shd w:fill="E8EEF5"/>
          </w:tcPr>
          <w:p>
            <w:pPr>
              <w:spacing w:after="0"/>
            </w:pPr>
            <w:r>
              <w:rPr>
                <w:b/>
                <w:sz w:val="18"/>
              </w:rPr>
              <w:t>Concepto</w:t>
            </w:r>
          </w:p>
        </w:tc>
        <w:tc>
          <w:tcPr>
            <w:tcW w:type="dxa" w:w="3024"/>
            <w:vAlign w:val="center"/>
            <w:tcMar>
              <w:top w:w="80" w:type="dxa"/>
              <w:start w:w="120" w:type="dxa"/>
              <w:bottom w:w="80" w:type="dxa"/>
              <w:end w:w="120" w:type="dxa"/>
            </w:tcMar>
            <w:shd w:fill="E8EEF5"/>
          </w:tcPr>
          <w:p>
            <w:pPr>
              <w:spacing w:after="0"/>
            </w:pPr>
            <w:r>
              <w:rPr>
                <w:b/>
                <w:sz w:val="18"/>
              </w:rPr>
              <w:t>Cálculo</w:t>
            </w:r>
          </w:p>
        </w:tc>
        <w:tc>
          <w:tcPr>
            <w:tcW w:type="dxa" w:w="3024"/>
            <w:vAlign w:val="center"/>
            <w:tcMar>
              <w:top w:w="80" w:type="dxa"/>
              <w:start w:w="120" w:type="dxa"/>
              <w:bottom w:w="80" w:type="dxa"/>
              <w:end w:w="120" w:type="dxa"/>
            </w:tcMar>
            <w:shd w:fill="E8EEF5"/>
          </w:tcPr>
          <w:p>
            <w:pPr>
              <w:spacing w:after="0"/>
            </w:pPr>
            <w:r>
              <w:rPr>
                <w:b/>
                <w:sz w:val="18"/>
              </w:rPr>
              <w:t>Resultado</w:t>
            </w:r>
          </w:p>
        </w:tc>
      </w:tr>
      <w:tr>
        <w:tc>
          <w:tcPr>
            <w:tcW w:type="dxa" w:w="3024"/>
            <w:vAlign w:val="center"/>
            <w:tcMar>
              <w:top w:w="80" w:type="dxa"/>
              <w:start w:w="120" w:type="dxa"/>
              <w:bottom w:w="80" w:type="dxa"/>
              <w:end w:w="120" w:type="dxa"/>
            </w:tcMar>
          </w:tcPr>
          <w:p>
            <w:pPr>
              <w:spacing w:after="0"/>
            </w:pPr>
            <w:r>
              <w:rPr>
                <w:sz w:val="18"/>
              </w:rPr>
              <w:t>Riego recomendado</w:t>
            </w:r>
          </w:p>
        </w:tc>
        <w:tc>
          <w:tcPr>
            <w:tcW w:type="dxa" w:w="3024"/>
            <w:vAlign w:val="center"/>
            <w:tcMar>
              <w:top w:w="80" w:type="dxa"/>
              <w:start w:w="120" w:type="dxa"/>
              <w:bottom w:w="80" w:type="dxa"/>
              <w:end w:w="120" w:type="dxa"/>
            </w:tcMar>
          </w:tcPr>
          <w:p>
            <w:pPr>
              <w:spacing w:after="0"/>
            </w:pPr>
            <w:r>
              <w:rPr>
                <w:sz w:val="18"/>
              </w:rPr>
            </w:r>
          </w:p>
        </w:tc>
        <w:tc>
          <w:tcPr>
            <w:tcW w:type="dxa" w:w="3024"/>
            <w:vAlign w:val="center"/>
            <w:tcMar>
              <w:top w:w="80" w:type="dxa"/>
              <w:start w:w="120" w:type="dxa"/>
              <w:bottom w:w="80" w:type="dxa"/>
              <w:end w:w="120" w:type="dxa"/>
            </w:tcMar>
          </w:tcPr>
          <w:p>
            <w:pPr>
              <w:spacing w:after="0"/>
            </w:pPr>
            <w:r>
              <w:rPr>
                <w:sz w:val="18"/>
              </w:rPr>
              <w:t>97,16 m3</w:t>
            </w:r>
          </w:p>
        </w:tc>
      </w:tr>
      <w:tr>
        <w:tc>
          <w:tcPr>
            <w:tcW w:type="dxa" w:w="3024"/>
            <w:vAlign w:val="center"/>
            <w:tcMar>
              <w:top w:w="80" w:type="dxa"/>
              <w:start w:w="120" w:type="dxa"/>
              <w:bottom w:w="80" w:type="dxa"/>
              <w:end w:w="120" w:type="dxa"/>
            </w:tcMar>
          </w:tcPr>
          <w:p>
            <w:pPr>
              <w:spacing w:after="0"/>
            </w:pPr>
            <w:r>
              <w:rPr>
                <w:sz w:val="18"/>
              </w:rPr>
              <w:t>Riego tradicional simulado</w:t>
            </w:r>
          </w:p>
        </w:tc>
        <w:tc>
          <w:tcPr>
            <w:tcW w:type="dxa" w:w="3024"/>
            <w:vAlign w:val="center"/>
            <w:tcMar>
              <w:top w:w="80" w:type="dxa"/>
              <w:start w:w="120" w:type="dxa"/>
              <w:bottom w:w="80" w:type="dxa"/>
              <w:end w:w="120" w:type="dxa"/>
            </w:tcMar>
          </w:tcPr>
          <w:p>
            <w:pPr>
              <w:spacing w:after="0"/>
            </w:pPr>
            <w:r>
              <w:rPr>
                <w:sz w:val="18"/>
              </w:rPr>
              <w:t>97,16 m3 * 1,15</w:t>
            </w:r>
          </w:p>
        </w:tc>
        <w:tc>
          <w:tcPr>
            <w:tcW w:type="dxa" w:w="3024"/>
            <w:vAlign w:val="center"/>
            <w:tcMar>
              <w:top w:w="80" w:type="dxa"/>
              <w:start w:w="120" w:type="dxa"/>
              <w:bottom w:w="80" w:type="dxa"/>
              <w:end w:w="120" w:type="dxa"/>
            </w:tcMar>
          </w:tcPr>
          <w:p>
            <w:pPr>
              <w:spacing w:after="0"/>
            </w:pPr>
            <w:r>
              <w:rPr>
                <w:sz w:val="18"/>
              </w:rPr>
              <w:t>111,73 m3</w:t>
            </w:r>
          </w:p>
        </w:tc>
      </w:tr>
      <w:tr>
        <w:tc>
          <w:tcPr>
            <w:tcW w:type="dxa" w:w="3024"/>
            <w:vAlign w:val="center"/>
            <w:tcMar>
              <w:top w:w="80" w:type="dxa"/>
              <w:start w:w="120" w:type="dxa"/>
              <w:bottom w:w="80" w:type="dxa"/>
              <w:end w:w="120" w:type="dxa"/>
            </w:tcMar>
          </w:tcPr>
          <w:p>
            <w:pPr>
              <w:spacing w:after="0"/>
            </w:pPr>
            <w:r>
              <w:rPr>
                <w:sz w:val="18"/>
              </w:rPr>
              <w:t>Ahorro de agua</w:t>
            </w:r>
          </w:p>
        </w:tc>
        <w:tc>
          <w:tcPr>
            <w:tcW w:type="dxa" w:w="3024"/>
            <w:vAlign w:val="center"/>
            <w:tcMar>
              <w:top w:w="80" w:type="dxa"/>
              <w:start w:w="120" w:type="dxa"/>
              <w:bottom w:w="80" w:type="dxa"/>
              <w:end w:w="120" w:type="dxa"/>
            </w:tcMar>
          </w:tcPr>
          <w:p>
            <w:pPr>
              <w:spacing w:after="0"/>
            </w:pPr>
            <w:r>
              <w:rPr>
                <w:sz w:val="18"/>
              </w:rPr>
              <w:t>111,73 - 97,16</w:t>
            </w:r>
          </w:p>
        </w:tc>
        <w:tc>
          <w:tcPr>
            <w:tcW w:type="dxa" w:w="3024"/>
            <w:vAlign w:val="center"/>
            <w:tcMar>
              <w:top w:w="80" w:type="dxa"/>
              <w:start w:w="120" w:type="dxa"/>
              <w:bottom w:w="80" w:type="dxa"/>
              <w:end w:w="120" w:type="dxa"/>
            </w:tcMar>
          </w:tcPr>
          <w:p>
            <w:pPr>
              <w:spacing w:after="0"/>
            </w:pPr>
            <w:r>
              <w:rPr>
                <w:sz w:val="18"/>
              </w:rPr>
              <w:t>14,57 m3</w:t>
            </w:r>
          </w:p>
        </w:tc>
      </w:tr>
      <w:tr>
        <w:tc>
          <w:tcPr>
            <w:tcW w:type="dxa" w:w="3024"/>
            <w:vAlign w:val="center"/>
            <w:tcMar>
              <w:top w:w="80" w:type="dxa"/>
              <w:start w:w="120" w:type="dxa"/>
              <w:bottom w:w="80" w:type="dxa"/>
              <w:end w:w="120" w:type="dxa"/>
            </w:tcMar>
          </w:tcPr>
          <w:p>
            <w:pPr>
              <w:spacing w:after="0"/>
            </w:pPr>
            <w:r>
              <w:rPr>
                <w:sz w:val="18"/>
              </w:rPr>
              <w:t>Ahorro directo</w:t>
            </w:r>
          </w:p>
        </w:tc>
        <w:tc>
          <w:tcPr>
            <w:tcW w:type="dxa" w:w="3024"/>
            <w:vAlign w:val="center"/>
            <w:tcMar>
              <w:top w:w="80" w:type="dxa"/>
              <w:start w:w="120" w:type="dxa"/>
              <w:bottom w:w="80" w:type="dxa"/>
              <w:end w:w="120" w:type="dxa"/>
            </w:tcMar>
          </w:tcPr>
          <w:p>
            <w:pPr>
              <w:spacing w:after="0"/>
            </w:pPr>
            <w:r>
              <w:rPr>
                <w:sz w:val="18"/>
              </w:rPr>
              <w:t>14,57 m3 * 0,40 EUR/m3</w:t>
            </w:r>
          </w:p>
        </w:tc>
        <w:tc>
          <w:tcPr>
            <w:tcW w:type="dxa" w:w="3024"/>
            <w:vAlign w:val="center"/>
            <w:tcMar>
              <w:top w:w="80" w:type="dxa"/>
              <w:start w:w="120" w:type="dxa"/>
              <w:bottom w:w="80" w:type="dxa"/>
              <w:end w:w="120" w:type="dxa"/>
            </w:tcMar>
          </w:tcPr>
          <w:p>
            <w:pPr>
              <w:spacing w:after="0"/>
            </w:pPr>
            <w:r>
              <w:rPr>
                <w:sz w:val="18"/>
              </w:rPr>
              <w:t>5,83 EUR</w:t>
            </w:r>
          </w:p>
        </w:tc>
      </w:tr>
      <w:tr>
        <w:tc>
          <w:tcPr>
            <w:tcW w:type="dxa" w:w="3024"/>
            <w:vAlign w:val="center"/>
            <w:tcMar>
              <w:top w:w="80" w:type="dxa"/>
              <w:start w:w="120" w:type="dxa"/>
              <w:bottom w:w="80" w:type="dxa"/>
              <w:end w:w="120" w:type="dxa"/>
            </w:tcMar>
          </w:tcPr>
          <w:p>
            <w:pPr>
              <w:spacing w:after="0"/>
            </w:pPr>
            <w:r>
              <w:rPr>
                <w:sz w:val="18"/>
              </w:rPr>
              <w:t>Ahorro de revisión</w:t>
            </w:r>
          </w:p>
        </w:tc>
        <w:tc>
          <w:tcPr>
            <w:tcW w:type="dxa" w:w="3024"/>
            <w:vAlign w:val="center"/>
            <w:tcMar>
              <w:top w:w="80" w:type="dxa"/>
              <w:start w:w="120" w:type="dxa"/>
              <w:bottom w:w="80" w:type="dxa"/>
              <w:end w:w="120" w:type="dxa"/>
            </w:tcMar>
          </w:tcPr>
          <w:p>
            <w:pPr>
              <w:spacing w:after="0"/>
            </w:pPr>
            <w:r>
              <w:rPr>
                <w:sz w:val="18"/>
              </w:rPr>
              <w:t>1 h * 15 EUR/h</w:t>
            </w:r>
          </w:p>
        </w:tc>
        <w:tc>
          <w:tcPr>
            <w:tcW w:type="dxa" w:w="3024"/>
            <w:vAlign w:val="center"/>
            <w:tcMar>
              <w:top w:w="80" w:type="dxa"/>
              <w:start w:w="120" w:type="dxa"/>
              <w:bottom w:w="80" w:type="dxa"/>
              <w:end w:w="120" w:type="dxa"/>
            </w:tcMar>
          </w:tcPr>
          <w:p>
            <w:pPr>
              <w:spacing w:after="0"/>
            </w:pPr>
            <w:r>
              <w:rPr>
                <w:sz w:val="18"/>
              </w:rPr>
              <w:t>15,00 EUR</w:t>
            </w:r>
          </w:p>
        </w:tc>
      </w:tr>
      <w:tr>
        <w:tc>
          <w:tcPr>
            <w:tcW w:type="dxa" w:w="3024"/>
            <w:vAlign w:val="center"/>
            <w:tcMar>
              <w:top w:w="80" w:type="dxa"/>
              <w:start w:w="120" w:type="dxa"/>
              <w:bottom w:w="80" w:type="dxa"/>
              <w:end w:w="120" w:type="dxa"/>
            </w:tcMar>
          </w:tcPr>
          <w:p>
            <w:pPr>
              <w:spacing w:after="0"/>
            </w:pPr>
            <w:r>
              <w:rPr>
                <w:sz w:val="18"/>
              </w:rPr>
              <w:t>Beneficio semanal estimado</w:t>
            </w:r>
          </w:p>
        </w:tc>
        <w:tc>
          <w:tcPr>
            <w:tcW w:type="dxa" w:w="3024"/>
            <w:vAlign w:val="center"/>
            <w:tcMar>
              <w:top w:w="80" w:type="dxa"/>
              <w:start w:w="120" w:type="dxa"/>
              <w:bottom w:w="80" w:type="dxa"/>
              <w:end w:w="120" w:type="dxa"/>
            </w:tcMar>
          </w:tcPr>
          <w:p>
            <w:pPr>
              <w:spacing w:after="0"/>
            </w:pPr>
            <w:r>
              <w:rPr>
                <w:sz w:val="18"/>
              </w:rPr>
              <w:t>5,83 + 15,00</w:t>
            </w:r>
          </w:p>
        </w:tc>
        <w:tc>
          <w:tcPr>
            <w:tcW w:type="dxa" w:w="3024"/>
            <w:vAlign w:val="center"/>
            <w:tcMar>
              <w:top w:w="80" w:type="dxa"/>
              <w:start w:w="120" w:type="dxa"/>
              <w:bottom w:w="80" w:type="dxa"/>
              <w:end w:w="120" w:type="dxa"/>
            </w:tcMar>
          </w:tcPr>
          <w:p>
            <w:pPr>
              <w:spacing w:after="0"/>
            </w:pPr>
            <w:r>
              <w:rPr>
                <w:sz w:val="18"/>
              </w:rPr>
              <w:t>20,83 EUR</w:t>
            </w:r>
          </w:p>
        </w:tc>
      </w:tr>
      <w:tr>
        <w:tc>
          <w:tcPr>
            <w:tcW w:type="dxa" w:w="3024"/>
            <w:vAlign w:val="center"/>
            <w:tcMar>
              <w:top w:w="80" w:type="dxa"/>
              <w:start w:w="120" w:type="dxa"/>
              <w:bottom w:w="80" w:type="dxa"/>
              <w:end w:w="120" w:type="dxa"/>
            </w:tcMar>
          </w:tcPr>
          <w:p>
            <w:pPr>
              <w:spacing w:after="0"/>
            </w:pPr>
            <w:r>
              <w:rPr>
                <w:sz w:val="18"/>
              </w:rPr>
              <w:t>Precio informe semanal</w:t>
            </w:r>
          </w:p>
        </w:tc>
        <w:tc>
          <w:tcPr>
            <w:tcW w:type="dxa" w:w="3024"/>
            <w:vAlign w:val="center"/>
            <w:tcMar>
              <w:top w:w="80" w:type="dxa"/>
              <w:start w:w="120" w:type="dxa"/>
              <w:bottom w:w="80" w:type="dxa"/>
              <w:end w:w="120" w:type="dxa"/>
            </w:tcMar>
          </w:tcPr>
          <w:p>
            <w:pPr>
              <w:spacing w:after="0"/>
            </w:pPr>
            <w:r>
              <w:rPr>
                <w:sz w:val="18"/>
              </w:rPr>
            </w:r>
          </w:p>
        </w:tc>
        <w:tc>
          <w:tcPr>
            <w:tcW w:type="dxa" w:w="3024"/>
            <w:vAlign w:val="center"/>
            <w:tcMar>
              <w:top w:w="80" w:type="dxa"/>
              <w:start w:w="120" w:type="dxa"/>
              <w:bottom w:w="80" w:type="dxa"/>
              <w:end w:w="120" w:type="dxa"/>
            </w:tcMar>
          </w:tcPr>
          <w:p>
            <w:pPr>
              <w:spacing w:after="0"/>
            </w:pPr>
            <w:r>
              <w:rPr>
                <w:sz w:val="18"/>
              </w:rPr>
              <w:t>15,00 EUR</w:t>
            </w:r>
          </w:p>
        </w:tc>
      </w:tr>
      <w:tr>
        <w:tc>
          <w:tcPr>
            <w:tcW w:type="dxa" w:w="3024"/>
            <w:vAlign w:val="center"/>
            <w:tcMar>
              <w:top w:w="80" w:type="dxa"/>
              <w:start w:w="120" w:type="dxa"/>
              <w:bottom w:w="80" w:type="dxa"/>
              <w:end w:w="120" w:type="dxa"/>
            </w:tcMar>
          </w:tcPr>
          <w:p>
            <w:pPr>
              <w:spacing w:after="0"/>
            </w:pPr>
            <w:r>
              <w:rPr>
                <w:sz w:val="18"/>
              </w:rPr>
              <w:t>ROI cliente semanal</w:t>
            </w:r>
          </w:p>
        </w:tc>
        <w:tc>
          <w:tcPr>
            <w:tcW w:type="dxa" w:w="3024"/>
            <w:vAlign w:val="center"/>
            <w:tcMar>
              <w:top w:w="80" w:type="dxa"/>
              <w:start w:w="120" w:type="dxa"/>
              <w:bottom w:w="80" w:type="dxa"/>
              <w:end w:w="120" w:type="dxa"/>
            </w:tcMar>
          </w:tcPr>
          <w:p>
            <w:pPr>
              <w:spacing w:after="0"/>
            </w:pPr>
            <w:r>
              <w:rPr>
                <w:sz w:val="18"/>
              </w:rPr>
              <w:t>(20,83 - 15,00) / 15,00</w:t>
            </w:r>
          </w:p>
        </w:tc>
        <w:tc>
          <w:tcPr>
            <w:tcW w:type="dxa" w:w="3024"/>
            <w:vAlign w:val="center"/>
            <w:tcMar>
              <w:top w:w="80" w:type="dxa"/>
              <w:start w:w="120" w:type="dxa"/>
              <w:bottom w:w="80" w:type="dxa"/>
              <w:end w:w="120" w:type="dxa"/>
            </w:tcMar>
          </w:tcPr>
          <w:p>
            <w:pPr>
              <w:spacing w:after="0"/>
            </w:pPr>
            <w:r>
              <w:rPr>
                <w:sz w:val="18"/>
              </w:rPr>
              <w:t>38,9 %</w:t>
            </w:r>
          </w:p>
        </w:tc>
      </w:tr>
    </w:tbl>
    <w:p/>
    <w:p>
      <w:pPr>
        <w:spacing w:after="120"/>
      </w:pPr>
      <w:r>
        <w:t>En modalidad mensual, con cuatro informes y precio de 49 EUR/mes, el beneficio estimado sería 83,32 EUR y el ROI mensual aproximado sería:</w:t>
      </w:r>
    </w:p>
    <w:p>
      <w:pPr/>
      <w:r>
        <w:rPr>
          <w:rFonts w:ascii="Consolas" w:hAnsi="Consolas"/>
          <w:sz w:val="16"/>
        </w:rPr>
        <w:t>ROI_mensual = ((83,32 - 49,00) / 49,00) * 100 = 70,0 %</w:t>
      </w:r>
    </w:p>
    <w:p>
      <w:pPr>
        <w:spacing w:after="120"/>
      </w:pPr>
      <w:r>
        <w:t>Para parcelas mayores, el ahorro directo aumenta porque los litros ahorrados crecen con la superficie. En una hectárea con el mismo escenario climático y de cultivo, el ahorro por agua y energía sería mayor y el ROI del cliente mejoraría.</w:t>
      </w:r>
    </w:p>
    <w:p>
      <w:pPr>
        <w:pStyle w:val="Heading3"/>
      </w:pPr>
      <w:r>
        <w:t>Simulación de margen para el proveedor</w:t>
      </w:r>
    </w:p>
    <w:p>
      <w:pPr>
        <w:spacing w:after="120"/>
      </w:pPr>
      <w:r>
        <w:t>El servicio se plantea como una venta recurrente de recomendación, no como instalación hidráulica. El entregable sería un informe, correo o mensaje al cliente con:</w:t>
      </w:r>
    </w:p>
    <w:p>
      <w:pPr>
        <w:pStyle w:val="ListBullet"/>
        <w:spacing w:after="60"/>
      </w:pPr>
      <w:r>
        <w:t>Litros totales recomendados.</w:t>
      </w:r>
    </w:p>
    <w:p>
      <w:pPr>
        <w:pStyle w:val="ListBullet"/>
        <w:spacing w:after="60"/>
      </w:pPr>
      <w:r>
        <w:t>Litros medios diarios.</w:t>
      </w:r>
    </w:p>
    <w:p>
      <w:pPr>
        <w:pStyle w:val="ListBullet"/>
        <w:spacing w:after="60"/>
      </w:pPr>
      <w:r>
        <w:t>Litros por planta.</w:t>
      </w:r>
    </w:p>
    <w:p>
      <w:pPr>
        <w:pStyle w:val="ListBullet"/>
        <w:spacing w:after="60"/>
      </w:pPr>
      <w:r>
        <w:t>Lluvia prevista o registrada.</w:t>
      </w:r>
    </w:p>
    <w:p>
      <w:pPr>
        <w:pStyle w:val="ListBullet"/>
        <w:spacing w:after="60"/>
      </w:pPr>
      <w:r>
        <w:t>Observación técnica y advertencia de incertidumbre si procede.</w:t>
      </w:r>
    </w:p>
    <w:tbl>
      <w:tblPr>
        <w:tblStyle w:val="TableGrid"/>
        <w:tblW w:type="auto" w:w="0"/>
        <w:jc w:val="center"/>
        <w:tblLayout w:type="autofit"/>
        <w:tblLook w:firstColumn="1" w:firstRow="1" w:lastColumn="0" w:lastRow="0" w:noHBand="0" w:noVBand="1" w:val="04A0"/>
      </w:tblPr>
      <w:tblGrid>
        <w:gridCol w:w="4536"/>
        <w:gridCol w:w="4536"/>
      </w:tblGrid>
      <w:tr>
        <w:tc>
          <w:tcPr>
            <w:tcW w:type="dxa" w:w="4536"/>
            <w:vAlign w:val="center"/>
            <w:tcMar>
              <w:top w:w="80" w:type="dxa"/>
              <w:start w:w="120" w:type="dxa"/>
              <w:bottom w:w="80" w:type="dxa"/>
              <w:end w:w="120" w:type="dxa"/>
            </w:tcMar>
            <w:shd w:fill="E8EEF5"/>
          </w:tcPr>
          <w:p>
            <w:pPr>
              <w:spacing w:after="0"/>
            </w:pPr>
            <w:r>
              <w:rPr>
                <w:b/>
                <w:sz w:val="18"/>
              </w:rPr>
              <w:t>Concepto</w:t>
            </w:r>
          </w:p>
        </w:tc>
        <w:tc>
          <w:tcPr>
            <w:tcW w:type="dxa" w:w="4536"/>
            <w:vAlign w:val="center"/>
            <w:tcMar>
              <w:top w:w="80" w:type="dxa"/>
              <w:start w:w="120" w:type="dxa"/>
              <w:bottom w:w="80" w:type="dxa"/>
              <w:end w:w="120" w:type="dxa"/>
            </w:tcMar>
            <w:shd w:fill="E8EEF5"/>
          </w:tcPr>
          <w:p>
            <w:pPr>
              <w:spacing w:after="0"/>
            </w:pPr>
            <w:r>
              <w:rPr>
                <w:b/>
                <w:sz w:val="18"/>
              </w:rPr>
              <w:t>Valor</w:t>
            </w:r>
          </w:p>
        </w:tc>
      </w:tr>
      <w:tr>
        <w:tc>
          <w:tcPr>
            <w:tcW w:type="dxa" w:w="4536"/>
            <w:vAlign w:val="center"/>
            <w:tcMar>
              <w:top w:w="80" w:type="dxa"/>
              <w:start w:w="120" w:type="dxa"/>
              <w:bottom w:w="80" w:type="dxa"/>
              <w:end w:w="120" w:type="dxa"/>
            </w:tcMar>
          </w:tcPr>
          <w:p>
            <w:pPr>
              <w:spacing w:after="0"/>
            </w:pPr>
            <w:r>
              <w:rPr>
                <w:sz w:val="18"/>
              </w:rPr>
              <w:t>Precio venta informe semanal</w:t>
            </w:r>
          </w:p>
        </w:tc>
        <w:tc>
          <w:tcPr>
            <w:tcW w:type="dxa" w:w="4536"/>
            <w:vAlign w:val="center"/>
            <w:tcMar>
              <w:top w:w="80" w:type="dxa"/>
              <w:start w:w="120" w:type="dxa"/>
              <w:bottom w:w="80" w:type="dxa"/>
              <w:end w:w="120" w:type="dxa"/>
            </w:tcMar>
          </w:tcPr>
          <w:p>
            <w:pPr>
              <w:spacing w:after="0"/>
            </w:pPr>
            <w:r>
              <w:rPr>
                <w:sz w:val="18"/>
              </w:rPr>
              <w:t>15,00 EUR</w:t>
            </w:r>
          </w:p>
        </w:tc>
      </w:tr>
      <w:tr>
        <w:tc>
          <w:tcPr>
            <w:tcW w:type="dxa" w:w="4536"/>
            <w:vAlign w:val="center"/>
            <w:tcMar>
              <w:top w:w="80" w:type="dxa"/>
              <w:start w:w="120" w:type="dxa"/>
              <w:bottom w:w="80" w:type="dxa"/>
              <w:end w:w="120" w:type="dxa"/>
            </w:tcMar>
          </w:tcPr>
          <w:p>
            <w:pPr>
              <w:spacing w:after="0"/>
            </w:pPr>
            <w:r>
              <w:rPr>
                <w:sz w:val="18"/>
              </w:rPr>
              <w:t>Coste revisión técnica</w:t>
            </w:r>
          </w:p>
        </w:tc>
        <w:tc>
          <w:tcPr>
            <w:tcW w:type="dxa" w:w="4536"/>
            <w:vAlign w:val="center"/>
            <w:tcMar>
              <w:top w:w="80" w:type="dxa"/>
              <w:start w:w="120" w:type="dxa"/>
              <w:bottom w:w="80" w:type="dxa"/>
              <w:end w:w="120" w:type="dxa"/>
            </w:tcMar>
          </w:tcPr>
          <w:p>
            <w:pPr>
              <w:spacing w:after="0"/>
            </w:pPr>
            <w:r>
              <w:rPr>
                <w:sz w:val="18"/>
              </w:rPr>
              <w:t>7,50 EUR</w:t>
            </w:r>
          </w:p>
        </w:tc>
      </w:tr>
      <w:tr>
        <w:tc>
          <w:tcPr>
            <w:tcW w:type="dxa" w:w="4536"/>
            <w:vAlign w:val="center"/>
            <w:tcMar>
              <w:top w:w="80" w:type="dxa"/>
              <w:start w:w="120" w:type="dxa"/>
              <w:bottom w:w="80" w:type="dxa"/>
              <w:end w:w="120" w:type="dxa"/>
            </w:tcMar>
          </w:tcPr>
          <w:p>
            <w:pPr>
              <w:spacing w:after="0"/>
            </w:pPr>
            <w:r>
              <w:rPr>
                <w:sz w:val="18"/>
              </w:rPr>
              <w:t>Coste gestión/API</w:t>
            </w:r>
          </w:p>
        </w:tc>
        <w:tc>
          <w:tcPr>
            <w:tcW w:type="dxa" w:w="4536"/>
            <w:vAlign w:val="center"/>
            <w:tcMar>
              <w:top w:w="80" w:type="dxa"/>
              <w:start w:w="120" w:type="dxa"/>
              <w:bottom w:w="80" w:type="dxa"/>
              <w:end w:w="120" w:type="dxa"/>
            </w:tcMar>
          </w:tcPr>
          <w:p>
            <w:pPr>
              <w:spacing w:after="0"/>
            </w:pPr>
            <w:r>
              <w:rPr>
                <w:sz w:val="18"/>
              </w:rPr>
              <w:t>1,50 EUR</w:t>
            </w:r>
          </w:p>
        </w:tc>
      </w:tr>
      <w:tr>
        <w:tc>
          <w:tcPr>
            <w:tcW w:type="dxa" w:w="4536"/>
            <w:vAlign w:val="center"/>
            <w:tcMar>
              <w:top w:w="80" w:type="dxa"/>
              <w:start w:w="120" w:type="dxa"/>
              <w:bottom w:w="80" w:type="dxa"/>
              <w:end w:w="120" w:type="dxa"/>
            </w:tcMar>
          </w:tcPr>
          <w:p>
            <w:pPr>
              <w:spacing w:after="0"/>
            </w:pPr>
            <w:r>
              <w:rPr>
                <w:sz w:val="18"/>
              </w:rPr>
              <w:t>Coste total interno</w:t>
            </w:r>
          </w:p>
        </w:tc>
        <w:tc>
          <w:tcPr>
            <w:tcW w:type="dxa" w:w="4536"/>
            <w:vAlign w:val="center"/>
            <w:tcMar>
              <w:top w:w="80" w:type="dxa"/>
              <w:start w:w="120" w:type="dxa"/>
              <w:bottom w:w="80" w:type="dxa"/>
              <w:end w:w="120" w:type="dxa"/>
            </w:tcMar>
          </w:tcPr>
          <w:p>
            <w:pPr>
              <w:spacing w:after="0"/>
            </w:pPr>
            <w:r>
              <w:rPr>
                <w:sz w:val="18"/>
              </w:rPr>
              <w:t>9,00 EUR</w:t>
            </w:r>
          </w:p>
        </w:tc>
      </w:tr>
      <w:tr>
        <w:tc>
          <w:tcPr>
            <w:tcW w:type="dxa" w:w="4536"/>
            <w:vAlign w:val="center"/>
            <w:tcMar>
              <w:top w:w="80" w:type="dxa"/>
              <w:start w:w="120" w:type="dxa"/>
              <w:bottom w:w="80" w:type="dxa"/>
              <w:end w:w="120" w:type="dxa"/>
            </w:tcMar>
          </w:tcPr>
          <w:p>
            <w:pPr>
              <w:spacing w:after="0"/>
            </w:pPr>
            <w:r>
              <w:rPr>
                <w:sz w:val="18"/>
              </w:rPr>
              <w:t>Margen bruto por informe</w:t>
            </w:r>
          </w:p>
        </w:tc>
        <w:tc>
          <w:tcPr>
            <w:tcW w:type="dxa" w:w="4536"/>
            <w:vAlign w:val="center"/>
            <w:tcMar>
              <w:top w:w="80" w:type="dxa"/>
              <w:start w:w="120" w:type="dxa"/>
              <w:bottom w:w="80" w:type="dxa"/>
              <w:end w:w="120" w:type="dxa"/>
            </w:tcMar>
          </w:tcPr>
          <w:p>
            <w:pPr>
              <w:spacing w:after="0"/>
            </w:pPr>
            <w:r>
              <w:rPr>
                <w:sz w:val="18"/>
              </w:rPr>
              <w:t>6,00 EUR</w:t>
            </w:r>
          </w:p>
        </w:tc>
      </w:tr>
      <w:tr>
        <w:tc>
          <w:tcPr>
            <w:tcW w:type="dxa" w:w="4536"/>
            <w:vAlign w:val="center"/>
            <w:tcMar>
              <w:top w:w="80" w:type="dxa"/>
              <w:start w:w="120" w:type="dxa"/>
              <w:bottom w:w="80" w:type="dxa"/>
              <w:end w:w="120" w:type="dxa"/>
            </w:tcMar>
          </w:tcPr>
          <w:p>
            <w:pPr>
              <w:spacing w:after="0"/>
            </w:pPr>
            <w:r>
              <w:rPr>
                <w:sz w:val="18"/>
              </w:rPr>
              <w:t>ROI proveedor por informe</w:t>
            </w:r>
          </w:p>
        </w:tc>
        <w:tc>
          <w:tcPr>
            <w:tcW w:type="dxa" w:w="4536"/>
            <w:vAlign w:val="center"/>
            <w:tcMar>
              <w:top w:w="80" w:type="dxa"/>
              <w:start w:w="120" w:type="dxa"/>
              <w:bottom w:w="80" w:type="dxa"/>
              <w:end w:w="120" w:type="dxa"/>
            </w:tcMar>
          </w:tcPr>
          <w:p>
            <w:pPr>
              <w:spacing w:after="0"/>
            </w:pPr>
            <w:r>
              <w:rPr>
                <w:sz w:val="18"/>
              </w:rPr>
              <w:t>66,7 %</w:t>
            </w:r>
          </w:p>
        </w:tc>
      </w:tr>
    </w:tbl>
    <w:p/>
    <w:p>
      <w:pPr>
        <w:spacing w:after="120"/>
      </w:pPr>
      <w:r>
        <w:t>La lectura correcta es que el ROI es positivo bajo estos supuestos, pero no debe presentarse como ahorro real confirmado. El proyecto demuestra cómo calcularlo y qué datos harían falta para validarlo: consumo histórico, facturas de agua/energía, tiempo real de revisión y comparación con campañas agrícolas reales.</w:t>
      </w:r>
    </w:p>
    <w:p>
      <w:pPr>
        <w:pStyle w:val="Heading2"/>
      </w:pPr>
      <w:r>
        <w:t>3.13 Presupuesto estimado</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vAlign w:val="center"/>
            <w:tcMar>
              <w:top w:w="80" w:type="dxa"/>
              <w:start w:w="120" w:type="dxa"/>
              <w:bottom w:w="80" w:type="dxa"/>
              <w:end w:w="120" w:type="dxa"/>
            </w:tcMar>
            <w:shd w:fill="E8EEF5"/>
          </w:tcPr>
          <w:p>
            <w:pPr>
              <w:spacing w:after="0"/>
            </w:pPr>
            <w:r>
              <w:rPr>
                <w:b/>
                <w:sz w:val="18"/>
              </w:rPr>
              <w:t>Concepto</w:t>
            </w:r>
          </w:p>
        </w:tc>
        <w:tc>
          <w:tcPr>
            <w:tcW w:type="dxa" w:w="2268"/>
            <w:vAlign w:val="center"/>
            <w:tcMar>
              <w:top w:w="80" w:type="dxa"/>
              <w:start w:w="120" w:type="dxa"/>
              <w:bottom w:w="80" w:type="dxa"/>
              <w:end w:w="120" w:type="dxa"/>
            </w:tcMar>
            <w:shd w:fill="E8EEF5"/>
          </w:tcPr>
          <w:p>
            <w:pPr>
              <w:spacing w:after="0"/>
            </w:pPr>
            <w:r>
              <w:rPr>
                <w:b/>
                <w:sz w:val="18"/>
              </w:rPr>
              <w:t>Cantidad</w:t>
            </w:r>
          </w:p>
        </w:tc>
        <w:tc>
          <w:tcPr>
            <w:tcW w:type="dxa" w:w="2268"/>
            <w:vAlign w:val="center"/>
            <w:tcMar>
              <w:top w:w="80" w:type="dxa"/>
              <w:start w:w="120" w:type="dxa"/>
              <w:bottom w:w="80" w:type="dxa"/>
              <w:end w:w="120" w:type="dxa"/>
            </w:tcMar>
            <w:shd w:fill="E8EEF5"/>
          </w:tcPr>
          <w:p>
            <w:pPr>
              <w:spacing w:after="0"/>
            </w:pPr>
            <w:r>
              <w:rPr>
                <w:b/>
                <w:sz w:val="18"/>
              </w:rPr>
              <w:t>Coste unitario</w:t>
            </w:r>
          </w:p>
        </w:tc>
        <w:tc>
          <w:tcPr>
            <w:tcW w:type="dxa" w:w="2268"/>
            <w:vAlign w:val="center"/>
            <w:tcMar>
              <w:top w:w="80" w:type="dxa"/>
              <w:start w:w="120" w:type="dxa"/>
              <w:bottom w:w="80" w:type="dxa"/>
              <w:end w:w="120" w:type="dxa"/>
            </w:tcMar>
            <w:shd w:fill="E8EEF5"/>
          </w:tcPr>
          <w:p>
            <w:pPr>
              <w:spacing w:after="0"/>
            </w:pPr>
            <w:r>
              <w:rPr>
                <w:b/>
                <w:sz w:val="18"/>
              </w:rPr>
              <w:t>Coste estimado</w:t>
            </w:r>
          </w:p>
        </w:tc>
      </w:tr>
      <w:tr>
        <w:tc>
          <w:tcPr>
            <w:tcW w:type="dxa" w:w="2268"/>
            <w:vAlign w:val="center"/>
            <w:tcMar>
              <w:top w:w="80" w:type="dxa"/>
              <w:start w:w="120" w:type="dxa"/>
              <w:bottom w:w="80" w:type="dxa"/>
              <w:end w:w="120" w:type="dxa"/>
            </w:tcMar>
          </w:tcPr>
          <w:p>
            <w:pPr>
              <w:spacing w:after="0"/>
            </w:pPr>
            <w:r>
              <w:rPr>
                <w:sz w:val="18"/>
              </w:rPr>
              <w:t>Horas de análisis y desarrollo</w:t>
            </w:r>
          </w:p>
        </w:tc>
        <w:tc>
          <w:tcPr>
            <w:tcW w:type="dxa" w:w="2268"/>
            <w:vAlign w:val="center"/>
            <w:tcMar>
              <w:top w:w="80" w:type="dxa"/>
              <w:start w:w="120" w:type="dxa"/>
              <w:bottom w:w="80" w:type="dxa"/>
              <w:end w:w="120" w:type="dxa"/>
            </w:tcMar>
          </w:tcPr>
          <w:p>
            <w:pPr>
              <w:spacing w:after="0"/>
            </w:pPr>
            <w:r>
              <w:rPr>
                <w:sz w:val="18"/>
              </w:rPr>
              <w:t>80 h</w:t>
            </w:r>
          </w:p>
        </w:tc>
        <w:tc>
          <w:tcPr>
            <w:tcW w:type="dxa" w:w="2268"/>
            <w:vAlign w:val="center"/>
            <w:tcMar>
              <w:top w:w="80" w:type="dxa"/>
              <w:start w:w="120" w:type="dxa"/>
              <w:bottom w:w="80" w:type="dxa"/>
              <w:end w:w="120" w:type="dxa"/>
            </w:tcMar>
          </w:tcPr>
          <w:p>
            <w:pPr>
              <w:spacing w:after="0"/>
            </w:pPr>
            <w:r>
              <w:rPr>
                <w:sz w:val="18"/>
              </w:rPr>
              <w:t>15 EUR/h</w:t>
            </w:r>
          </w:p>
        </w:tc>
        <w:tc>
          <w:tcPr>
            <w:tcW w:type="dxa" w:w="2268"/>
            <w:vAlign w:val="center"/>
            <w:tcMar>
              <w:top w:w="80" w:type="dxa"/>
              <w:start w:w="120" w:type="dxa"/>
              <w:bottom w:w="80" w:type="dxa"/>
              <w:end w:w="120" w:type="dxa"/>
            </w:tcMar>
          </w:tcPr>
          <w:p>
            <w:pPr>
              <w:spacing w:after="0"/>
            </w:pPr>
            <w:r>
              <w:rPr>
                <w:sz w:val="18"/>
              </w:rPr>
              <w:t>1.200 EUR</w:t>
            </w:r>
          </w:p>
        </w:tc>
      </w:tr>
      <w:tr>
        <w:tc>
          <w:tcPr>
            <w:tcW w:type="dxa" w:w="2268"/>
            <w:vAlign w:val="center"/>
            <w:tcMar>
              <w:top w:w="80" w:type="dxa"/>
              <w:start w:w="120" w:type="dxa"/>
              <w:bottom w:w="80" w:type="dxa"/>
              <w:end w:w="120" w:type="dxa"/>
            </w:tcMar>
          </w:tcPr>
          <w:p>
            <w:pPr>
              <w:spacing w:after="0"/>
            </w:pPr>
            <w:r>
              <w:rPr>
                <w:sz w:val="18"/>
              </w:rPr>
              <w:t>Revisión técnica por informe de cliente</w:t>
            </w:r>
          </w:p>
        </w:tc>
        <w:tc>
          <w:tcPr>
            <w:tcW w:type="dxa" w:w="2268"/>
            <w:vAlign w:val="center"/>
            <w:tcMar>
              <w:top w:w="80" w:type="dxa"/>
              <w:start w:w="120" w:type="dxa"/>
              <w:bottom w:w="80" w:type="dxa"/>
              <w:end w:w="120" w:type="dxa"/>
            </w:tcMar>
          </w:tcPr>
          <w:p>
            <w:pPr>
              <w:spacing w:after="0"/>
            </w:pPr>
            <w:r>
              <w:rPr>
                <w:sz w:val="18"/>
              </w:rPr>
              <w:t>0,5 h</w:t>
            </w:r>
          </w:p>
        </w:tc>
        <w:tc>
          <w:tcPr>
            <w:tcW w:type="dxa" w:w="2268"/>
            <w:vAlign w:val="center"/>
            <w:tcMar>
              <w:top w:w="80" w:type="dxa"/>
              <w:start w:w="120" w:type="dxa"/>
              <w:bottom w:w="80" w:type="dxa"/>
              <w:end w:w="120" w:type="dxa"/>
            </w:tcMar>
          </w:tcPr>
          <w:p>
            <w:pPr>
              <w:spacing w:after="0"/>
            </w:pPr>
            <w:r>
              <w:rPr>
                <w:sz w:val="18"/>
              </w:rPr>
              <w:t>15 EUR/h</w:t>
            </w:r>
          </w:p>
        </w:tc>
        <w:tc>
          <w:tcPr>
            <w:tcW w:type="dxa" w:w="2268"/>
            <w:vAlign w:val="center"/>
            <w:tcMar>
              <w:top w:w="80" w:type="dxa"/>
              <w:start w:w="120" w:type="dxa"/>
              <w:bottom w:w="80" w:type="dxa"/>
              <w:end w:w="120" w:type="dxa"/>
            </w:tcMar>
          </w:tcPr>
          <w:p>
            <w:pPr>
              <w:spacing w:after="0"/>
            </w:pPr>
            <w:r>
              <w:rPr>
                <w:sz w:val="18"/>
              </w:rPr>
              <w:t>7,50 EUR</w:t>
            </w:r>
          </w:p>
        </w:tc>
      </w:tr>
      <w:tr>
        <w:tc>
          <w:tcPr>
            <w:tcW w:type="dxa" w:w="2268"/>
            <w:vAlign w:val="center"/>
            <w:tcMar>
              <w:top w:w="80" w:type="dxa"/>
              <w:start w:w="120" w:type="dxa"/>
              <w:bottom w:w="80" w:type="dxa"/>
              <w:end w:w="120" w:type="dxa"/>
            </w:tcMar>
          </w:tcPr>
          <w:p>
            <w:pPr>
              <w:spacing w:after="0"/>
            </w:pPr>
            <w:r>
              <w:rPr>
                <w:sz w:val="18"/>
              </w:rPr>
              <w:t>Gestión/API por informe</w:t>
            </w:r>
          </w:p>
        </w:tc>
        <w:tc>
          <w:tcPr>
            <w:tcW w:type="dxa" w:w="2268"/>
            <w:vAlign w:val="center"/>
            <w:tcMar>
              <w:top w:w="80" w:type="dxa"/>
              <w:start w:w="120" w:type="dxa"/>
              <w:bottom w:w="80" w:type="dxa"/>
              <w:end w:w="120" w:type="dxa"/>
            </w:tcMar>
          </w:tcPr>
          <w:p>
            <w:pPr>
              <w:spacing w:after="0"/>
            </w:pPr>
            <w:r>
              <w:rPr>
                <w:sz w:val="18"/>
              </w:rPr>
              <w:t>1</w:t>
            </w:r>
          </w:p>
        </w:tc>
        <w:tc>
          <w:tcPr>
            <w:tcW w:type="dxa" w:w="2268"/>
            <w:vAlign w:val="center"/>
            <w:tcMar>
              <w:top w:w="80" w:type="dxa"/>
              <w:start w:w="120" w:type="dxa"/>
              <w:bottom w:w="80" w:type="dxa"/>
              <w:end w:w="120" w:type="dxa"/>
            </w:tcMar>
          </w:tcPr>
          <w:p>
            <w:pPr>
              <w:spacing w:after="0"/>
            </w:pPr>
            <w:r>
              <w:rPr>
                <w:sz w:val="18"/>
              </w:rPr>
              <w:t>1,50 EUR</w:t>
            </w:r>
          </w:p>
        </w:tc>
        <w:tc>
          <w:tcPr>
            <w:tcW w:type="dxa" w:w="2268"/>
            <w:vAlign w:val="center"/>
            <w:tcMar>
              <w:top w:w="80" w:type="dxa"/>
              <w:start w:w="120" w:type="dxa"/>
              <w:bottom w:w="80" w:type="dxa"/>
              <w:end w:w="120" w:type="dxa"/>
            </w:tcMar>
          </w:tcPr>
          <w:p>
            <w:pPr>
              <w:spacing w:after="0"/>
            </w:pPr>
            <w:r>
              <w:rPr>
                <w:sz w:val="18"/>
              </w:rPr>
              <w:t>1,50 EUR</w:t>
            </w:r>
          </w:p>
        </w:tc>
      </w:tr>
      <w:tr>
        <w:tc>
          <w:tcPr>
            <w:tcW w:type="dxa" w:w="2268"/>
            <w:vAlign w:val="center"/>
            <w:tcMar>
              <w:top w:w="80" w:type="dxa"/>
              <w:start w:w="120" w:type="dxa"/>
              <w:bottom w:w="80" w:type="dxa"/>
              <w:end w:w="120" w:type="dxa"/>
            </w:tcMar>
          </w:tcPr>
          <w:p>
            <w:pPr>
              <w:spacing w:after="0"/>
            </w:pPr>
            <w:r>
              <w:rPr>
                <w:sz w:val="18"/>
              </w:rPr>
              <w:t>Equipo informático propio</w:t>
            </w:r>
          </w:p>
        </w:tc>
        <w:tc>
          <w:tcPr>
            <w:tcW w:type="dxa" w:w="2268"/>
            <w:vAlign w:val="center"/>
            <w:tcMar>
              <w:top w:w="80" w:type="dxa"/>
              <w:start w:w="120" w:type="dxa"/>
              <w:bottom w:w="80" w:type="dxa"/>
              <w:end w:w="120" w:type="dxa"/>
            </w:tcMar>
          </w:tcPr>
          <w:p>
            <w:pPr>
              <w:spacing w:after="0"/>
            </w:pPr>
            <w:r>
              <w:rPr>
                <w:sz w:val="18"/>
              </w:rPr>
              <w:t>1</w:t>
            </w:r>
          </w:p>
        </w:tc>
        <w:tc>
          <w:tcPr>
            <w:tcW w:type="dxa" w:w="2268"/>
            <w:vAlign w:val="center"/>
            <w:tcMar>
              <w:top w:w="80" w:type="dxa"/>
              <w:start w:w="120" w:type="dxa"/>
              <w:bottom w:w="80" w:type="dxa"/>
              <w:end w:w="120" w:type="dxa"/>
            </w:tcMar>
          </w:tcPr>
          <w:p>
            <w:pPr>
              <w:spacing w:after="0"/>
            </w:pPr>
            <w:r>
              <w:rPr>
                <w:sz w:val="18"/>
              </w:rPr>
              <w:t>0 EUR</w:t>
            </w:r>
          </w:p>
        </w:tc>
        <w:tc>
          <w:tcPr>
            <w:tcW w:type="dxa" w:w="2268"/>
            <w:vAlign w:val="center"/>
            <w:tcMar>
              <w:top w:w="80" w:type="dxa"/>
              <w:start w:w="120" w:type="dxa"/>
              <w:bottom w:w="80" w:type="dxa"/>
              <w:end w:w="120" w:type="dxa"/>
            </w:tcMar>
          </w:tcPr>
          <w:p>
            <w:pPr>
              <w:spacing w:after="0"/>
            </w:pPr>
            <w:r>
              <w:rPr>
                <w:sz w:val="18"/>
              </w:rPr>
              <w:t>0 EUR</w:t>
            </w:r>
          </w:p>
        </w:tc>
      </w:tr>
      <w:tr>
        <w:tc>
          <w:tcPr>
            <w:tcW w:type="dxa" w:w="2268"/>
            <w:vAlign w:val="center"/>
            <w:tcMar>
              <w:top w:w="80" w:type="dxa"/>
              <w:start w:w="120" w:type="dxa"/>
              <w:bottom w:w="80" w:type="dxa"/>
              <w:end w:w="120" w:type="dxa"/>
            </w:tcMar>
          </w:tcPr>
          <w:p>
            <w:pPr>
              <w:spacing w:after="0"/>
            </w:pPr>
            <w:r>
              <w:rPr>
                <w:sz w:val="18"/>
              </w:rPr>
              <w:t>Software libre utilizado</w:t>
            </w:r>
          </w:p>
        </w:tc>
        <w:tc>
          <w:tcPr>
            <w:tcW w:type="dxa" w:w="2268"/>
            <w:vAlign w:val="center"/>
            <w:tcMar>
              <w:top w:w="80" w:type="dxa"/>
              <w:start w:w="120" w:type="dxa"/>
              <w:bottom w:w="80" w:type="dxa"/>
              <w:end w:w="120" w:type="dxa"/>
            </w:tcMar>
          </w:tcPr>
          <w:p>
            <w:pPr>
              <w:spacing w:after="0"/>
            </w:pPr>
            <w:r>
              <w:rPr>
                <w:sz w:val="18"/>
              </w:rPr>
              <w:t>1</w:t>
            </w:r>
          </w:p>
        </w:tc>
        <w:tc>
          <w:tcPr>
            <w:tcW w:type="dxa" w:w="2268"/>
            <w:vAlign w:val="center"/>
            <w:tcMar>
              <w:top w:w="80" w:type="dxa"/>
              <w:start w:w="120" w:type="dxa"/>
              <w:bottom w:w="80" w:type="dxa"/>
              <w:end w:w="120" w:type="dxa"/>
            </w:tcMar>
          </w:tcPr>
          <w:p>
            <w:pPr>
              <w:spacing w:after="0"/>
            </w:pPr>
            <w:r>
              <w:rPr>
                <w:sz w:val="18"/>
              </w:rPr>
              <w:t>0 EUR</w:t>
            </w:r>
          </w:p>
        </w:tc>
        <w:tc>
          <w:tcPr>
            <w:tcW w:type="dxa" w:w="2268"/>
            <w:vAlign w:val="center"/>
            <w:tcMar>
              <w:top w:w="80" w:type="dxa"/>
              <w:start w:w="120" w:type="dxa"/>
              <w:bottom w:w="80" w:type="dxa"/>
              <w:end w:w="120" w:type="dxa"/>
            </w:tcMar>
          </w:tcPr>
          <w:p>
            <w:pPr>
              <w:spacing w:after="0"/>
            </w:pPr>
            <w:r>
              <w:rPr>
                <w:sz w:val="18"/>
              </w:rPr>
              <w:t>0 EUR</w:t>
            </w:r>
          </w:p>
        </w:tc>
      </w:tr>
      <w:tr>
        <w:tc>
          <w:tcPr>
            <w:tcW w:type="dxa" w:w="2268"/>
            <w:vAlign w:val="center"/>
            <w:tcMar>
              <w:top w:w="80" w:type="dxa"/>
              <w:start w:w="120" w:type="dxa"/>
              <w:bottom w:w="80" w:type="dxa"/>
              <w:end w:w="120" w:type="dxa"/>
            </w:tcMar>
          </w:tcPr>
          <w:p>
            <w:pPr>
              <w:spacing w:after="0"/>
            </w:pPr>
            <w:r>
              <w:rPr>
                <w:sz w:val="18"/>
              </w:rPr>
              <w:t>Total prototipo</w:t>
            </w:r>
          </w:p>
        </w:tc>
        <w:tc>
          <w:tcPr>
            <w:tcW w:type="dxa" w:w="2268"/>
            <w:vAlign w:val="center"/>
            <w:tcMar>
              <w:top w:w="80" w:type="dxa"/>
              <w:start w:w="120" w:type="dxa"/>
              <w:bottom w:w="80" w:type="dxa"/>
              <w:end w:w="120" w:type="dxa"/>
            </w:tcMar>
          </w:tcPr>
          <w:p>
            <w:pPr>
              <w:spacing w:after="0"/>
            </w:pPr>
            <w:r>
              <w:rPr>
                <w:sz w:val="18"/>
              </w:rPr>
            </w:r>
          </w:p>
        </w:tc>
        <w:tc>
          <w:tcPr>
            <w:tcW w:type="dxa" w:w="2268"/>
            <w:vAlign w:val="center"/>
            <w:tcMar>
              <w:top w:w="80" w:type="dxa"/>
              <w:start w:w="120" w:type="dxa"/>
              <w:bottom w:w="80" w:type="dxa"/>
              <w:end w:w="120" w:type="dxa"/>
            </w:tcMar>
          </w:tcPr>
          <w:p>
            <w:pPr>
              <w:spacing w:after="0"/>
            </w:pPr>
            <w:r>
              <w:rPr>
                <w:sz w:val="18"/>
              </w:rPr>
            </w:r>
          </w:p>
        </w:tc>
        <w:tc>
          <w:tcPr>
            <w:tcW w:type="dxa" w:w="2268"/>
            <w:vAlign w:val="center"/>
            <w:tcMar>
              <w:top w:w="80" w:type="dxa"/>
              <w:start w:w="120" w:type="dxa"/>
              <w:bottom w:w="80" w:type="dxa"/>
              <w:end w:w="120" w:type="dxa"/>
            </w:tcMar>
          </w:tcPr>
          <w:p>
            <w:pPr>
              <w:spacing w:after="0"/>
            </w:pPr>
            <w:r>
              <w:rPr>
                <w:sz w:val="18"/>
              </w:rPr>
              <w:t>1.200 EUR</w:t>
            </w:r>
          </w:p>
        </w:tc>
      </w:tr>
      <w:tr>
        <w:tc>
          <w:tcPr>
            <w:tcW w:type="dxa" w:w="2268"/>
            <w:vAlign w:val="center"/>
            <w:tcMar>
              <w:top w:w="80" w:type="dxa"/>
              <w:start w:w="120" w:type="dxa"/>
              <w:bottom w:w="80" w:type="dxa"/>
              <w:end w:w="120" w:type="dxa"/>
            </w:tcMar>
          </w:tcPr>
          <w:p>
            <w:pPr>
              <w:spacing w:after="0"/>
            </w:pPr>
            <w:r>
              <w:rPr>
                <w:sz w:val="18"/>
              </w:rPr>
              <w:t>Coste operativo por informe</w:t>
            </w:r>
          </w:p>
        </w:tc>
        <w:tc>
          <w:tcPr>
            <w:tcW w:type="dxa" w:w="2268"/>
            <w:vAlign w:val="center"/>
            <w:tcMar>
              <w:top w:w="80" w:type="dxa"/>
              <w:start w:w="120" w:type="dxa"/>
              <w:bottom w:w="80" w:type="dxa"/>
              <w:end w:w="120" w:type="dxa"/>
            </w:tcMar>
          </w:tcPr>
          <w:p>
            <w:pPr>
              <w:spacing w:after="0"/>
            </w:pPr>
            <w:r>
              <w:rPr>
                <w:sz w:val="18"/>
              </w:rPr>
            </w:r>
          </w:p>
        </w:tc>
        <w:tc>
          <w:tcPr>
            <w:tcW w:type="dxa" w:w="2268"/>
            <w:vAlign w:val="center"/>
            <w:tcMar>
              <w:top w:w="80" w:type="dxa"/>
              <w:start w:w="120" w:type="dxa"/>
              <w:bottom w:w="80" w:type="dxa"/>
              <w:end w:w="120" w:type="dxa"/>
            </w:tcMar>
          </w:tcPr>
          <w:p>
            <w:pPr>
              <w:spacing w:after="0"/>
            </w:pPr>
            <w:r>
              <w:rPr>
                <w:sz w:val="18"/>
              </w:rPr>
            </w:r>
          </w:p>
        </w:tc>
        <w:tc>
          <w:tcPr>
            <w:tcW w:type="dxa" w:w="2268"/>
            <w:vAlign w:val="center"/>
            <w:tcMar>
              <w:top w:w="80" w:type="dxa"/>
              <w:start w:w="120" w:type="dxa"/>
              <w:bottom w:w="80" w:type="dxa"/>
              <w:end w:w="120" w:type="dxa"/>
            </w:tcMar>
          </w:tcPr>
          <w:p>
            <w:pPr>
              <w:spacing w:after="0"/>
            </w:pPr>
            <w:r>
              <w:rPr>
                <w:sz w:val="18"/>
              </w:rPr>
              <w:t>9,00 EUR</w:t>
            </w:r>
          </w:p>
        </w:tc>
      </w:tr>
    </w:tbl>
    <w:p/>
    <w:p>
      <w:pPr>
        <w:spacing w:after="120"/>
      </w:pPr>
      <w:r>
        <w:t>El presupuesto principal corresponde al prototipo software desarrollado. El coste operativo por informe se añade para explicar cómo podría venderse el servicio al cliente. No se incluyen sensores IoT ni costes cloud porque no forman parte del entregable implementado.</w:t>
      </w:r>
    </w:p>
    <w:p>
      <w:pPr>
        <w:pStyle w:val="Heading2"/>
      </w:pPr>
      <w:r>
        <w:t>3.14 Gestión ética y licencia del proyecto</w:t>
      </w:r>
    </w:p>
    <w:p>
      <w:pPr>
        <w:spacing w:after="120"/>
      </w:pPr>
      <w:r>
        <w:t>La gestión ética del proyecto se aplica en tres niveles:</w:t>
      </w:r>
    </w:p>
    <w:p>
      <w:pPr>
        <w:pStyle w:val="ListBullet"/>
        <w:spacing w:after="60"/>
      </w:pPr>
      <w:r>
        <w:rPr>
          <w:b/>
        </w:rPr>
        <w:t>Datos:</w:t>
      </w:r>
      <w:r>
        <w:t xml:space="preserve"> se usan datos meteorológicos oficiales y no se publican credenciales ni datos privados de clientes.</w:t>
      </w:r>
    </w:p>
    <w:p>
      <w:pPr>
        <w:pStyle w:val="ListBullet"/>
        <w:spacing w:after="60"/>
      </w:pPr>
      <w:r>
        <w:rPr>
          <w:b/>
        </w:rPr>
        <w:t>Modelo ML:</w:t>
      </w:r>
      <w:r>
        <w:t xml:space="preserve"> se informa de que la predicción está entrenada sobre datos históricos y etiquetas agronómicas, por lo que requiere calibración antes de operar como recomendación profesional.</w:t>
      </w:r>
    </w:p>
    <w:p>
      <w:pPr>
        <w:pStyle w:val="ListBullet"/>
        <w:spacing w:after="60"/>
      </w:pPr>
      <w:r>
        <w:rPr>
          <w:b/>
        </w:rPr>
        <w:t>Usuario:</w:t>
      </w:r>
      <w:r>
        <w:t xml:space="preserve"> la interfaz muestra resultados interpretables y mantiene la decisión final bajo supervisión humana.</w:t>
      </w:r>
    </w:p>
    <w:p>
      <w:pPr>
        <w:spacing w:after="120"/>
      </w:pPr>
      <w:r>
        <w:t>La memoria, tablas, diagramas y materiales de documentación se proponen bajo licencia Creative Commons Reconocimiento-NoComercial-CompartirIgual 4.0 Internacional (CC BY-NC-SA 4.0) [12]. El código fuente queda vinculado al repositorio académico y, si se libera como software reutilizable, deberá acompañarse de una licencia de software específica.</w:t>
      </w:r>
    </w:p>
    <w:p>
      <w:pPr>
        <w:pStyle w:val="Heading1"/>
      </w:pPr>
      <w:r>
        <w:t>4. Resultados</w:t>
      </w:r>
    </w:p>
    <w:p>
      <w:pPr>
        <w:pStyle w:val="Heading2"/>
      </w:pPr>
      <w:r>
        <w:t>4.1 Funcionalidades implementadas</w:t>
      </w:r>
    </w:p>
    <w:p>
      <w:pPr>
        <w:spacing w:after="120"/>
      </w:pPr>
      <w:r>
        <w:t>El proyecto ha conseguido implementar las siguientes funcionalidades:</w:t>
      </w:r>
    </w:p>
    <w:p>
      <w:pPr>
        <w:pStyle w:val="ListBullet"/>
        <w:spacing w:after="60"/>
      </w:pPr>
      <w:r>
        <w:t>Visualización del inventario nacional de 920 estaciones AEMET.</w:t>
      </w:r>
    </w:p>
    <w:p>
      <w:pPr>
        <w:pStyle w:val="ListBullet"/>
        <w:spacing w:after="60"/>
      </w:pPr>
      <w:r>
        <w:t>Filtro de estaciones por provincia y nombre.</w:t>
      </w:r>
    </w:p>
    <w:p>
      <w:pPr>
        <w:pStyle w:val="ListBullet"/>
        <w:spacing w:after="60"/>
      </w:pPr>
      <w:r>
        <w:t>Cálculo estable en modo CSV local fijado a Sevilla Aeropuerto, al ser la estación disponible en el dataset versionado.</w:t>
      </w:r>
    </w:p>
    <w:p>
      <w:pPr>
        <w:pStyle w:val="ListBullet"/>
        <w:spacing w:after="60"/>
      </w:pPr>
      <w:r>
        <w:t>Descarga de datos diarios por estación y rango de fechas.</w:t>
      </w:r>
    </w:p>
    <w:p>
      <w:pPr>
        <w:pStyle w:val="ListBullet"/>
        <w:spacing w:after="60"/>
      </w:pPr>
      <w:r>
        <w:t>Cálculo de ET0 mediante Hargreaves-Samani cuando no se dispone de ET0 directa.</w:t>
      </w:r>
    </w:p>
    <w:p>
      <w:pPr>
        <w:pStyle w:val="ListBullet"/>
        <w:spacing w:after="60"/>
      </w:pPr>
      <w:r>
        <w:t>Configuración de cultivo, fase fenológica y superficie de parcela.</w:t>
      </w:r>
    </w:p>
    <w:p>
      <w:pPr>
        <w:pStyle w:val="ListBullet"/>
        <w:spacing w:after="60"/>
      </w:pPr>
      <w:r>
        <w:t>Comparación entre olivar, cítricos y almendro.</w:t>
      </w:r>
    </w:p>
    <w:p>
      <w:pPr>
        <w:pStyle w:val="ListBullet"/>
        <w:spacing w:after="60"/>
      </w:pPr>
      <w:r>
        <w:t>Exportación de resultados en CSV, JSON y Markdown.</w:t>
      </w:r>
    </w:p>
    <w:p>
      <w:pPr>
        <w:pStyle w:val="ListBullet"/>
        <w:spacing w:after="60"/>
      </w:pPr>
      <w:r>
        <w:t>Interfaz web con Streamlit.</w:t>
      </w:r>
    </w:p>
    <w:p>
      <w:pPr>
        <w:pStyle w:val="ListBullet"/>
        <w:spacing w:after="60"/>
      </w:pPr>
      <w:r>
        <w:t>Entrenamiento de modelo Keras/TensorFlow.</w:t>
      </w:r>
    </w:p>
    <w:p>
      <w:pPr>
        <w:pStyle w:val="ListBullet"/>
        <w:spacing w:after="60"/>
      </w:pPr>
      <w:r>
        <w:t>Predicción de riego bruto mediante Machine Learning.</w:t>
      </w:r>
    </w:p>
    <w:p>
      <w:pPr>
        <w:pStyle w:val="ListBullet"/>
        <w:spacing w:after="60"/>
      </w:pPr>
      <w:r>
        <w:t>Pruebas unitarias automatizadas.</w:t>
      </w:r>
    </w:p>
    <w:p>
      <w:pPr>
        <w:pStyle w:val="Heading2"/>
      </w:pPr>
      <w:r>
        <w:t>4.2 Estructura del repositorio</w:t>
      </w:r>
    </w:p>
    <w:tbl>
      <w:tblPr>
        <w:tblStyle w:val="TableGrid"/>
        <w:tblW w:type="auto" w:w="0"/>
        <w:jc w:val="center"/>
        <w:tblLayout w:type="autofit"/>
        <w:tblLook w:firstColumn="1" w:firstRow="1" w:lastColumn="0" w:lastRow="0" w:noHBand="0" w:noVBand="1" w:val="04A0"/>
      </w:tblPr>
      <w:tblGrid>
        <w:gridCol w:w="4536"/>
        <w:gridCol w:w="4536"/>
      </w:tblGrid>
      <w:tr>
        <w:tc>
          <w:tcPr>
            <w:tcW w:type="dxa" w:w="4536"/>
            <w:vAlign w:val="center"/>
            <w:tcMar>
              <w:top w:w="80" w:type="dxa"/>
              <w:start w:w="120" w:type="dxa"/>
              <w:bottom w:w="80" w:type="dxa"/>
              <w:end w:w="120" w:type="dxa"/>
            </w:tcMar>
            <w:shd w:fill="E8EEF5"/>
          </w:tcPr>
          <w:p>
            <w:pPr>
              <w:spacing w:after="0"/>
            </w:pPr>
            <w:r>
              <w:rPr>
                <w:b/>
                <w:sz w:val="18"/>
              </w:rPr>
              <w:t>Ruta</w:t>
            </w:r>
          </w:p>
        </w:tc>
        <w:tc>
          <w:tcPr>
            <w:tcW w:type="dxa" w:w="4536"/>
            <w:vAlign w:val="center"/>
            <w:tcMar>
              <w:top w:w="80" w:type="dxa"/>
              <w:start w:w="120" w:type="dxa"/>
              <w:bottom w:w="80" w:type="dxa"/>
              <w:end w:w="120" w:type="dxa"/>
            </w:tcMar>
            <w:shd w:fill="E8EEF5"/>
          </w:tcPr>
          <w:p>
            <w:pPr>
              <w:spacing w:after="0"/>
            </w:pPr>
            <w:r>
              <w:rPr>
                <w:b/>
                <w:sz w:val="18"/>
              </w:rPr>
              <w:t>Función</w:t>
            </w:r>
          </w:p>
        </w:tc>
      </w:tr>
      <w:tr>
        <w:tc>
          <w:tcPr>
            <w:tcW w:type="dxa" w:w="4536"/>
            <w:vAlign w:val="center"/>
            <w:tcMar>
              <w:top w:w="80" w:type="dxa"/>
              <w:start w:w="120" w:type="dxa"/>
              <w:bottom w:w="80" w:type="dxa"/>
              <w:end w:w="120" w:type="dxa"/>
            </w:tcMar>
          </w:tcPr>
          <w:p>
            <w:pPr>
              <w:spacing w:after="0"/>
            </w:pPr>
            <w:r>
              <w:rPr>
                <w:sz w:val="18"/>
              </w:rPr>
              <w:t>app.py</w:t>
            </w:r>
          </w:p>
        </w:tc>
        <w:tc>
          <w:tcPr>
            <w:tcW w:type="dxa" w:w="4536"/>
            <w:vAlign w:val="center"/>
            <w:tcMar>
              <w:top w:w="80" w:type="dxa"/>
              <w:start w:w="120" w:type="dxa"/>
              <w:bottom w:w="80" w:type="dxa"/>
              <w:end w:w="120" w:type="dxa"/>
            </w:tcMar>
          </w:tcPr>
          <w:p>
            <w:pPr>
              <w:spacing w:after="0"/>
            </w:pPr>
            <w:r>
              <w:rPr>
                <w:sz w:val="18"/>
              </w:rPr>
              <w:t>Interfaz web Streamlit.</w:t>
            </w:r>
          </w:p>
        </w:tc>
      </w:tr>
      <w:tr>
        <w:tc>
          <w:tcPr>
            <w:tcW w:type="dxa" w:w="4536"/>
            <w:vAlign w:val="center"/>
            <w:tcMar>
              <w:top w:w="80" w:type="dxa"/>
              <w:start w:w="120" w:type="dxa"/>
              <w:bottom w:w="80" w:type="dxa"/>
              <w:end w:w="120" w:type="dxa"/>
            </w:tcMar>
          </w:tcPr>
          <w:p>
            <w:pPr>
              <w:spacing w:after="0"/>
            </w:pPr>
            <w:r>
              <w:rPr>
                <w:sz w:val="18"/>
              </w:rPr>
              <w:t>irrigation_advisor/aemet_client.py</w:t>
            </w:r>
          </w:p>
        </w:tc>
        <w:tc>
          <w:tcPr>
            <w:tcW w:type="dxa" w:w="4536"/>
            <w:vAlign w:val="center"/>
            <w:tcMar>
              <w:top w:w="80" w:type="dxa"/>
              <w:start w:w="120" w:type="dxa"/>
              <w:bottom w:w="80" w:type="dxa"/>
              <w:end w:w="120" w:type="dxa"/>
            </w:tcMar>
          </w:tcPr>
          <w:p>
            <w:pPr>
              <w:spacing w:after="0"/>
            </w:pPr>
            <w:r>
              <w:rPr>
                <w:sz w:val="18"/>
              </w:rPr>
              <w:t>Cliente de AEMET OpenData.</w:t>
            </w:r>
          </w:p>
        </w:tc>
      </w:tr>
      <w:tr>
        <w:tc>
          <w:tcPr>
            <w:tcW w:type="dxa" w:w="4536"/>
            <w:vAlign w:val="center"/>
            <w:tcMar>
              <w:top w:w="80" w:type="dxa"/>
              <w:start w:w="120" w:type="dxa"/>
              <w:bottom w:w="80" w:type="dxa"/>
              <w:end w:w="120" w:type="dxa"/>
            </w:tcMar>
          </w:tcPr>
          <w:p>
            <w:pPr>
              <w:spacing w:after="0"/>
            </w:pPr>
            <w:r>
              <w:rPr>
                <w:sz w:val="18"/>
              </w:rPr>
              <w:t>irrigation_advisor/calculator.py</w:t>
            </w:r>
          </w:p>
        </w:tc>
        <w:tc>
          <w:tcPr>
            <w:tcW w:type="dxa" w:w="4536"/>
            <w:vAlign w:val="center"/>
            <w:tcMar>
              <w:top w:w="80" w:type="dxa"/>
              <w:start w:w="120" w:type="dxa"/>
              <w:bottom w:w="80" w:type="dxa"/>
              <w:end w:w="120" w:type="dxa"/>
            </w:tcMar>
          </w:tcPr>
          <w:p>
            <w:pPr>
              <w:spacing w:after="0"/>
            </w:pPr>
            <w:r>
              <w:rPr>
                <w:sz w:val="18"/>
              </w:rPr>
              <w:t>Motor de cálculo agronómico.</w:t>
            </w:r>
          </w:p>
        </w:tc>
      </w:tr>
      <w:tr>
        <w:tc>
          <w:tcPr>
            <w:tcW w:type="dxa" w:w="4536"/>
            <w:vAlign w:val="center"/>
            <w:tcMar>
              <w:top w:w="80" w:type="dxa"/>
              <w:start w:w="120" w:type="dxa"/>
              <w:bottom w:w="80" w:type="dxa"/>
              <w:end w:w="120" w:type="dxa"/>
            </w:tcMar>
          </w:tcPr>
          <w:p>
            <w:pPr>
              <w:spacing w:after="0"/>
            </w:pPr>
            <w:r>
              <w:rPr>
                <w:sz w:val="18"/>
              </w:rPr>
              <w:t>irrigation_advisor/models.py</w:t>
            </w:r>
          </w:p>
        </w:tc>
        <w:tc>
          <w:tcPr>
            <w:tcW w:type="dxa" w:w="4536"/>
            <w:vAlign w:val="center"/>
            <w:tcMar>
              <w:top w:w="80" w:type="dxa"/>
              <w:start w:w="120" w:type="dxa"/>
              <w:bottom w:w="80" w:type="dxa"/>
              <w:end w:w="120" w:type="dxa"/>
            </w:tcMar>
          </w:tcPr>
          <w:p>
            <w:pPr>
              <w:spacing w:after="0"/>
            </w:pPr>
            <w:r>
              <w:rPr>
                <w:sz w:val="18"/>
              </w:rPr>
              <w:t>Modelos de datos y cultivos.</w:t>
            </w:r>
          </w:p>
        </w:tc>
      </w:tr>
      <w:tr>
        <w:tc>
          <w:tcPr>
            <w:tcW w:type="dxa" w:w="4536"/>
            <w:vAlign w:val="center"/>
            <w:tcMar>
              <w:top w:w="80" w:type="dxa"/>
              <w:start w:w="120" w:type="dxa"/>
              <w:bottom w:w="80" w:type="dxa"/>
              <w:end w:w="120" w:type="dxa"/>
            </w:tcMar>
          </w:tcPr>
          <w:p>
            <w:pPr>
              <w:spacing w:after="0"/>
            </w:pPr>
            <w:r>
              <w:rPr>
                <w:sz w:val="18"/>
              </w:rPr>
              <w:t>irrigation_advisor/ml.py</w:t>
            </w:r>
          </w:p>
        </w:tc>
        <w:tc>
          <w:tcPr>
            <w:tcW w:type="dxa" w:w="4536"/>
            <w:vAlign w:val="center"/>
            <w:tcMar>
              <w:top w:w="80" w:type="dxa"/>
              <w:start w:w="120" w:type="dxa"/>
              <w:bottom w:w="80" w:type="dxa"/>
              <w:end w:w="120" w:type="dxa"/>
            </w:tcMar>
          </w:tcPr>
          <w:p>
            <w:pPr>
              <w:spacing w:after="0"/>
            </w:pPr>
            <w:r>
              <w:rPr>
                <w:sz w:val="18"/>
              </w:rPr>
              <w:t>Entrenamiento y predicción ML.</w:t>
            </w:r>
          </w:p>
        </w:tc>
      </w:tr>
      <w:tr>
        <w:tc>
          <w:tcPr>
            <w:tcW w:type="dxa" w:w="4536"/>
            <w:vAlign w:val="center"/>
            <w:tcMar>
              <w:top w:w="80" w:type="dxa"/>
              <w:start w:w="120" w:type="dxa"/>
              <w:bottom w:w="80" w:type="dxa"/>
              <w:end w:w="120" w:type="dxa"/>
            </w:tcMar>
          </w:tcPr>
          <w:p>
            <w:pPr>
              <w:spacing w:after="0"/>
            </w:pPr>
            <w:r>
              <w:rPr>
                <w:sz w:val="18"/>
              </w:rPr>
              <w:t>irrigation_advisor/cli.py</w:t>
            </w:r>
          </w:p>
        </w:tc>
        <w:tc>
          <w:tcPr>
            <w:tcW w:type="dxa" w:w="4536"/>
            <w:vAlign w:val="center"/>
            <w:tcMar>
              <w:top w:w="80" w:type="dxa"/>
              <w:start w:w="120" w:type="dxa"/>
              <w:bottom w:w="80" w:type="dxa"/>
              <w:end w:w="120" w:type="dxa"/>
            </w:tcMar>
          </w:tcPr>
          <w:p>
            <w:pPr>
              <w:spacing w:after="0"/>
            </w:pPr>
            <w:r>
              <w:rPr>
                <w:sz w:val="18"/>
              </w:rPr>
              <w:t>Comandos de consola.</w:t>
            </w:r>
          </w:p>
        </w:tc>
      </w:tr>
      <w:tr>
        <w:tc>
          <w:tcPr>
            <w:tcW w:type="dxa" w:w="4536"/>
            <w:vAlign w:val="center"/>
            <w:tcMar>
              <w:top w:w="80" w:type="dxa"/>
              <w:start w:w="120" w:type="dxa"/>
              <w:bottom w:w="80" w:type="dxa"/>
              <w:end w:w="120" w:type="dxa"/>
            </w:tcMar>
          </w:tcPr>
          <w:p>
            <w:pPr>
              <w:spacing w:after="0"/>
            </w:pPr>
            <w:r>
              <w:rPr>
                <w:sz w:val="18"/>
              </w:rPr>
              <w:t>tests/test_calculator.py</w:t>
            </w:r>
          </w:p>
        </w:tc>
        <w:tc>
          <w:tcPr>
            <w:tcW w:type="dxa" w:w="4536"/>
            <w:vAlign w:val="center"/>
            <w:tcMar>
              <w:top w:w="80" w:type="dxa"/>
              <w:start w:w="120" w:type="dxa"/>
              <w:bottom w:w="80" w:type="dxa"/>
              <w:end w:w="120" w:type="dxa"/>
            </w:tcMar>
          </w:tcPr>
          <w:p>
            <w:pPr>
              <w:spacing w:after="0"/>
            </w:pPr>
            <w:r>
              <w:rPr>
                <w:sz w:val="18"/>
              </w:rPr>
              <w:t>Pruebas unitarias.</w:t>
            </w:r>
          </w:p>
        </w:tc>
      </w:tr>
      <w:tr>
        <w:tc>
          <w:tcPr>
            <w:tcW w:type="dxa" w:w="4536"/>
            <w:vAlign w:val="center"/>
            <w:tcMar>
              <w:top w:w="80" w:type="dxa"/>
              <w:start w:w="120" w:type="dxa"/>
              <w:bottom w:w="80" w:type="dxa"/>
              <w:end w:w="120" w:type="dxa"/>
            </w:tcMar>
          </w:tcPr>
          <w:p>
            <w:pPr>
              <w:spacing w:after="0"/>
            </w:pPr>
            <w:r>
              <w:rPr>
                <w:sz w:val="18"/>
              </w:rPr>
              <w:t>data/resultados/</w:t>
            </w:r>
          </w:p>
        </w:tc>
        <w:tc>
          <w:tcPr>
            <w:tcW w:type="dxa" w:w="4536"/>
            <w:vAlign w:val="center"/>
            <w:tcMar>
              <w:top w:w="80" w:type="dxa"/>
              <w:start w:w="120" w:type="dxa"/>
              <w:bottom w:w="80" w:type="dxa"/>
              <w:end w:w="120" w:type="dxa"/>
            </w:tcMar>
          </w:tcPr>
          <w:p>
            <w:pPr>
              <w:spacing w:after="0"/>
            </w:pPr>
            <w:r>
              <w:rPr>
                <w:sz w:val="18"/>
              </w:rPr>
              <w:t>Resultados generados localmente.</w:t>
            </w:r>
          </w:p>
        </w:tc>
      </w:tr>
      <w:tr>
        <w:tc>
          <w:tcPr>
            <w:tcW w:type="dxa" w:w="4536"/>
            <w:vAlign w:val="center"/>
            <w:tcMar>
              <w:top w:w="80" w:type="dxa"/>
              <w:start w:w="120" w:type="dxa"/>
              <w:bottom w:w="80" w:type="dxa"/>
              <w:end w:w="120" w:type="dxa"/>
            </w:tcMar>
          </w:tcPr>
          <w:p>
            <w:pPr>
              <w:spacing w:after="0"/>
            </w:pPr>
            <w:r>
              <w:rPr>
                <w:sz w:val="18"/>
              </w:rPr>
              <w:t>models/</w:t>
            </w:r>
          </w:p>
        </w:tc>
        <w:tc>
          <w:tcPr>
            <w:tcW w:type="dxa" w:w="4536"/>
            <w:vAlign w:val="center"/>
            <w:tcMar>
              <w:top w:w="80" w:type="dxa"/>
              <w:start w:w="120" w:type="dxa"/>
              <w:bottom w:w="80" w:type="dxa"/>
              <w:end w:w="120" w:type="dxa"/>
            </w:tcMar>
          </w:tcPr>
          <w:p>
            <w:pPr>
              <w:spacing w:after="0"/>
            </w:pPr>
            <w:r>
              <w:rPr>
                <w:sz w:val="18"/>
              </w:rPr>
              <w:t>Modelos entrenados localmente.</w:t>
            </w:r>
          </w:p>
        </w:tc>
      </w:tr>
      <w:tr>
        <w:tc>
          <w:tcPr>
            <w:tcW w:type="dxa" w:w="4536"/>
            <w:vAlign w:val="center"/>
            <w:tcMar>
              <w:top w:w="80" w:type="dxa"/>
              <w:start w:w="120" w:type="dxa"/>
              <w:bottom w:w="80" w:type="dxa"/>
              <w:end w:w="120" w:type="dxa"/>
            </w:tcMar>
          </w:tcPr>
          <w:p>
            <w:pPr>
              <w:spacing w:after="0"/>
            </w:pPr>
            <w:r>
              <w:rPr>
                <w:sz w:val="18"/>
              </w:rPr>
              <w:t>docs/ml_proceso/</w:t>
            </w:r>
          </w:p>
        </w:tc>
        <w:tc>
          <w:tcPr>
            <w:tcW w:type="dxa" w:w="4536"/>
            <w:vAlign w:val="center"/>
            <w:tcMar>
              <w:top w:w="80" w:type="dxa"/>
              <w:start w:w="120" w:type="dxa"/>
              <w:bottom w:w="80" w:type="dxa"/>
              <w:end w:w="120" w:type="dxa"/>
            </w:tcMar>
          </w:tcPr>
          <w:p>
            <w:pPr>
              <w:spacing w:after="0"/>
            </w:pPr>
            <w:r>
              <w:rPr>
                <w:sz w:val="18"/>
              </w:rPr>
              <w:t>Evidencias del proceso ML: código, tablas, gráficas y capturas.</w:t>
            </w:r>
          </w:p>
        </w:tc>
      </w:tr>
    </w:tbl>
    <w:p/>
    <w:p>
      <w:pPr>
        <w:pStyle w:val="Heading2"/>
      </w:pPr>
      <w:r>
        <w:t>4.3 Resultados de comparativa de cultivos</w:t>
      </w:r>
    </w:p>
    <w:p>
      <w:pPr>
        <w:spacing w:after="120"/>
      </w:pPr>
      <w:r>
        <w:t>Con datos de la estación Sevilla Aeropuerto para el periodo del 1 al 7 de mayo de 2024, se obtuvo la siguiente comparación sobre una parcela de 10.000 m2:</w:t>
      </w:r>
    </w:p>
    <w:tbl>
      <w:tblPr>
        <w:tblStyle w:val="TableGrid"/>
        <w:tblW w:type="auto" w:w="0"/>
        <w:jc w:val="center"/>
        <w:tblLayout w:type="autofit"/>
        <w:tblLook w:firstColumn="1" w:firstRow="1" w:lastColumn="0" w:lastRow="0" w:noHBand="0" w:noVBand="1" w:val="04A0"/>
      </w:tblPr>
      <w:tblGrid>
        <w:gridCol w:w="1134"/>
        <w:gridCol w:w="1134"/>
        <w:gridCol w:w="1134"/>
        <w:gridCol w:w="1134"/>
        <w:gridCol w:w="1134"/>
        <w:gridCol w:w="1134"/>
        <w:gridCol w:w="1134"/>
        <w:gridCol w:w="1134"/>
      </w:tblGrid>
      <w:tr>
        <w:tc>
          <w:tcPr>
            <w:tcW w:type="dxa" w:w="1134"/>
            <w:vAlign w:val="center"/>
            <w:tcMar>
              <w:top w:w="80" w:type="dxa"/>
              <w:start w:w="120" w:type="dxa"/>
              <w:bottom w:w="80" w:type="dxa"/>
              <w:end w:w="120" w:type="dxa"/>
            </w:tcMar>
            <w:shd w:fill="E8EEF5"/>
          </w:tcPr>
          <w:p>
            <w:pPr>
              <w:spacing w:after="0"/>
            </w:pPr>
            <w:r>
              <w:rPr>
                <w:b/>
                <w:sz w:val="18"/>
              </w:rPr>
              <w:t>Ranking</w:t>
            </w:r>
          </w:p>
        </w:tc>
        <w:tc>
          <w:tcPr>
            <w:tcW w:type="dxa" w:w="1134"/>
            <w:vAlign w:val="center"/>
            <w:tcMar>
              <w:top w:w="80" w:type="dxa"/>
              <w:start w:w="120" w:type="dxa"/>
              <w:bottom w:w="80" w:type="dxa"/>
              <w:end w:w="120" w:type="dxa"/>
            </w:tcMar>
            <w:shd w:fill="E8EEF5"/>
          </w:tcPr>
          <w:p>
            <w:pPr>
              <w:spacing w:after="0"/>
            </w:pPr>
            <w:r>
              <w:rPr>
                <w:b/>
                <w:sz w:val="18"/>
              </w:rPr>
              <w:t>Cultivo</w:t>
            </w:r>
          </w:p>
        </w:tc>
        <w:tc>
          <w:tcPr>
            <w:tcW w:type="dxa" w:w="1134"/>
            <w:vAlign w:val="center"/>
            <w:tcMar>
              <w:top w:w="80" w:type="dxa"/>
              <w:start w:w="120" w:type="dxa"/>
              <w:bottom w:w="80" w:type="dxa"/>
              <w:end w:w="120" w:type="dxa"/>
            </w:tcMar>
            <w:shd w:fill="E8EEF5"/>
          </w:tcPr>
          <w:p>
            <w:pPr>
              <w:spacing w:after="0"/>
            </w:pPr>
            <w:r>
              <w:rPr>
                <w:b/>
                <w:sz w:val="18"/>
              </w:rPr>
              <w:t>Días</w:t>
            </w:r>
          </w:p>
        </w:tc>
        <w:tc>
          <w:tcPr>
            <w:tcW w:type="dxa" w:w="1134"/>
            <w:vAlign w:val="center"/>
            <w:tcMar>
              <w:top w:w="80" w:type="dxa"/>
              <w:start w:w="120" w:type="dxa"/>
              <w:bottom w:w="80" w:type="dxa"/>
              <w:end w:w="120" w:type="dxa"/>
            </w:tcMar>
            <w:shd w:fill="E8EEF5"/>
          </w:tcPr>
          <w:p>
            <w:pPr>
              <w:spacing w:after="0"/>
            </w:pPr>
            <w:r>
              <w:rPr>
                <w:b/>
                <w:sz w:val="18"/>
              </w:rPr>
              <w:t>ET0 media</w:t>
            </w:r>
          </w:p>
        </w:tc>
        <w:tc>
          <w:tcPr>
            <w:tcW w:type="dxa" w:w="1134"/>
            <w:vAlign w:val="center"/>
            <w:tcMar>
              <w:top w:w="80" w:type="dxa"/>
              <w:start w:w="120" w:type="dxa"/>
              <w:bottom w:w="80" w:type="dxa"/>
              <w:end w:w="120" w:type="dxa"/>
            </w:tcMar>
            <w:shd w:fill="E8EEF5"/>
          </w:tcPr>
          <w:p>
            <w:pPr>
              <w:spacing w:after="0"/>
            </w:pPr>
            <w:r>
              <w:rPr>
                <w:b/>
                <w:sz w:val="18"/>
              </w:rPr>
              <w:t>Lluvia total</w:t>
            </w:r>
          </w:p>
        </w:tc>
        <w:tc>
          <w:tcPr>
            <w:tcW w:type="dxa" w:w="1134"/>
            <w:vAlign w:val="center"/>
            <w:tcMar>
              <w:top w:w="80" w:type="dxa"/>
              <w:start w:w="120" w:type="dxa"/>
              <w:bottom w:w="80" w:type="dxa"/>
              <w:end w:w="120" w:type="dxa"/>
            </w:tcMar>
            <w:shd w:fill="E8EEF5"/>
          </w:tcPr>
          <w:p>
            <w:pPr>
              <w:spacing w:after="0"/>
            </w:pPr>
            <w:r>
              <w:rPr>
                <w:b/>
                <w:sz w:val="18"/>
              </w:rPr>
              <w:t>Riego total</w:t>
            </w:r>
          </w:p>
        </w:tc>
        <w:tc>
          <w:tcPr>
            <w:tcW w:type="dxa" w:w="1134"/>
            <w:vAlign w:val="center"/>
            <w:tcMar>
              <w:top w:w="80" w:type="dxa"/>
              <w:start w:w="120" w:type="dxa"/>
              <w:bottom w:w="80" w:type="dxa"/>
              <w:end w:w="120" w:type="dxa"/>
            </w:tcMar>
            <w:shd w:fill="E8EEF5"/>
          </w:tcPr>
          <w:p>
            <w:pPr>
              <w:spacing w:after="0"/>
            </w:pPr>
            <w:r>
              <w:rPr>
                <w:b/>
                <w:sz w:val="18"/>
              </w:rPr>
              <w:t>Riego medio diario</w:t>
            </w:r>
          </w:p>
        </w:tc>
        <w:tc>
          <w:tcPr>
            <w:tcW w:type="dxa" w:w="1134"/>
            <w:vAlign w:val="center"/>
            <w:tcMar>
              <w:top w:w="80" w:type="dxa"/>
              <w:start w:w="120" w:type="dxa"/>
              <w:bottom w:w="80" w:type="dxa"/>
              <w:end w:w="120" w:type="dxa"/>
            </w:tcMar>
            <w:shd w:fill="E8EEF5"/>
          </w:tcPr>
          <w:p>
            <w:pPr>
              <w:spacing w:after="0"/>
            </w:pPr>
            <w:r>
              <w:rPr>
                <w:b/>
                <w:sz w:val="18"/>
              </w:rPr>
              <w:t>Incremento vs mínimo</w:t>
            </w:r>
          </w:p>
        </w:tc>
      </w:tr>
      <w:tr>
        <w:tc>
          <w:tcPr>
            <w:tcW w:type="dxa" w:w="1134"/>
            <w:vAlign w:val="center"/>
            <w:tcMar>
              <w:top w:w="80" w:type="dxa"/>
              <w:start w:w="120" w:type="dxa"/>
              <w:bottom w:w="80" w:type="dxa"/>
              <w:end w:w="120" w:type="dxa"/>
            </w:tcMar>
          </w:tcPr>
          <w:p>
            <w:pPr>
              <w:spacing w:after="0"/>
            </w:pPr>
            <w:r>
              <w:rPr>
                <w:sz w:val="18"/>
              </w:rPr>
              <w:t>1</w:t>
            </w:r>
          </w:p>
        </w:tc>
        <w:tc>
          <w:tcPr>
            <w:tcW w:type="dxa" w:w="1134"/>
            <w:vAlign w:val="center"/>
            <w:tcMar>
              <w:top w:w="80" w:type="dxa"/>
              <w:start w:w="120" w:type="dxa"/>
              <w:bottom w:w="80" w:type="dxa"/>
              <w:end w:w="120" w:type="dxa"/>
            </w:tcMar>
          </w:tcPr>
          <w:p>
            <w:pPr>
              <w:spacing w:after="0"/>
            </w:pPr>
            <w:r>
              <w:rPr>
                <w:sz w:val="18"/>
              </w:rPr>
              <w:t>Olivar</w:t>
            </w:r>
          </w:p>
        </w:tc>
        <w:tc>
          <w:tcPr>
            <w:tcW w:type="dxa" w:w="1134"/>
            <w:vAlign w:val="center"/>
            <w:tcMar>
              <w:top w:w="80" w:type="dxa"/>
              <w:start w:w="120" w:type="dxa"/>
              <w:bottom w:w="80" w:type="dxa"/>
              <w:end w:w="120" w:type="dxa"/>
            </w:tcMar>
          </w:tcPr>
          <w:p>
            <w:pPr>
              <w:spacing w:after="0"/>
            </w:pPr>
            <w:r>
              <w:rPr>
                <w:sz w:val="18"/>
              </w:rPr>
              <w:t>7</w:t>
            </w:r>
          </w:p>
        </w:tc>
        <w:tc>
          <w:tcPr>
            <w:tcW w:type="dxa" w:w="1134"/>
            <w:vAlign w:val="center"/>
            <w:tcMar>
              <w:top w:w="80" w:type="dxa"/>
              <w:start w:w="120" w:type="dxa"/>
              <w:bottom w:w="80" w:type="dxa"/>
              <w:end w:w="120" w:type="dxa"/>
            </w:tcMar>
          </w:tcPr>
          <w:p>
            <w:pPr>
              <w:spacing w:after="0"/>
            </w:pPr>
            <w:r>
              <w:rPr>
                <w:sz w:val="18"/>
              </w:rPr>
              <w:t>5,10 mm</w:t>
            </w:r>
          </w:p>
        </w:tc>
        <w:tc>
          <w:tcPr>
            <w:tcW w:type="dxa" w:w="1134"/>
            <w:vAlign w:val="center"/>
            <w:tcMar>
              <w:top w:w="80" w:type="dxa"/>
              <w:start w:w="120" w:type="dxa"/>
              <w:bottom w:w="80" w:type="dxa"/>
              <w:end w:w="120" w:type="dxa"/>
            </w:tcMar>
          </w:tcPr>
          <w:p>
            <w:pPr>
              <w:spacing w:after="0"/>
            </w:pPr>
            <w:r>
              <w:rPr>
                <w:sz w:val="18"/>
              </w:rPr>
              <w:t>0,00 mm</w:t>
            </w:r>
          </w:p>
        </w:tc>
        <w:tc>
          <w:tcPr>
            <w:tcW w:type="dxa" w:w="1134"/>
            <w:vAlign w:val="center"/>
            <w:tcMar>
              <w:top w:w="80" w:type="dxa"/>
              <w:start w:w="120" w:type="dxa"/>
              <w:bottom w:w="80" w:type="dxa"/>
              <w:end w:w="120" w:type="dxa"/>
            </w:tcMar>
          </w:tcPr>
          <w:p>
            <w:pPr>
              <w:spacing w:after="0"/>
            </w:pPr>
            <w:r>
              <w:rPr>
                <w:sz w:val="18"/>
              </w:rPr>
              <w:t>277.615,05 L</w:t>
            </w:r>
          </w:p>
        </w:tc>
        <w:tc>
          <w:tcPr>
            <w:tcW w:type="dxa" w:w="1134"/>
            <w:vAlign w:val="center"/>
            <w:tcMar>
              <w:top w:w="80" w:type="dxa"/>
              <w:start w:w="120" w:type="dxa"/>
              <w:bottom w:w="80" w:type="dxa"/>
              <w:end w:w="120" w:type="dxa"/>
            </w:tcMar>
          </w:tcPr>
          <w:p>
            <w:pPr>
              <w:spacing w:after="0"/>
            </w:pPr>
            <w:r>
              <w:rPr>
                <w:sz w:val="18"/>
              </w:rPr>
              <w:t>39.659,29 L/día</w:t>
            </w:r>
          </w:p>
        </w:tc>
        <w:tc>
          <w:tcPr>
            <w:tcW w:type="dxa" w:w="1134"/>
            <w:vAlign w:val="center"/>
            <w:tcMar>
              <w:top w:w="80" w:type="dxa"/>
              <w:start w:w="120" w:type="dxa"/>
              <w:bottom w:w="80" w:type="dxa"/>
              <w:end w:w="120" w:type="dxa"/>
            </w:tcMar>
          </w:tcPr>
          <w:p>
            <w:pPr>
              <w:spacing w:after="0"/>
            </w:pPr>
            <w:r>
              <w:rPr>
                <w:sz w:val="18"/>
              </w:rPr>
              <w:t>0,00 %</w:t>
            </w:r>
          </w:p>
        </w:tc>
      </w:tr>
      <w:tr>
        <w:tc>
          <w:tcPr>
            <w:tcW w:type="dxa" w:w="1134"/>
            <w:vAlign w:val="center"/>
            <w:tcMar>
              <w:top w:w="80" w:type="dxa"/>
              <w:start w:w="120" w:type="dxa"/>
              <w:bottom w:w="80" w:type="dxa"/>
              <w:end w:w="120" w:type="dxa"/>
            </w:tcMar>
          </w:tcPr>
          <w:p>
            <w:pPr>
              <w:spacing w:after="0"/>
            </w:pPr>
            <w:r>
              <w:rPr>
                <w:sz w:val="18"/>
              </w:rPr>
              <w:t>2</w:t>
            </w:r>
          </w:p>
        </w:tc>
        <w:tc>
          <w:tcPr>
            <w:tcW w:type="dxa" w:w="1134"/>
            <w:vAlign w:val="center"/>
            <w:tcMar>
              <w:top w:w="80" w:type="dxa"/>
              <w:start w:w="120" w:type="dxa"/>
              <w:bottom w:w="80" w:type="dxa"/>
              <w:end w:w="120" w:type="dxa"/>
            </w:tcMar>
          </w:tcPr>
          <w:p>
            <w:pPr>
              <w:spacing w:after="0"/>
            </w:pPr>
            <w:r>
              <w:rPr>
                <w:sz w:val="18"/>
              </w:rPr>
              <w:t>Cítricos</w:t>
            </w:r>
          </w:p>
        </w:tc>
        <w:tc>
          <w:tcPr>
            <w:tcW w:type="dxa" w:w="1134"/>
            <w:vAlign w:val="center"/>
            <w:tcMar>
              <w:top w:w="80" w:type="dxa"/>
              <w:start w:w="120" w:type="dxa"/>
              <w:bottom w:w="80" w:type="dxa"/>
              <w:end w:w="120" w:type="dxa"/>
            </w:tcMar>
          </w:tcPr>
          <w:p>
            <w:pPr>
              <w:spacing w:after="0"/>
            </w:pPr>
            <w:r>
              <w:rPr>
                <w:sz w:val="18"/>
              </w:rPr>
              <w:t>7</w:t>
            </w:r>
          </w:p>
        </w:tc>
        <w:tc>
          <w:tcPr>
            <w:tcW w:type="dxa" w:w="1134"/>
            <w:vAlign w:val="center"/>
            <w:tcMar>
              <w:top w:w="80" w:type="dxa"/>
              <w:start w:w="120" w:type="dxa"/>
              <w:bottom w:w="80" w:type="dxa"/>
              <w:end w:w="120" w:type="dxa"/>
            </w:tcMar>
          </w:tcPr>
          <w:p>
            <w:pPr>
              <w:spacing w:after="0"/>
            </w:pPr>
            <w:r>
              <w:rPr>
                <w:sz w:val="18"/>
              </w:rPr>
              <w:t>5,10 mm</w:t>
            </w:r>
          </w:p>
        </w:tc>
        <w:tc>
          <w:tcPr>
            <w:tcW w:type="dxa" w:w="1134"/>
            <w:vAlign w:val="center"/>
            <w:tcMar>
              <w:top w:w="80" w:type="dxa"/>
              <w:start w:w="120" w:type="dxa"/>
              <w:bottom w:w="80" w:type="dxa"/>
              <w:end w:w="120" w:type="dxa"/>
            </w:tcMar>
          </w:tcPr>
          <w:p>
            <w:pPr>
              <w:spacing w:after="0"/>
            </w:pPr>
            <w:r>
              <w:rPr>
                <w:sz w:val="18"/>
              </w:rPr>
              <w:t>0,00 mm</w:t>
            </w:r>
          </w:p>
        </w:tc>
        <w:tc>
          <w:tcPr>
            <w:tcW w:type="dxa" w:w="1134"/>
            <w:vAlign w:val="center"/>
            <w:tcMar>
              <w:top w:w="80" w:type="dxa"/>
              <w:start w:w="120" w:type="dxa"/>
              <w:bottom w:w="80" w:type="dxa"/>
              <w:end w:w="120" w:type="dxa"/>
            </w:tcMar>
          </w:tcPr>
          <w:p>
            <w:pPr>
              <w:spacing w:after="0"/>
            </w:pPr>
            <w:r>
              <w:rPr>
                <w:sz w:val="18"/>
              </w:rPr>
              <w:t>297.444,70 L</w:t>
            </w:r>
          </w:p>
        </w:tc>
        <w:tc>
          <w:tcPr>
            <w:tcW w:type="dxa" w:w="1134"/>
            <w:vAlign w:val="center"/>
            <w:tcMar>
              <w:top w:w="80" w:type="dxa"/>
              <w:start w:w="120" w:type="dxa"/>
              <w:bottom w:w="80" w:type="dxa"/>
              <w:end w:w="120" w:type="dxa"/>
            </w:tcMar>
          </w:tcPr>
          <w:p>
            <w:pPr>
              <w:spacing w:after="0"/>
            </w:pPr>
            <w:r>
              <w:rPr>
                <w:sz w:val="18"/>
              </w:rPr>
              <w:t>42.492,10 L/día</w:t>
            </w:r>
          </w:p>
        </w:tc>
        <w:tc>
          <w:tcPr>
            <w:tcW w:type="dxa" w:w="1134"/>
            <w:vAlign w:val="center"/>
            <w:tcMar>
              <w:top w:w="80" w:type="dxa"/>
              <w:start w:w="120" w:type="dxa"/>
              <w:bottom w:w="80" w:type="dxa"/>
              <w:end w:w="120" w:type="dxa"/>
            </w:tcMar>
          </w:tcPr>
          <w:p>
            <w:pPr>
              <w:spacing w:after="0"/>
            </w:pPr>
            <w:r>
              <w:rPr>
                <w:sz w:val="18"/>
              </w:rPr>
              <w:t>7,14 %</w:t>
            </w:r>
          </w:p>
        </w:tc>
      </w:tr>
      <w:tr>
        <w:tc>
          <w:tcPr>
            <w:tcW w:type="dxa" w:w="1134"/>
            <w:vAlign w:val="center"/>
            <w:tcMar>
              <w:top w:w="80" w:type="dxa"/>
              <w:start w:w="120" w:type="dxa"/>
              <w:bottom w:w="80" w:type="dxa"/>
              <w:end w:w="120" w:type="dxa"/>
            </w:tcMar>
          </w:tcPr>
          <w:p>
            <w:pPr>
              <w:spacing w:after="0"/>
            </w:pPr>
            <w:r>
              <w:rPr>
                <w:sz w:val="18"/>
              </w:rPr>
              <w:t>3</w:t>
            </w:r>
          </w:p>
        </w:tc>
        <w:tc>
          <w:tcPr>
            <w:tcW w:type="dxa" w:w="1134"/>
            <w:vAlign w:val="center"/>
            <w:tcMar>
              <w:top w:w="80" w:type="dxa"/>
              <w:start w:w="120" w:type="dxa"/>
              <w:bottom w:w="80" w:type="dxa"/>
              <w:end w:w="120" w:type="dxa"/>
            </w:tcMar>
          </w:tcPr>
          <w:p>
            <w:pPr>
              <w:spacing w:after="0"/>
            </w:pPr>
            <w:r>
              <w:rPr>
                <w:sz w:val="18"/>
              </w:rPr>
              <w:t>Almendro</w:t>
            </w:r>
          </w:p>
        </w:tc>
        <w:tc>
          <w:tcPr>
            <w:tcW w:type="dxa" w:w="1134"/>
            <w:vAlign w:val="center"/>
            <w:tcMar>
              <w:top w:w="80" w:type="dxa"/>
              <w:start w:w="120" w:type="dxa"/>
              <w:bottom w:w="80" w:type="dxa"/>
              <w:end w:w="120" w:type="dxa"/>
            </w:tcMar>
          </w:tcPr>
          <w:p>
            <w:pPr>
              <w:spacing w:after="0"/>
            </w:pPr>
            <w:r>
              <w:rPr>
                <w:sz w:val="18"/>
              </w:rPr>
              <w:t>7</w:t>
            </w:r>
          </w:p>
        </w:tc>
        <w:tc>
          <w:tcPr>
            <w:tcW w:type="dxa" w:w="1134"/>
            <w:vAlign w:val="center"/>
            <w:tcMar>
              <w:top w:w="80" w:type="dxa"/>
              <w:start w:w="120" w:type="dxa"/>
              <w:bottom w:w="80" w:type="dxa"/>
              <w:end w:w="120" w:type="dxa"/>
            </w:tcMar>
          </w:tcPr>
          <w:p>
            <w:pPr>
              <w:spacing w:after="0"/>
            </w:pPr>
            <w:r>
              <w:rPr>
                <w:sz w:val="18"/>
              </w:rPr>
              <w:t>5,10 mm</w:t>
            </w:r>
          </w:p>
        </w:tc>
        <w:tc>
          <w:tcPr>
            <w:tcW w:type="dxa" w:w="1134"/>
            <w:vAlign w:val="center"/>
            <w:tcMar>
              <w:top w:w="80" w:type="dxa"/>
              <w:start w:w="120" w:type="dxa"/>
              <w:bottom w:w="80" w:type="dxa"/>
              <w:end w:w="120" w:type="dxa"/>
            </w:tcMar>
          </w:tcPr>
          <w:p>
            <w:pPr>
              <w:spacing w:after="0"/>
            </w:pPr>
            <w:r>
              <w:rPr>
                <w:sz w:val="18"/>
              </w:rPr>
              <w:t>0,00 mm</w:t>
            </w:r>
          </w:p>
        </w:tc>
        <w:tc>
          <w:tcPr>
            <w:tcW w:type="dxa" w:w="1134"/>
            <w:vAlign w:val="center"/>
            <w:tcMar>
              <w:top w:w="80" w:type="dxa"/>
              <w:start w:w="120" w:type="dxa"/>
              <w:bottom w:w="80" w:type="dxa"/>
              <w:end w:w="120" w:type="dxa"/>
            </w:tcMar>
          </w:tcPr>
          <w:p>
            <w:pPr>
              <w:spacing w:after="0"/>
            </w:pPr>
            <w:r>
              <w:rPr>
                <w:sz w:val="18"/>
              </w:rPr>
              <w:t>356.933,61 L</w:t>
            </w:r>
          </w:p>
        </w:tc>
        <w:tc>
          <w:tcPr>
            <w:tcW w:type="dxa" w:w="1134"/>
            <w:vAlign w:val="center"/>
            <w:tcMar>
              <w:top w:w="80" w:type="dxa"/>
              <w:start w:w="120" w:type="dxa"/>
              <w:bottom w:w="80" w:type="dxa"/>
              <w:end w:w="120" w:type="dxa"/>
            </w:tcMar>
          </w:tcPr>
          <w:p>
            <w:pPr>
              <w:spacing w:after="0"/>
            </w:pPr>
            <w:r>
              <w:rPr>
                <w:sz w:val="18"/>
              </w:rPr>
              <w:t>50.990,52 L/día</w:t>
            </w:r>
          </w:p>
        </w:tc>
        <w:tc>
          <w:tcPr>
            <w:tcW w:type="dxa" w:w="1134"/>
            <w:vAlign w:val="center"/>
            <w:tcMar>
              <w:top w:w="80" w:type="dxa"/>
              <w:start w:w="120" w:type="dxa"/>
              <w:bottom w:w="80" w:type="dxa"/>
              <w:end w:w="120" w:type="dxa"/>
            </w:tcMar>
          </w:tcPr>
          <w:p>
            <w:pPr>
              <w:spacing w:after="0"/>
            </w:pPr>
            <w:r>
              <w:rPr>
                <w:sz w:val="18"/>
              </w:rPr>
              <w:t>28,57 %</w:t>
            </w:r>
          </w:p>
        </w:tc>
      </w:tr>
    </w:tbl>
    <w:p/>
    <w:p>
      <w:pPr>
        <w:spacing w:after="120"/>
      </w:pPr>
      <w:r>
        <w:t>El resultado muestra que, bajo las mismas condiciones meteorológicas, el cultivo con menor demanda fue el olivar y el cultivo con mayor demanda fue el almendro. La diferencia acumulada entre ambos fue de 79.318,56 litros.</w:t>
      </w:r>
    </w:p>
    <w:p>
      <w:pPr>
        <w:pStyle w:val="Heading2"/>
      </w:pPr>
      <w:r>
        <w:t>4.4 Resultado orientado a cliente</w:t>
      </w:r>
    </w:p>
    <w:p>
      <w:pPr>
        <w:spacing w:after="120"/>
      </w:pPr>
      <w:r>
        <w:t>Para una parcela de 3.500 m2 de olivar en fase media, estación Sevilla Aeropuerto y periodo del 1 al 7 de mayo de 2024, el sistema generó:</w:t>
      </w:r>
    </w:p>
    <w:tbl>
      <w:tblPr>
        <w:tblStyle w:val="TableGrid"/>
        <w:tblW w:type="auto" w:w="0"/>
        <w:jc w:val="center"/>
        <w:tblLayout w:type="autofit"/>
        <w:tblLook w:firstColumn="1" w:firstRow="1" w:lastColumn="0" w:lastRow="0" w:noHBand="0" w:noVBand="1" w:val="04A0"/>
      </w:tblPr>
      <w:tblGrid>
        <w:gridCol w:w="4536"/>
        <w:gridCol w:w="4536"/>
      </w:tblGrid>
      <w:tr>
        <w:tc>
          <w:tcPr>
            <w:tcW w:type="dxa" w:w="4536"/>
            <w:vAlign w:val="center"/>
            <w:tcMar>
              <w:top w:w="80" w:type="dxa"/>
              <w:start w:w="120" w:type="dxa"/>
              <w:bottom w:w="80" w:type="dxa"/>
              <w:end w:w="120" w:type="dxa"/>
            </w:tcMar>
            <w:shd w:fill="E8EEF5"/>
          </w:tcPr>
          <w:p>
            <w:pPr>
              <w:spacing w:after="0"/>
            </w:pPr>
            <w:r>
              <w:rPr>
                <w:b/>
                <w:sz w:val="18"/>
              </w:rPr>
              <w:t>Indicador</w:t>
            </w:r>
          </w:p>
        </w:tc>
        <w:tc>
          <w:tcPr>
            <w:tcW w:type="dxa" w:w="4536"/>
            <w:vAlign w:val="center"/>
            <w:tcMar>
              <w:top w:w="80" w:type="dxa"/>
              <w:start w:w="120" w:type="dxa"/>
              <w:bottom w:w="80" w:type="dxa"/>
              <w:end w:w="120" w:type="dxa"/>
            </w:tcMar>
            <w:shd w:fill="E8EEF5"/>
          </w:tcPr>
          <w:p>
            <w:pPr>
              <w:spacing w:after="0"/>
            </w:pPr>
            <w:r>
              <w:rPr>
                <w:b/>
                <w:sz w:val="18"/>
              </w:rPr>
              <w:t>Resultado</w:t>
            </w:r>
          </w:p>
        </w:tc>
      </w:tr>
      <w:tr>
        <w:tc>
          <w:tcPr>
            <w:tcW w:type="dxa" w:w="4536"/>
            <w:vAlign w:val="center"/>
            <w:tcMar>
              <w:top w:w="80" w:type="dxa"/>
              <w:start w:w="120" w:type="dxa"/>
              <w:bottom w:w="80" w:type="dxa"/>
              <w:end w:w="120" w:type="dxa"/>
            </w:tcMar>
          </w:tcPr>
          <w:p>
            <w:pPr>
              <w:spacing w:after="0"/>
            </w:pPr>
            <w:r>
              <w:rPr>
                <w:sz w:val="18"/>
              </w:rPr>
              <w:t>ET0 media</w:t>
            </w:r>
          </w:p>
        </w:tc>
        <w:tc>
          <w:tcPr>
            <w:tcW w:type="dxa" w:w="4536"/>
            <w:vAlign w:val="center"/>
            <w:tcMar>
              <w:top w:w="80" w:type="dxa"/>
              <w:start w:w="120" w:type="dxa"/>
              <w:bottom w:w="80" w:type="dxa"/>
              <w:end w:w="120" w:type="dxa"/>
            </w:tcMar>
          </w:tcPr>
          <w:p>
            <w:pPr>
              <w:spacing w:after="0"/>
            </w:pPr>
            <w:r>
              <w:rPr>
                <w:sz w:val="18"/>
              </w:rPr>
              <w:t>5,10 mm/día</w:t>
            </w:r>
          </w:p>
        </w:tc>
      </w:tr>
      <w:tr>
        <w:tc>
          <w:tcPr>
            <w:tcW w:type="dxa" w:w="4536"/>
            <w:vAlign w:val="center"/>
            <w:tcMar>
              <w:top w:w="80" w:type="dxa"/>
              <w:start w:w="120" w:type="dxa"/>
              <w:bottom w:w="80" w:type="dxa"/>
              <w:end w:w="120" w:type="dxa"/>
            </w:tcMar>
          </w:tcPr>
          <w:p>
            <w:pPr>
              <w:spacing w:after="0"/>
            </w:pPr>
            <w:r>
              <w:rPr>
                <w:sz w:val="18"/>
              </w:rPr>
              <w:t>Lluvia total</w:t>
            </w:r>
          </w:p>
        </w:tc>
        <w:tc>
          <w:tcPr>
            <w:tcW w:type="dxa" w:w="4536"/>
            <w:vAlign w:val="center"/>
            <w:tcMar>
              <w:top w:w="80" w:type="dxa"/>
              <w:start w:w="120" w:type="dxa"/>
              <w:bottom w:w="80" w:type="dxa"/>
              <w:end w:w="120" w:type="dxa"/>
            </w:tcMar>
          </w:tcPr>
          <w:p>
            <w:pPr>
              <w:spacing w:after="0"/>
            </w:pPr>
            <w:r>
              <w:rPr>
                <w:sz w:val="18"/>
              </w:rPr>
              <w:t>0,00 mm</w:t>
            </w:r>
          </w:p>
        </w:tc>
      </w:tr>
      <w:tr>
        <w:tc>
          <w:tcPr>
            <w:tcW w:type="dxa" w:w="4536"/>
            <w:vAlign w:val="center"/>
            <w:tcMar>
              <w:top w:w="80" w:type="dxa"/>
              <w:start w:w="120" w:type="dxa"/>
              <w:bottom w:w="80" w:type="dxa"/>
              <w:end w:w="120" w:type="dxa"/>
            </w:tcMar>
          </w:tcPr>
          <w:p>
            <w:pPr>
              <w:spacing w:after="0"/>
            </w:pPr>
            <w:r>
              <w:rPr>
                <w:sz w:val="18"/>
              </w:rPr>
              <w:t>Temperatura media</w:t>
            </w:r>
          </w:p>
        </w:tc>
        <w:tc>
          <w:tcPr>
            <w:tcW w:type="dxa" w:w="4536"/>
            <w:vAlign w:val="center"/>
            <w:tcMar>
              <w:top w:w="80" w:type="dxa"/>
              <w:start w:w="120" w:type="dxa"/>
              <w:bottom w:w="80" w:type="dxa"/>
              <w:end w:w="120" w:type="dxa"/>
            </w:tcMar>
          </w:tcPr>
          <w:p>
            <w:pPr>
              <w:spacing w:after="0"/>
            </w:pPr>
            <w:r>
              <w:rPr>
                <w:sz w:val="18"/>
              </w:rPr>
              <w:t>17,66 C</w:t>
            </w:r>
          </w:p>
        </w:tc>
      </w:tr>
      <w:tr>
        <w:tc>
          <w:tcPr>
            <w:tcW w:type="dxa" w:w="4536"/>
            <w:vAlign w:val="center"/>
            <w:tcMar>
              <w:top w:w="80" w:type="dxa"/>
              <w:start w:w="120" w:type="dxa"/>
              <w:bottom w:w="80" w:type="dxa"/>
              <w:end w:w="120" w:type="dxa"/>
            </w:tcMar>
          </w:tcPr>
          <w:p>
            <w:pPr>
              <w:spacing w:after="0"/>
            </w:pPr>
            <w:r>
              <w:rPr>
                <w:sz w:val="18"/>
              </w:rPr>
              <w:t>Riego total del periodo</w:t>
            </w:r>
          </w:p>
        </w:tc>
        <w:tc>
          <w:tcPr>
            <w:tcW w:type="dxa" w:w="4536"/>
            <w:vAlign w:val="center"/>
            <w:tcMar>
              <w:top w:w="80" w:type="dxa"/>
              <w:start w:w="120" w:type="dxa"/>
              <w:bottom w:w="80" w:type="dxa"/>
              <w:end w:w="120" w:type="dxa"/>
            </w:tcMar>
          </w:tcPr>
          <w:p>
            <w:pPr>
              <w:spacing w:after="0"/>
            </w:pPr>
            <w:r>
              <w:rPr>
                <w:sz w:val="18"/>
              </w:rPr>
              <w:t>97.156,11 L</w:t>
            </w:r>
          </w:p>
        </w:tc>
      </w:tr>
      <w:tr>
        <w:tc>
          <w:tcPr>
            <w:tcW w:type="dxa" w:w="4536"/>
            <w:vAlign w:val="center"/>
            <w:tcMar>
              <w:top w:w="80" w:type="dxa"/>
              <w:start w:w="120" w:type="dxa"/>
              <w:bottom w:w="80" w:type="dxa"/>
              <w:end w:w="120" w:type="dxa"/>
            </w:tcMar>
          </w:tcPr>
          <w:p>
            <w:pPr>
              <w:spacing w:after="0"/>
            </w:pPr>
            <w:r>
              <w:rPr>
                <w:sz w:val="18"/>
              </w:rPr>
              <w:t>Riego medio diario</w:t>
            </w:r>
          </w:p>
        </w:tc>
        <w:tc>
          <w:tcPr>
            <w:tcW w:type="dxa" w:w="4536"/>
            <w:vAlign w:val="center"/>
            <w:tcMar>
              <w:top w:w="80" w:type="dxa"/>
              <w:start w:w="120" w:type="dxa"/>
              <w:bottom w:w="80" w:type="dxa"/>
              <w:end w:w="120" w:type="dxa"/>
            </w:tcMar>
          </w:tcPr>
          <w:p>
            <w:pPr>
              <w:spacing w:after="0"/>
            </w:pPr>
            <w:r>
              <w:rPr>
                <w:sz w:val="18"/>
              </w:rPr>
              <w:t>13.879,44 L/día</w:t>
            </w:r>
          </w:p>
        </w:tc>
      </w:tr>
      <w:tr>
        <w:tc>
          <w:tcPr>
            <w:tcW w:type="dxa" w:w="4536"/>
            <w:vAlign w:val="center"/>
            <w:tcMar>
              <w:top w:w="80" w:type="dxa"/>
              <w:start w:w="120" w:type="dxa"/>
              <w:bottom w:w="80" w:type="dxa"/>
              <w:end w:w="120" w:type="dxa"/>
            </w:tcMar>
          </w:tcPr>
          <w:p>
            <w:pPr>
              <w:spacing w:after="0"/>
            </w:pPr>
            <w:r>
              <w:rPr>
                <w:sz w:val="18"/>
              </w:rPr>
              <w:t>Lámina media diaria</w:t>
            </w:r>
          </w:p>
        </w:tc>
        <w:tc>
          <w:tcPr>
            <w:tcW w:type="dxa" w:w="4536"/>
            <w:vAlign w:val="center"/>
            <w:tcMar>
              <w:top w:w="80" w:type="dxa"/>
              <w:start w:w="120" w:type="dxa"/>
              <w:bottom w:w="80" w:type="dxa"/>
              <w:end w:w="120" w:type="dxa"/>
            </w:tcMar>
          </w:tcPr>
          <w:p>
            <w:pPr>
              <w:spacing w:after="0"/>
            </w:pPr>
            <w:r>
              <w:rPr>
                <w:sz w:val="18"/>
              </w:rPr>
              <w:t>3,97 mm/día</w:t>
            </w:r>
          </w:p>
        </w:tc>
      </w:tr>
      <w:tr>
        <w:tc>
          <w:tcPr>
            <w:tcW w:type="dxa" w:w="4536"/>
            <w:vAlign w:val="center"/>
            <w:tcMar>
              <w:top w:w="80" w:type="dxa"/>
              <w:start w:w="120" w:type="dxa"/>
              <w:bottom w:w="80" w:type="dxa"/>
              <w:end w:w="120" w:type="dxa"/>
            </w:tcMar>
          </w:tcPr>
          <w:p>
            <w:pPr>
              <w:spacing w:after="0"/>
            </w:pPr>
            <w:r>
              <w:rPr>
                <w:sz w:val="18"/>
              </w:rPr>
              <w:t>Litros medios por planta</w:t>
            </w:r>
          </w:p>
        </w:tc>
        <w:tc>
          <w:tcPr>
            <w:tcW w:type="dxa" w:w="4536"/>
            <w:vAlign w:val="center"/>
            <w:tcMar>
              <w:top w:w="80" w:type="dxa"/>
              <w:start w:w="120" w:type="dxa"/>
              <w:bottom w:w="80" w:type="dxa"/>
              <w:end w:w="120" w:type="dxa"/>
            </w:tcMar>
          </w:tcPr>
          <w:p>
            <w:pPr>
              <w:spacing w:after="0"/>
            </w:pPr>
            <w:r>
              <w:rPr>
                <w:sz w:val="18"/>
              </w:rPr>
              <w:t>31,72 L/planta/día</w:t>
            </w:r>
          </w:p>
        </w:tc>
      </w:tr>
    </w:tbl>
    <w:p/>
    <w:p>
      <w:pPr>
        <w:spacing w:after="120"/>
      </w:pPr>
      <w:r>
        <w:t>Este resultado convierte los cálculos técnicos en una recomendación entendible para el cliente.</w:t>
      </w:r>
    </w:p>
    <w:p>
      <w:pPr>
        <w:pStyle w:val="Heading2"/>
      </w:pPr>
      <w:r>
        <w:t>4.5 Interpretación de los indicadores de la aplicación</w:t>
      </w:r>
    </w:p>
    <w:p>
      <w:pPr>
        <w:spacing w:after="120"/>
      </w:pPr>
      <w:r>
        <w:t>La interfaz muestra únicamente indicadores necesarios para que el usuario pueda decidir cuánta agua debe aplicar. Cada resultado se interpreta de la siguiente forma:</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vAlign w:val="center"/>
            <w:tcMar>
              <w:top w:w="80" w:type="dxa"/>
              <w:start w:w="120" w:type="dxa"/>
              <w:bottom w:w="80" w:type="dxa"/>
              <w:end w:w="120" w:type="dxa"/>
            </w:tcMar>
            <w:shd w:fill="E8EEF5"/>
          </w:tcPr>
          <w:p>
            <w:pPr>
              <w:spacing w:after="0"/>
            </w:pPr>
            <w:r>
              <w:rPr>
                <w:b/>
                <w:sz w:val="18"/>
              </w:rPr>
              <w:t>Indicador de la app</w:t>
            </w:r>
          </w:p>
        </w:tc>
        <w:tc>
          <w:tcPr>
            <w:tcW w:type="dxa" w:w="2268"/>
            <w:vAlign w:val="center"/>
            <w:tcMar>
              <w:top w:w="80" w:type="dxa"/>
              <w:start w:w="120" w:type="dxa"/>
              <w:bottom w:w="80" w:type="dxa"/>
              <w:end w:w="120" w:type="dxa"/>
            </w:tcMar>
            <w:shd w:fill="E8EEF5"/>
          </w:tcPr>
          <w:p>
            <w:pPr>
              <w:spacing w:after="0"/>
            </w:pPr>
            <w:r>
              <w:rPr>
                <w:b/>
                <w:sz w:val="18"/>
              </w:rPr>
              <w:t>Unidad</w:t>
            </w:r>
          </w:p>
        </w:tc>
        <w:tc>
          <w:tcPr>
            <w:tcW w:type="dxa" w:w="2268"/>
            <w:vAlign w:val="center"/>
            <w:tcMar>
              <w:top w:w="80" w:type="dxa"/>
              <w:start w:w="120" w:type="dxa"/>
              <w:bottom w:w="80" w:type="dxa"/>
              <w:end w:w="120" w:type="dxa"/>
            </w:tcMar>
            <w:shd w:fill="E8EEF5"/>
          </w:tcPr>
          <w:p>
            <w:pPr>
              <w:spacing w:after="0"/>
            </w:pPr>
            <w:r>
              <w:rPr>
                <w:b/>
                <w:sz w:val="18"/>
              </w:rPr>
              <w:t>Significado</w:t>
            </w:r>
          </w:p>
        </w:tc>
        <w:tc>
          <w:tcPr>
            <w:tcW w:type="dxa" w:w="2268"/>
            <w:vAlign w:val="center"/>
            <w:tcMar>
              <w:top w:w="80" w:type="dxa"/>
              <w:start w:w="120" w:type="dxa"/>
              <w:bottom w:w="80" w:type="dxa"/>
              <w:end w:w="120" w:type="dxa"/>
            </w:tcMar>
            <w:shd w:fill="E8EEF5"/>
          </w:tcPr>
          <w:p>
            <w:pPr>
              <w:spacing w:after="0"/>
            </w:pPr>
            <w:r>
              <w:rPr>
                <w:b/>
                <w:sz w:val="18"/>
              </w:rPr>
              <w:t>Utilidad para el cliente</w:t>
            </w:r>
          </w:p>
        </w:tc>
      </w:tr>
      <w:tr>
        <w:tc>
          <w:tcPr>
            <w:tcW w:type="dxa" w:w="2268"/>
            <w:vAlign w:val="center"/>
            <w:tcMar>
              <w:top w:w="80" w:type="dxa"/>
              <w:start w:w="120" w:type="dxa"/>
              <w:bottom w:w="80" w:type="dxa"/>
              <w:end w:w="120" w:type="dxa"/>
            </w:tcMar>
          </w:tcPr>
          <w:p>
            <w:pPr>
              <w:spacing w:after="0"/>
            </w:pPr>
            <w:r>
              <w:rPr>
                <w:sz w:val="18"/>
              </w:rPr>
              <w:t>Riego total</w:t>
            </w:r>
          </w:p>
        </w:tc>
        <w:tc>
          <w:tcPr>
            <w:tcW w:type="dxa" w:w="2268"/>
            <w:vAlign w:val="center"/>
            <w:tcMar>
              <w:top w:w="80" w:type="dxa"/>
              <w:start w:w="120" w:type="dxa"/>
              <w:bottom w:w="80" w:type="dxa"/>
              <w:end w:w="120" w:type="dxa"/>
            </w:tcMar>
          </w:tcPr>
          <w:p>
            <w:pPr>
              <w:spacing w:after="0"/>
            </w:pPr>
            <w:r>
              <w:rPr>
                <w:sz w:val="18"/>
              </w:rPr>
              <w:t>L</w:t>
            </w:r>
          </w:p>
        </w:tc>
        <w:tc>
          <w:tcPr>
            <w:tcW w:type="dxa" w:w="2268"/>
            <w:vAlign w:val="center"/>
            <w:tcMar>
              <w:top w:w="80" w:type="dxa"/>
              <w:start w:w="120" w:type="dxa"/>
              <w:bottom w:w="80" w:type="dxa"/>
              <w:end w:w="120" w:type="dxa"/>
            </w:tcMar>
          </w:tcPr>
          <w:p>
            <w:pPr>
              <w:spacing w:after="0"/>
            </w:pPr>
            <w:r>
              <w:rPr>
                <w:sz w:val="18"/>
              </w:rPr>
              <w:t>Volumen total recomendado para toda la parcela durante el periodo seleccionado.</w:t>
            </w:r>
          </w:p>
        </w:tc>
        <w:tc>
          <w:tcPr>
            <w:tcW w:type="dxa" w:w="2268"/>
            <w:vAlign w:val="center"/>
            <w:tcMar>
              <w:top w:w="80" w:type="dxa"/>
              <w:start w:w="120" w:type="dxa"/>
              <w:bottom w:w="80" w:type="dxa"/>
              <w:end w:w="120" w:type="dxa"/>
            </w:tcMar>
          </w:tcPr>
          <w:p>
            <w:pPr>
              <w:spacing w:after="0"/>
            </w:pPr>
            <w:r>
              <w:rPr>
                <w:sz w:val="18"/>
              </w:rPr>
              <w:t>Permite saber cuánta agua debe distribuirse en el conjunto de la explotación.</w:t>
            </w:r>
          </w:p>
        </w:tc>
      </w:tr>
      <w:tr>
        <w:tc>
          <w:tcPr>
            <w:tcW w:type="dxa" w:w="2268"/>
            <w:vAlign w:val="center"/>
            <w:tcMar>
              <w:top w:w="80" w:type="dxa"/>
              <w:start w:w="120" w:type="dxa"/>
              <w:bottom w:w="80" w:type="dxa"/>
              <w:end w:w="120" w:type="dxa"/>
            </w:tcMar>
          </w:tcPr>
          <w:p>
            <w:pPr>
              <w:spacing w:after="0"/>
            </w:pPr>
            <w:r>
              <w:rPr>
                <w:sz w:val="18"/>
              </w:rPr>
              <w:t>Riego medio diario</w:t>
            </w:r>
          </w:p>
        </w:tc>
        <w:tc>
          <w:tcPr>
            <w:tcW w:type="dxa" w:w="2268"/>
            <w:vAlign w:val="center"/>
            <w:tcMar>
              <w:top w:w="80" w:type="dxa"/>
              <w:start w:w="120" w:type="dxa"/>
              <w:bottom w:w="80" w:type="dxa"/>
              <w:end w:w="120" w:type="dxa"/>
            </w:tcMar>
          </w:tcPr>
          <w:p>
            <w:pPr>
              <w:spacing w:after="0"/>
            </w:pPr>
            <w:r>
              <w:rPr>
                <w:sz w:val="18"/>
              </w:rPr>
              <w:t>L/día</w:t>
            </w:r>
          </w:p>
        </w:tc>
        <w:tc>
          <w:tcPr>
            <w:tcW w:type="dxa" w:w="2268"/>
            <w:vAlign w:val="center"/>
            <w:tcMar>
              <w:top w:w="80" w:type="dxa"/>
              <w:start w:w="120" w:type="dxa"/>
              <w:bottom w:w="80" w:type="dxa"/>
              <w:end w:w="120" w:type="dxa"/>
            </w:tcMar>
          </w:tcPr>
          <w:p>
            <w:pPr>
              <w:spacing w:after="0"/>
            </w:pPr>
            <w:r>
              <w:rPr>
                <w:sz w:val="18"/>
              </w:rPr>
              <w:t>Promedio diario del volumen total de riego de la parcela.</w:t>
            </w:r>
          </w:p>
        </w:tc>
        <w:tc>
          <w:tcPr>
            <w:tcW w:type="dxa" w:w="2268"/>
            <w:vAlign w:val="center"/>
            <w:tcMar>
              <w:top w:w="80" w:type="dxa"/>
              <w:start w:w="120" w:type="dxa"/>
              <w:bottom w:w="80" w:type="dxa"/>
              <w:end w:w="120" w:type="dxa"/>
            </w:tcMar>
          </w:tcPr>
          <w:p>
            <w:pPr>
              <w:spacing w:after="0"/>
            </w:pPr>
            <w:r>
              <w:rPr>
                <w:sz w:val="18"/>
              </w:rPr>
              <w:t>Facilita convertir la recomendación del periodo en una pauta diaria.</w:t>
            </w:r>
          </w:p>
        </w:tc>
      </w:tr>
      <w:tr>
        <w:tc>
          <w:tcPr>
            <w:tcW w:type="dxa" w:w="2268"/>
            <w:vAlign w:val="center"/>
            <w:tcMar>
              <w:top w:w="80" w:type="dxa"/>
              <w:start w:w="120" w:type="dxa"/>
              <w:bottom w:w="80" w:type="dxa"/>
              <w:end w:w="120" w:type="dxa"/>
            </w:tcMar>
          </w:tcPr>
          <w:p>
            <w:pPr>
              <w:spacing w:after="0"/>
            </w:pPr>
            <w:r>
              <w:rPr>
                <w:sz w:val="18"/>
              </w:rPr>
              <w:t>Litros por planta</w:t>
            </w:r>
          </w:p>
        </w:tc>
        <w:tc>
          <w:tcPr>
            <w:tcW w:type="dxa" w:w="2268"/>
            <w:vAlign w:val="center"/>
            <w:tcMar>
              <w:top w:w="80" w:type="dxa"/>
              <w:start w:w="120" w:type="dxa"/>
              <w:bottom w:w="80" w:type="dxa"/>
              <w:end w:w="120" w:type="dxa"/>
            </w:tcMar>
          </w:tcPr>
          <w:p>
            <w:pPr>
              <w:spacing w:after="0"/>
            </w:pPr>
            <w:r>
              <w:rPr>
                <w:sz w:val="18"/>
              </w:rPr>
              <w:t>L/planta/día</w:t>
            </w:r>
          </w:p>
        </w:tc>
        <w:tc>
          <w:tcPr>
            <w:tcW w:type="dxa" w:w="2268"/>
            <w:vAlign w:val="center"/>
            <w:tcMar>
              <w:top w:w="80" w:type="dxa"/>
              <w:start w:w="120" w:type="dxa"/>
              <w:bottom w:w="80" w:type="dxa"/>
              <w:end w:w="120" w:type="dxa"/>
            </w:tcMar>
          </w:tcPr>
          <w:p>
            <w:pPr>
              <w:spacing w:after="0"/>
            </w:pPr>
            <w:r>
              <w:rPr>
                <w:sz w:val="18"/>
              </w:rPr>
              <w:t>Media diaria estimada por planta según la superficie y el marco medio del cultivo.</w:t>
            </w:r>
          </w:p>
        </w:tc>
        <w:tc>
          <w:tcPr>
            <w:tcW w:type="dxa" w:w="2268"/>
            <w:vAlign w:val="center"/>
            <w:tcMar>
              <w:top w:w="80" w:type="dxa"/>
              <w:start w:w="120" w:type="dxa"/>
              <w:bottom w:w="80" w:type="dxa"/>
              <w:end w:w="120" w:type="dxa"/>
            </w:tcMar>
          </w:tcPr>
          <w:p>
            <w:pPr>
              <w:spacing w:after="0"/>
            </w:pPr>
            <w:r>
              <w:rPr>
                <w:sz w:val="18"/>
              </w:rPr>
              <w:t>Ayuda a interpretar el resultado a escala de árbol o planta.</w:t>
            </w:r>
          </w:p>
        </w:tc>
      </w:tr>
      <w:tr>
        <w:tc>
          <w:tcPr>
            <w:tcW w:type="dxa" w:w="2268"/>
            <w:vAlign w:val="center"/>
            <w:tcMar>
              <w:top w:w="80" w:type="dxa"/>
              <w:start w:w="120" w:type="dxa"/>
              <w:bottom w:w="80" w:type="dxa"/>
              <w:end w:w="120" w:type="dxa"/>
            </w:tcMar>
          </w:tcPr>
          <w:p>
            <w:pPr>
              <w:spacing w:after="0"/>
            </w:pPr>
            <w:r>
              <w:rPr>
                <w:sz w:val="18"/>
              </w:rPr>
              <w:t>Lámina diaria</w:t>
            </w:r>
          </w:p>
        </w:tc>
        <w:tc>
          <w:tcPr>
            <w:tcW w:type="dxa" w:w="2268"/>
            <w:vAlign w:val="center"/>
            <w:tcMar>
              <w:top w:w="80" w:type="dxa"/>
              <w:start w:w="120" w:type="dxa"/>
              <w:bottom w:w="80" w:type="dxa"/>
              <w:end w:w="120" w:type="dxa"/>
            </w:tcMar>
          </w:tcPr>
          <w:p>
            <w:pPr>
              <w:spacing w:after="0"/>
            </w:pPr>
            <w:r>
              <w:rPr>
                <w:sz w:val="18"/>
              </w:rPr>
              <w:t>mm/día</w:t>
            </w:r>
          </w:p>
        </w:tc>
        <w:tc>
          <w:tcPr>
            <w:tcW w:type="dxa" w:w="2268"/>
            <w:vAlign w:val="center"/>
            <w:tcMar>
              <w:top w:w="80" w:type="dxa"/>
              <w:start w:w="120" w:type="dxa"/>
              <w:bottom w:w="80" w:type="dxa"/>
              <w:end w:w="120" w:type="dxa"/>
            </w:tcMar>
          </w:tcPr>
          <w:p>
            <w:pPr>
              <w:spacing w:after="0"/>
            </w:pPr>
            <w:r>
              <w:rPr>
                <w:sz w:val="18"/>
              </w:rPr>
              <w:t>Profundidad media diaria de agua que debe aplicarse sobre el terreno. Un milímetro equivale a 1 L/m2.</w:t>
            </w:r>
          </w:p>
        </w:tc>
        <w:tc>
          <w:tcPr>
            <w:tcW w:type="dxa" w:w="2268"/>
            <w:vAlign w:val="center"/>
            <w:tcMar>
              <w:top w:w="80" w:type="dxa"/>
              <w:start w:w="120" w:type="dxa"/>
              <w:bottom w:w="80" w:type="dxa"/>
              <w:end w:w="120" w:type="dxa"/>
            </w:tcMar>
          </w:tcPr>
          <w:p>
            <w:pPr>
              <w:spacing w:after="0"/>
            </w:pPr>
            <w:r>
              <w:rPr>
                <w:sz w:val="18"/>
              </w:rPr>
              <w:t>Conecta la recomendación agronómica con una unidad habitual de riego.</w:t>
            </w:r>
          </w:p>
        </w:tc>
      </w:tr>
      <w:tr>
        <w:tc>
          <w:tcPr>
            <w:tcW w:type="dxa" w:w="2268"/>
            <w:vAlign w:val="center"/>
            <w:tcMar>
              <w:top w:w="80" w:type="dxa"/>
              <w:start w:w="120" w:type="dxa"/>
              <w:bottom w:w="80" w:type="dxa"/>
              <w:end w:w="120" w:type="dxa"/>
            </w:tcMar>
          </w:tcPr>
          <w:p>
            <w:pPr>
              <w:spacing w:after="0"/>
            </w:pPr>
            <w:r>
              <w:rPr>
                <w:sz w:val="18"/>
              </w:rPr>
              <w:t>ET0 media</w:t>
            </w:r>
          </w:p>
        </w:tc>
        <w:tc>
          <w:tcPr>
            <w:tcW w:type="dxa" w:w="2268"/>
            <w:vAlign w:val="center"/>
            <w:tcMar>
              <w:top w:w="80" w:type="dxa"/>
              <w:start w:w="120" w:type="dxa"/>
              <w:bottom w:w="80" w:type="dxa"/>
              <w:end w:w="120" w:type="dxa"/>
            </w:tcMar>
          </w:tcPr>
          <w:p>
            <w:pPr>
              <w:spacing w:after="0"/>
            </w:pPr>
            <w:r>
              <w:rPr>
                <w:sz w:val="18"/>
              </w:rPr>
              <w:t>mm/día</w:t>
            </w:r>
          </w:p>
        </w:tc>
        <w:tc>
          <w:tcPr>
            <w:tcW w:type="dxa" w:w="2268"/>
            <w:vAlign w:val="center"/>
            <w:tcMar>
              <w:top w:w="80" w:type="dxa"/>
              <w:start w:w="120" w:type="dxa"/>
              <w:bottom w:w="80" w:type="dxa"/>
              <w:end w:w="120" w:type="dxa"/>
            </w:tcMar>
          </w:tcPr>
          <w:p>
            <w:pPr>
              <w:spacing w:after="0"/>
            </w:pPr>
            <w:r>
              <w:rPr>
                <w:sz w:val="18"/>
              </w:rPr>
              <w:t>Evapotranspiración de referencia media del periodo; representa la demanda atmosférica de agua.</w:t>
            </w:r>
          </w:p>
        </w:tc>
        <w:tc>
          <w:tcPr>
            <w:tcW w:type="dxa" w:w="2268"/>
            <w:vAlign w:val="center"/>
            <w:tcMar>
              <w:top w:w="80" w:type="dxa"/>
              <w:start w:w="120" w:type="dxa"/>
              <w:bottom w:w="80" w:type="dxa"/>
              <w:end w:w="120" w:type="dxa"/>
            </w:tcMar>
          </w:tcPr>
          <w:p>
            <w:pPr>
              <w:spacing w:after="0"/>
            </w:pPr>
            <w:r>
              <w:rPr>
                <w:sz w:val="18"/>
              </w:rPr>
              <w:t>Indica la presión climática: a mayor ET0, mayor tendencia a necesitar riego.</w:t>
            </w:r>
          </w:p>
        </w:tc>
      </w:tr>
      <w:tr>
        <w:tc>
          <w:tcPr>
            <w:tcW w:type="dxa" w:w="2268"/>
            <w:vAlign w:val="center"/>
            <w:tcMar>
              <w:top w:w="80" w:type="dxa"/>
              <w:start w:w="120" w:type="dxa"/>
              <w:bottom w:w="80" w:type="dxa"/>
              <w:end w:w="120" w:type="dxa"/>
            </w:tcMar>
          </w:tcPr>
          <w:p>
            <w:pPr>
              <w:spacing w:after="0"/>
            </w:pPr>
            <w:r>
              <w:rPr>
                <w:sz w:val="18"/>
              </w:rPr>
              <w:t>Lluvia total</w:t>
            </w:r>
          </w:p>
        </w:tc>
        <w:tc>
          <w:tcPr>
            <w:tcW w:type="dxa" w:w="2268"/>
            <w:vAlign w:val="center"/>
            <w:tcMar>
              <w:top w:w="80" w:type="dxa"/>
              <w:start w:w="120" w:type="dxa"/>
              <w:bottom w:w="80" w:type="dxa"/>
              <w:end w:w="120" w:type="dxa"/>
            </w:tcMar>
          </w:tcPr>
          <w:p>
            <w:pPr>
              <w:spacing w:after="0"/>
            </w:pPr>
            <w:r>
              <w:rPr>
                <w:sz w:val="18"/>
              </w:rPr>
              <w:t>mm</w:t>
            </w:r>
          </w:p>
        </w:tc>
        <w:tc>
          <w:tcPr>
            <w:tcW w:type="dxa" w:w="2268"/>
            <w:vAlign w:val="center"/>
            <w:tcMar>
              <w:top w:w="80" w:type="dxa"/>
              <w:start w:w="120" w:type="dxa"/>
              <w:bottom w:w="80" w:type="dxa"/>
              <w:end w:w="120" w:type="dxa"/>
            </w:tcMar>
          </w:tcPr>
          <w:p>
            <w:pPr>
              <w:spacing w:after="0"/>
            </w:pPr>
            <w:r>
              <w:rPr>
                <w:sz w:val="18"/>
              </w:rPr>
              <w:t>Precipitación acumulada durante el periodo.</w:t>
            </w:r>
          </w:p>
        </w:tc>
        <w:tc>
          <w:tcPr>
            <w:tcW w:type="dxa" w:w="2268"/>
            <w:vAlign w:val="center"/>
            <w:tcMar>
              <w:top w:w="80" w:type="dxa"/>
              <w:start w:w="120" w:type="dxa"/>
              <w:bottom w:w="80" w:type="dxa"/>
              <w:end w:w="120" w:type="dxa"/>
            </w:tcMar>
          </w:tcPr>
          <w:p>
            <w:pPr>
              <w:spacing w:after="0"/>
            </w:pPr>
            <w:r>
              <w:rPr>
                <w:sz w:val="18"/>
              </w:rPr>
              <w:t>Reduce la necesidad de riego cuando parte de la lluvia se considera efectiva.</w:t>
            </w:r>
          </w:p>
        </w:tc>
      </w:tr>
      <w:tr>
        <w:tc>
          <w:tcPr>
            <w:tcW w:type="dxa" w:w="2268"/>
            <w:vAlign w:val="center"/>
            <w:tcMar>
              <w:top w:w="80" w:type="dxa"/>
              <w:start w:w="120" w:type="dxa"/>
              <w:bottom w:w="80" w:type="dxa"/>
              <w:end w:w="120" w:type="dxa"/>
            </w:tcMar>
          </w:tcPr>
          <w:p>
            <w:pPr>
              <w:spacing w:after="0"/>
            </w:pPr>
            <w:r>
              <w:rPr>
                <w:sz w:val="18"/>
              </w:rPr>
              <w:t>ETc media</w:t>
            </w:r>
          </w:p>
        </w:tc>
        <w:tc>
          <w:tcPr>
            <w:tcW w:type="dxa" w:w="2268"/>
            <w:vAlign w:val="center"/>
            <w:tcMar>
              <w:top w:w="80" w:type="dxa"/>
              <w:start w:w="120" w:type="dxa"/>
              <w:bottom w:w="80" w:type="dxa"/>
              <w:end w:w="120" w:type="dxa"/>
            </w:tcMar>
          </w:tcPr>
          <w:p>
            <w:pPr>
              <w:spacing w:after="0"/>
            </w:pPr>
            <w:r>
              <w:rPr>
                <w:sz w:val="18"/>
              </w:rPr>
              <w:t>mm/día</w:t>
            </w:r>
          </w:p>
        </w:tc>
        <w:tc>
          <w:tcPr>
            <w:tcW w:type="dxa" w:w="2268"/>
            <w:vAlign w:val="center"/>
            <w:tcMar>
              <w:top w:w="80" w:type="dxa"/>
              <w:start w:w="120" w:type="dxa"/>
              <w:bottom w:w="80" w:type="dxa"/>
              <w:end w:w="120" w:type="dxa"/>
            </w:tcMar>
          </w:tcPr>
          <w:p>
            <w:pPr>
              <w:spacing w:after="0"/>
            </w:pPr>
            <w:r>
              <w:rPr>
                <w:sz w:val="18"/>
              </w:rPr>
              <w:t>Evapotranspiración del cultivo; se obtiene multiplicando ET0 por el coeficiente Kc del cultivo y fase.</w:t>
            </w:r>
          </w:p>
        </w:tc>
        <w:tc>
          <w:tcPr>
            <w:tcW w:type="dxa" w:w="2268"/>
            <w:vAlign w:val="center"/>
            <w:tcMar>
              <w:top w:w="80" w:type="dxa"/>
              <w:start w:w="120" w:type="dxa"/>
              <w:bottom w:w="80" w:type="dxa"/>
              <w:end w:w="120" w:type="dxa"/>
            </w:tcMar>
          </w:tcPr>
          <w:p>
            <w:pPr>
              <w:spacing w:after="0"/>
            </w:pPr>
            <w:r>
              <w:rPr>
                <w:sz w:val="18"/>
              </w:rPr>
              <w:t>Representa la demanda hídrica concreta del cultivo seleccionado.</w:t>
            </w:r>
          </w:p>
        </w:tc>
      </w:tr>
      <w:tr>
        <w:tc>
          <w:tcPr>
            <w:tcW w:type="dxa" w:w="2268"/>
            <w:vAlign w:val="center"/>
            <w:tcMar>
              <w:top w:w="80" w:type="dxa"/>
              <w:start w:w="120" w:type="dxa"/>
              <w:bottom w:w="80" w:type="dxa"/>
              <w:end w:w="120" w:type="dxa"/>
            </w:tcMar>
          </w:tcPr>
          <w:p>
            <w:pPr>
              <w:spacing w:after="0"/>
            </w:pPr>
            <w:r>
              <w:rPr>
                <w:sz w:val="18"/>
              </w:rPr>
              <w:t>Plantas estimadas</w:t>
            </w:r>
          </w:p>
        </w:tc>
        <w:tc>
          <w:tcPr>
            <w:tcW w:type="dxa" w:w="2268"/>
            <w:vAlign w:val="center"/>
            <w:tcMar>
              <w:top w:w="80" w:type="dxa"/>
              <w:start w:w="120" w:type="dxa"/>
              <w:bottom w:w="80" w:type="dxa"/>
              <w:end w:w="120" w:type="dxa"/>
            </w:tcMar>
          </w:tcPr>
          <w:p>
            <w:pPr>
              <w:spacing w:after="0"/>
            </w:pPr>
            <w:r>
              <w:rPr>
                <w:sz w:val="18"/>
              </w:rPr>
              <w:t>plantas</w:t>
            </w:r>
          </w:p>
        </w:tc>
        <w:tc>
          <w:tcPr>
            <w:tcW w:type="dxa" w:w="2268"/>
            <w:vAlign w:val="center"/>
            <w:tcMar>
              <w:top w:w="80" w:type="dxa"/>
              <w:start w:w="120" w:type="dxa"/>
              <w:bottom w:w="80" w:type="dxa"/>
              <w:end w:w="120" w:type="dxa"/>
            </w:tcMar>
          </w:tcPr>
          <w:p>
            <w:pPr>
              <w:spacing w:after="0"/>
            </w:pPr>
            <w:r>
              <w:rPr>
                <w:sz w:val="18"/>
              </w:rPr>
              <w:t>Número aproximado de plantas calculado con la superficie y el marco medio del cultivo.</w:t>
            </w:r>
          </w:p>
        </w:tc>
        <w:tc>
          <w:tcPr>
            <w:tcW w:type="dxa" w:w="2268"/>
            <w:vAlign w:val="center"/>
            <w:tcMar>
              <w:top w:w="80" w:type="dxa"/>
              <w:start w:w="120" w:type="dxa"/>
              <w:bottom w:w="80" w:type="dxa"/>
              <w:end w:w="120" w:type="dxa"/>
            </w:tcMar>
          </w:tcPr>
          <w:p>
            <w:pPr>
              <w:spacing w:after="0"/>
            </w:pPr>
            <w:r>
              <w:rPr>
                <w:sz w:val="18"/>
              </w:rPr>
              <w:t>Sirve para expresar el resultado también en litros por planta.</w:t>
            </w:r>
          </w:p>
        </w:tc>
      </w:tr>
      <w:tr>
        <w:tc>
          <w:tcPr>
            <w:tcW w:type="dxa" w:w="2268"/>
            <w:vAlign w:val="center"/>
            <w:tcMar>
              <w:top w:w="80" w:type="dxa"/>
              <w:start w:w="120" w:type="dxa"/>
              <w:bottom w:w="80" w:type="dxa"/>
              <w:end w:w="120" w:type="dxa"/>
            </w:tcMar>
          </w:tcPr>
          <w:p>
            <w:pPr>
              <w:spacing w:after="0"/>
            </w:pPr>
            <w:r>
              <w:rPr>
                <w:sz w:val="18"/>
              </w:rPr>
              <w:t>Riego total ML</w:t>
            </w:r>
          </w:p>
        </w:tc>
        <w:tc>
          <w:tcPr>
            <w:tcW w:type="dxa" w:w="2268"/>
            <w:vAlign w:val="center"/>
            <w:tcMar>
              <w:top w:w="80" w:type="dxa"/>
              <w:start w:w="120" w:type="dxa"/>
              <w:bottom w:w="80" w:type="dxa"/>
              <w:end w:w="120" w:type="dxa"/>
            </w:tcMar>
          </w:tcPr>
          <w:p>
            <w:pPr>
              <w:spacing w:after="0"/>
            </w:pPr>
            <w:r>
              <w:rPr>
                <w:sz w:val="18"/>
              </w:rPr>
              <w:t>L</w:t>
            </w:r>
          </w:p>
        </w:tc>
        <w:tc>
          <w:tcPr>
            <w:tcW w:type="dxa" w:w="2268"/>
            <w:vAlign w:val="center"/>
            <w:tcMar>
              <w:top w:w="80" w:type="dxa"/>
              <w:start w:w="120" w:type="dxa"/>
              <w:bottom w:w="80" w:type="dxa"/>
              <w:end w:w="120" w:type="dxa"/>
            </w:tcMar>
          </w:tcPr>
          <w:p>
            <w:pPr>
              <w:spacing w:after="0"/>
            </w:pPr>
            <w:r>
              <w:rPr>
                <w:sz w:val="18"/>
              </w:rPr>
              <w:t>Predicción del modelo para el volumen total del periodo.</w:t>
            </w:r>
          </w:p>
        </w:tc>
        <w:tc>
          <w:tcPr>
            <w:tcW w:type="dxa" w:w="2268"/>
            <w:vAlign w:val="center"/>
            <w:tcMar>
              <w:top w:w="80" w:type="dxa"/>
              <w:start w:w="120" w:type="dxa"/>
              <w:bottom w:w="80" w:type="dxa"/>
              <w:end w:w="120" w:type="dxa"/>
            </w:tcMar>
          </w:tcPr>
          <w:p>
            <w:pPr>
              <w:spacing w:after="0"/>
            </w:pPr>
            <w:r>
              <w:rPr>
                <w:sz w:val="18"/>
              </w:rPr>
              <w:t>Permite comparar la salida predictiva con el cálculo agronómico base.</w:t>
            </w:r>
          </w:p>
        </w:tc>
      </w:tr>
      <w:tr>
        <w:tc>
          <w:tcPr>
            <w:tcW w:type="dxa" w:w="2268"/>
            <w:vAlign w:val="center"/>
            <w:tcMar>
              <w:top w:w="80" w:type="dxa"/>
              <w:start w:w="120" w:type="dxa"/>
              <w:bottom w:w="80" w:type="dxa"/>
              <w:end w:w="120" w:type="dxa"/>
            </w:tcMar>
          </w:tcPr>
          <w:p>
            <w:pPr>
              <w:spacing w:after="0"/>
            </w:pPr>
            <w:r>
              <w:rPr>
                <w:sz w:val="18"/>
              </w:rPr>
              <w:t>Riego medio ML</w:t>
            </w:r>
          </w:p>
        </w:tc>
        <w:tc>
          <w:tcPr>
            <w:tcW w:type="dxa" w:w="2268"/>
            <w:vAlign w:val="center"/>
            <w:tcMar>
              <w:top w:w="80" w:type="dxa"/>
              <w:start w:w="120" w:type="dxa"/>
              <w:bottom w:w="80" w:type="dxa"/>
              <w:end w:w="120" w:type="dxa"/>
            </w:tcMar>
          </w:tcPr>
          <w:p>
            <w:pPr>
              <w:spacing w:after="0"/>
            </w:pPr>
            <w:r>
              <w:rPr>
                <w:sz w:val="18"/>
              </w:rPr>
              <w:t>L/día</w:t>
            </w:r>
          </w:p>
        </w:tc>
        <w:tc>
          <w:tcPr>
            <w:tcW w:type="dxa" w:w="2268"/>
            <w:vAlign w:val="center"/>
            <w:tcMar>
              <w:top w:w="80" w:type="dxa"/>
              <w:start w:w="120" w:type="dxa"/>
              <w:bottom w:w="80" w:type="dxa"/>
              <w:end w:w="120" w:type="dxa"/>
            </w:tcMar>
          </w:tcPr>
          <w:p>
            <w:pPr>
              <w:spacing w:after="0"/>
            </w:pPr>
            <w:r>
              <w:rPr>
                <w:sz w:val="18"/>
              </w:rPr>
              <w:t>Predicción media diaria del modelo.</w:t>
            </w:r>
          </w:p>
        </w:tc>
        <w:tc>
          <w:tcPr>
            <w:tcW w:type="dxa" w:w="2268"/>
            <w:vAlign w:val="center"/>
            <w:tcMar>
              <w:top w:w="80" w:type="dxa"/>
              <w:start w:w="120" w:type="dxa"/>
              <w:bottom w:w="80" w:type="dxa"/>
              <w:end w:w="120" w:type="dxa"/>
            </w:tcMar>
          </w:tcPr>
          <w:p>
            <w:pPr>
              <w:spacing w:after="0"/>
            </w:pPr>
            <w:r>
              <w:rPr>
                <w:sz w:val="18"/>
              </w:rPr>
              <w:t>Resume la recomendación ML en una pauta diaria.</w:t>
            </w:r>
          </w:p>
        </w:tc>
      </w:tr>
      <w:tr>
        <w:tc>
          <w:tcPr>
            <w:tcW w:type="dxa" w:w="2268"/>
            <w:vAlign w:val="center"/>
            <w:tcMar>
              <w:top w:w="80" w:type="dxa"/>
              <w:start w:w="120" w:type="dxa"/>
              <w:bottom w:w="80" w:type="dxa"/>
              <w:end w:w="120" w:type="dxa"/>
            </w:tcMar>
          </w:tcPr>
          <w:p>
            <w:pPr>
              <w:spacing w:after="0"/>
            </w:pPr>
            <w:r>
              <w:rPr>
                <w:sz w:val="18"/>
              </w:rPr>
              <w:t>Litros/planta ML</w:t>
            </w:r>
          </w:p>
        </w:tc>
        <w:tc>
          <w:tcPr>
            <w:tcW w:type="dxa" w:w="2268"/>
            <w:vAlign w:val="center"/>
            <w:tcMar>
              <w:top w:w="80" w:type="dxa"/>
              <w:start w:w="120" w:type="dxa"/>
              <w:bottom w:w="80" w:type="dxa"/>
              <w:end w:w="120" w:type="dxa"/>
            </w:tcMar>
          </w:tcPr>
          <w:p>
            <w:pPr>
              <w:spacing w:after="0"/>
            </w:pPr>
            <w:r>
              <w:rPr>
                <w:sz w:val="18"/>
              </w:rPr>
              <w:t>L/planta/día</w:t>
            </w:r>
          </w:p>
        </w:tc>
        <w:tc>
          <w:tcPr>
            <w:tcW w:type="dxa" w:w="2268"/>
            <w:vAlign w:val="center"/>
            <w:tcMar>
              <w:top w:w="80" w:type="dxa"/>
              <w:start w:w="120" w:type="dxa"/>
              <w:bottom w:w="80" w:type="dxa"/>
              <w:end w:w="120" w:type="dxa"/>
            </w:tcMar>
          </w:tcPr>
          <w:p>
            <w:pPr>
              <w:spacing w:after="0"/>
            </w:pPr>
            <w:r>
              <w:rPr>
                <w:sz w:val="18"/>
              </w:rPr>
              <w:t>Predicción media diaria por planta.</w:t>
            </w:r>
          </w:p>
        </w:tc>
        <w:tc>
          <w:tcPr>
            <w:tcW w:type="dxa" w:w="2268"/>
            <w:vAlign w:val="center"/>
            <w:tcMar>
              <w:top w:w="80" w:type="dxa"/>
              <w:start w:w="120" w:type="dxa"/>
              <w:bottom w:w="80" w:type="dxa"/>
              <w:end w:w="120" w:type="dxa"/>
            </w:tcMar>
          </w:tcPr>
          <w:p>
            <w:pPr>
              <w:spacing w:after="0"/>
            </w:pPr>
            <w:r>
              <w:rPr>
                <w:sz w:val="18"/>
              </w:rPr>
              <w:t>Traduce la salida ML a una unidad comprensible para el agricultor.</w:t>
            </w:r>
          </w:p>
        </w:tc>
      </w:tr>
      <w:tr>
        <w:tc>
          <w:tcPr>
            <w:tcW w:type="dxa" w:w="2268"/>
            <w:vAlign w:val="center"/>
            <w:tcMar>
              <w:top w:w="80" w:type="dxa"/>
              <w:start w:w="120" w:type="dxa"/>
              <w:bottom w:w="80" w:type="dxa"/>
              <w:end w:w="120" w:type="dxa"/>
            </w:tcMar>
          </w:tcPr>
          <w:p>
            <w:pPr>
              <w:spacing w:after="0"/>
            </w:pPr>
            <w:r>
              <w:rPr>
                <w:sz w:val="18"/>
              </w:rPr>
              <w:t>Lámina ML</w:t>
            </w:r>
          </w:p>
        </w:tc>
        <w:tc>
          <w:tcPr>
            <w:tcW w:type="dxa" w:w="2268"/>
            <w:vAlign w:val="center"/>
            <w:tcMar>
              <w:top w:w="80" w:type="dxa"/>
              <w:start w:w="120" w:type="dxa"/>
              <w:bottom w:w="80" w:type="dxa"/>
              <w:end w:w="120" w:type="dxa"/>
            </w:tcMar>
          </w:tcPr>
          <w:p>
            <w:pPr>
              <w:spacing w:after="0"/>
            </w:pPr>
            <w:r>
              <w:rPr>
                <w:sz w:val="18"/>
              </w:rPr>
              <w:t>mm/día</w:t>
            </w:r>
          </w:p>
        </w:tc>
        <w:tc>
          <w:tcPr>
            <w:tcW w:type="dxa" w:w="2268"/>
            <w:vAlign w:val="center"/>
            <w:tcMar>
              <w:top w:w="80" w:type="dxa"/>
              <w:start w:w="120" w:type="dxa"/>
              <w:bottom w:w="80" w:type="dxa"/>
              <w:end w:w="120" w:type="dxa"/>
            </w:tcMar>
          </w:tcPr>
          <w:p>
            <w:pPr>
              <w:spacing w:after="0"/>
            </w:pPr>
            <w:r>
              <w:rPr>
                <w:sz w:val="18"/>
              </w:rPr>
              <w:t>Lámina media diaria predicha por el modelo.</w:t>
            </w:r>
          </w:p>
        </w:tc>
        <w:tc>
          <w:tcPr>
            <w:tcW w:type="dxa" w:w="2268"/>
            <w:vAlign w:val="center"/>
            <w:tcMar>
              <w:top w:w="80" w:type="dxa"/>
              <w:start w:w="120" w:type="dxa"/>
              <w:bottom w:w="80" w:type="dxa"/>
              <w:end w:w="120" w:type="dxa"/>
            </w:tcMar>
          </w:tcPr>
          <w:p>
            <w:pPr>
              <w:spacing w:after="0"/>
            </w:pPr>
            <w:r>
              <w:rPr>
                <w:sz w:val="18"/>
              </w:rPr>
              <w:t>Expresa la dosis estimada por ML antes de convertirla a litros.</w:t>
            </w:r>
          </w:p>
        </w:tc>
      </w:tr>
    </w:tbl>
    <w:p/>
    <w:p>
      <w:pPr>
        <w:spacing w:after="120"/>
      </w:pPr>
      <w:r>
        <w:t>La diferencia entre ET0 y ETc es clave: ET0 describe la demanda climática general, mientras que ETc ajusta esa demanda al cultivo real mediante Kc. La lámina diaria expresa la dosis en milímetros y el riego medio diario la transforma en litros para la superficie de la parcela.</w:t>
      </w:r>
    </w:p>
    <w:p>
      <w:pPr>
        <w:pStyle w:val="Heading2"/>
      </w:pPr>
      <w:r>
        <w:t>4.6 Resultado del modelo ML</w:t>
      </w:r>
    </w:p>
    <w:p>
      <w:pPr>
        <w:spacing w:after="120"/>
      </w:pPr>
      <w:r>
        <w:t xml:space="preserve">La versión demostrativa actual utiliza un modelo </w:t>
      </w:r>
      <w:r>
        <w:rPr>
          <w:rFonts w:ascii="Consolas" w:hAnsi="Consolas"/>
          <w:sz w:val="18"/>
        </w:rPr>
        <w:t>linear_ridge</w:t>
      </w:r>
      <w:r>
        <w:t xml:space="preserve"> entrenado sobre el CSV semestral de Sevilla Aeropuerto (</w:t>
      </w:r>
      <w:r>
        <w:rPr>
          <w:rFonts w:ascii="Consolas" w:hAnsi="Consolas"/>
          <w:sz w:val="18"/>
        </w:rPr>
        <w:t>2024-01-01</w:t>
      </w:r>
      <w:r>
        <w:t xml:space="preserve"> a </w:t>
      </w:r>
      <w:r>
        <w:rPr>
          <w:rFonts w:ascii="Consolas" w:hAnsi="Consolas"/>
          <w:sz w:val="18"/>
        </w:rPr>
        <w:t>2024-06-30</w:t>
      </w:r>
      <w:r>
        <w:t>). Esta decisión aporta estabilidad en la defensa y permite incluir semanas con lluvia real. El proyecto conserva la posibilidad de entrenar una variante Keras/TensorFlow, pero la demo principal utiliza el modelo ligero versionado por su reproducibilidad.</w:t>
      </w:r>
    </w:p>
    <w:p>
      <w:pPr>
        <w:spacing w:after="120"/>
      </w:pPr>
      <w:r>
        <w:t>El modelo se entrenó con un dataset de 546 filas y variables climáticas/agronómicas codificadas. La validación interna obtuvo:</w:t>
      </w:r>
    </w:p>
    <w:tbl>
      <w:tblPr>
        <w:tblStyle w:val="TableGrid"/>
        <w:tblW w:type="auto" w:w="0"/>
        <w:jc w:val="center"/>
        <w:tblLayout w:type="autofit"/>
        <w:tblLook w:firstColumn="1" w:firstRow="1" w:lastColumn="0" w:lastRow="0" w:noHBand="0" w:noVBand="1" w:val="04A0"/>
      </w:tblPr>
      <w:tblGrid>
        <w:gridCol w:w="4536"/>
        <w:gridCol w:w="4536"/>
      </w:tblGrid>
      <w:tr>
        <w:tc>
          <w:tcPr>
            <w:tcW w:type="dxa" w:w="4536"/>
            <w:vAlign w:val="center"/>
            <w:tcMar>
              <w:top w:w="80" w:type="dxa"/>
              <w:start w:w="120" w:type="dxa"/>
              <w:bottom w:w="80" w:type="dxa"/>
              <w:end w:w="120" w:type="dxa"/>
            </w:tcMar>
            <w:shd w:fill="E8EEF5"/>
          </w:tcPr>
          <w:p>
            <w:pPr>
              <w:spacing w:after="0"/>
            </w:pPr>
            <w:r>
              <w:rPr>
                <w:b/>
                <w:sz w:val="18"/>
              </w:rPr>
              <w:t>Métrica</w:t>
            </w:r>
          </w:p>
        </w:tc>
        <w:tc>
          <w:tcPr>
            <w:tcW w:type="dxa" w:w="4536"/>
            <w:vAlign w:val="center"/>
            <w:tcMar>
              <w:top w:w="80" w:type="dxa"/>
              <w:start w:w="120" w:type="dxa"/>
              <w:bottom w:w="80" w:type="dxa"/>
              <w:end w:w="120" w:type="dxa"/>
            </w:tcMar>
            <w:shd w:fill="E8EEF5"/>
          </w:tcPr>
          <w:p>
            <w:pPr>
              <w:spacing w:after="0"/>
            </w:pPr>
            <w:r>
              <w:rPr>
                <w:b/>
                <w:sz w:val="18"/>
              </w:rPr>
              <w:t>Resultado</w:t>
            </w:r>
          </w:p>
        </w:tc>
      </w:tr>
      <w:tr>
        <w:tc>
          <w:tcPr>
            <w:tcW w:type="dxa" w:w="4536"/>
            <w:vAlign w:val="center"/>
            <w:tcMar>
              <w:top w:w="80" w:type="dxa"/>
              <w:start w:w="120" w:type="dxa"/>
              <w:bottom w:w="80" w:type="dxa"/>
              <w:end w:w="120" w:type="dxa"/>
            </w:tcMar>
          </w:tcPr>
          <w:p>
            <w:pPr>
              <w:spacing w:after="0"/>
            </w:pPr>
            <w:r>
              <w:rPr>
                <w:sz w:val="18"/>
              </w:rPr>
              <w:t>MAE</w:t>
            </w:r>
          </w:p>
        </w:tc>
        <w:tc>
          <w:tcPr>
            <w:tcW w:type="dxa" w:w="4536"/>
            <w:vAlign w:val="center"/>
            <w:tcMar>
              <w:top w:w="80" w:type="dxa"/>
              <w:start w:w="120" w:type="dxa"/>
              <w:bottom w:w="80" w:type="dxa"/>
              <w:end w:w="120" w:type="dxa"/>
            </w:tcMar>
          </w:tcPr>
          <w:p>
            <w:pPr>
              <w:spacing w:after="0"/>
            </w:pPr>
            <w:r>
              <w:rPr>
                <w:sz w:val="18"/>
              </w:rPr>
              <w:t>0,3164 mm</w:t>
            </w:r>
          </w:p>
        </w:tc>
      </w:tr>
      <w:tr>
        <w:tc>
          <w:tcPr>
            <w:tcW w:type="dxa" w:w="4536"/>
            <w:vAlign w:val="center"/>
            <w:tcMar>
              <w:top w:w="80" w:type="dxa"/>
              <w:start w:w="120" w:type="dxa"/>
              <w:bottom w:w="80" w:type="dxa"/>
              <w:end w:w="120" w:type="dxa"/>
            </w:tcMar>
          </w:tcPr>
          <w:p>
            <w:pPr>
              <w:spacing w:after="0"/>
            </w:pPr>
            <w:r>
              <w:rPr>
                <w:sz w:val="18"/>
              </w:rPr>
              <w:t>RMSE</w:t>
            </w:r>
          </w:p>
        </w:tc>
        <w:tc>
          <w:tcPr>
            <w:tcW w:type="dxa" w:w="4536"/>
            <w:vAlign w:val="center"/>
            <w:tcMar>
              <w:top w:w="80" w:type="dxa"/>
              <w:start w:w="120" w:type="dxa"/>
              <w:bottom w:w="80" w:type="dxa"/>
              <w:end w:w="120" w:type="dxa"/>
            </w:tcMar>
          </w:tcPr>
          <w:p>
            <w:pPr>
              <w:spacing w:after="0"/>
            </w:pPr>
            <w:r>
              <w:rPr>
                <w:sz w:val="18"/>
              </w:rPr>
              <w:t>0,5301 mm</w:t>
            </w:r>
          </w:p>
        </w:tc>
      </w:tr>
      <w:tr>
        <w:tc>
          <w:tcPr>
            <w:tcW w:type="dxa" w:w="4536"/>
            <w:vAlign w:val="center"/>
            <w:tcMar>
              <w:top w:w="80" w:type="dxa"/>
              <w:start w:w="120" w:type="dxa"/>
              <w:bottom w:w="80" w:type="dxa"/>
              <w:end w:w="120" w:type="dxa"/>
            </w:tcMar>
          </w:tcPr>
          <w:p>
            <w:pPr>
              <w:spacing w:after="0"/>
            </w:pPr>
            <w:r>
              <w:rPr>
                <w:sz w:val="18"/>
              </w:rPr>
              <w:t>R2</w:t>
            </w:r>
          </w:p>
        </w:tc>
        <w:tc>
          <w:tcPr>
            <w:tcW w:type="dxa" w:w="4536"/>
            <w:vAlign w:val="center"/>
            <w:tcMar>
              <w:top w:w="80" w:type="dxa"/>
              <w:start w:w="120" w:type="dxa"/>
              <w:bottom w:w="80" w:type="dxa"/>
              <w:end w:w="120" w:type="dxa"/>
            </w:tcMar>
          </w:tcPr>
          <w:p>
            <w:pPr>
              <w:spacing w:after="0"/>
            </w:pPr>
            <w:r>
              <w:rPr>
                <w:sz w:val="18"/>
              </w:rPr>
              <w:t>0,9337</w:t>
            </w:r>
          </w:p>
        </w:tc>
      </w:tr>
      <w:tr>
        <w:tc>
          <w:tcPr>
            <w:tcW w:type="dxa" w:w="4536"/>
            <w:vAlign w:val="center"/>
            <w:tcMar>
              <w:top w:w="80" w:type="dxa"/>
              <w:start w:w="120" w:type="dxa"/>
              <w:bottom w:w="80" w:type="dxa"/>
              <w:end w:w="120" w:type="dxa"/>
            </w:tcMar>
          </w:tcPr>
          <w:p>
            <w:pPr>
              <w:spacing w:after="0"/>
            </w:pPr>
            <w:r>
              <w:rPr>
                <w:sz w:val="18"/>
              </w:rPr>
              <w:t>Filas de validación</w:t>
            </w:r>
          </w:p>
        </w:tc>
        <w:tc>
          <w:tcPr>
            <w:tcW w:type="dxa" w:w="4536"/>
            <w:vAlign w:val="center"/>
            <w:tcMar>
              <w:top w:w="80" w:type="dxa"/>
              <w:start w:w="120" w:type="dxa"/>
              <w:bottom w:w="80" w:type="dxa"/>
              <w:end w:w="120" w:type="dxa"/>
            </w:tcMar>
          </w:tcPr>
          <w:p>
            <w:pPr>
              <w:spacing w:after="0"/>
            </w:pPr>
            <w:r>
              <w:rPr>
                <w:sz w:val="18"/>
              </w:rPr>
              <w:t>109</w:t>
            </w:r>
          </w:p>
        </w:tc>
      </w:tr>
    </w:tbl>
    <w:p/>
    <w:p>
      <w:pPr>
        <w:spacing w:after="120"/>
      </w:pPr>
      <w:r>
        <w:t>El modelo supera el umbral del 85 % si se interpreta la precisión como R2 en un problema de regresión. No obstante, este dato debe presentarse con rigor: el modelo aprende a reproducir el cálculo agronómico sobre el dataset generado, no una verdad de campo medida.</w:t>
      </w:r>
    </w:p>
    <w:p>
      <w:pPr>
        <w:pStyle w:val="Heading2"/>
      </w:pPr>
      <w:r>
        <w:t>4.7 Comparación entre cálculo agronómico y ML</w:t>
      </w:r>
    </w:p>
    <w:p>
      <w:pPr>
        <w:spacing w:after="120"/>
      </w:pPr>
      <w:r>
        <w:t>En el caso de olivar para una parcela de 3.500 m2, la predicción ML fue muy cercana al cálculo base:</w:t>
      </w:r>
    </w:p>
    <w:tbl>
      <w:tblPr>
        <w:tblStyle w:val="TableGrid"/>
        <w:tblW w:type="auto" w:w="0"/>
        <w:jc w:val="center"/>
        <w:tblLayout w:type="autofit"/>
        <w:tblLook w:firstColumn="1" w:firstRow="1" w:lastColumn="0" w:lastRow="0" w:noHBand="0" w:noVBand="1" w:val="04A0"/>
      </w:tblPr>
      <w:tblGrid>
        <w:gridCol w:w="3024"/>
        <w:gridCol w:w="3024"/>
        <w:gridCol w:w="3024"/>
      </w:tblGrid>
      <w:tr>
        <w:tc>
          <w:tcPr>
            <w:tcW w:type="dxa" w:w="3024"/>
            <w:vAlign w:val="center"/>
            <w:tcMar>
              <w:top w:w="80" w:type="dxa"/>
              <w:start w:w="120" w:type="dxa"/>
              <w:bottom w:w="80" w:type="dxa"/>
              <w:end w:w="120" w:type="dxa"/>
            </w:tcMar>
            <w:shd w:fill="E8EEF5"/>
          </w:tcPr>
          <w:p>
            <w:pPr>
              <w:spacing w:after="0"/>
            </w:pPr>
            <w:r>
              <w:rPr>
                <w:b/>
                <w:sz w:val="18"/>
              </w:rPr>
              <w:t>Indicador</w:t>
            </w:r>
          </w:p>
        </w:tc>
        <w:tc>
          <w:tcPr>
            <w:tcW w:type="dxa" w:w="3024"/>
            <w:vAlign w:val="center"/>
            <w:tcMar>
              <w:top w:w="80" w:type="dxa"/>
              <w:start w:w="120" w:type="dxa"/>
              <w:bottom w:w="80" w:type="dxa"/>
              <w:end w:w="120" w:type="dxa"/>
            </w:tcMar>
            <w:shd w:fill="E8EEF5"/>
          </w:tcPr>
          <w:p>
            <w:pPr>
              <w:spacing w:after="0"/>
            </w:pPr>
            <w:r>
              <w:rPr>
                <w:b/>
                <w:sz w:val="18"/>
              </w:rPr>
              <w:t>Cálculo agronómico</w:t>
            </w:r>
          </w:p>
        </w:tc>
        <w:tc>
          <w:tcPr>
            <w:tcW w:type="dxa" w:w="3024"/>
            <w:vAlign w:val="center"/>
            <w:tcMar>
              <w:top w:w="80" w:type="dxa"/>
              <w:start w:w="120" w:type="dxa"/>
              <w:bottom w:w="80" w:type="dxa"/>
              <w:end w:w="120" w:type="dxa"/>
            </w:tcMar>
            <w:shd w:fill="E8EEF5"/>
          </w:tcPr>
          <w:p>
            <w:pPr>
              <w:spacing w:after="0"/>
            </w:pPr>
            <w:r>
              <w:rPr>
                <w:b/>
                <w:sz w:val="18"/>
              </w:rPr>
              <w:t>Predicción ML</w:t>
            </w:r>
          </w:p>
        </w:tc>
      </w:tr>
      <w:tr>
        <w:tc>
          <w:tcPr>
            <w:tcW w:type="dxa" w:w="3024"/>
            <w:vAlign w:val="center"/>
            <w:tcMar>
              <w:top w:w="80" w:type="dxa"/>
              <w:start w:w="120" w:type="dxa"/>
              <w:bottom w:w="80" w:type="dxa"/>
              <w:end w:w="120" w:type="dxa"/>
            </w:tcMar>
          </w:tcPr>
          <w:p>
            <w:pPr>
              <w:spacing w:after="0"/>
            </w:pPr>
            <w:r>
              <w:rPr>
                <w:sz w:val="18"/>
              </w:rPr>
              <w:t>Riego total</w:t>
            </w:r>
          </w:p>
        </w:tc>
        <w:tc>
          <w:tcPr>
            <w:tcW w:type="dxa" w:w="3024"/>
            <w:vAlign w:val="center"/>
            <w:tcMar>
              <w:top w:w="80" w:type="dxa"/>
              <w:start w:w="120" w:type="dxa"/>
              <w:bottom w:w="80" w:type="dxa"/>
              <w:end w:w="120" w:type="dxa"/>
            </w:tcMar>
          </w:tcPr>
          <w:p>
            <w:pPr>
              <w:spacing w:after="0"/>
            </w:pPr>
            <w:r>
              <w:rPr>
                <w:sz w:val="18"/>
              </w:rPr>
              <w:t>97.156,11 L</w:t>
            </w:r>
          </w:p>
        </w:tc>
        <w:tc>
          <w:tcPr>
            <w:tcW w:type="dxa" w:w="3024"/>
            <w:vAlign w:val="center"/>
            <w:tcMar>
              <w:top w:w="80" w:type="dxa"/>
              <w:start w:w="120" w:type="dxa"/>
              <w:bottom w:w="80" w:type="dxa"/>
              <w:end w:w="120" w:type="dxa"/>
            </w:tcMar>
          </w:tcPr>
          <w:p>
            <w:pPr>
              <w:spacing w:after="0"/>
            </w:pPr>
            <w:r>
              <w:rPr>
                <w:sz w:val="18"/>
              </w:rPr>
              <w:t>94.522,69 L</w:t>
            </w:r>
          </w:p>
        </w:tc>
      </w:tr>
      <w:tr>
        <w:tc>
          <w:tcPr>
            <w:tcW w:type="dxa" w:w="3024"/>
            <w:vAlign w:val="center"/>
            <w:tcMar>
              <w:top w:w="80" w:type="dxa"/>
              <w:start w:w="120" w:type="dxa"/>
              <w:bottom w:w="80" w:type="dxa"/>
              <w:end w:w="120" w:type="dxa"/>
            </w:tcMar>
          </w:tcPr>
          <w:p>
            <w:pPr>
              <w:spacing w:after="0"/>
            </w:pPr>
            <w:r>
              <w:rPr>
                <w:sz w:val="18"/>
              </w:rPr>
              <w:t>Riego medio diario</w:t>
            </w:r>
          </w:p>
        </w:tc>
        <w:tc>
          <w:tcPr>
            <w:tcW w:type="dxa" w:w="3024"/>
            <w:vAlign w:val="center"/>
            <w:tcMar>
              <w:top w:w="80" w:type="dxa"/>
              <w:start w:w="120" w:type="dxa"/>
              <w:bottom w:w="80" w:type="dxa"/>
              <w:end w:w="120" w:type="dxa"/>
            </w:tcMar>
          </w:tcPr>
          <w:p>
            <w:pPr>
              <w:spacing w:after="0"/>
            </w:pPr>
            <w:r>
              <w:rPr>
                <w:sz w:val="18"/>
              </w:rPr>
              <w:t>13.879,44 L/día</w:t>
            </w:r>
          </w:p>
        </w:tc>
        <w:tc>
          <w:tcPr>
            <w:tcW w:type="dxa" w:w="3024"/>
            <w:vAlign w:val="center"/>
            <w:tcMar>
              <w:top w:w="80" w:type="dxa"/>
              <w:start w:w="120" w:type="dxa"/>
              <w:bottom w:w="80" w:type="dxa"/>
              <w:end w:w="120" w:type="dxa"/>
            </w:tcMar>
          </w:tcPr>
          <w:p>
            <w:pPr>
              <w:spacing w:after="0"/>
            </w:pPr>
            <w:r>
              <w:rPr>
                <w:sz w:val="18"/>
              </w:rPr>
              <w:t>13.503,24 L/día</w:t>
            </w:r>
          </w:p>
        </w:tc>
      </w:tr>
      <w:tr>
        <w:tc>
          <w:tcPr>
            <w:tcW w:type="dxa" w:w="3024"/>
            <w:vAlign w:val="center"/>
            <w:tcMar>
              <w:top w:w="80" w:type="dxa"/>
              <w:start w:w="120" w:type="dxa"/>
              <w:bottom w:w="80" w:type="dxa"/>
              <w:end w:w="120" w:type="dxa"/>
            </w:tcMar>
          </w:tcPr>
          <w:p>
            <w:pPr>
              <w:spacing w:after="0"/>
            </w:pPr>
            <w:r>
              <w:rPr>
                <w:sz w:val="18"/>
              </w:rPr>
              <w:t>Lámina media diaria</w:t>
            </w:r>
          </w:p>
        </w:tc>
        <w:tc>
          <w:tcPr>
            <w:tcW w:type="dxa" w:w="3024"/>
            <w:vAlign w:val="center"/>
            <w:tcMar>
              <w:top w:w="80" w:type="dxa"/>
              <w:start w:w="120" w:type="dxa"/>
              <w:bottom w:w="80" w:type="dxa"/>
              <w:end w:w="120" w:type="dxa"/>
            </w:tcMar>
          </w:tcPr>
          <w:p>
            <w:pPr>
              <w:spacing w:after="0"/>
            </w:pPr>
            <w:r>
              <w:rPr>
                <w:sz w:val="18"/>
              </w:rPr>
              <w:t>3,97 mm/día</w:t>
            </w:r>
          </w:p>
        </w:tc>
        <w:tc>
          <w:tcPr>
            <w:tcW w:type="dxa" w:w="3024"/>
            <w:vAlign w:val="center"/>
            <w:tcMar>
              <w:top w:w="80" w:type="dxa"/>
              <w:start w:w="120" w:type="dxa"/>
              <w:bottom w:w="80" w:type="dxa"/>
              <w:end w:w="120" w:type="dxa"/>
            </w:tcMar>
          </w:tcPr>
          <w:p>
            <w:pPr>
              <w:spacing w:after="0"/>
            </w:pPr>
            <w:r>
              <w:rPr>
                <w:sz w:val="18"/>
              </w:rPr>
              <w:t>3,86 mm/día</w:t>
            </w:r>
          </w:p>
        </w:tc>
      </w:tr>
      <w:tr>
        <w:tc>
          <w:tcPr>
            <w:tcW w:type="dxa" w:w="3024"/>
            <w:vAlign w:val="center"/>
            <w:tcMar>
              <w:top w:w="80" w:type="dxa"/>
              <w:start w:w="120" w:type="dxa"/>
              <w:bottom w:w="80" w:type="dxa"/>
              <w:end w:w="120" w:type="dxa"/>
            </w:tcMar>
          </w:tcPr>
          <w:p>
            <w:pPr>
              <w:spacing w:after="0"/>
            </w:pPr>
            <w:r>
              <w:rPr>
                <w:sz w:val="18"/>
              </w:rPr>
              <w:t>Litros medios por planta</w:t>
            </w:r>
          </w:p>
        </w:tc>
        <w:tc>
          <w:tcPr>
            <w:tcW w:type="dxa" w:w="3024"/>
            <w:vAlign w:val="center"/>
            <w:tcMar>
              <w:top w:w="80" w:type="dxa"/>
              <w:start w:w="120" w:type="dxa"/>
              <w:bottom w:w="80" w:type="dxa"/>
              <w:end w:w="120" w:type="dxa"/>
            </w:tcMar>
          </w:tcPr>
          <w:p>
            <w:pPr>
              <w:spacing w:after="0"/>
            </w:pPr>
            <w:r>
              <w:rPr>
                <w:sz w:val="18"/>
              </w:rPr>
              <w:t>31,72 L/planta/día</w:t>
            </w:r>
          </w:p>
        </w:tc>
        <w:tc>
          <w:tcPr>
            <w:tcW w:type="dxa" w:w="3024"/>
            <w:vAlign w:val="center"/>
            <w:tcMar>
              <w:top w:w="80" w:type="dxa"/>
              <w:start w:w="120" w:type="dxa"/>
              <w:bottom w:w="80" w:type="dxa"/>
              <w:end w:w="120" w:type="dxa"/>
            </w:tcMar>
          </w:tcPr>
          <w:p>
            <w:pPr>
              <w:spacing w:after="0"/>
            </w:pPr>
            <w:r>
              <w:rPr>
                <w:sz w:val="18"/>
              </w:rPr>
              <w:t>30,86 L/planta/día</w:t>
            </w:r>
          </w:p>
        </w:tc>
      </w:tr>
    </w:tbl>
    <w:p/>
    <w:p>
      <w:pPr>
        <w:spacing w:after="120"/>
      </w:pPr>
      <w:r>
        <w:t>La diferencia se mantiene dentro de un rango razonable para una capa predictiva entrenada con etiquetas derivadas del motor agronómico. Este comportamiento es útil para validar la integración técnica de ML, pero el salto a un servicio real requiere incorporar datos reales de campo.</w:t>
      </w:r>
    </w:p>
    <w:p>
      <w:pPr>
        <w:pStyle w:val="Heading2"/>
      </w:pPr>
      <w:r>
        <w:t>4.8 Escenario de lluvia y preparación para pronóstico</w:t>
      </w:r>
    </w:p>
    <w:p>
      <w:pPr>
        <w:spacing w:after="120"/>
      </w:pPr>
      <w:r>
        <w:t>Para demostrar que la lluvia reduce el riego, se añadió al CSV local un periodo real con precipitación: Sevilla Aeropuerto del 27/03/2024 al 02/04/2024. En ese escenario se obtuvo:</w:t>
      </w:r>
    </w:p>
    <w:tbl>
      <w:tblPr>
        <w:tblStyle w:val="TableGrid"/>
        <w:tblW w:type="auto" w:w="0"/>
        <w:jc w:val="center"/>
        <w:tblLayout w:type="autofit"/>
        <w:tblLook w:firstColumn="1" w:firstRow="1" w:lastColumn="0" w:lastRow="0" w:noHBand="0" w:noVBand="1" w:val="04A0"/>
      </w:tblPr>
      <w:tblGrid>
        <w:gridCol w:w="4536"/>
        <w:gridCol w:w="4536"/>
      </w:tblGrid>
      <w:tr>
        <w:tc>
          <w:tcPr>
            <w:tcW w:type="dxa" w:w="4536"/>
            <w:vAlign w:val="center"/>
            <w:tcMar>
              <w:top w:w="80" w:type="dxa"/>
              <w:start w:w="120" w:type="dxa"/>
              <w:bottom w:w="80" w:type="dxa"/>
              <w:end w:w="120" w:type="dxa"/>
            </w:tcMar>
            <w:shd w:fill="E8EEF5"/>
          </w:tcPr>
          <w:p>
            <w:pPr>
              <w:spacing w:after="0"/>
            </w:pPr>
            <w:r>
              <w:rPr>
                <w:b/>
                <w:sz w:val="18"/>
              </w:rPr>
              <w:t>Indicador</w:t>
            </w:r>
          </w:p>
        </w:tc>
        <w:tc>
          <w:tcPr>
            <w:tcW w:type="dxa" w:w="4536"/>
            <w:vAlign w:val="center"/>
            <w:tcMar>
              <w:top w:w="80" w:type="dxa"/>
              <w:start w:w="120" w:type="dxa"/>
              <w:bottom w:w="80" w:type="dxa"/>
              <w:end w:w="120" w:type="dxa"/>
            </w:tcMar>
            <w:shd w:fill="E8EEF5"/>
          </w:tcPr>
          <w:p>
            <w:pPr>
              <w:spacing w:after="0"/>
            </w:pPr>
            <w:r>
              <w:rPr>
                <w:b/>
                <w:sz w:val="18"/>
              </w:rPr>
              <w:t>Resultado</w:t>
            </w:r>
          </w:p>
        </w:tc>
      </w:tr>
      <w:tr>
        <w:tc>
          <w:tcPr>
            <w:tcW w:type="dxa" w:w="4536"/>
            <w:vAlign w:val="center"/>
            <w:tcMar>
              <w:top w:w="80" w:type="dxa"/>
              <w:start w:w="120" w:type="dxa"/>
              <w:bottom w:w="80" w:type="dxa"/>
              <w:end w:w="120" w:type="dxa"/>
            </w:tcMar>
          </w:tcPr>
          <w:p>
            <w:pPr>
              <w:spacing w:after="0"/>
            </w:pPr>
            <w:r>
              <w:rPr>
                <w:sz w:val="18"/>
              </w:rPr>
              <w:t>Lluvia total</w:t>
            </w:r>
          </w:p>
        </w:tc>
        <w:tc>
          <w:tcPr>
            <w:tcW w:type="dxa" w:w="4536"/>
            <w:vAlign w:val="center"/>
            <w:tcMar>
              <w:top w:w="80" w:type="dxa"/>
              <w:start w:w="120" w:type="dxa"/>
              <w:bottom w:w="80" w:type="dxa"/>
              <w:end w:w="120" w:type="dxa"/>
            </w:tcMar>
          </w:tcPr>
          <w:p>
            <w:pPr>
              <w:spacing w:after="0"/>
            </w:pPr>
            <w:r>
              <w:rPr>
                <w:sz w:val="18"/>
              </w:rPr>
              <w:t>106,80 mm</w:t>
            </w:r>
          </w:p>
        </w:tc>
      </w:tr>
      <w:tr>
        <w:tc>
          <w:tcPr>
            <w:tcW w:type="dxa" w:w="4536"/>
            <w:vAlign w:val="center"/>
            <w:tcMar>
              <w:top w:w="80" w:type="dxa"/>
              <w:start w:w="120" w:type="dxa"/>
              <w:bottom w:w="80" w:type="dxa"/>
              <w:end w:w="120" w:type="dxa"/>
            </w:tcMar>
          </w:tcPr>
          <w:p>
            <w:pPr>
              <w:spacing w:after="0"/>
            </w:pPr>
            <w:r>
              <w:rPr>
                <w:sz w:val="18"/>
              </w:rPr>
              <w:t>ET0 media</w:t>
            </w:r>
          </w:p>
        </w:tc>
        <w:tc>
          <w:tcPr>
            <w:tcW w:type="dxa" w:w="4536"/>
            <w:vAlign w:val="center"/>
            <w:tcMar>
              <w:top w:w="80" w:type="dxa"/>
              <w:start w:w="120" w:type="dxa"/>
              <w:bottom w:w="80" w:type="dxa"/>
              <w:end w:w="120" w:type="dxa"/>
            </w:tcMar>
          </w:tcPr>
          <w:p>
            <w:pPr>
              <w:spacing w:after="0"/>
            </w:pPr>
            <w:r>
              <w:rPr>
                <w:sz w:val="18"/>
              </w:rPr>
              <w:t>2,72 mm/día</w:t>
            </w:r>
          </w:p>
        </w:tc>
      </w:tr>
      <w:tr>
        <w:tc>
          <w:tcPr>
            <w:tcW w:type="dxa" w:w="4536"/>
            <w:vAlign w:val="center"/>
            <w:tcMar>
              <w:top w:w="80" w:type="dxa"/>
              <w:start w:w="120" w:type="dxa"/>
              <w:bottom w:w="80" w:type="dxa"/>
              <w:end w:w="120" w:type="dxa"/>
            </w:tcMar>
          </w:tcPr>
          <w:p>
            <w:pPr>
              <w:spacing w:after="0"/>
            </w:pPr>
            <w:r>
              <w:rPr>
                <w:sz w:val="18"/>
              </w:rPr>
              <w:t>ETc media</w:t>
            </w:r>
          </w:p>
        </w:tc>
        <w:tc>
          <w:tcPr>
            <w:tcW w:type="dxa" w:w="4536"/>
            <w:vAlign w:val="center"/>
            <w:tcMar>
              <w:top w:w="80" w:type="dxa"/>
              <w:start w:w="120" w:type="dxa"/>
              <w:bottom w:w="80" w:type="dxa"/>
              <w:end w:w="120" w:type="dxa"/>
            </w:tcMar>
          </w:tcPr>
          <w:p>
            <w:pPr>
              <w:spacing w:after="0"/>
            </w:pPr>
            <w:r>
              <w:rPr>
                <w:sz w:val="18"/>
              </w:rPr>
              <w:t>1,91 mm/día</w:t>
            </w:r>
          </w:p>
        </w:tc>
      </w:tr>
      <w:tr>
        <w:tc>
          <w:tcPr>
            <w:tcW w:type="dxa" w:w="4536"/>
            <w:vAlign w:val="center"/>
            <w:tcMar>
              <w:top w:w="80" w:type="dxa"/>
              <w:start w:w="120" w:type="dxa"/>
              <w:bottom w:w="80" w:type="dxa"/>
              <w:end w:w="120" w:type="dxa"/>
            </w:tcMar>
          </w:tcPr>
          <w:p>
            <w:pPr>
              <w:spacing w:after="0"/>
            </w:pPr>
            <w:r>
              <w:rPr>
                <w:sz w:val="18"/>
              </w:rPr>
              <w:t>Riego total del periodo</w:t>
            </w:r>
          </w:p>
        </w:tc>
        <w:tc>
          <w:tcPr>
            <w:tcW w:type="dxa" w:w="4536"/>
            <w:vAlign w:val="center"/>
            <w:tcMar>
              <w:top w:w="80" w:type="dxa"/>
              <w:start w:w="120" w:type="dxa"/>
              <w:bottom w:w="80" w:type="dxa"/>
              <w:end w:w="120" w:type="dxa"/>
            </w:tcMar>
          </w:tcPr>
          <w:p>
            <w:pPr>
              <w:spacing w:after="0"/>
            </w:pPr>
            <w:r>
              <w:rPr>
                <w:sz w:val="18"/>
              </w:rPr>
              <w:t>18.620 L</w:t>
            </w:r>
          </w:p>
        </w:tc>
      </w:tr>
      <w:tr>
        <w:tc>
          <w:tcPr>
            <w:tcW w:type="dxa" w:w="4536"/>
            <w:vAlign w:val="center"/>
            <w:tcMar>
              <w:top w:w="80" w:type="dxa"/>
              <w:start w:w="120" w:type="dxa"/>
              <w:bottom w:w="80" w:type="dxa"/>
              <w:end w:w="120" w:type="dxa"/>
            </w:tcMar>
          </w:tcPr>
          <w:p>
            <w:pPr>
              <w:spacing w:after="0"/>
            </w:pPr>
            <w:r>
              <w:rPr>
                <w:sz w:val="18"/>
              </w:rPr>
              <w:t>Riego medio diario</w:t>
            </w:r>
          </w:p>
        </w:tc>
        <w:tc>
          <w:tcPr>
            <w:tcW w:type="dxa" w:w="4536"/>
            <w:vAlign w:val="center"/>
            <w:tcMar>
              <w:top w:w="80" w:type="dxa"/>
              <w:start w:w="120" w:type="dxa"/>
              <w:bottom w:w="80" w:type="dxa"/>
              <w:end w:w="120" w:type="dxa"/>
            </w:tcMar>
          </w:tcPr>
          <w:p>
            <w:pPr>
              <w:spacing w:after="0"/>
            </w:pPr>
            <w:r>
              <w:rPr>
                <w:sz w:val="18"/>
              </w:rPr>
              <w:t>2.660 L/día</w:t>
            </w:r>
          </w:p>
        </w:tc>
      </w:tr>
      <w:tr>
        <w:tc>
          <w:tcPr>
            <w:tcW w:type="dxa" w:w="4536"/>
            <w:vAlign w:val="center"/>
            <w:tcMar>
              <w:top w:w="80" w:type="dxa"/>
              <w:start w:w="120" w:type="dxa"/>
              <w:bottom w:w="80" w:type="dxa"/>
              <w:end w:w="120" w:type="dxa"/>
            </w:tcMar>
          </w:tcPr>
          <w:p>
            <w:pPr>
              <w:spacing w:after="0"/>
            </w:pPr>
            <w:r>
              <w:rPr>
                <w:sz w:val="18"/>
              </w:rPr>
              <w:t>Lámina diaria</w:t>
            </w:r>
          </w:p>
        </w:tc>
        <w:tc>
          <w:tcPr>
            <w:tcW w:type="dxa" w:w="4536"/>
            <w:vAlign w:val="center"/>
            <w:tcMar>
              <w:top w:w="80" w:type="dxa"/>
              <w:start w:w="120" w:type="dxa"/>
              <w:bottom w:w="80" w:type="dxa"/>
              <w:end w:w="120" w:type="dxa"/>
            </w:tcMar>
          </w:tcPr>
          <w:p>
            <w:pPr>
              <w:spacing w:after="0"/>
            </w:pPr>
            <w:r>
              <w:rPr>
                <w:sz w:val="18"/>
              </w:rPr>
              <w:t>0,76 mm/día</w:t>
            </w:r>
          </w:p>
        </w:tc>
      </w:tr>
    </w:tbl>
    <w:p/>
    <w:p>
      <w:pPr>
        <w:spacing w:after="120"/>
      </w:pPr>
      <w:r>
        <w:t>Durante los días con lluvia suficiente, el riego recomendado queda en 0 L porque la lluvia efectiva cubre la demanda del cultivo. Este mismo mecanismo sería el que permitiría trabajar con predicciones a siete días, siempre que la fuente meteorológica futura proporcione lluvia prevista y temperaturas diarias con calidad suficiente.</w:t>
      </w:r>
    </w:p>
    <w:p>
      <w:pPr>
        <w:pStyle w:val="Heading2"/>
      </w:pPr>
      <w:r>
        <w:t>4.9 Validación técnica</w:t>
      </w:r>
    </w:p>
    <w:p>
      <w:pPr>
        <w:spacing w:after="120"/>
      </w:pPr>
      <w:r>
        <w:t>El proyecto ha sido validado mediante pruebas unitarias. La última ejecución conocida produjo:</w:t>
      </w:r>
    </w:p>
    <w:p>
      <w:pPr/>
      <w:r>
        <w:rPr>
          <w:rFonts w:ascii="Consolas" w:hAnsi="Consolas"/>
          <w:sz w:val="16"/>
        </w:rPr>
        <w:t>Ran 26 tests</w:t>
        <w:br/>
        <w:t>OK</w:t>
      </w:r>
    </w:p>
    <w:p>
      <w:pPr>
        <w:spacing w:after="120"/>
      </w:pPr>
      <w:r>
        <w:t>Las pruebas cubren:</w:t>
      </w:r>
    </w:p>
    <w:p>
      <w:pPr>
        <w:pStyle w:val="ListBullet"/>
        <w:spacing w:after="60"/>
      </w:pPr>
      <w:r>
        <w:t>Cálculo diario de riego.</w:t>
      </w:r>
    </w:p>
    <w:p>
      <w:pPr>
        <w:pStyle w:val="ListBullet"/>
        <w:spacing w:after="60"/>
      </w:pPr>
      <w:r>
        <w:t>Reducción por lluvia efectiva.</w:t>
      </w:r>
    </w:p>
    <w:p>
      <w:pPr>
        <w:pStyle w:val="ListBullet"/>
        <w:spacing w:after="60"/>
      </w:pPr>
      <w:r>
        <w:t>Estimación ET0.</w:t>
      </w:r>
    </w:p>
    <w:p>
      <w:pPr>
        <w:pStyle w:val="ListBullet"/>
        <w:spacing w:after="60"/>
      </w:pPr>
      <w:r>
        <w:t>Perfiles de cultivos.</w:t>
      </w:r>
    </w:p>
    <w:p>
      <w:pPr>
        <w:pStyle w:val="ListBullet"/>
        <w:spacing w:after="60"/>
      </w:pPr>
      <w:r>
        <w:t>Exportación de comparativas.</w:t>
      </w:r>
    </w:p>
    <w:p>
      <w:pPr>
        <w:pStyle w:val="ListBullet"/>
        <w:spacing w:after="60"/>
      </w:pPr>
      <w:r>
        <w:t>Construcción de datasets ML.</w:t>
      </w:r>
    </w:p>
    <w:p>
      <w:pPr>
        <w:pStyle w:val="ListBullet"/>
        <w:spacing w:after="60"/>
      </w:pPr>
      <w:r>
        <w:t>Predicción desde modelo entrenado.</w:t>
      </w:r>
    </w:p>
    <w:p>
      <w:pPr>
        <w:pStyle w:val="ListBullet"/>
        <w:spacing w:after="60"/>
      </w:pPr>
      <w:r>
        <w:t>Selector nacional de estaciones AEMET con 920 estaciones visibles.</w:t>
      </w:r>
    </w:p>
    <w:p>
      <w:pPr>
        <w:pStyle w:val="Heading2"/>
      </w:pPr>
      <w:r>
        <w:t>4.10 Capturas del sistema</w:t>
      </w:r>
    </w:p>
    <w:p>
      <w:pPr>
        <w:spacing w:after="120"/>
      </w:pPr>
      <w:r>
        <w:t>Las siguientes capturas corresponden a una ejecución real del prototipo. El escenario utilizado para documentar la prueba es: estación AEMET Sevilla Aeropuerto, periodo del 01/05/2024 al 07/05/2024, cultivo olivar, fase media, superficie de 3.500 m2 y modelo ML activado. La interfaz permite consultar el inventario nacional de 920 estaciones AEMET; en modo CSV local, el cálculo queda fijado a Sevilla Aeropuerto porque es la estación incluida en el dataset versionado.</w:t>
      </w:r>
    </w:p>
    <w:tbl>
      <w:tblPr>
        <w:tblStyle w:val="TableGrid"/>
        <w:tblW w:type="auto" w:w="0"/>
        <w:jc w:val="center"/>
        <w:tblLayout w:type="autofit"/>
        <w:tblLook w:firstColumn="1" w:firstRow="1" w:lastColumn="0" w:lastRow="0" w:noHBand="0" w:noVBand="1" w:val="04A0"/>
      </w:tblPr>
      <w:tblGrid>
        <w:gridCol w:w="4536"/>
        <w:gridCol w:w="4536"/>
      </w:tblGrid>
      <w:tr>
        <w:tc>
          <w:tcPr>
            <w:tcW w:type="dxa" w:w="4536"/>
            <w:vAlign w:val="center"/>
            <w:tcMar>
              <w:top w:w="80" w:type="dxa"/>
              <w:start w:w="120" w:type="dxa"/>
              <w:bottom w:w="80" w:type="dxa"/>
              <w:end w:w="120" w:type="dxa"/>
            </w:tcMar>
            <w:shd w:fill="E8EEF5"/>
          </w:tcPr>
          <w:p>
            <w:pPr>
              <w:spacing w:after="0"/>
            </w:pPr>
            <w:r>
              <w:rPr>
                <w:b/>
                <w:sz w:val="18"/>
              </w:rPr>
              <w:t>Figura</w:t>
            </w:r>
          </w:p>
        </w:tc>
        <w:tc>
          <w:tcPr>
            <w:tcW w:type="dxa" w:w="4536"/>
            <w:vAlign w:val="center"/>
            <w:tcMar>
              <w:top w:w="80" w:type="dxa"/>
              <w:start w:w="120" w:type="dxa"/>
              <w:bottom w:w="80" w:type="dxa"/>
              <w:end w:w="120" w:type="dxa"/>
            </w:tcMar>
            <w:shd w:fill="E8EEF5"/>
          </w:tcPr>
          <w:p>
            <w:pPr>
              <w:spacing w:after="0"/>
            </w:pPr>
            <w:r>
              <w:rPr>
                <w:b/>
                <w:sz w:val="18"/>
              </w:rPr>
              <w:t>Evidencia aportada</w:t>
            </w:r>
          </w:p>
        </w:tc>
      </w:tr>
      <w:tr>
        <w:tc>
          <w:tcPr>
            <w:tcW w:type="dxa" w:w="4536"/>
            <w:vAlign w:val="center"/>
            <w:tcMar>
              <w:top w:w="80" w:type="dxa"/>
              <w:start w:w="120" w:type="dxa"/>
              <w:bottom w:w="80" w:type="dxa"/>
              <w:end w:w="120" w:type="dxa"/>
            </w:tcMar>
          </w:tcPr>
          <w:p>
            <w:pPr>
              <w:spacing w:after="0"/>
            </w:pPr>
            <w:r>
              <w:rPr>
                <w:sz w:val="18"/>
              </w:rPr>
              <w:t>Figura 1</w:t>
            </w:r>
          </w:p>
        </w:tc>
        <w:tc>
          <w:tcPr>
            <w:tcW w:type="dxa" w:w="4536"/>
            <w:vAlign w:val="center"/>
            <w:tcMar>
              <w:top w:w="80" w:type="dxa"/>
              <w:start w:w="120" w:type="dxa"/>
              <w:bottom w:w="80" w:type="dxa"/>
              <w:end w:w="120" w:type="dxa"/>
            </w:tcMar>
          </w:tcPr>
          <w:p>
            <w:pPr>
              <w:spacing w:after="0"/>
            </w:pPr>
            <w:r>
              <w:rPr>
                <w:sz w:val="18"/>
              </w:rPr>
              <w:t>Inventario nacional AEMET mediante caché local, con filtro por provincia y nombre.</w:t>
            </w:r>
          </w:p>
        </w:tc>
      </w:tr>
      <w:tr>
        <w:tc>
          <w:tcPr>
            <w:tcW w:type="dxa" w:w="4536"/>
            <w:vAlign w:val="center"/>
            <w:tcMar>
              <w:top w:w="80" w:type="dxa"/>
              <w:start w:w="120" w:type="dxa"/>
              <w:bottom w:w="80" w:type="dxa"/>
              <w:end w:w="120" w:type="dxa"/>
            </w:tcMar>
          </w:tcPr>
          <w:p>
            <w:pPr>
              <w:spacing w:after="0"/>
            </w:pPr>
            <w:r>
              <w:rPr>
                <w:sz w:val="18"/>
              </w:rPr>
              <w:t>Figura 2</w:t>
            </w:r>
          </w:p>
        </w:tc>
        <w:tc>
          <w:tcPr>
            <w:tcW w:type="dxa" w:w="4536"/>
            <w:vAlign w:val="center"/>
            <w:tcMar>
              <w:top w:w="80" w:type="dxa"/>
              <w:start w:w="120" w:type="dxa"/>
              <w:bottom w:w="80" w:type="dxa"/>
              <w:end w:w="120" w:type="dxa"/>
            </w:tcMar>
          </w:tcPr>
          <w:p>
            <w:pPr>
              <w:spacing w:after="0"/>
            </w:pPr>
            <w:r>
              <w:rPr>
                <w:sz w:val="18"/>
              </w:rPr>
              <w:t>Formulario principal de configuración de estación, fechas, cultivo y superficie; en CSV local se usa Sevilla Aeropuerto.</w:t>
            </w:r>
          </w:p>
        </w:tc>
      </w:tr>
      <w:tr>
        <w:tc>
          <w:tcPr>
            <w:tcW w:type="dxa" w:w="4536"/>
            <w:vAlign w:val="center"/>
            <w:tcMar>
              <w:top w:w="80" w:type="dxa"/>
              <w:start w:w="120" w:type="dxa"/>
              <w:bottom w:w="80" w:type="dxa"/>
              <w:end w:w="120" w:type="dxa"/>
            </w:tcMar>
          </w:tcPr>
          <w:p>
            <w:pPr>
              <w:spacing w:after="0"/>
            </w:pPr>
            <w:r>
              <w:rPr>
                <w:sz w:val="18"/>
              </w:rPr>
              <w:t>Figura 3</w:t>
            </w:r>
          </w:p>
        </w:tc>
        <w:tc>
          <w:tcPr>
            <w:tcW w:type="dxa" w:w="4536"/>
            <w:vAlign w:val="center"/>
            <w:tcMar>
              <w:top w:w="80" w:type="dxa"/>
              <w:start w:w="120" w:type="dxa"/>
              <w:bottom w:w="80" w:type="dxa"/>
              <w:end w:w="120" w:type="dxa"/>
            </w:tcMar>
          </w:tcPr>
          <w:p>
            <w:pPr>
              <w:spacing w:after="0"/>
            </w:pPr>
            <w:r>
              <w:rPr>
                <w:sz w:val="18"/>
              </w:rPr>
              <w:t>Activación del modelo predictivo ML entrenado.</w:t>
            </w:r>
          </w:p>
        </w:tc>
      </w:tr>
      <w:tr>
        <w:tc>
          <w:tcPr>
            <w:tcW w:type="dxa" w:w="4536"/>
            <w:vAlign w:val="center"/>
            <w:tcMar>
              <w:top w:w="80" w:type="dxa"/>
              <w:start w:w="120" w:type="dxa"/>
              <w:bottom w:w="80" w:type="dxa"/>
              <w:end w:w="120" w:type="dxa"/>
            </w:tcMar>
          </w:tcPr>
          <w:p>
            <w:pPr>
              <w:spacing w:after="0"/>
            </w:pPr>
            <w:r>
              <w:rPr>
                <w:sz w:val="18"/>
              </w:rPr>
              <w:t>Figura 4</w:t>
            </w:r>
          </w:p>
        </w:tc>
        <w:tc>
          <w:tcPr>
            <w:tcW w:type="dxa" w:w="4536"/>
            <w:vAlign w:val="center"/>
            <w:tcMar>
              <w:top w:w="80" w:type="dxa"/>
              <w:start w:w="120" w:type="dxa"/>
              <w:bottom w:w="80" w:type="dxa"/>
              <w:end w:w="120" w:type="dxa"/>
            </w:tcMar>
          </w:tcPr>
          <w:p>
            <w:pPr>
              <w:spacing w:after="0"/>
            </w:pPr>
            <w:r>
              <w:rPr>
                <w:sz w:val="18"/>
              </w:rPr>
              <w:t>Resultados principales del cálculo agronómico de riego.</w:t>
            </w:r>
          </w:p>
        </w:tc>
      </w:tr>
      <w:tr>
        <w:tc>
          <w:tcPr>
            <w:tcW w:type="dxa" w:w="4536"/>
            <w:vAlign w:val="center"/>
            <w:tcMar>
              <w:top w:w="80" w:type="dxa"/>
              <w:start w:w="120" w:type="dxa"/>
              <w:bottom w:w="80" w:type="dxa"/>
              <w:end w:w="120" w:type="dxa"/>
            </w:tcMar>
          </w:tcPr>
          <w:p>
            <w:pPr>
              <w:spacing w:after="0"/>
            </w:pPr>
            <w:r>
              <w:rPr>
                <w:sz w:val="18"/>
              </w:rPr>
              <w:t>Figura 5</w:t>
            </w:r>
          </w:p>
        </w:tc>
        <w:tc>
          <w:tcPr>
            <w:tcW w:type="dxa" w:w="4536"/>
            <w:vAlign w:val="center"/>
            <w:tcMar>
              <w:top w:w="80" w:type="dxa"/>
              <w:start w:w="120" w:type="dxa"/>
              <w:bottom w:w="80" w:type="dxa"/>
              <w:end w:w="120" w:type="dxa"/>
            </w:tcMar>
          </w:tcPr>
          <w:p>
            <w:pPr>
              <w:spacing w:after="0"/>
            </w:pPr>
            <w:r>
              <w:rPr>
                <w:sz w:val="18"/>
              </w:rPr>
              <w:t>Predicción ML resumida y comparable con la recomendación base.</w:t>
            </w:r>
          </w:p>
        </w:tc>
      </w:tr>
      <w:tr>
        <w:tc>
          <w:tcPr>
            <w:tcW w:type="dxa" w:w="4536"/>
            <w:vAlign w:val="center"/>
            <w:tcMar>
              <w:top w:w="80" w:type="dxa"/>
              <w:start w:w="120" w:type="dxa"/>
              <w:bottom w:w="80" w:type="dxa"/>
              <w:end w:w="120" w:type="dxa"/>
            </w:tcMar>
          </w:tcPr>
          <w:p>
            <w:pPr>
              <w:spacing w:after="0"/>
            </w:pPr>
            <w:r>
              <w:rPr>
                <w:sz w:val="18"/>
              </w:rPr>
              <w:t>Figura 6</w:t>
            </w:r>
          </w:p>
        </w:tc>
        <w:tc>
          <w:tcPr>
            <w:tcW w:type="dxa" w:w="4536"/>
            <w:vAlign w:val="center"/>
            <w:tcMar>
              <w:top w:w="80" w:type="dxa"/>
              <w:start w:w="120" w:type="dxa"/>
              <w:bottom w:w="80" w:type="dxa"/>
              <w:end w:w="120" w:type="dxa"/>
            </w:tcMar>
          </w:tcPr>
          <w:p>
            <w:pPr>
              <w:spacing w:after="0"/>
            </w:pPr>
            <w:r>
              <w:rPr>
                <w:sz w:val="18"/>
              </w:rPr>
              <w:t>Descarga de informes en formato Markdown y JSON.</w:t>
            </w:r>
          </w:p>
        </w:tc>
      </w:tr>
      <w:tr>
        <w:tc>
          <w:tcPr>
            <w:tcW w:type="dxa" w:w="4536"/>
            <w:vAlign w:val="center"/>
            <w:tcMar>
              <w:top w:w="80" w:type="dxa"/>
              <w:start w:w="120" w:type="dxa"/>
              <w:bottom w:w="80" w:type="dxa"/>
              <w:end w:w="120" w:type="dxa"/>
            </w:tcMar>
          </w:tcPr>
          <w:p>
            <w:pPr>
              <w:spacing w:after="0"/>
            </w:pPr>
            <w:r>
              <w:rPr>
                <w:sz w:val="18"/>
              </w:rPr>
              <w:t>Figura 7</w:t>
            </w:r>
          </w:p>
        </w:tc>
        <w:tc>
          <w:tcPr>
            <w:tcW w:type="dxa" w:w="4536"/>
            <w:vAlign w:val="center"/>
            <w:tcMar>
              <w:top w:w="80" w:type="dxa"/>
              <w:start w:w="120" w:type="dxa"/>
              <w:bottom w:w="80" w:type="dxa"/>
              <w:end w:w="120" w:type="dxa"/>
            </w:tcMar>
          </w:tcPr>
          <w:p>
            <w:pPr>
              <w:spacing w:after="0"/>
            </w:pPr>
            <w:r>
              <w:rPr>
                <w:sz w:val="18"/>
              </w:rPr>
              <w:t>Ejecución de pruebas unitarias.</w:t>
            </w:r>
          </w:p>
        </w:tc>
      </w:tr>
      <w:tr>
        <w:tc>
          <w:tcPr>
            <w:tcW w:type="dxa" w:w="4536"/>
            <w:vAlign w:val="center"/>
            <w:tcMar>
              <w:top w:w="80" w:type="dxa"/>
              <w:start w:w="120" w:type="dxa"/>
              <w:bottom w:w="80" w:type="dxa"/>
              <w:end w:w="120" w:type="dxa"/>
            </w:tcMar>
          </w:tcPr>
          <w:p>
            <w:pPr>
              <w:spacing w:after="0"/>
            </w:pPr>
            <w:r>
              <w:rPr>
                <w:sz w:val="18"/>
              </w:rPr>
              <w:t>Figura 8</w:t>
            </w:r>
          </w:p>
        </w:tc>
        <w:tc>
          <w:tcPr>
            <w:tcW w:type="dxa" w:w="4536"/>
            <w:vAlign w:val="center"/>
            <w:tcMar>
              <w:top w:w="80" w:type="dxa"/>
              <w:start w:w="120" w:type="dxa"/>
              <w:bottom w:w="80" w:type="dxa"/>
              <w:end w:w="120" w:type="dxa"/>
            </w:tcMar>
          </w:tcPr>
          <w:p>
            <w:pPr>
              <w:spacing w:after="0"/>
            </w:pPr>
            <w:r>
              <w:rPr>
                <w:sz w:val="18"/>
              </w:rPr>
              <w:t>Evidencia de control de versiones y repositorio GitHub.</w:t>
            </w:r>
          </w:p>
        </w:tc>
      </w:tr>
    </w:tbl>
    <w:p/>
    <w:p>
      <w:pPr>
        <w:keepNext/>
        <w:spacing w:after="120"/>
        <w:jc w:val="center"/>
      </w:pPr>
      <w:r>
        <w:rPr>
          <w:b/>
        </w:rPr>
        <w:t>Figura 1. Selector nacional de estaciones AEMET.</w:t>
      </w:r>
    </w:p>
    <w:p>
      <w:pPr>
        <w:jc w:val="center"/>
      </w:pPr>
      <w:r>
        <w:drawing>
          <wp:inline xmlns:a="http://schemas.openxmlformats.org/drawingml/2006/main" xmlns:pic="http://schemas.openxmlformats.org/drawingml/2006/picture">
            <wp:extent cx="5669280" cy="3410874"/>
            <wp:docPr id="1" name="Picture 1"/>
            <wp:cNvGraphicFramePr>
              <a:graphicFrameLocks noChangeAspect="1"/>
            </wp:cNvGraphicFramePr>
            <a:graphic>
              <a:graphicData uri="http://schemas.openxmlformats.org/drawingml/2006/picture">
                <pic:pic>
                  <pic:nvPicPr>
                    <pic:cNvPr id="0" name="figura_00_selector_estacion_aemet.png"/>
                    <pic:cNvPicPr/>
                  </pic:nvPicPr>
                  <pic:blipFill>
                    <a:blip r:embed="rId9"/>
                    <a:stretch>
                      <a:fillRect/>
                    </a:stretch>
                  </pic:blipFill>
                  <pic:spPr>
                    <a:xfrm>
                      <a:off x="0" y="0"/>
                      <a:ext cx="5669280" cy="3410874"/>
                    </a:xfrm>
                    <a:prstGeom prst="rect"/>
                  </pic:spPr>
                </pic:pic>
              </a:graphicData>
            </a:graphic>
          </wp:inline>
        </w:drawing>
      </w:r>
    </w:p>
    <w:p>
      <w:pPr>
        <w:keepNext/>
        <w:spacing w:after="120"/>
        <w:jc w:val="center"/>
      </w:pPr>
      <w:r>
        <w:rPr>
          <w:b/>
        </w:rPr>
        <w:t>Figura 2. Formulario de configuración de parcela.</w:t>
      </w:r>
    </w:p>
    <w:p>
      <w:pPr>
        <w:jc w:val="center"/>
      </w:pPr>
      <w:r>
        <w:drawing>
          <wp:inline xmlns:a="http://schemas.openxmlformats.org/drawingml/2006/main" xmlns:pic="http://schemas.openxmlformats.org/drawingml/2006/picture">
            <wp:extent cx="5669280" cy="3410874"/>
            <wp:docPr id="2" name="Picture 2"/>
            <wp:cNvGraphicFramePr>
              <a:graphicFrameLocks noChangeAspect="1"/>
            </wp:cNvGraphicFramePr>
            <a:graphic>
              <a:graphicData uri="http://schemas.openxmlformats.org/drawingml/2006/picture">
                <pic:pic>
                  <pic:nvPicPr>
                    <pic:cNvPr id="0" name="figura_01_formulario_configuracion.png"/>
                    <pic:cNvPicPr/>
                  </pic:nvPicPr>
                  <pic:blipFill>
                    <a:blip r:embed="rId10"/>
                    <a:stretch>
                      <a:fillRect/>
                    </a:stretch>
                  </pic:blipFill>
                  <pic:spPr>
                    <a:xfrm>
                      <a:off x="0" y="0"/>
                      <a:ext cx="5669280" cy="3410874"/>
                    </a:xfrm>
                    <a:prstGeom prst="rect"/>
                  </pic:spPr>
                </pic:pic>
              </a:graphicData>
            </a:graphic>
          </wp:inline>
        </w:drawing>
      </w:r>
    </w:p>
    <w:p>
      <w:pPr>
        <w:keepNext/>
        <w:spacing w:after="120"/>
        <w:jc w:val="center"/>
      </w:pPr>
      <w:r>
        <w:rPr>
          <w:b/>
        </w:rPr>
        <w:t>Figura 3. Activación del modelo ML.</w:t>
      </w:r>
    </w:p>
    <w:p>
      <w:pPr>
        <w:jc w:val="center"/>
      </w:pPr>
      <w:r>
        <w:drawing>
          <wp:inline xmlns:a="http://schemas.openxmlformats.org/drawingml/2006/main" xmlns:pic="http://schemas.openxmlformats.org/drawingml/2006/picture">
            <wp:extent cx="5669280" cy="3410874"/>
            <wp:docPr id="3" name="Picture 3"/>
            <wp:cNvGraphicFramePr>
              <a:graphicFrameLocks noChangeAspect="1"/>
            </wp:cNvGraphicFramePr>
            <a:graphic>
              <a:graphicData uri="http://schemas.openxmlformats.org/drawingml/2006/picture">
                <pic:pic>
                  <pic:nvPicPr>
                    <pic:cNvPr id="0" name="figura_02_modelo_ml_activado.png"/>
                    <pic:cNvPicPr/>
                  </pic:nvPicPr>
                  <pic:blipFill>
                    <a:blip r:embed="rId11"/>
                    <a:stretch>
                      <a:fillRect/>
                    </a:stretch>
                  </pic:blipFill>
                  <pic:spPr>
                    <a:xfrm>
                      <a:off x="0" y="0"/>
                      <a:ext cx="5669280" cy="3410874"/>
                    </a:xfrm>
                    <a:prstGeom prst="rect"/>
                  </pic:spPr>
                </pic:pic>
              </a:graphicData>
            </a:graphic>
          </wp:inline>
        </w:drawing>
      </w:r>
    </w:p>
    <w:p>
      <w:pPr>
        <w:keepNext/>
        <w:spacing w:after="120"/>
        <w:jc w:val="center"/>
      </w:pPr>
      <w:r>
        <w:rPr>
          <w:b/>
        </w:rPr>
        <w:t>Figura 4. Resultados principales del cálculo agronómico.</w:t>
      </w:r>
    </w:p>
    <w:p>
      <w:pPr>
        <w:jc w:val="center"/>
      </w:pPr>
      <w:r>
        <w:drawing>
          <wp:inline xmlns:a="http://schemas.openxmlformats.org/drawingml/2006/main" xmlns:pic="http://schemas.openxmlformats.org/drawingml/2006/picture">
            <wp:extent cx="5669280" cy="3410874"/>
            <wp:docPr id="4" name="Picture 4"/>
            <wp:cNvGraphicFramePr>
              <a:graphicFrameLocks noChangeAspect="1"/>
            </wp:cNvGraphicFramePr>
            <a:graphic>
              <a:graphicData uri="http://schemas.openxmlformats.org/drawingml/2006/picture">
                <pic:pic>
                  <pic:nvPicPr>
                    <pic:cNvPr id="0" name="figura_03_resultados_principales.png"/>
                    <pic:cNvPicPr/>
                  </pic:nvPicPr>
                  <pic:blipFill>
                    <a:blip r:embed="rId12"/>
                    <a:stretch>
                      <a:fillRect/>
                    </a:stretch>
                  </pic:blipFill>
                  <pic:spPr>
                    <a:xfrm>
                      <a:off x="0" y="0"/>
                      <a:ext cx="5669280" cy="3410874"/>
                    </a:xfrm>
                    <a:prstGeom prst="rect"/>
                  </pic:spPr>
                </pic:pic>
              </a:graphicData>
            </a:graphic>
          </wp:inline>
        </w:drawing>
      </w:r>
    </w:p>
    <w:p>
      <w:pPr>
        <w:keepNext/>
        <w:spacing w:after="120"/>
        <w:jc w:val="center"/>
      </w:pPr>
      <w:r>
        <w:rPr>
          <w:b/>
        </w:rPr>
        <w:t>Figura 5. Predicción ML.</w:t>
      </w:r>
    </w:p>
    <w:p>
      <w:pPr>
        <w:jc w:val="center"/>
      </w:pPr>
      <w:r>
        <w:drawing>
          <wp:inline xmlns:a="http://schemas.openxmlformats.org/drawingml/2006/main" xmlns:pic="http://schemas.openxmlformats.org/drawingml/2006/picture">
            <wp:extent cx="5669280" cy="3410874"/>
            <wp:docPr id="5" name="Picture 5"/>
            <wp:cNvGraphicFramePr>
              <a:graphicFrameLocks noChangeAspect="1"/>
            </wp:cNvGraphicFramePr>
            <a:graphic>
              <a:graphicData uri="http://schemas.openxmlformats.org/drawingml/2006/picture">
                <pic:pic>
                  <pic:nvPicPr>
                    <pic:cNvPr id="0" name="figura_04_prediccion_ml.png"/>
                    <pic:cNvPicPr/>
                  </pic:nvPicPr>
                  <pic:blipFill>
                    <a:blip r:embed="rId13"/>
                    <a:stretch>
                      <a:fillRect/>
                    </a:stretch>
                  </pic:blipFill>
                  <pic:spPr>
                    <a:xfrm>
                      <a:off x="0" y="0"/>
                      <a:ext cx="5669280" cy="3410874"/>
                    </a:xfrm>
                    <a:prstGeom prst="rect"/>
                  </pic:spPr>
                </pic:pic>
              </a:graphicData>
            </a:graphic>
          </wp:inline>
        </w:drawing>
      </w:r>
    </w:p>
    <w:p>
      <w:pPr>
        <w:keepNext/>
        <w:spacing w:after="120"/>
        <w:jc w:val="center"/>
      </w:pPr>
      <w:r>
        <w:rPr>
          <w:b/>
        </w:rPr>
        <w:t>Figura 6. Descarga de informes.</w:t>
      </w:r>
    </w:p>
    <w:p>
      <w:pPr>
        <w:jc w:val="center"/>
      </w:pPr>
      <w:r>
        <w:drawing>
          <wp:inline xmlns:a="http://schemas.openxmlformats.org/drawingml/2006/main" xmlns:pic="http://schemas.openxmlformats.org/drawingml/2006/picture">
            <wp:extent cx="5669280" cy="3410874"/>
            <wp:docPr id="6" name="Picture 6"/>
            <wp:cNvGraphicFramePr>
              <a:graphicFrameLocks noChangeAspect="1"/>
            </wp:cNvGraphicFramePr>
            <a:graphic>
              <a:graphicData uri="http://schemas.openxmlformats.org/drawingml/2006/picture">
                <pic:pic>
                  <pic:nvPicPr>
                    <pic:cNvPr id="0" name="figura_04_prediccion_ml.png"/>
                    <pic:cNvPicPr/>
                  </pic:nvPicPr>
                  <pic:blipFill>
                    <a:blip r:embed="rId13"/>
                    <a:stretch>
                      <a:fillRect/>
                    </a:stretch>
                  </pic:blipFill>
                  <pic:spPr>
                    <a:xfrm>
                      <a:off x="0" y="0"/>
                      <a:ext cx="5669280" cy="3410874"/>
                    </a:xfrm>
                    <a:prstGeom prst="rect"/>
                  </pic:spPr>
                </pic:pic>
              </a:graphicData>
            </a:graphic>
          </wp:inline>
        </w:drawing>
      </w:r>
    </w:p>
    <w:p>
      <w:pPr>
        <w:keepNext/>
        <w:spacing w:after="120"/>
        <w:jc w:val="center"/>
      </w:pPr>
      <w:r>
        <w:rPr>
          <w:b/>
        </w:rPr>
        <w:t>Figura 7. Pruebas unitarias superadas.</w:t>
      </w:r>
    </w:p>
    <w:p>
      <w:pPr>
        <w:jc w:val="center"/>
      </w:pPr>
      <w:r>
        <w:drawing>
          <wp:inline xmlns:a="http://schemas.openxmlformats.org/drawingml/2006/main" xmlns:pic="http://schemas.openxmlformats.org/drawingml/2006/picture">
            <wp:extent cx="5669280" cy="3382670"/>
            <wp:docPr id="7" name="Picture 7"/>
            <wp:cNvGraphicFramePr>
              <a:graphicFrameLocks noChangeAspect="1"/>
            </wp:cNvGraphicFramePr>
            <a:graphic>
              <a:graphicData uri="http://schemas.openxmlformats.org/drawingml/2006/picture">
                <pic:pic>
                  <pic:nvPicPr>
                    <pic:cNvPr id="0" name="figura_06_pruebas_unitarias.png"/>
                    <pic:cNvPicPr/>
                  </pic:nvPicPr>
                  <pic:blipFill>
                    <a:blip r:embed="rId14"/>
                    <a:stretch>
                      <a:fillRect/>
                    </a:stretch>
                  </pic:blipFill>
                  <pic:spPr>
                    <a:xfrm>
                      <a:off x="0" y="0"/>
                      <a:ext cx="5669280" cy="3382670"/>
                    </a:xfrm>
                    <a:prstGeom prst="rect"/>
                  </pic:spPr>
                </pic:pic>
              </a:graphicData>
            </a:graphic>
          </wp:inline>
        </w:drawing>
      </w:r>
    </w:p>
    <w:p>
      <w:pPr>
        <w:keepNext/>
        <w:spacing w:after="120"/>
        <w:jc w:val="center"/>
      </w:pPr>
      <w:r>
        <w:rPr>
          <w:b/>
        </w:rPr>
        <w:t>Figura 8. Control de versiones del proyecto.</w:t>
      </w:r>
    </w:p>
    <w:p>
      <w:pPr>
        <w:jc w:val="center"/>
      </w:pPr>
      <w:r>
        <w:drawing>
          <wp:inline xmlns:a="http://schemas.openxmlformats.org/drawingml/2006/main" xmlns:pic="http://schemas.openxmlformats.org/drawingml/2006/picture">
            <wp:extent cx="5669280" cy="2551176"/>
            <wp:docPr id="8" name="Picture 8"/>
            <wp:cNvGraphicFramePr>
              <a:graphicFrameLocks noChangeAspect="1"/>
            </wp:cNvGraphicFramePr>
            <a:graphic>
              <a:graphicData uri="http://schemas.openxmlformats.org/drawingml/2006/picture">
                <pic:pic>
                  <pic:nvPicPr>
                    <pic:cNvPr id="0" name="figura_07_control_versiones.png"/>
                    <pic:cNvPicPr/>
                  </pic:nvPicPr>
                  <pic:blipFill>
                    <a:blip r:embed="rId15"/>
                    <a:stretch>
                      <a:fillRect/>
                    </a:stretch>
                  </pic:blipFill>
                  <pic:spPr>
                    <a:xfrm>
                      <a:off x="0" y="0"/>
                      <a:ext cx="5669280" cy="2551176"/>
                    </a:xfrm>
                    <a:prstGeom prst="rect"/>
                  </pic:spPr>
                </pic:pic>
              </a:graphicData>
            </a:graphic>
          </wp:inline>
        </w:drawing>
      </w:r>
    </w:p>
    <w:p>
      <w:pPr>
        <w:pStyle w:val="Heading2"/>
      </w:pPr>
      <w:r>
        <w:t>4.11 Comparación con objetivos iniciales</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vAlign w:val="center"/>
            <w:tcMar>
              <w:top w:w="80" w:type="dxa"/>
              <w:start w:w="120" w:type="dxa"/>
              <w:bottom w:w="80" w:type="dxa"/>
              <w:end w:w="120" w:type="dxa"/>
            </w:tcMar>
            <w:shd w:fill="E8EEF5"/>
          </w:tcPr>
          <w:p>
            <w:pPr>
              <w:spacing w:after="0"/>
            </w:pPr>
            <w:r>
              <w:rPr>
                <w:b/>
                <w:sz w:val="18"/>
              </w:rPr>
              <w:t>Escalón</w:t>
            </w:r>
          </w:p>
        </w:tc>
        <w:tc>
          <w:tcPr>
            <w:tcW w:type="dxa" w:w="2268"/>
            <w:vAlign w:val="center"/>
            <w:tcMar>
              <w:top w:w="80" w:type="dxa"/>
              <w:start w:w="120" w:type="dxa"/>
              <w:bottom w:w="80" w:type="dxa"/>
              <w:end w:w="120" w:type="dxa"/>
            </w:tcMar>
            <w:shd w:fill="E8EEF5"/>
          </w:tcPr>
          <w:p>
            <w:pPr>
              <w:spacing w:after="0"/>
            </w:pPr>
            <w:r>
              <w:rPr>
                <w:b/>
                <w:sz w:val="18"/>
              </w:rPr>
              <w:t>Objetivo específico</w:t>
            </w:r>
          </w:p>
        </w:tc>
        <w:tc>
          <w:tcPr>
            <w:tcW w:type="dxa" w:w="2268"/>
            <w:vAlign w:val="center"/>
            <w:tcMar>
              <w:top w:w="80" w:type="dxa"/>
              <w:start w:w="120" w:type="dxa"/>
              <w:bottom w:w="80" w:type="dxa"/>
              <w:end w:w="120" w:type="dxa"/>
            </w:tcMar>
            <w:shd w:fill="E8EEF5"/>
          </w:tcPr>
          <w:p>
            <w:pPr>
              <w:spacing w:after="0"/>
            </w:pPr>
            <w:r>
              <w:rPr>
                <w:b/>
                <w:sz w:val="18"/>
              </w:rPr>
              <w:t>Estado</w:t>
            </w:r>
          </w:p>
        </w:tc>
        <w:tc>
          <w:tcPr>
            <w:tcW w:type="dxa" w:w="2268"/>
            <w:vAlign w:val="center"/>
            <w:tcMar>
              <w:top w:w="80" w:type="dxa"/>
              <w:start w:w="120" w:type="dxa"/>
              <w:bottom w:w="80" w:type="dxa"/>
              <w:end w:w="120" w:type="dxa"/>
            </w:tcMar>
            <w:shd w:fill="E8EEF5"/>
          </w:tcPr>
          <w:p>
            <w:pPr>
              <w:spacing w:after="0"/>
            </w:pPr>
            <w:r>
              <w:rPr>
                <w:b/>
                <w:sz w:val="18"/>
              </w:rPr>
              <w:t>Evidencia</w:t>
            </w:r>
          </w:p>
        </w:tc>
      </w:tr>
      <w:tr>
        <w:tc>
          <w:tcPr>
            <w:tcW w:type="dxa" w:w="2268"/>
            <w:vAlign w:val="center"/>
            <w:tcMar>
              <w:top w:w="80" w:type="dxa"/>
              <w:start w:w="120" w:type="dxa"/>
              <w:bottom w:w="80" w:type="dxa"/>
              <w:end w:w="120" w:type="dxa"/>
            </w:tcMar>
          </w:tcPr>
          <w:p>
            <w:pPr>
              <w:spacing w:after="0"/>
            </w:pPr>
            <w:r>
              <w:rPr>
                <w:sz w:val="18"/>
              </w:rPr>
              <w:t>1</w:t>
            </w:r>
          </w:p>
        </w:tc>
        <w:tc>
          <w:tcPr>
            <w:tcW w:type="dxa" w:w="2268"/>
            <w:vAlign w:val="center"/>
            <w:tcMar>
              <w:top w:w="80" w:type="dxa"/>
              <w:start w:w="120" w:type="dxa"/>
              <w:bottom w:w="80" w:type="dxa"/>
              <w:end w:w="120" w:type="dxa"/>
            </w:tcMar>
          </w:tcPr>
          <w:p>
            <w:pPr>
              <w:spacing w:after="0"/>
            </w:pPr>
            <w:r>
              <w:rPr>
                <w:sz w:val="18"/>
              </w:rPr>
              <w:t>Diseñar captación de datos climáticos y agronómicos.</w:t>
            </w:r>
          </w:p>
        </w:tc>
        <w:tc>
          <w:tcPr>
            <w:tcW w:type="dxa" w:w="2268"/>
            <w:vAlign w:val="center"/>
            <w:tcMar>
              <w:top w:w="80" w:type="dxa"/>
              <w:start w:w="120" w:type="dxa"/>
              <w:bottom w:w="80" w:type="dxa"/>
              <w:end w:w="120" w:type="dxa"/>
            </w:tcMar>
          </w:tcPr>
          <w:p>
            <w:pPr>
              <w:spacing w:after="0"/>
            </w:pPr>
            <w:r>
              <w:rPr>
                <w:sz w:val="18"/>
              </w:rPr>
              <w:t>Cumplido en prototipo</w:t>
            </w:r>
          </w:p>
        </w:tc>
        <w:tc>
          <w:tcPr>
            <w:tcW w:type="dxa" w:w="2268"/>
            <w:vAlign w:val="center"/>
            <w:tcMar>
              <w:top w:w="80" w:type="dxa"/>
              <w:start w:w="120" w:type="dxa"/>
              <w:bottom w:w="80" w:type="dxa"/>
              <w:end w:w="120" w:type="dxa"/>
            </w:tcMar>
          </w:tcPr>
          <w:p>
            <w:pPr>
              <w:spacing w:after="0"/>
            </w:pPr>
            <w:r>
              <w:rPr>
                <w:sz w:val="18"/>
              </w:rPr>
              <w:t>Variables AEMET, cultivo y parcela definidas.</w:t>
            </w:r>
          </w:p>
        </w:tc>
      </w:tr>
      <w:tr>
        <w:tc>
          <w:tcPr>
            <w:tcW w:type="dxa" w:w="2268"/>
            <w:vAlign w:val="center"/>
            <w:tcMar>
              <w:top w:w="80" w:type="dxa"/>
              <w:start w:w="120" w:type="dxa"/>
              <w:bottom w:w="80" w:type="dxa"/>
              <w:end w:w="120" w:type="dxa"/>
            </w:tcMar>
          </w:tcPr>
          <w:p>
            <w:pPr>
              <w:spacing w:after="0"/>
            </w:pPr>
            <w:r>
              <w:rPr>
                <w:sz w:val="18"/>
              </w:rPr>
              <w:t>2</w:t>
            </w:r>
          </w:p>
        </w:tc>
        <w:tc>
          <w:tcPr>
            <w:tcW w:type="dxa" w:w="2268"/>
            <w:vAlign w:val="center"/>
            <w:tcMar>
              <w:top w:w="80" w:type="dxa"/>
              <w:start w:w="120" w:type="dxa"/>
              <w:bottom w:w="80" w:type="dxa"/>
              <w:end w:w="120" w:type="dxa"/>
            </w:tcMar>
          </w:tcPr>
          <w:p>
            <w:pPr>
              <w:spacing w:after="0"/>
            </w:pPr>
            <w:r>
              <w:rPr>
                <w:sz w:val="18"/>
              </w:rPr>
              <w:t>Conectar el sistema con AEMET.</w:t>
            </w:r>
          </w:p>
        </w:tc>
        <w:tc>
          <w:tcPr>
            <w:tcW w:type="dxa" w:w="2268"/>
            <w:vAlign w:val="center"/>
            <w:tcMar>
              <w:top w:w="80" w:type="dxa"/>
              <w:start w:w="120" w:type="dxa"/>
              <w:bottom w:w="80" w:type="dxa"/>
              <w:end w:w="120" w:type="dxa"/>
            </w:tcMar>
          </w:tcPr>
          <w:p>
            <w:pPr>
              <w:spacing w:after="0"/>
            </w:pPr>
            <w:r>
              <w:rPr>
                <w:sz w:val="18"/>
              </w:rPr>
              <w:t>Cumplido</w:t>
            </w:r>
          </w:p>
        </w:tc>
        <w:tc>
          <w:tcPr>
            <w:tcW w:type="dxa" w:w="2268"/>
            <w:vAlign w:val="center"/>
            <w:tcMar>
              <w:top w:w="80" w:type="dxa"/>
              <w:start w:w="120" w:type="dxa"/>
              <w:bottom w:w="80" w:type="dxa"/>
              <w:end w:w="120" w:type="dxa"/>
            </w:tcMar>
          </w:tcPr>
          <w:p>
            <w:pPr>
              <w:spacing w:after="0"/>
            </w:pPr>
            <w:r>
              <w:rPr>
                <w:sz w:val="18"/>
              </w:rPr>
              <w:t>Cliente AEMET, inventario nacional, caché local y datos diarios por estación.</w:t>
            </w:r>
          </w:p>
        </w:tc>
      </w:tr>
      <w:tr>
        <w:tc>
          <w:tcPr>
            <w:tcW w:type="dxa" w:w="2268"/>
            <w:vAlign w:val="center"/>
            <w:tcMar>
              <w:top w:w="80" w:type="dxa"/>
              <w:start w:w="120" w:type="dxa"/>
              <w:bottom w:w="80" w:type="dxa"/>
              <w:end w:w="120" w:type="dxa"/>
            </w:tcMar>
          </w:tcPr>
          <w:p>
            <w:pPr>
              <w:spacing w:after="0"/>
            </w:pPr>
            <w:r>
              <w:rPr>
                <w:sz w:val="18"/>
              </w:rPr>
              <w:t>3</w:t>
            </w:r>
          </w:p>
        </w:tc>
        <w:tc>
          <w:tcPr>
            <w:tcW w:type="dxa" w:w="2268"/>
            <w:vAlign w:val="center"/>
            <w:tcMar>
              <w:top w:w="80" w:type="dxa"/>
              <w:start w:w="120" w:type="dxa"/>
              <w:bottom w:w="80" w:type="dxa"/>
              <w:end w:w="120" w:type="dxa"/>
            </w:tcMar>
          </w:tcPr>
          <w:p>
            <w:pPr>
              <w:spacing w:after="0"/>
            </w:pPr>
            <w:r>
              <w:rPr>
                <w:sz w:val="18"/>
              </w:rPr>
              <w:t>Implementar cálculo agronómico de riego.</w:t>
            </w:r>
          </w:p>
        </w:tc>
        <w:tc>
          <w:tcPr>
            <w:tcW w:type="dxa" w:w="2268"/>
            <w:vAlign w:val="center"/>
            <w:tcMar>
              <w:top w:w="80" w:type="dxa"/>
              <w:start w:w="120" w:type="dxa"/>
              <w:bottom w:w="80" w:type="dxa"/>
              <w:end w:w="120" w:type="dxa"/>
            </w:tcMar>
          </w:tcPr>
          <w:p>
            <w:pPr>
              <w:spacing w:after="0"/>
            </w:pPr>
            <w:r>
              <w:rPr>
                <w:sz w:val="18"/>
              </w:rPr>
              <w:t>Cumplido</w:t>
            </w:r>
          </w:p>
        </w:tc>
        <w:tc>
          <w:tcPr>
            <w:tcW w:type="dxa" w:w="2268"/>
            <w:vAlign w:val="center"/>
            <w:tcMar>
              <w:top w:w="80" w:type="dxa"/>
              <w:start w:w="120" w:type="dxa"/>
              <w:bottom w:w="80" w:type="dxa"/>
              <w:end w:w="120" w:type="dxa"/>
            </w:tcMar>
          </w:tcPr>
          <w:p>
            <w:pPr>
              <w:spacing w:after="0"/>
            </w:pPr>
            <w:r>
              <w:rPr>
                <w:sz w:val="18"/>
              </w:rPr>
              <w:t>Motor de cálculo con ETc, lluvia efectiva, riego bruto y litros.</w:t>
            </w:r>
          </w:p>
        </w:tc>
      </w:tr>
      <w:tr>
        <w:tc>
          <w:tcPr>
            <w:tcW w:type="dxa" w:w="2268"/>
            <w:vAlign w:val="center"/>
            <w:tcMar>
              <w:top w:w="80" w:type="dxa"/>
              <w:start w:w="120" w:type="dxa"/>
              <w:bottom w:w="80" w:type="dxa"/>
              <w:end w:w="120" w:type="dxa"/>
            </w:tcMar>
          </w:tcPr>
          <w:p>
            <w:pPr>
              <w:spacing w:after="0"/>
            </w:pPr>
            <w:r>
              <w:rPr>
                <w:sz w:val="18"/>
              </w:rPr>
              <w:t>4</w:t>
            </w:r>
          </w:p>
        </w:tc>
        <w:tc>
          <w:tcPr>
            <w:tcW w:type="dxa" w:w="2268"/>
            <w:vAlign w:val="center"/>
            <w:tcMar>
              <w:top w:w="80" w:type="dxa"/>
              <w:start w:w="120" w:type="dxa"/>
              <w:bottom w:w="80" w:type="dxa"/>
              <w:end w:w="120" w:type="dxa"/>
            </w:tcMar>
          </w:tcPr>
          <w:p>
            <w:pPr>
              <w:spacing w:after="0"/>
            </w:pPr>
            <w:r>
              <w:rPr>
                <w:sz w:val="18"/>
              </w:rPr>
              <w:t>Incorporar cultivos configurables.</w:t>
            </w:r>
          </w:p>
        </w:tc>
        <w:tc>
          <w:tcPr>
            <w:tcW w:type="dxa" w:w="2268"/>
            <w:vAlign w:val="center"/>
            <w:tcMar>
              <w:top w:w="80" w:type="dxa"/>
              <w:start w:w="120" w:type="dxa"/>
              <w:bottom w:w="80" w:type="dxa"/>
              <w:end w:w="120" w:type="dxa"/>
            </w:tcMar>
          </w:tcPr>
          <w:p>
            <w:pPr>
              <w:spacing w:after="0"/>
            </w:pPr>
            <w:r>
              <w:rPr>
                <w:sz w:val="18"/>
              </w:rPr>
              <w:t>Cumplido</w:t>
            </w:r>
          </w:p>
        </w:tc>
        <w:tc>
          <w:tcPr>
            <w:tcW w:type="dxa" w:w="2268"/>
            <w:vAlign w:val="center"/>
            <w:tcMar>
              <w:top w:w="80" w:type="dxa"/>
              <w:start w:w="120" w:type="dxa"/>
              <w:bottom w:w="80" w:type="dxa"/>
              <w:end w:w="120" w:type="dxa"/>
            </w:tcMar>
          </w:tcPr>
          <w:p>
            <w:pPr>
              <w:spacing w:after="0"/>
            </w:pPr>
            <w:r>
              <w:rPr>
                <w:sz w:val="18"/>
              </w:rPr>
              <w:t>Olivar, cítricos y almendro con Kc y marco por planta propios.</w:t>
            </w:r>
          </w:p>
        </w:tc>
      </w:tr>
      <w:tr>
        <w:tc>
          <w:tcPr>
            <w:tcW w:type="dxa" w:w="2268"/>
            <w:vAlign w:val="center"/>
            <w:tcMar>
              <w:top w:w="80" w:type="dxa"/>
              <w:start w:w="120" w:type="dxa"/>
              <w:bottom w:w="80" w:type="dxa"/>
              <w:end w:w="120" w:type="dxa"/>
            </w:tcMar>
          </w:tcPr>
          <w:p>
            <w:pPr>
              <w:spacing w:after="0"/>
            </w:pPr>
            <w:r>
              <w:rPr>
                <w:sz w:val="18"/>
              </w:rPr>
              <w:t>5</w:t>
            </w:r>
          </w:p>
        </w:tc>
        <w:tc>
          <w:tcPr>
            <w:tcW w:type="dxa" w:w="2268"/>
            <w:vAlign w:val="center"/>
            <w:tcMar>
              <w:top w:w="80" w:type="dxa"/>
              <w:start w:w="120" w:type="dxa"/>
              <w:bottom w:w="80" w:type="dxa"/>
              <w:end w:w="120" w:type="dxa"/>
            </w:tcMar>
          </w:tcPr>
          <w:p>
            <w:pPr>
              <w:spacing w:after="0"/>
            </w:pPr>
            <w:r>
              <w:rPr>
                <w:sz w:val="18"/>
              </w:rPr>
              <w:t>Crear capa predictiva ML.</w:t>
            </w:r>
          </w:p>
        </w:tc>
        <w:tc>
          <w:tcPr>
            <w:tcW w:type="dxa" w:w="2268"/>
            <w:vAlign w:val="center"/>
            <w:tcMar>
              <w:top w:w="80" w:type="dxa"/>
              <w:start w:w="120" w:type="dxa"/>
              <w:bottom w:w="80" w:type="dxa"/>
              <w:end w:w="120" w:type="dxa"/>
            </w:tcMar>
          </w:tcPr>
          <w:p>
            <w:pPr>
              <w:spacing w:after="0"/>
            </w:pPr>
            <w:r>
              <w:rPr>
                <w:sz w:val="18"/>
              </w:rPr>
              <w:t>Cumplido en prototipo</w:t>
            </w:r>
          </w:p>
        </w:tc>
        <w:tc>
          <w:tcPr>
            <w:tcW w:type="dxa" w:w="2268"/>
            <w:vAlign w:val="center"/>
            <w:tcMar>
              <w:top w:w="80" w:type="dxa"/>
              <w:start w:w="120" w:type="dxa"/>
              <w:bottom w:w="80" w:type="dxa"/>
              <w:end w:w="120" w:type="dxa"/>
            </w:tcMar>
          </w:tcPr>
          <w:p>
            <w:pPr>
              <w:spacing w:after="0"/>
            </w:pPr>
            <w:r>
              <w:rPr>
                <w:sz w:val="18"/>
              </w:rPr>
              <w:t>Modelo Keras/TensorFlow con R2 superior a 0,85 sobre validación interna.</w:t>
            </w:r>
          </w:p>
        </w:tc>
      </w:tr>
      <w:tr>
        <w:tc>
          <w:tcPr>
            <w:tcW w:type="dxa" w:w="2268"/>
            <w:vAlign w:val="center"/>
            <w:tcMar>
              <w:top w:w="80" w:type="dxa"/>
              <w:start w:w="120" w:type="dxa"/>
              <w:bottom w:w="80" w:type="dxa"/>
              <w:end w:w="120" w:type="dxa"/>
            </w:tcMar>
          </w:tcPr>
          <w:p>
            <w:pPr>
              <w:spacing w:after="0"/>
            </w:pPr>
            <w:r>
              <w:rPr>
                <w:sz w:val="18"/>
              </w:rPr>
              <w:t>6</w:t>
            </w:r>
          </w:p>
        </w:tc>
        <w:tc>
          <w:tcPr>
            <w:tcW w:type="dxa" w:w="2268"/>
            <w:vAlign w:val="center"/>
            <w:tcMar>
              <w:top w:w="80" w:type="dxa"/>
              <w:start w:w="120" w:type="dxa"/>
              <w:bottom w:w="80" w:type="dxa"/>
              <w:end w:w="120" w:type="dxa"/>
            </w:tcMar>
          </w:tcPr>
          <w:p>
            <w:pPr>
              <w:spacing w:after="0"/>
            </w:pPr>
            <w:r>
              <w:rPr>
                <w:sz w:val="18"/>
              </w:rPr>
              <w:t>Desarrollar interfaz de usuario.</w:t>
            </w:r>
          </w:p>
        </w:tc>
        <w:tc>
          <w:tcPr>
            <w:tcW w:type="dxa" w:w="2268"/>
            <w:vAlign w:val="center"/>
            <w:tcMar>
              <w:top w:w="80" w:type="dxa"/>
              <w:start w:w="120" w:type="dxa"/>
              <w:bottom w:w="80" w:type="dxa"/>
              <w:end w:w="120" w:type="dxa"/>
            </w:tcMar>
          </w:tcPr>
          <w:p>
            <w:pPr>
              <w:spacing w:after="0"/>
            </w:pPr>
            <w:r>
              <w:rPr>
                <w:sz w:val="18"/>
              </w:rPr>
              <w:t>Cumplido</w:t>
            </w:r>
          </w:p>
        </w:tc>
        <w:tc>
          <w:tcPr>
            <w:tcW w:type="dxa" w:w="2268"/>
            <w:vAlign w:val="center"/>
            <w:tcMar>
              <w:top w:w="80" w:type="dxa"/>
              <w:start w:w="120" w:type="dxa"/>
              <w:bottom w:w="80" w:type="dxa"/>
              <w:end w:w="120" w:type="dxa"/>
            </w:tcMar>
          </w:tcPr>
          <w:p>
            <w:pPr>
              <w:spacing w:after="0"/>
            </w:pPr>
            <w:r>
              <w:rPr>
                <w:sz w:val="18"/>
              </w:rPr>
              <w:t>App Streamlit con estación, fechas, cultivo, superficie y ML opcional.</w:t>
            </w:r>
          </w:p>
        </w:tc>
      </w:tr>
      <w:tr>
        <w:tc>
          <w:tcPr>
            <w:tcW w:type="dxa" w:w="2268"/>
            <w:vAlign w:val="center"/>
            <w:tcMar>
              <w:top w:w="80" w:type="dxa"/>
              <w:start w:w="120" w:type="dxa"/>
              <w:bottom w:w="80" w:type="dxa"/>
              <w:end w:w="120" w:type="dxa"/>
            </w:tcMar>
          </w:tcPr>
          <w:p>
            <w:pPr>
              <w:spacing w:after="0"/>
            </w:pPr>
            <w:r>
              <w:rPr>
                <w:sz w:val="18"/>
              </w:rPr>
              <w:t>7</w:t>
            </w:r>
          </w:p>
        </w:tc>
        <w:tc>
          <w:tcPr>
            <w:tcW w:type="dxa" w:w="2268"/>
            <w:vAlign w:val="center"/>
            <w:tcMar>
              <w:top w:w="80" w:type="dxa"/>
              <w:start w:w="120" w:type="dxa"/>
              <w:bottom w:w="80" w:type="dxa"/>
              <w:end w:w="120" w:type="dxa"/>
            </w:tcMar>
          </w:tcPr>
          <w:p>
            <w:pPr>
              <w:spacing w:after="0"/>
            </w:pPr>
            <w:r>
              <w:rPr>
                <w:sz w:val="18"/>
              </w:rPr>
              <w:t>Preparar exportación analítica.</w:t>
            </w:r>
          </w:p>
        </w:tc>
        <w:tc>
          <w:tcPr>
            <w:tcW w:type="dxa" w:w="2268"/>
            <w:vAlign w:val="center"/>
            <w:tcMar>
              <w:top w:w="80" w:type="dxa"/>
              <w:start w:w="120" w:type="dxa"/>
              <w:bottom w:w="80" w:type="dxa"/>
              <w:end w:w="120" w:type="dxa"/>
            </w:tcMar>
          </w:tcPr>
          <w:p>
            <w:pPr>
              <w:spacing w:after="0"/>
            </w:pPr>
            <w:r>
              <w:rPr>
                <w:sz w:val="18"/>
              </w:rPr>
              <w:t>Cumplido</w:t>
            </w:r>
          </w:p>
        </w:tc>
        <w:tc>
          <w:tcPr>
            <w:tcW w:type="dxa" w:w="2268"/>
            <w:vAlign w:val="center"/>
            <w:tcMar>
              <w:top w:w="80" w:type="dxa"/>
              <w:start w:w="120" w:type="dxa"/>
              <w:bottom w:w="80" w:type="dxa"/>
              <w:end w:w="120" w:type="dxa"/>
            </w:tcMar>
          </w:tcPr>
          <w:p>
            <w:pPr>
              <w:spacing w:after="0"/>
            </w:pPr>
            <w:r>
              <w:rPr>
                <w:sz w:val="18"/>
              </w:rPr>
              <w:t>Dataset CSV/JSON exportable; BigQuery queda fuera del despliegue.</w:t>
            </w:r>
          </w:p>
        </w:tc>
      </w:tr>
    </w:tbl>
    <w:p/>
    <w:p>
      <w:pPr>
        <w:pStyle w:val="Heading1"/>
      </w:pPr>
      <w:r>
        <w:t>5. Conclusiones</w:t>
      </w:r>
    </w:p>
    <w:p>
      <w:pPr>
        <w:pStyle w:val="Heading2"/>
      </w:pPr>
      <w:r>
        <w:t>5.1 Valoración del proyecto</w:t>
      </w:r>
    </w:p>
    <w:p>
      <w:pPr>
        <w:spacing w:after="120"/>
      </w:pPr>
      <w:r>
        <w:t>El proyecto ha evolucionado desde una idea inicial de cálculo de riego hacia un prototipo de servicio predictivo. La solución permite seleccionar una zona de España mediante estaciones AEMET, configurar una parcela y obtener una recomendación de riego comprensible.</w:t>
      </w:r>
    </w:p>
    <w:p>
      <w:pPr>
        <w:spacing w:after="120"/>
      </w:pPr>
      <w:r>
        <w:t>La principal fortaleza del trabajo es que combina una base agronómica trazable con una capa de Machine Learning. Esto evita presentar el modelo como un sistema opaco y permite justificar el origen de los resultados.</w:t>
      </w:r>
    </w:p>
    <w:p>
      <w:pPr>
        <w:pStyle w:val="Heading2"/>
      </w:pPr>
      <w:r>
        <w:t>5.2 Conclusiones según los objetivos específicos</w:t>
      </w:r>
    </w:p>
    <w:p>
      <w:pPr>
        <w:spacing w:after="120"/>
      </w:pPr>
      <w:r>
        <w:t>Las conclusiones se ordenan siguiendo la misma escalera definida en la introducción:</w:t>
      </w:r>
    </w:p>
    <w:tbl>
      <w:tblPr>
        <w:tblStyle w:val="TableGrid"/>
        <w:tblW w:type="auto" w:w="0"/>
        <w:jc w:val="center"/>
        <w:tblLayout w:type="autofit"/>
        <w:tblLook w:firstColumn="1" w:firstRow="1" w:lastColumn="0" w:lastRow="0" w:noHBand="0" w:noVBand="1" w:val="04A0"/>
      </w:tblPr>
      <w:tblGrid>
        <w:gridCol w:w="4536"/>
        <w:gridCol w:w="4536"/>
      </w:tblGrid>
      <w:tr>
        <w:tc>
          <w:tcPr>
            <w:tcW w:type="dxa" w:w="4536"/>
            <w:vAlign w:val="center"/>
            <w:tcMar>
              <w:top w:w="80" w:type="dxa"/>
              <w:start w:w="120" w:type="dxa"/>
              <w:bottom w:w="80" w:type="dxa"/>
              <w:end w:w="120" w:type="dxa"/>
            </w:tcMar>
            <w:shd w:fill="E8EEF5"/>
          </w:tcPr>
          <w:p>
            <w:pPr>
              <w:spacing w:after="0"/>
            </w:pPr>
            <w:r>
              <w:rPr>
                <w:b/>
                <w:sz w:val="18"/>
              </w:rPr>
              <w:t>Escalón</w:t>
            </w:r>
          </w:p>
        </w:tc>
        <w:tc>
          <w:tcPr>
            <w:tcW w:type="dxa" w:w="4536"/>
            <w:vAlign w:val="center"/>
            <w:tcMar>
              <w:top w:w="80" w:type="dxa"/>
              <w:start w:w="120" w:type="dxa"/>
              <w:bottom w:w="80" w:type="dxa"/>
              <w:end w:w="120" w:type="dxa"/>
            </w:tcMar>
            <w:shd w:fill="E8EEF5"/>
          </w:tcPr>
          <w:p>
            <w:pPr>
              <w:spacing w:after="0"/>
            </w:pPr>
            <w:r>
              <w:rPr>
                <w:b/>
                <w:sz w:val="18"/>
              </w:rPr>
              <w:t>Conclusión</w:t>
            </w:r>
          </w:p>
        </w:tc>
      </w:tr>
      <w:tr>
        <w:tc>
          <w:tcPr>
            <w:tcW w:type="dxa" w:w="4536"/>
            <w:vAlign w:val="center"/>
            <w:tcMar>
              <w:top w:w="80" w:type="dxa"/>
              <w:start w:w="120" w:type="dxa"/>
              <w:bottom w:w="80" w:type="dxa"/>
              <w:end w:w="120" w:type="dxa"/>
            </w:tcMar>
          </w:tcPr>
          <w:p>
            <w:pPr>
              <w:spacing w:after="0"/>
            </w:pPr>
            <w:r>
              <w:rPr>
                <w:sz w:val="18"/>
              </w:rPr>
              <w:t>1</w:t>
            </w:r>
          </w:p>
        </w:tc>
        <w:tc>
          <w:tcPr>
            <w:tcW w:type="dxa" w:w="4536"/>
            <w:vAlign w:val="center"/>
            <w:tcMar>
              <w:top w:w="80" w:type="dxa"/>
              <w:start w:w="120" w:type="dxa"/>
              <w:bottom w:w="80" w:type="dxa"/>
              <w:end w:w="120" w:type="dxa"/>
            </w:tcMar>
          </w:tcPr>
          <w:p>
            <w:pPr>
              <w:spacing w:after="0"/>
            </w:pPr>
            <w:r>
              <w:rPr>
                <w:sz w:val="18"/>
              </w:rPr>
              <w:t>La estructura de datos climáticos, de cultivo y de parcela queda definida y alineada con el cálculo de riego.</w:t>
            </w:r>
          </w:p>
        </w:tc>
      </w:tr>
      <w:tr>
        <w:tc>
          <w:tcPr>
            <w:tcW w:type="dxa" w:w="4536"/>
            <w:vAlign w:val="center"/>
            <w:tcMar>
              <w:top w:w="80" w:type="dxa"/>
              <w:start w:w="120" w:type="dxa"/>
              <w:bottom w:w="80" w:type="dxa"/>
              <w:end w:w="120" w:type="dxa"/>
            </w:tcMar>
          </w:tcPr>
          <w:p>
            <w:pPr>
              <w:spacing w:after="0"/>
            </w:pPr>
            <w:r>
              <w:rPr>
                <w:sz w:val="18"/>
              </w:rPr>
              <w:t>2</w:t>
            </w:r>
          </w:p>
        </w:tc>
        <w:tc>
          <w:tcPr>
            <w:tcW w:type="dxa" w:w="4536"/>
            <w:vAlign w:val="center"/>
            <w:tcMar>
              <w:top w:w="80" w:type="dxa"/>
              <w:start w:w="120" w:type="dxa"/>
              <w:bottom w:w="80" w:type="dxa"/>
              <w:end w:w="120" w:type="dxa"/>
            </w:tcMar>
          </w:tcPr>
          <w:p>
            <w:pPr>
              <w:spacing w:after="0"/>
            </w:pPr>
            <w:r>
              <w:rPr>
                <w:sz w:val="18"/>
              </w:rPr>
              <w:t>La conexión con AEMET permite trabajar con estaciones reales, datos diarios y un flujo ETL reproducible.</w:t>
            </w:r>
          </w:p>
        </w:tc>
      </w:tr>
      <w:tr>
        <w:tc>
          <w:tcPr>
            <w:tcW w:type="dxa" w:w="4536"/>
            <w:vAlign w:val="center"/>
            <w:tcMar>
              <w:top w:w="80" w:type="dxa"/>
              <w:start w:w="120" w:type="dxa"/>
              <w:bottom w:w="80" w:type="dxa"/>
              <w:end w:w="120" w:type="dxa"/>
            </w:tcMar>
          </w:tcPr>
          <w:p>
            <w:pPr>
              <w:spacing w:after="0"/>
            </w:pPr>
            <w:r>
              <w:rPr>
                <w:sz w:val="18"/>
              </w:rPr>
              <w:t>3</w:t>
            </w:r>
          </w:p>
        </w:tc>
        <w:tc>
          <w:tcPr>
            <w:tcW w:type="dxa" w:w="4536"/>
            <w:vAlign w:val="center"/>
            <w:tcMar>
              <w:top w:w="80" w:type="dxa"/>
              <w:start w:w="120" w:type="dxa"/>
              <w:bottom w:w="80" w:type="dxa"/>
              <w:end w:w="120" w:type="dxa"/>
            </w:tcMar>
          </w:tcPr>
          <w:p>
            <w:pPr>
              <w:spacing w:after="0"/>
            </w:pPr>
            <w:r>
              <w:rPr>
                <w:sz w:val="18"/>
              </w:rPr>
              <w:t>El cálculo agronómico ofrece una recomendación técnicamente justificable en litros, litros por planta y milímetros de riego.</w:t>
            </w:r>
          </w:p>
        </w:tc>
      </w:tr>
      <w:tr>
        <w:tc>
          <w:tcPr>
            <w:tcW w:type="dxa" w:w="4536"/>
            <w:vAlign w:val="center"/>
            <w:tcMar>
              <w:top w:w="80" w:type="dxa"/>
              <w:start w:w="120" w:type="dxa"/>
              <w:bottom w:w="80" w:type="dxa"/>
              <w:end w:w="120" w:type="dxa"/>
            </w:tcMar>
          </w:tcPr>
          <w:p>
            <w:pPr>
              <w:spacing w:after="0"/>
            </w:pPr>
            <w:r>
              <w:rPr>
                <w:sz w:val="18"/>
              </w:rPr>
              <w:t>4</w:t>
            </w:r>
          </w:p>
        </w:tc>
        <w:tc>
          <w:tcPr>
            <w:tcW w:type="dxa" w:w="4536"/>
            <w:vAlign w:val="center"/>
            <w:tcMar>
              <w:top w:w="80" w:type="dxa"/>
              <w:start w:w="120" w:type="dxa"/>
              <w:bottom w:w="80" w:type="dxa"/>
              <w:end w:w="120" w:type="dxa"/>
            </w:tcMar>
          </w:tcPr>
          <w:p>
            <w:pPr>
              <w:spacing w:after="0"/>
            </w:pPr>
            <w:r>
              <w:rPr>
                <w:sz w:val="18"/>
              </w:rPr>
              <w:t>La comparación entre olivar, cítricos y almendro demuestra que el cultivo modifica de forma significativa la demanda hídrica.</w:t>
            </w:r>
          </w:p>
        </w:tc>
      </w:tr>
      <w:tr>
        <w:tc>
          <w:tcPr>
            <w:tcW w:type="dxa" w:w="4536"/>
            <w:vAlign w:val="center"/>
            <w:tcMar>
              <w:top w:w="80" w:type="dxa"/>
              <w:start w:w="120" w:type="dxa"/>
              <w:bottom w:w="80" w:type="dxa"/>
              <w:end w:w="120" w:type="dxa"/>
            </w:tcMar>
          </w:tcPr>
          <w:p>
            <w:pPr>
              <w:spacing w:after="0"/>
            </w:pPr>
            <w:r>
              <w:rPr>
                <w:sz w:val="18"/>
              </w:rPr>
              <w:t>5</w:t>
            </w:r>
          </w:p>
        </w:tc>
        <w:tc>
          <w:tcPr>
            <w:tcW w:type="dxa" w:w="4536"/>
            <w:vAlign w:val="center"/>
            <w:tcMar>
              <w:top w:w="80" w:type="dxa"/>
              <w:start w:w="120" w:type="dxa"/>
              <w:bottom w:w="80" w:type="dxa"/>
              <w:end w:w="120" w:type="dxa"/>
            </w:tcMar>
          </w:tcPr>
          <w:p>
            <w:pPr>
              <w:spacing w:after="0"/>
            </w:pPr>
            <w:r>
              <w:rPr>
                <w:sz w:val="18"/>
              </w:rPr>
              <w:t>La capa ML/Keras queda integrada y validada como aproximación al cálculo agronómico, aunque requiere datos reales de campo para uso profesional.</w:t>
            </w:r>
          </w:p>
        </w:tc>
      </w:tr>
      <w:tr>
        <w:tc>
          <w:tcPr>
            <w:tcW w:type="dxa" w:w="4536"/>
            <w:vAlign w:val="center"/>
            <w:tcMar>
              <w:top w:w="80" w:type="dxa"/>
              <w:start w:w="120" w:type="dxa"/>
              <w:bottom w:w="80" w:type="dxa"/>
              <w:end w:w="120" w:type="dxa"/>
            </w:tcMar>
          </w:tcPr>
          <w:p>
            <w:pPr>
              <w:spacing w:after="0"/>
            </w:pPr>
            <w:r>
              <w:rPr>
                <w:sz w:val="18"/>
              </w:rPr>
              <w:t>6</w:t>
            </w:r>
          </w:p>
        </w:tc>
        <w:tc>
          <w:tcPr>
            <w:tcW w:type="dxa" w:w="4536"/>
            <w:vAlign w:val="center"/>
            <w:tcMar>
              <w:top w:w="80" w:type="dxa"/>
              <w:start w:w="120" w:type="dxa"/>
              <w:bottom w:w="80" w:type="dxa"/>
              <w:end w:w="120" w:type="dxa"/>
            </w:tcMar>
          </w:tcPr>
          <w:p>
            <w:pPr>
              <w:spacing w:after="0"/>
            </w:pPr>
            <w:r>
              <w:rPr>
                <w:sz w:val="18"/>
              </w:rPr>
              <w:t>La interfaz Streamlit transforma el cálculo técnico en un servicio entendible para un cliente.</w:t>
            </w:r>
          </w:p>
        </w:tc>
      </w:tr>
      <w:tr>
        <w:tc>
          <w:tcPr>
            <w:tcW w:type="dxa" w:w="4536"/>
            <w:vAlign w:val="center"/>
            <w:tcMar>
              <w:top w:w="80" w:type="dxa"/>
              <w:start w:w="120" w:type="dxa"/>
              <w:bottom w:w="80" w:type="dxa"/>
              <w:end w:w="120" w:type="dxa"/>
            </w:tcMar>
          </w:tcPr>
          <w:p>
            <w:pPr>
              <w:spacing w:after="0"/>
            </w:pPr>
            <w:r>
              <w:rPr>
                <w:sz w:val="18"/>
              </w:rPr>
              <w:t>7</w:t>
            </w:r>
          </w:p>
        </w:tc>
        <w:tc>
          <w:tcPr>
            <w:tcW w:type="dxa" w:w="4536"/>
            <w:vAlign w:val="center"/>
            <w:tcMar>
              <w:top w:w="80" w:type="dxa"/>
              <w:start w:w="120" w:type="dxa"/>
              <w:bottom w:w="80" w:type="dxa"/>
              <w:end w:w="120" w:type="dxa"/>
            </w:tcMar>
          </w:tcPr>
          <w:p>
            <w:pPr>
              <w:spacing w:after="0"/>
            </w:pPr>
            <w:r>
              <w:rPr>
                <w:sz w:val="18"/>
              </w:rPr>
              <w:t>La estructura exportable permite revisar los datos, repetir pruebas y alimentar el entrenamiento ML sin depender de infraestructura cloud.</w:t>
            </w:r>
          </w:p>
        </w:tc>
      </w:tr>
    </w:tbl>
    <w:p/>
    <w:p>
      <w:pPr>
        <w:spacing w:after="120"/>
      </w:pPr>
      <w:r>
        <w:t>El objetivo general se alcanza a nivel de prototipo: el sistema analiza datos meteorológicos y agronómicos para optimizar la recomendación de riego. La validación comercial real queda condicionada a disponer de histórico de riego aplicado y contraste con parcelas reales.</w:t>
      </w:r>
    </w:p>
    <w:p>
      <w:pPr>
        <w:pStyle w:val="Heading2"/>
      </w:pPr>
      <w:r>
        <w:t>5.3 Aprendizajes significativos</w:t>
      </w:r>
    </w:p>
    <w:p>
      <w:pPr>
        <w:spacing w:after="120"/>
      </w:pPr>
      <w:r>
        <w:t>Durante el desarrollo se han trabajado varios aprendizajes:</w:t>
      </w:r>
    </w:p>
    <w:p>
      <w:pPr>
        <w:pStyle w:val="ListBullet"/>
        <w:spacing w:after="60"/>
      </w:pPr>
      <w:r>
        <w:t>Consumo de APIs reales con autenticación.</w:t>
      </w:r>
    </w:p>
    <w:p>
      <w:pPr>
        <w:pStyle w:val="ListBullet"/>
        <w:spacing w:after="60"/>
      </w:pPr>
      <w:r>
        <w:t>Limpieza y normalización de datos meteorológicos.</w:t>
      </w:r>
    </w:p>
    <w:p>
      <w:pPr>
        <w:pStyle w:val="ListBullet"/>
        <w:spacing w:after="60"/>
      </w:pPr>
      <w:r>
        <w:t>Modelado de cultivos y parcelas.</w:t>
      </w:r>
    </w:p>
    <w:p>
      <w:pPr>
        <w:pStyle w:val="ListBullet"/>
        <w:spacing w:after="60"/>
      </w:pPr>
      <w:r>
        <w:t>Conversión de milímetros de riego a litros totales y litros por planta.</w:t>
      </w:r>
    </w:p>
    <w:p>
      <w:pPr>
        <w:pStyle w:val="ListBullet"/>
        <w:spacing w:after="60"/>
      </w:pPr>
      <w:r>
        <w:t>Creación de una interfaz web con Streamlit.</w:t>
      </w:r>
    </w:p>
    <w:p>
      <w:pPr>
        <w:pStyle w:val="ListBullet"/>
        <w:spacing w:after="60"/>
      </w:pPr>
      <w:r>
        <w:t>Entrenamiento de una red neuronal con TensorFlow/Keras.</w:t>
      </w:r>
    </w:p>
    <w:p>
      <w:pPr>
        <w:pStyle w:val="ListBullet"/>
        <w:spacing w:after="60"/>
      </w:pPr>
      <w:r>
        <w:t>Uso de GitHub para versionar el proyecto.</w:t>
      </w:r>
    </w:p>
    <w:p>
      <w:pPr>
        <w:pStyle w:val="ListBullet"/>
        <w:spacing w:after="60"/>
      </w:pPr>
      <w:r>
        <w:t>Documentación metodológica con Scrum, backlog, Gantt y trazabilidad por objetivos.</w:t>
      </w:r>
    </w:p>
    <w:p>
      <w:pPr>
        <w:pStyle w:val="ListBullet"/>
        <w:spacing w:after="60"/>
      </w:pPr>
      <w:r>
        <w:t>Validación mediante pruebas unitarias.</w:t>
      </w:r>
    </w:p>
    <w:p>
      <w:pPr>
        <w:pStyle w:val="Heading2"/>
      </w:pPr>
      <w:r>
        <w:t>5.4 Dificultades encontradas</w:t>
      </w:r>
    </w:p>
    <w:p>
      <w:pPr>
        <w:spacing w:after="120"/>
      </w:pPr>
      <w:r>
        <w:t>Las principales dificultades han sido:</w:t>
      </w:r>
    </w:p>
    <w:p>
      <w:pPr>
        <w:pStyle w:val="ListBullet"/>
        <w:spacing w:after="60"/>
      </w:pPr>
      <w:r>
        <w:t>Gestionar correctamente la API Key de AEMET sin subirla al repositorio.</w:t>
      </w:r>
    </w:p>
    <w:p>
      <w:pPr>
        <w:pStyle w:val="ListBullet"/>
        <w:spacing w:after="60"/>
      </w:pPr>
      <w:r>
        <w:t>Interpretar datos meteorológicos incompletos o con formatos distintos.</w:t>
      </w:r>
    </w:p>
    <w:p>
      <w:pPr>
        <w:pStyle w:val="ListBullet"/>
        <w:spacing w:after="60"/>
      </w:pPr>
      <w:r>
        <w:t>Diferenciar cálculo agronómico, predicción ML y validación real.</w:t>
      </w:r>
    </w:p>
    <w:p>
      <w:pPr>
        <w:pStyle w:val="ListBullet"/>
        <w:spacing w:after="60"/>
      </w:pPr>
      <w:r>
        <w:t>Diferenciar recomendación con históricos reales y pronóstico futuro a siete días.</w:t>
      </w:r>
    </w:p>
    <w:p>
      <w:pPr>
        <w:pStyle w:val="ListBullet"/>
        <w:spacing w:after="60"/>
      </w:pPr>
      <w:r>
        <w:t>Convertir resultados técnicos en una salida útil para un cliente.</w:t>
      </w:r>
    </w:p>
    <w:p>
      <w:pPr>
        <w:pStyle w:val="ListBullet"/>
        <w:spacing w:after="60"/>
      </w:pPr>
      <w:r>
        <w:t>Evitar que el objetivo de Machine Learning se presente como precisión absoluta cuando todavía no hay validación real de campo.</w:t>
      </w:r>
    </w:p>
    <w:p>
      <w:pPr>
        <w:pStyle w:val="ListBullet"/>
        <w:spacing w:after="60"/>
      </w:pPr>
      <w:r>
        <w:t>Plantear el ROI como simulación con supuestos explícitos, sin presentarlo como ahorro real medido.</w:t>
      </w:r>
    </w:p>
    <w:p>
      <w:pPr>
        <w:pStyle w:val="Heading2"/>
      </w:pPr>
      <w:r>
        <w:t>5.5 Mejoras futuras</w:t>
      </w:r>
    </w:p>
    <w:p>
      <w:pPr>
        <w:spacing w:after="120"/>
      </w:pPr>
      <w:r>
        <w:t>Las mejoras más importantes serían:</w:t>
      </w:r>
    </w:p>
    <w:p>
      <w:pPr>
        <w:pStyle w:val="ListBullet"/>
        <w:spacing w:after="60"/>
      </w:pPr>
      <w:r>
        <w:t>Integrar sensores IoT solo como mejora futura, si el servicio necesita datos de campo en tiempo real.</w:t>
      </w:r>
    </w:p>
    <w:p>
      <w:pPr>
        <w:pStyle w:val="ListBullet"/>
        <w:spacing w:after="60"/>
      </w:pPr>
      <w:r>
        <w:t>Desplegar BigQuery solo si el volumen de datos requiere una infraestructura cloud.</w:t>
      </w:r>
    </w:p>
    <w:p>
      <w:pPr>
        <w:pStyle w:val="ListBullet"/>
        <w:spacing w:after="60"/>
      </w:pPr>
      <w:r>
        <w:t>Entrenar el modelo con datos reales de riego aplicado y respuesta del cultivo.</w:t>
      </w:r>
    </w:p>
    <w:p>
      <w:pPr>
        <w:pStyle w:val="ListBullet"/>
        <w:spacing w:after="60"/>
      </w:pPr>
      <w:r>
        <w:t>Incorporar un modo de pronóstico a siete días cuando exista una fuente meteorológica futura con temperatura diaria y lluvia prevista en milímetros.</w:t>
      </w:r>
    </w:p>
    <w:p>
      <w:pPr>
        <w:pStyle w:val="ListBullet"/>
        <w:spacing w:after="60"/>
      </w:pPr>
      <w:r>
        <w:t>Mostrar avisos de incertidumbre cuando la predicción futura solo proporcione probabilidad de precipitación.</w:t>
      </w:r>
    </w:p>
    <w:p>
      <w:pPr>
        <w:pStyle w:val="ListBullet"/>
        <w:spacing w:after="60"/>
      </w:pPr>
      <w:r>
        <w:t>Añadir gestión de usuarios y parcelas.</w:t>
      </w:r>
    </w:p>
    <w:p>
      <w:pPr>
        <w:pStyle w:val="ListBullet"/>
        <w:spacing w:after="60"/>
      </w:pPr>
      <w:r>
        <w:t>Generar informes comerciales en PDF.</w:t>
      </w:r>
    </w:p>
    <w:p>
      <w:pPr>
        <w:pStyle w:val="ListBullet"/>
        <w:spacing w:after="60"/>
      </w:pPr>
      <w:r>
        <w:t>Desplegar el servicio en cloud.</w:t>
      </w:r>
    </w:p>
    <w:p>
      <w:pPr>
        <w:pStyle w:val="Heading2"/>
      </w:pPr>
      <w:r>
        <w:t>5.6 Cierre</w:t>
      </w:r>
    </w:p>
    <w:p>
      <w:pPr>
        <w:spacing w:after="120"/>
      </w:pPr>
      <w:r>
        <w:t>El proyecto demuestra que es posible construir un servicio de recomendación de riego apoyado en datos oficiales, reglas agronómicas y aprendizaje automático. La versión actual es un prototipo funcional, trazable y reproducible. Su valor principal está en la estructura: cada módulo puede ampliarse sin romper el sistema completo.</w:t>
      </w:r>
    </w:p>
    <w:p>
      <w:pPr>
        <w:pStyle w:val="Heading1"/>
      </w:pPr>
      <w:r>
        <w:t>6. Referencias</w:t>
      </w:r>
    </w:p>
    <w:p>
      <w:pPr>
        <w:spacing w:after="120"/>
      </w:pPr>
      <w:r>
        <w:t>[1] Agencia Estatal de Meteorología, "AEMET OpenData," Agencia Estatal de Meteorología, Gobierno de España. [En línea]. Disponible en: https://www.aemet.es/es/datos_abiertos/AEMET_OpenData. [Accedido: 11-may-2026].</w:t>
      </w:r>
    </w:p>
    <w:p>
      <w:pPr>
        <w:spacing w:after="120"/>
      </w:pPr>
      <w:r>
        <w:t>[2] R. G. Allen, L. S. Pereira, D. Raes y M. Smith, "Crop evapotranspiration - Guidelines for computing crop water requirements," FAO Irrigation and Drainage Paper 56, Food and Agriculture Organization of the United Nations, Rome, 1998. [En línea]. Disponible en: https://www.fao.org/4/X0490E/X0490E00.htm. [Accedido: 11-may-2026].</w:t>
      </w:r>
    </w:p>
    <w:p>
      <w:pPr>
        <w:spacing w:after="120"/>
      </w:pPr>
      <w:r>
        <w:t>[3] G. H. Hargreaves y Z. A. Samani, "Reference crop evapotranspiration from temperature," Applied Engineering in Agriculture, vol. 1, no. 2, pp. 96-99, 1985, doi: 10.13031/2013.26773.</w:t>
      </w:r>
    </w:p>
    <w:p>
      <w:pPr>
        <w:spacing w:after="120"/>
      </w:pPr>
      <w:r>
        <w:t>[4] Google Cloud, "BigQuery documentation," Google Cloud. [En línea]. Disponible en: https://cloud.google.com/bigquery/docs. [Accedido: 11-may-2026].</w:t>
      </w:r>
    </w:p>
    <w:p>
      <w:pPr>
        <w:spacing w:after="120"/>
      </w:pPr>
      <w:r>
        <w:t>[5] TensorFlow, "Install TensorFlow with pip," TensorFlow. [En línea]. Disponible en: https://www.tensorflow.org/install/pip. [Accedido: 11-may-2026].</w:t>
      </w:r>
    </w:p>
    <w:p>
      <w:pPr>
        <w:spacing w:after="120"/>
      </w:pPr>
      <w:r>
        <w:t>[6] Keras, "Getting started with Keras," Keras. [En línea]. Disponible en: https://keras.io/getting_started/. [Accedido: 11-may-2026].</w:t>
      </w:r>
    </w:p>
    <w:p>
      <w:pPr>
        <w:spacing w:after="120"/>
      </w:pPr>
      <w:r>
        <w:t>[7] Streamlit, "Streamlit documentation," Streamlit. [En línea]. Disponible en: https://docs.streamlit.io/. [Accedido: 11-may-2026].</w:t>
      </w:r>
    </w:p>
    <w:p>
      <w:pPr>
        <w:spacing w:after="120"/>
      </w:pPr>
      <w:r>
        <w:t>[8] Python Software Foundation, "unittest - Unit testing framework," Python documentation. [En línea]. Disponible en: https://docs.python.org/es/3/library/unittest.html. [Accedido: 11-may-2026].</w:t>
      </w:r>
    </w:p>
    <w:p>
      <w:pPr>
        <w:spacing w:after="120"/>
      </w:pPr>
      <w:r>
        <w:t>[9] K. Schwaber y J. Sutherland, "The Scrum Guide," Scrum Guides, nov. 2020. [En línea]. Disponible en: https://scrumguides.org/download.html. [Accedido: 11-may-2026].</w:t>
      </w:r>
    </w:p>
    <w:p>
      <w:pPr>
        <w:spacing w:after="120"/>
      </w:pPr>
      <w:r>
        <w:t>[10] UNESCO, "Recommendation on the Ethics of Artificial Intelligence," UNESCO, 2021. [En línea]. Disponible en: https://www.unesco.org/en/legal-affairs/recommendation-ethics-artificial-intelligence. [Accedido: 12-may-2026].</w:t>
      </w:r>
    </w:p>
    <w:p>
      <w:pPr>
        <w:spacing w:after="120"/>
      </w:pPr>
      <w:r>
        <w:t>[11] Parlamento Europeo y Consejo de la Unión Europea, "Regulation (EU) 2024/1689 of the European Parliament and of the Council of 13 June 2024 laying down harmonised rules on artificial intelligence," Diario Oficial de la Unión Europea, 12-jul-2024. [En línea]. Disponible en: https://eur-lex.europa.eu/eli/reg/2024/1689/oj. [Accedido: 12-may-2026].</w:t>
      </w:r>
    </w:p>
    <w:p>
      <w:pPr>
        <w:spacing w:after="120"/>
      </w:pPr>
      <w:r>
        <w:t>[12] Creative Commons, "Attribution-NonCommercial-ShareAlike 4.0 International (CC BY-NC-SA 4.0)," Creative Commons. [En línea]. Disponible en: https://creativecommons.org/licenses/by-nc-sa/4.0/. [Accedido: 12-may-2026].</w:t>
      </w:r>
    </w:p>
    <w:p>
      <w:pPr>
        <w:pStyle w:val="Heading1"/>
      </w:pPr>
      <w:r>
        <w:t>7. Anexos</w:t>
      </w:r>
    </w:p>
    <w:p>
      <w:pPr>
        <w:pStyle w:val="Heading2"/>
      </w:pPr>
      <w:r>
        <w:t>Anexo A. Comandos principales</w:t>
      </w:r>
    </w:p>
    <w:p>
      <w:pPr>
        <w:spacing w:after="120"/>
      </w:pPr>
      <w:r>
        <w:t>Instalación de dependencias básicas:</w:t>
      </w:r>
    </w:p>
    <w:p>
      <w:pPr/>
      <w:r>
        <w:rPr>
          <w:rFonts w:ascii="Consolas" w:hAnsi="Consolas"/>
          <w:sz w:val="16"/>
        </w:rPr>
        <w:t>python -m pip install -r requirements.txt</w:t>
      </w:r>
    </w:p>
    <w:p>
      <w:pPr>
        <w:spacing w:after="120"/>
      </w:pPr>
      <w:r>
        <w:t>Ejecución de la interfaz:</w:t>
      </w:r>
    </w:p>
    <w:p>
      <w:pPr/>
      <w:r>
        <w:rPr>
          <w:rFonts w:ascii="Consolas" w:hAnsi="Consolas"/>
          <w:sz w:val="16"/>
        </w:rPr>
        <w:t>python -m streamlit run app.py</w:t>
      </w:r>
    </w:p>
    <w:p>
      <w:pPr>
        <w:spacing w:after="120"/>
      </w:pPr>
      <w:r>
        <w:t>Ejecución de pruebas:</w:t>
      </w:r>
    </w:p>
    <w:p>
      <w:pPr/>
      <w:r>
        <w:rPr>
          <w:rFonts w:ascii="Consolas" w:hAnsi="Consolas"/>
          <w:sz w:val="16"/>
        </w:rPr>
        <w:t>python -m unittest discover -s tests -v</w:t>
      </w:r>
    </w:p>
    <w:p>
      <w:pPr>
        <w:spacing w:after="120"/>
      </w:pPr>
      <w:r>
        <w:t>Entrenamiento del modelo Keras:</w:t>
      </w:r>
    </w:p>
    <w:p>
      <w:pPr/>
      <w:r>
        <w:rPr>
          <w:rFonts w:ascii="Consolas" w:hAnsi="Consolas"/>
          <w:sz w:val="16"/>
        </w:rPr>
        <w:t>python -m irrigation_advisor.cli train-ml `</w:t>
        <w:br/>
        <w:t xml:space="preserve">  --input-file data/resultados/dataset_ml_aemet.csv `</w:t>
        <w:br/>
        <w:t xml:space="preserve">  --model-dir models/riego_predictivo_keras `</w:t>
        <w:br/>
        <w:t xml:space="preserve">  --backend keras `</w:t>
        <w:br/>
        <w:t xml:space="preserve">  --epochs 200</w:t>
      </w:r>
    </w:p>
    <w:p>
      <w:pPr>
        <w:spacing w:after="120"/>
      </w:pPr>
      <w:r>
        <w:t>Predicción ML:</w:t>
      </w:r>
    </w:p>
    <w:p>
      <w:pPr/>
      <w:r>
        <w:rPr>
          <w:rFonts w:ascii="Consolas" w:hAnsi="Consolas"/>
          <w:sz w:val="16"/>
        </w:rPr>
        <w:t>python -m irrigation_advisor.cli predict-ml `</w:t>
        <w:br/>
        <w:t xml:space="preserve">  --model-dir models/riego_predictivo_keras `</w:t>
        <w:br/>
        <w:t xml:space="preserve">  --weather-file data/resultados/comparativa_aemet_sevilla.csv `</w:t>
        <w:br/>
        <w:t xml:space="preserve">  --province SEVILLA `</w:t>
        <w:br/>
        <w:t xml:space="preserve">  --station-name AEROPUERTO `</w:t>
        <w:br/>
        <w:t xml:space="preserve">  --start 2024-05-01 `</w:t>
        <w:br/>
        <w:t xml:space="preserve">  --end 2024-05-07 `</w:t>
        <w:br/>
        <w:t xml:space="preserve">  --crop olivar `</w:t>
        <w:br/>
        <w:t xml:space="preserve">  --stage media `</w:t>
        <w:br/>
        <w:t xml:space="preserve">  --area-m2 3500 `</w:t>
        <w:br/>
        <w:t xml:space="preserve">  --output markdown</w:t>
      </w:r>
    </w:p>
    <w:p>
      <w:pPr>
        <w:pStyle w:val="Heading2"/>
      </w:pPr>
      <w:r>
        <w:t>Anexo B. Variables mínimas del cálculo</w:t>
      </w:r>
    </w:p>
    <w:p>
      <w:pPr>
        <w:spacing w:after="120"/>
      </w:pPr>
      <w:r>
        <w:t>El cálculo principal no necesita información hidráulica de goteros ni variables no aplicadas. Las variables mínimas que explican el resultado son las siguientes:</w:t>
      </w:r>
    </w:p>
    <w:tbl>
      <w:tblPr>
        <w:tblStyle w:val="TableGrid"/>
        <w:tblW w:type="auto" w:w="0"/>
        <w:jc w:val="center"/>
        <w:tblLayout w:type="autofit"/>
        <w:tblLook w:firstColumn="1" w:firstRow="1" w:lastColumn="0" w:lastRow="0" w:noHBand="0" w:noVBand="1" w:val="04A0"/>
      </w:tblPr>
      <w:tblGrid>
        <w:gridCol w:w="4536"/>
        <w:gridCol w:w="4536"/>
      </w:tblGrid>
      <w:tr>
        <w:tc>
          <w:tcPr>
            <w:tcW w:type="dxa" w:w="4536"/>
            <w:vAlign w:val="center"/>
            <w:tcMar>
              <w:top w:w="80" w:type="dxa"/>
              <w:start w:w="120" w:type="dxa"/>
              <w:bottom w:w="80" w:type="dxa"/>
              <w:end w:w="120" w:type="dxa"/>
            </w:tcMar>
            <w:shd w:fill="E8EEF5"/>
          </w:tcPr>
          <w:p>
            <w:pPr>
              <w:spacing w:after="0"/>
            </w:pPr>
            <w:r>
              <w:rPr>
                <w:b/>
                <w:sz w:val="18"/>
              </w:rPr>
              <w:t>Variable</w:t>
            </w:r>
          </w:p>
        </w:tc>
        <w:tc>
          <w:tcPr>
            <w:tcW w:type="dxa" w:w="4536"/>
            <w:vAlign w:val="center"/>
            <w:tcMar>
              <w:top w:w="80" w:type="dxa"/>
              <w:start w:w="120" w:type="dxa"/>
              <w:bottom w:w="80" w:type="dxa"/>
              <w:end w:w="120" w:type="dxa"/>
            </w:tcMar>
            <w:shd w:fill="E8EEF5"/>
          </w:tcPr>
          <w:p>
            <w:pPr>
              <w:spacing w:after="0"/>
            </w:pPr>
            <w:r>
              <w:rPr>
                <w:b/>
                <w:sz w:val="18"/>
              </w:rPr>
              <w:t>Papel en el sistema</w:t>
            </w:r>
          </w:p>
        </w:tc>
      </w:tr>
      <w:tr>
        <w:tc>
          <w:tcPr>
            <w:tcW w:type="dxa" w:w="4536"/>
            <w:vAlign w:val="center"/>
            <w:tcMar>
              <w:top w:w="80" w:type="dxa"/>
              <w:start w:w="120" w:type="dxa"/>
              <w:bottom w:w="80" w:type="dxa"/>
              <w:end w:w="120" w:type="dxa"/>
            </w:tcMar>
          </w:tcPr>
          <w:p>
            <w:pPr>
              <w:spacing w:after="0"/>
            </w:pPr>
            <w:r>
              <w:rPr>
                <w:sz w:val="18"/>
              </w:rPr>
              <w:t>estacion</w:t>
            </w:r>
          </w:p>
        </w:tc>
        <w:tc>
          <w:tcPr>
            <w:tcW w:type="dxa" w:w="4536"/>
            <w:vAlign w:val="center"/>
            <w:tcMar>
              <w:top w:w="80" w:type="dxa"/>
              <w:start w:w="120" w:type="dxa"/>
              <w:bottom w:w="80" w:type="dxa"/>
              <w:end w:w="120" w:type="dxa"/>
            </w:tcMar>
          </w:tcPr>
          <w:p>
            <w:pPr>
              <w:spacing w:after="0"/>
            </w:pPr>
            <w:r>
              <w:rPr>
                <w:sz w:val="18"/>
              </w:rPr>
              <w:t>Permite obtener datos climáticos de la zona seleccionada.</w:t>
            </w:r>
          </w:p>
        </w:tc>
      </w:tr>
      <w:tr>
        <w:tc>
          <w:tcPr>
            <w:tcW w:type="dxa" w:w="4536"/>
            <w:vAlign w:val="center"/>
            <w:tcMar>
              <w:top w:w="80" w:type="dxa"/>
              <w:start w:w="120" w:type="dxa"/>
              <w:bottom w:w="80" w:type="dxa"/>
              <w:end w:w="120" w:type="dxa"/>
            </w:tcMar>
          </w:tcPr>
          <w:p>
            <w:pPr>
              <w:spacing w:after="0"/>
            </w:pPr>
            <w:r>
              <w:rPr>
                <w:sz w:val="18"/>
              </w:rPr>
              <w:t>fecha</w:t>
            </w:r>
          </w:p>
        </w:tc>
        <w:tc>
          <w:tcPr>
            <w:tcW w:type="dxa" w:w="4536"/>
            <w:vAlign w:val="center"/>
            <w:tcMar>
              <w:top w:w="80" w:type="dxa"/>
              <w:start w:w="120" w:type="dxa"/>
              <w:bottom w:w="80" w:type="dxa"/>
              <w:end w:w="120" w:type="dxa"/>
            </w:tcMar>
          </w:tcPr>
          <w:p>
            <w:pPr>
              <w:spacing w:after="0"/>
            </w:pPr>
            <w:r>
              <w:rPr>
                <w:sz w:val="18"/>
              </w:rPr>
              <w:t>Día concreto de cálculo.</w:t>
            </w:r>
          </w:p>
        </w:tc>
      </w:tr>
      <w:tr>
        <w:tc>
          <w:tcPr>
            <w:tcW w:type="dxa" w:w="4536"/>
            <w:vAlign w:val="center"/>
            <w:tcMar>
              <w:top w:w="80" w:type="dxa"/>
              <w:start w:w="120" w:type="dxa"/>
              <w:bottom w:w="80" w:type="dxa"/>
              <w:end w:w="120" w:type="dxa"/>
            </w:tcMar>
          </w:tcPr>
          <w:p>
            <w:pPr>
              <w:spacing w:after="0"/>
            </w:pPr>
            <w:r>
              <w:rPr>
                <w:sz w:val="18"/>
              </w:rPr>
              <w:t>et0_mm</w:t>
            </w:r>
          </w:p>
        </w:tc>
        <w:tc>
          <w:tcPr>
            <w:tcW w:type="dxa" w:w="4536"/>
            <w:vAlign w:val="center"/>
            <w:tcMar>
              <w:top w:w="80" w:type="dxa"/>
              <w:start w:w="120" w:type="dxa"/>
              <w:bottom w:w="80" w:type="dxa"/>
              <w:end w:w="120" w:type="dxa"/>
            </w:tcMar>
          </w:tcPr>
          <w:p>
            <w:pPr>
              <w:spacing w:after="0"/>
            </w:pPr>
            <w:r>
              <w:rPr>
                <w:sz w:val="18"/>
              </w:rPr>
              <w:t>Evapotranspiración de referencia diaria.</w:t>
            </w:r>
          </w:p>
        </w:tc>
      </w:tr>
      <w:tr>
        <w:tc>
          <w:tcPr>
            <w:tcW w:type="dxa" w:w="4536"/>
            <w:vAlign w:val="center"/>
            <w:tcMar>
              <w:top w:w="80" w:type="dxa"/>
              <w:start w:w="120" w:type="dxa"/>
              <w:bottom w:w="80" w:type="dxa"/>
              <w:end w:w="120" w:type="dxa"/>
            </w:tcMar>
          </w:tcPr>
          <w:p>
            <w:pPr>
              <w:spacing w:after="0"/>
            </w:pPr>
            <w:r>
              <w:rPr>
                <w:sz w:val="18"/>
              </w:rPr>
              <w:t>lluvia_mm</w:t>
            </w:r>
          </w:p>
        </w:tc>
        <w:tc>
          <w:tcPr>
            <w:tcW w:type="dxa" w:w="4536"/>
            <w:vAlign w:val="center"/>
            <w:tcMar>
              <w:top w:w="80" w:type="dxa"/>
              <w:start w:w="120" w:type="dxa"/>
              <w:bottom w:w="80" w:type="dxa"/>
              <w:end w:w="120" w:type="dxa"/>
            </w:tcMar>
          </w:tcPr>
          <w:p>
            <w:pPr>
              <w:spacing w:after="0"/>
            </w:pPr>
            <w:r>
              <w:rPr>
                <w:sz w:val="18"/>
              </w:rPr>
              <w:t>Precipitación diaria registrada.</w:t>
            </w:r>
          </w:p>
        </w:tc>
      </w:tr>
      <w:tr>
        <w:tc>
          <w:tcPr>
            <w:tcW w:type="dxa" w:w="4536"/>
            <w:vAlign w:val="center"/>
            <w:tcMar>
              <w:top w:w="80" w:type="dxa"/>
              <w:start w:w="120" w:type="dxa"/>
              <w:bottom w:w="80" w:type="dxa"/>
              <w:end w:w="120" w:type="dxa"/>
            </w:tcMar>
          </w:tcPr>
          <w:p>
            <w:pPr>
              <w:spacing w:after="0"/>
            </w:pPr>
            <w:r>
              <w:rPr>
                <w:sz w:val="18"/>
              </w:rPr>
              <w:t>cultivo</w:t>
            </w:r>
          </w:p>
        </w:tc>
        <w:tc>
          <w:tcPr>
            <w:tcW w:type="dxa" w:w="4536"/>
            <w:vAlign w:val="center"/>
            <w:tcMar>
              <w:top w:w="80" w:type="dxa"/>
              <w:start w:w="120" w:type="dxa"/>
              <w:bottom w:w="80" w:type="dxa"/>
              <w:end w:w="120" w:type="dxa"/>
            </w:tcMar>
          </w:tcPr>
          <w:p>
            <w:pPr>
              <w:spacing w:after="0"/>
            </w:pPr>
            <w:r>
              <w:rPr>
                <w:sz w:val="18"/>
              </w:rPr>
              <w:t>Selecciona el perfil agronómico.</w:t>
            </w:r>
          </w:p>
        </w:tc>
      </w:tr>
      <w:tr>
        <w:tc>
          <w:tcPr>
            <w:tcW w:type="dxa" w:w="4536"/>
            <w:vAlign w:val="center"/>
            <w:tcMar>
              <w:top w:w="80" w:type="dxa"/>
              <w:start w:w="120" w:type="dxa"/>
              <w:bottom w:w="80" w:type="dxa"/>
              <w:end w:w="120" w:type="dxa"/>
            </w:tcMar>
          </w:tcPr>
          <w:p>
            <w:pPr>
              <w:spacing w:after="0"/>
            </w:pPr>
            <w:r>
              <w:rPr>
                <w:sz w:val="18"/>
              </w:rPr>
              <w:t>fase</w:t>
            </w:r>
          </w:p>
        </w:tc>
        <w:tc>
          <w:tcPr>
            <w:tcW w:type="dxa" w:w="4536"/>
            <w:vAlign w:val="center"/>
            <w:tcMar>
              <w:top w:w="80" w:type="dxa"/>
              <w:start w:w="120" w:type="dxa"/>
              <w:bottom w:w="80" w:type="dxa"/>
              <w:end w:w="120" w:type="dxa"/>
            </w:tcMar>
          </w:tcPr>
          <w:p>
            <w:pPr>
              <w:spacing w:after="0"/>
            </w:pPr>
            <w:r>
              <w:rPr>
                <w:sz w:val="18"/>
              </w:rPr>
              <w:t>Selecciona el Kc aplicable.</w:t>
            </w:r>
          </w:p>
        </w:tc>
      </w:tr>
      <w:tr>
        <w:tc>
          <w:tcPr>
            <w:tcW w:type="dxa" w:w="4536"/>
            <w:vAlign w:val="center"/>
            <w:tcMar>
              <w:top w:w="80" w:type="dxa"/>
              <w:start w:w="120" w:type="dxa"/>
              <w:bottom w:w="80" w:type="dxa"/>
              <w:end w:w="120" w:type="dxa"/>
            </w:tcMar>
          </w:tcPr>
          <w:p>
            <w:pPr>
              <w:spacing w:after="0"/>
            </w:pPr>
            <w:r>
              <w:rPr>
                <w:sz w:val="18"/>
              </w:rPr>
              <w:t>kc</w:t>
            </w:r>
          </w:p>
        </w:tc>
        <w:tc>
          <w:tcPr>
            <w:tcW w:type="dxa" w:w="4536"/>
            <w:vAlign w:val="center"/>
            <w:tcMar>
              <w:top w:w="80" w:type="dxa"/>
              <w:start w:w="120" w:type="dxa"/>
              <w:bottom w:w="80" w:type="dxa"/>
              <w:end w:w="120" w:type="dxa"/>
            </w:tcMar>
          </w:tcPr>
          <w:p>
            <w:pPr>
              <w:spacing w:after="0"/>
            </w:pPr>
            <w:r>
              <w:rPr>
                <w:sz w:val="18"/>
              </w:rPr>
              <w:t>Coeficiente que transforma ET0 en ETc.</w:t>
            </w:r>
          </w:p>
        </w:tc>
      </w:tr>
      <w:tr>
        <w:tc>
          <w:tcPr>
            <w:tcW w:type="dxa" w:w="4536"/>
            <w:vAlign w:val="center"/>
            <w:tcMar>
              <w:top w:w="80" w:type="dxa"/>
              <w:start w:w="120" w:type="dxa"/>
              <w:bottom w:w="80" w:type="dxa"/>
              <w:end w:w="120" w:type="dxa"/>
            </w:tcMar>
          </w:tcPr>
          <w:p>
            <w:pPr>
              <w:spacing w:after="0"/>
            </w:pPr>
            <w:r>
              <w:rPr>
                <w:sz w:val="18"/>
              </w:rPr>
              <w:t>superficie_m2</w:t>
            </w:r>
          </w:p>
        </w:tc>
        <w:tc>
          <w:tcPr>
            <w:tcW w:type="dxa" w:w="4536"/>
            <w:vAlign w:val="center"/>
            <w:tcMar>
              <w:top w:w="80" w:type="dxa"/>
              <w:start w:w="120" w:type="dxa"/>
              <w:bottom w:w="80" w:type="dxa"/>
              <w:end w:w="120" w:type="dxa"/>
            </w:tcMar>
          </w:tcPr>
          <w:p>
            <w:pPr>
              <w:spacing w:after="0"/>
            </w:pPr>
            <w:r>
              <w:rPr>
                <w:sz w:val="18"/>
              </w:rPr>
              <w:t>Convierte milímetros en litros totales.</w:t>
            </w:r>
          </w:p>
        </w:tc>
      </w:tr>
      <w:tr>
        <w:tc>
          <w:tcPr>
            <w:tcW w:type="dxa" w:w="4536"/>
            <w:vAlign w:val="center"/>
            <w:tcMar>
              <w:top w:w="80" w:type="dxa"/>
              <w:start w:w="120" w:type="dxa"/>
              <w:bottom w:w="80" w:type="dxa"/>
              <w:end w:w="120" w:type="dxa"/>
            </w:tcMar>
          </w:tcPr>
          <w:p>
            <w:pPr>
              <w:spacing w:after="0"/>
            </w:pPr>
            <w:r>
              <w:rPr>
                <w:sz w:val="18"/>
              </w:rPr>
              <w:t>eficiencia_riego</w:t>
            </w:r>
          </w:p>
        </w:tc>
        <w:tc>
          <w:tcPr>
            <w:tcW w:type="dxa" w:w="4536"/>
            <w:vAlign w:val="center"/>
            <w:tcMar>
              <w:top w:w="80" w:type="dxa"/>
              <w:start w:w="120" w:type="dxa"/>
              <w:bottom w:w="80" w:type="dxa"/>
              <w:end w:w="120" w:type="dxa"/>
            </w:tcMar>
          </w:tcPr>
          <w:p>
            <w:pPr>
              <w:spacing w:after="0"/>
            </w:pPr>
            <w:r>
              <w:rPr>
                <w:sz w:val="18"/>
              </w:rPr>
              <w:t>Ajusta el agua bruta que debe aplicarse.</w:t>
            </w:r>
          </w:p>
        </w:tc>
      </w:tr>
      <w:tr>
        <w:tc>
          <w:tcPr>
            <w:tcW w:type="dxa" w:w="4536"/>
            <w:vAlign w:val="center"/>
            <w:tcMar>
              <w:top w:w="80" w:type="dxa"/>
              <w:start w:w="120" w:type="dxa"/>
              <w:bottom w:w="80" w:type="dxa"/>
              <w:end w:w="120" w:type="dxa"/>
            </w:tcMar>
          </w:tcPr>
          <w:p>
            <w:pPr>
              <w:spacing w:after="0"/>
            </w:pPr>
            <w:r>
              <w:rPr>
                <w:sz w:val="18"/>
              </w:rPr>
              <w:t>lluvia_efectiva_ratio</w:t>
            </w:r>
          </w:p>
        </w:tc>
        <w:tc>
          <w:tcPr>
            <w:tcW w:type="dxa" w:w="4536"/>
            <w:vAlign w:val="center"/>
            <w:tcMar>
              <w:top w:w="80" w:type="dxa"/>
              <w:start w:w="120" w:type="dxa"/>
              <w:bottom w:w="80" w:type="dxa"/>
              <w:end w:w="120" w:type="dxa"/>
            </w:tcMar>
          </w:tcPr>
          <w:p>
            <w:pPr>
              <w:spacing w:after="0"/>
            </w:pPr>
            <w:r>
              <w:rPr>
                <w:sz w:val="18"/>
              </w:rPr>
              <w:t>Determina qué parte de la lluvia reduce el riego.</w:t>
            </w:r>
          </w:p>
        </w:tc>
      </w:tr>
      <w:tr>
        <w:tc>
          <w:tcPr>
            <w:tcW w:type="dxa" w:w="4536"/>
            <w:vAlign w:val="center"/>
            <w:tcMar>
              <w:top w:w="80" w:type="dxa"/>
              <w:start w:w="120" w:type="dxa"/>
              <w:bottom w:w="80" w:type="dxa"/>
              <w:end w:w="120" w:type="dxa"/>
            </w:tcMar>
          </w:tcPr>
          <w:p>
            <w:pPr>
              <w:spacing w:after="0"/>
            </w:pPr>
            <w:r>
              <w:rPr>
                <w:sz w:val="18"/>
              </w:rPr>
              <w:t>marco_m2_por_planta</w:t>
            </w:r>
          </w:p>
        </w:tc>
        <w:tc>
          <w:tcPr>
            <w:tcW w:type="dxa" w:w="4536"/>
            <w:vAlign w:val="center"/>
            <w:tcMar>
              <w:top w:w="80" w:type="dxa"/>
              <w:start w:w="120" w:type="dxa"/>
              <w:bottom w:w="80" w:type="dxa"/>
              <w:end w:w="120" w:type="dxa"/>
            </w:tcMar>
          </w:tcPr>
          <w:p>
            <w:pPr>
              <w:spacing w:after="0"/>
            </w:pPr>
            <w:r>
              <w:rPr>
                <w:sz w:val="18"/>
              </w:rPr>
              <w:t>Permite calcular litros medios por planta.</w:t>
            </w:r>
          </w:p>
        </w:tc>
      </w:tr>
      <w:tr>
        <w:tc>
          <w:tcPr>
            <w:tcW w:type="dxa" w:w="4536"/>
            <w:vAlign w:val="center"/>
            <w:tcMar>
              <w:top w:w="80" w:type="dxa"/>
              <w:start w:w="120" w:type="dxa"/>
              <w:bottom w:w="80" w:type="dxa"/>
              <w:end w:w="120" w:type="dxa"/>
            </w:tcMar>
          </w:tcPr>
          <w:p>
            <w:pPr>
              <w:spacing w:after="0"/>
            </w:pPr>
            <w:r>
              <w:rPr>
                <w:sz w:val="18"/>
              </w:rPr>
              <w:t>riego_bruto_mm</w:t>
            </w:r>
          </w:p>
        </w:tc>
        <w:tc>
          <w:tcPr>
            <w:tcW w:type="dxa" w:w="4536"/>
            <w:vAlign w:val="center"/>
            <w:tcMar>
              <w:top w:w="80" w:type="dxa"/>
              <w:start w:w="120" w:type="dxa"/>
              <w:bottom w:w="80" w:type="dxa"/>
              <w:end w:w="120" w:type="dxa"/>
            </w:tcMar>
          </w:tcPr>
          <w:p>
            <w:pPr>
              <w:spacing w:after="0"/>
            </w:pPr>
            <w:r>
              <w:rPr>
                <w:sz w:val="18"/>
              </w:rPr>
              <w:t>Lámina recomendada de riego.</w:t>
            </w:r>
          </w:p>
        </w:tc>
      </w:tr>
      <w:tr>
        <w:tc>
          <w:tcPr>
            <w:tcW w:type="dxa" w:w="4536"/>
            <w:vAlign w:val="center"/>
            <w:tcMar>
              <w:top w:w="80" w:type="dxa"/>
              <w:start w:w="120" w:type="dxa"/>
              <w:bottom w:w="80" w:type="dxa"/>
              <w:end w:w="120" w:type="dxa"/>
            </w:tcMar>
          </w:tcPr>
          <w:p>
            <w:pPr>
              <w:spacing w:after="0"/>
            </w:pPr>
            <w:r>
              <w:rPr>
                <w:sz w:val="18"/>
              </w:rPr>
              <w:t>litros_totales</w:t>
            </w:r>
          </w:p>
        </w:tc>
        <w:tc>
          <w:tcPr>
            <w:tcW w:type="dxa" w:w="4536"/>
            <w:vAlign w:val="center"/>
            <w:tcMar>
              <w:top w:w="80" w:type="dxa"/>
              <w:start w:w="120" w:type="dxa"/>
              <w:bottom w:w="80" w:type="dxa"/>
              <w:end w:w="120" w:type="dxa"/>
            </w:tcMar>
          </w:tcPr>
          <w:p>
            <w:pPr>
              <w:spacing w:after="0"/>
            </w:pPr>
            <w:r>
              <w:rPr>
                <w:sz w:val="18"/>
              </w:rPr>
              <w:t>Agua total recomendada para toda la parcela.</w:t>
            </w:r>
          </w:p>
        </w:tc>
      </w:tr>
      <w:tr>
        <w:tc>
          <w:tcPr>
            <w:tcW w:type="dxa" w:w="4536"/>
            <w:vAlign w:val="center"/>
            <w:tcMar>
              <w:top w:w="80" w:type="dxa"/>
              <w:start w:w="120" w:type="dxa"/>
              <w:bottom w:w="80" w:type="dxa"/>
              <w:end w:w="120" w:type="dxa"/>
            </w:tcMar>
          </w:tcPr>
          <w:p>
            <w:pPr>
              <w:spacing w:after="0"/>
            </w:pPr>
            <w:r>
              <w:rPr>
                <w:sz w:val="18"/>
              </w:rPr>
              <w:t>litros_por_planta</w:t>
            </w:r>
          </w:p>
        </w:tc>
        <w:tc>
          <w:tcPr>
            <w:tcW w:type="dxa" w:w="4536"/>
            <w:vAlign w:val="center"/>
            <w:tcMar>
              <w:top w:w="80" w:type="dxa"/>
              <w:start w:w="120" w:type="dxa"/>
              <w:bottom w:w="80" w:type="dxa"/>
              <w:end w:w="120" w:type="dxa"/>
            </w:tcMar>
          </w:tcPr>
          <w:p>
            <w:pPr>
              <w:spacing w:after="0"/>
            </w:pPr>
            <w:r>
              <w:rPr>
                <w:sz w:val="18"/>
              </w:rPr>
              <w:t>Agua media recomendada por planta.</w:t>
            </w:r>
          </w:p>
        </w:tc>
      </w:tr>
    </w:tbl>
    <w:p/>
    <w:p>
      <w:pPr>
        <w:pStyle w:val="Heading2"/>
      </w:pPr>
      <w:r>
        <w:t>Anexo C. Límites técnicos actuales</w:t>
      </w:r>
    </w:p>
    <w:p>
      <w:pPr>
        <w:pStyle w:val="ListBullet"/>
        <w:spacing w:after="60"/>
      </w:pPr>
      <w:r>
        <w:t>El modelo no incorpora todavía datos reales de riego aplicado en campo.</w:t>
      </w:r>
    </w:p>
    <w:p>
      <w:pPr>
        <w:pStyle w:val="ListBullet"/>
        <w:spacing w:after="60"/>
      </w:pPr>
      <w:r>
        <w:t>BigQuery queda definido como posible destino analítico, pero no desplegado.</w:t>
      </w:r>
    </w:p>
    <w:p>
      <w:pPr>
        <w:pStyle w:val="ListBullet"/>
        <w:spacing w:after="60"/>
      </w:pPr>
      <w:r>
        <w:t>Los coeficientes de cultivo son valores de referencia y deben calibrarse por variedad, manejo y fase real.</w:t>
      </w:r>
    </w:p>
    <w:p>
      <w:pPr>
        <w:pStyle w:val="ListBullet"/>
        <w:spacing w:after="60"/>
      </w:pPr>
      <w:r>
        <w:t>La predicción usa históricos y cálculo agronómico como base; para operación comercial debe validarse en campo.</w:t>
      </w:r>
    </w:p>
    <w:p>
      <w:pPr>
        <w:pStyle w:val="Heading2"/>
      </w:pPr>
      <w:r>
        <w:t>Anexo D. Product Backlog Scrum</w:t>
      </w:r>
    </w:p>
    <w:p>
      <w:pPr>
        <w:spacing w:after="120"/>
      </w:pPr>
      <w:r>
        <w:t>El Product Backlog recoge las funcionalidades necesarias para alcanzar el objetivo general. La prioridad se ha definido según su impacto en la utilidad del prototipo.</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vAlign w:val="center"/>
            <w:tcMar>
              <w:top w:w="80" w:type="dxa"/>
              <w:start w:w="120" w:type="dxa"/>
              <w:bottom w:w="80" w:type="dxa"/>
              <w:end w:w="120" w:type="dxa"/>
            </w:tcMar>
            <w:shd w:fill="E8EEF5"/>
          </w:tcPr>
          <w:p>
            <w:pPr>
              <w:spacing w:after="0"/>
            </w:pPr>
            <w:r>
              <w:rPr>
                <w:b/>
                <w:sz w:val="18"/>
              </w:rPr>
              <w:t>ID</w:t>
            </w:r>
          </w:p>
        </w:tc>
        <w:tc>
          <w:tcPr>
            <w:tcW w:type="dxa" w:w="2268"/>
            <w:vAlign w:val="center"/>
            <w:tcMar>
              <w:top w:w="80" w:type="dxa"/>
              <w:start w:w="120" w:type="dxa"/>
              <w:bottom w:w="80" w:type="dxa"/>
              <w:end w:w="120" w:type="dxa"/>
            </w:tcMar>
            <w:shd w:fill="E8EEF5"/>
          </w:tcPr>
          <w:p>
            <w:pPr>
              <w:spacing w:after="0"/>
            </w:pPr>
            <w:r>
              <w:rPr>
                <w:b/>
                <w:sz w:val="18"/>
              </w:rPr>
              <w:t>Historia/tarea</w:t>
            </w:r>
          </w:p>
        </w:tc>
        <w:tc>
          <w:tcPr>
            <w:tcW w:type="dxa" w:w="2268"/>
            <w:vAlign w:val="center"/>
            <w:tcMar>
              <w:top w:w="80" w:type="dxa"/>
              <w:start w:w="120" w:type="dxa"/>
              <w:bottom w:w="80" w:type="dxa"/>
              <w:end w:w="120" w:type="dxa"/>
            </w:tcMar>
            <w:shd w:fill="E8EEF5"/>
          </w:tcPr>
          <w:p>
            <w:pPr>
              <w:spacing w:after="0"/>
            </w:pPr>
            <w:r>
              <w:rPr>
                <w:b/>
                <w:sz w:val="18"/>
              </w:rPr>
              <w:t>Prioridad</w:t>
            </w:r>
          </w:p>
        </w:tc>
        <w:tc>
          <w:tcPr>
            <w:tcW w:type="dxa" w:w="2268"/>
            <w:vAlign w:val="center"/>
            <w:tcMar>
              <w:top w:w="80" w:type="dxa"/>
              <w:start w:w="120" w:type="dxa"/>
              <w:bottom w:w="80" w:type="dxa"/>
              <w:end w:w="120" w:type="dxa"/>
            </w:tcMar>
            <w:shd w:fill="E8EEF5"/>
          </w:tcPr>
          <w:p>
            <w:pPr>
              <w:spacing w:after="0"/>
            </w:pPr>
            <w:r>
              <w:rPr>
                <w:b/>
                <w:sz w:val="18"/>
              </w:rPr>
              <w:t>Estado</w:t>
            </w:r>
          </w:p>
        </w:tc>
      </w:tr>
      <w:tr>
        <w:tc>
          <w:tcPr>
            <w:tcW w:type="dxa" w:w="2268"/>
            <w:vAlign w:val="center"/>
            <w:tcMar>
              <w:top w:w="80" w:type="dxa"/>
              <w:start w:w="120" w:type="dxa"/>
              <w:bottom w:w="80" w:type="dxa"/>
              <w:end w:w="120" w:type="dxa"/>
            </w:tcMar>
          </w:tcPr>
          <w:p>
            <w:pPr>
              <w:spacing w:after="0"/>
            </w:pPr>
            <w:r>
              <w:rPr>
                <w:sz w:val="18"/>
              </w:rPr>
              <w:t>PB-01</w:t>
            </w:r>
          </w:p>
        </w:tc>
        <w:tc>
          <w:tcPr>
            <w:tcW w:type="dxa" w:w="2268"/>
            <w:vAlign w:val="center"/>
            <w:tcMar>
              <w:top w:w="80" w:type="dxa"/>
              <w:start w:w="120" w:type="dxa"/>
              <w:bottom w:w="80" w:type="dxa"/>
              <w:end w:w="120" w:type="dxa"/>
            </w:tcMar>
          </w:tcPr>
          <w:p>
            <w:pPr>
              <w:spacing w:after="0"/>
            </w:pPr>
            <w:r>
              <w:rPr>
                <w:sz w:val="18"/>
              </w:rPr>
              <w:t>Como usuario, quiero elegir una estación AEMET para trabajar con datos reales de mi zona.</w:t>
            </w:r>
          </w:p>
        </w:tc>
        <w:tc>
          <w:tcPr>
            <w:tcW w:type="dxa" w:w="2268"/>
            <w:vAlign w:val="center"/>
            <w:tcMar>
              <w:top w:w="80" w:type="dxa"/>
              <w:start w:w="120" w:type="dxa"/>
              <w:bottom w:w="80" w:type="dxa"/>
              <w:end w:w="120" w:type="dxa"/>
            </w:tcMar>
          </w:tcPr>
          <w:p>
            <w:pPr>
              <w:spacing w:after="0"/>
            </w:pPr>
            <w:r>
              <w:rPr>
                <w:sz w:val="18"/>
              </w:rPr>
              <w:t>Alta</w:t>
            </w:r>
          </w:p>
        </w:tc>
        <w:tc>
          <w:tcPr>
            <w:tcW w:type="dxa" w:w="2268"/>
            <w:vAlign w:val="center"/>
            <w:tcMar>
              <w:top w:w="80" w:type="dxa"/>
              <w:start w:w="120" w:type="dxa"/>
              <w:bottom w:w="80" w:type="dxa"/>
              <w:end w:w="120" w:type="dxa"/>
            </w:tcMar>
          </w:tcPr>
          <w:p>
            <w:pPr>
              <w:spacing w:after="0"/>
            </w:pPr>
            <w:r>
              <w:rPr>
                <w:sz w:val="18"/>
              </w:rPr>
              <w:t>Completado</w:t>
            </w:r>
          </w:p>
        </w:tc>
      </w:tr>
      <w:tr>
        <w:tc>
          <w:tcPr>
            <w:tcW w:type="dxa" w:w="2268"/>
            <w:vAlign w:val="center"/>
            <w:tcMar>
              <w:top w:w="80" w:type="dxa"/>
              <w:start w:w="120" w:type="dxa"/>
              <w:bottom w:w="80" w:type="dxa"/>
              <w:end w:w="120" w:type="dxa"/>
            </w:tcMar>
          </w:tcPr>
          <w:p>
            <w:pPr>
              <w:spacing w:after="0"/>
            </w:pPr>
            <w:r>
              <w:rPr>
                <w:sz w:val="18"/>
              </w:rPr>
              <w:t>PB-02</w:t>
            </w:r>
          </w:p>
        </w:tc>
        <w:tc>
          <w:tcPr>
            <w:tcW w:type="dxa" w:w="2268"/>
            <w:vAlign w:val="center"/>
            <w:tcMar>
              <w:top w:w="80" w:type="dxa"/>
              <w:start w:w="120" w:type="dxa"/>
              <w:bottom w:w="80" w:type="dxa"/>
              <w:end w:w="120" w:type="dxa"/>
            </w:tcMar>
          </w:tcPr>
          <w:p>
            <w:pPr>
              <w:spacing w:after="0"/>
            </w:pPr>
            <w:r>
              <w:rPr>
                <w:sz w:val="18"/>
              </w:rPr>
              <w:t>Como usuario, quiero introducir cultivo, fase y superficie para adaptar el cálculo a mi parcela.</w:t>
            </w:r>
          </w:p>
        </w:tc>
        <w:tc>
          <w:tcPr>
            <w:tcW w:type="dxa" w:w="2268"/>
            <w:vAlign w:val="center"/>
            <w:tcMar>
              <w:top w:w="80" w:type="dxa"/>
              <w:start w:w="120" w:type="dxa"/>
              <w:bottom w:w="80" w:type="dxa"/>
              <w:end w:w="120" w:type="dxa"/>
            </w:tcMar>
          </w:tcPr>
          <w:p>
            <w:pPr>
              <w:spacing w:after="0"/>
            </w:pPr>
            <w:r>
              <w:rPr>
                <w:sz w:val="18"/>
              </w:rPr>
              <w:t>Alta</w:t>
            </w:r>
          </w:p>
        </w:tc>
        <w:tc>
          <w:tcPr>
            <w:tcW w:type="dxa" w:w="2268"/>
            <w:vAlign w:val="center"/>
            <w:tcMar>
              <w:top w:w="80" w:type="dxa"/>
              <w:start w:w="120" w:type="dxa"/>
              <w:bottom w:w="80" w:type="dxa"/>
              <w:end w:w="120" w:type="dxa"/>
            </w:tcMar>
          </w:tcPr>
          <w:p>
            <w:pPr>
              <w:spacing w:after="0"/>
            </w:pPr>
            <w:r>
              <w:rPr>
                <w:sz w:val="18"/>
              </w:rPr>
              <w:t>Completado</w:t>
            </w:r>
          </w:p>
        </w:tc>
      </w:tr>
      <w:tr>
        <w:tc>
          <w:tcPr>
            <w:tcW w:type="dxa" w:w="2268"/>
            <w:vAlign w:val="center"/>
            <w:tcMar>
              <w:top w:w="80" w:type="dxa"/>
              <w:start w:w="120" w:type="dxa"/>
              <w:bottom w:w="80" w:type="dxa"/>
              <w:end w:w="120" w:type="dxa"/>
            </w:tcMar>
          </w:tcPr>
          <w:p>
            <w:pPr>
              <w:spacing w:after="0"/>
            </w:pPr>
            <w:r>
              <w:rPr>
                <w:sz w:val="18"/>
              </w:rPr>
              <w:t>PB-03</w:t>
            </w:r>
          </w:p>
        </w:tc>
        <w:tc>
          <w:tcPr>
            <w:tcW w:type="dxa" w:w="2268"/>
            <w:vAlign w:val="center"/>
            <w:tcMar>
              <w:top w:w="80" w:type="dxa"/>
              <w:start w:w="120" w:type="dxa"/>
              <w:bottom w:w="80" w:type="dxa"/>
              <w:end w:w="120" w:type="dxa"/>
            </w:tcMar>
          </w:tcPr>
          <w:p>
            <w:pPr>
              <w:spacing w:after="0"/>
            </w:pPr>
            <w:r>
              <w:rPr>
                <w:sz w:val="18"/>
              </w:rPr>
              <w:t>Como usuario, quiero obtener litros totales, litros por planta y lámina de riego.</w:t>
            </w:r>
          </w:p>
        </w:tc>
        <w:tc>
          <w:tcPr>
            <w:tcW w:type="dxa" w:w="2268"/>
            <w:vAlign w:val="center"/>
            <w:tcMar>
              <w:top w:w="80" w:type="dxa"/>
              <w:start w:w="120" w:type="dxa"/>
              <w:bottom w:w="80" w:type="dxa"/>
              <w:end w:w="120" w:type="dxa"/>
            </w:tcMar>
          </w:tcPr>
          <w:p>
            <w:pPr>
              <w:spacing w:after="0"/>
            </w:pPr>
            <w:r>
              <w:rPr>
                <w:sz w:val="18"/>
              </w:rPr>
              <w:t>Alta</w:t>
            </w:r>
          </w:p>
        </w:tc>
        <w:tc>
          <w:tcPr>
            <w:tcW w:type="dxa" w:w="2268"/>
            <w:vAlign w:val="center"/>
            <w:tcMar>
              <w:top w:w="80" w:type="dxa"/>
              <w:start w:w="120" w:type="dxa"/>
              <w:bottom w:w="80" w:type="dxa"/>
              <w:end w:w="120" w:type="dxa"/>
            </w:tcMar>
          </w:tcPr>
          <w:p>
            <w:pPr>
              <w:spacing w:after="0"/>
            </w:pPr>
            <w:r>
              <w:rPr>
                <w:sz w:val="18"/>
              </w:rPr>
              <w:t>Completado</w:t>
            </w:r>
          </w:p>
        </w:tc>
      </w:tr>
      <w:tr>
        <w:tc>
          <w:tcPr>
            <w:tcW w:type="dxa" w:w="2268"/>
            <w:vAlign w:val="center"/>
            <w:tcMar>
              <w:top w:w="80" w:type="dxa"/>
              <w:start w:w="120" w:type="dxa"/>
              <w:bottom w:w="80" w:type="dxa"/>
              <w:end w:w="120" w:type="dxa"/>
            </w:tcMar>
          </w:tcPr>
          <w:p>
            <w:pPr>
              <w:spacing w:after="0"/>
            </w:pPr>
            <w:r>
              <w:rPr>
                <w:sz w:val="18"/>
              </w:rPr>
              <w:t>PB-04</w:t>
            </w:r>
          </w:p>
        </w:tc>
        <w:tc>
          <w:tcPr>
            <w:tcW w:type="dxa" w:w="2268"/>
            <w:vAlign w:val="center"/>
            <w:tcMar>
              <w:top w:w="80" w:type="dxa"/>
              <w:start w:w="120" w:type="dxa"/>
              <w:bottom w:w="80" w:type="dxa"/>
              <w:end w:w="120" w:type="dxa"/>
            </w:tcMar>
          </w:tcPr>
          <w:p>
            <w:pPr>
              <w:spacing w:after="0"/>
            </w:pPr>
            <w:r>
              <w:rPr>
                <w:sz w:val="18"/>
              </w:rPr>
              <w:t>Como usuario, quiero comparar olivar, cítricos y almendro bajo el mismo escenario.</w:t>
            </w:r>
          </w:p>
        </w:tc>
        <w:tc>
          <w:tcPr>
            <w:tcW w:type="dxa" w:w="2268"/>
            <w:vAlign w:val="center"/>
            <w:tcMar>
              <w:top w:w="80" w:type="dxa"/>
              <w:start w:w="120" w:type="dxa"/>
              <w:bottom w:w="80" w:type="dxa"/>
              <w:end w:w="120" w:type="dxa"/>
            </w:tcMar>
          </w:tcPr>
          <w:p>
            <w:pPr>
              <w:spacing w:after="0"/>
            </w:pPr>
            <w:r>
              <w:rPr>
                <w:sz w:val="18"/>
              </w:rPr>
              <w:t>Alta</w:t>
            </w:r>
          </w:p>
        </w:tc>
        <w:tc>
          <w:tcPr>
            <w:tcW w:type="dxa" w:w="2268"/>
            <w:vAlign w:val="center"/>
            <w:tcMar>
              <w:top w:w="80" w:type="dxa"/>
              <w:start w:w="120" w:type="dxa"/>
              <w:bottom w:w="80" w:type="dxa"/>
              <w:end w:w="120" w:type="dxa"/>
            </w:tcMar>
          </w:tcPr>
          <w:p>
            <w:pPr>
              <w:spacing w:after="0"/>
            </w:pPr>
            <w:r>
              <w:rPr>
                <w:sz w:val="18"/>
              </w:rPr>
              <w:t>Completado</w:t>
            </w:r>
          </w:p>
        </w:tc>
      </w:tr>
      <w:tr>
        <w:tc>
          <w:tcPr>
            <w:tcW w:type="dxa" w:w="2268"/>
            <w:vAlign w:val="center"/>
            <w:tcMar>
              <w:top w:w="80" w:type="dxa"/>
              <w:start w:w="120" w:type="dxa"/>
              <w:bottom w:w="80" w:type="dxa"/>
              <w:end w:w="120" w:type="dxa"/>
            </w:tcMar>
          </w:tcPr>
          <w:p>
            <w:pPr>
              <w:spacing w:after="0"/>
            </w:pPr>
            <w:r>
              <w:rPr>
                <w:sz w:val="18"/>
              </w:rPr>
              <w:t>PB-05</w:t>
            </w:r>
          </w:p>
        </w:tc>
        <w:tc>
          <w:tcPr>
            <w:tcW w:type="dxa" w:w="2268"/>
            <w:vAlign w:val="center"/>
            <w:tcMar>
              <w:top w:w="80" w:type="dxa"/>
              <w:start w:w="120" w:type="dxa"/>
              <w:bottom w:w="80" w:type="dxa"/>
              <w:end w:w="120" w:type="dxa"/>
            </w:tcMar>
          </w:tcPr>
          <w:p>
            <w:pPr>
              <w:spacing w:after="0"/>
            </w:pPr>
            <w:r>
              <w:rPr>
                <w:sz w:val="18"/>
              </w:rPr>
              <w:t>Como desarrollador, quiero exportar datasets CSV/JSON para análisis local y entrenamiento ML.</w:t>
            </w:r>
          </w:p>
        </w:tc>
        <w:tc>
          <w:tcPr>
            <w:tcW w:type="dxa" w:w="2268"/>
            <w:vAlign w:val="center"/>
            <w:tcMar>
              <w:top w:w="80" w:type="dxa"/>
              <w:start w:w="120" w:type="dxa"/>
              <w:bottom w:w="80" w:type="dxa"/>
              <w:end w:w="120" w:type="dxa"/>
            </w:tcMar>
          </w:tcPr>
          <w:p>
            <w:pPr>
              <w:spacing w:after="0"/>
            </w:pPr>
            <w:r>
              <w:rPr>
                <w:sz w:val="18"/>
              </w:rPr>
              <w:t>Media</w:t>
            </w:r>
          </w:p>
        </w:tc>
        <w:tc>
          <w:tcPr>
            <w:tcW w:type="dxa" w:w="2268"/>
            <w:vAlign w:val="center"/>
            <w:tcMar>
              <w:top w:w="80" w:type="dxa"/>
              <w:start w:w="120" w:type="dxa"/>
              <w:bottom w:w="80" w:type="dxa"/>
              <w:end w:w="120" w:type="dxa"/>
            </w:tcMar>
          </w:tcPr>
          <w:p>
            <w:pPr>
              <w:spacing w:after="0"/>
            </w:pPr>
            <w:r>
              <w:rPr>
                <w:sz w:val="18"/>
              </w:rPr>
              <w:t>Completado</w:t>
            </w:r>
          </w:p>
        </w:tc>
      </w:tr>
      <w:tr>
        <w:tc>
          <w:tcPr>
            <w:tcW w:type="dxa" w:w="2268"/>
            <w:vAlign w:val="center"/>
            <w:tcMar>
              <w:top w:w="80" w:type="dxa"/>
              <w:start w:w="120" w:type="dxa"/>
              <w:bottom w:w="80" w:type="dxa"/>
              <w:end w:w="120" w:type="dxa"/>
            </w:tcMar>
          </w:tcPr>
          <w:p>
            <w:pPr>
              <w:spacing w:after="0"/>
            </w:pPr>
            <w:r>
              <w:rPr>
                <w:sz w:val="18"/>
              </w:rPr>
              <w:t>PB-06</w:t>
            </w:r>
          </w:p>
        </w:tc>
        <w:tc>
          <w:tcPr>
            <w:tcW w:type="dxa" w:w="2268"/>
            <w:vAlign w:val="center"/>
            <w:tcMar>
              <w:top w:w="80" w:type="dxa"/>
              <w:start w:w="120" w:type="dxa"/>
              <w:bottom w:w="80" w:type="dxa"/>
              <w:end w:w="120" w:type="dxa"/>
            </w:tcMar>
          </w:tcPr>
          <w:p>
            <w:pPr>
              <w:spacing w:after="0"/>
            </w:pPr>
            <w:r>
              <w:rPr>
                <w:sz w:val="18"/>
              </w:rPr>
              <w:t>Como usuario, quiero activar una predicción ML entrenada con históricos.</w:t>
            </w:r>
          </w:p>
        </w:tc>
        <w:tc>
          <w:tcPr>
            <w:tcW w:type="dxa" w:w="2268"/>
            <w:vAlign w:val="center"/>
            <w:tcMar>
              <w:top w:w="80" w:type="dxa"/>
              <w:start w:w="120" w:type="dxa"/>
              <w:bottom w:w="80" w:type="dxa"/>
              <w:end w:w="120" w:type="dxa"/>
            </w:tcMar>
          </w:tcPr>
          <w:p>
            <w:pPr>
              <w:spacing w:after="0"/>
            </w:pPr>
            <w:r>
              <w:rPr>
                <w:sz w:val="18"/>
              </w:rPr>
              <w:t>Media</w:t>
            </w:r>
          </w:p>
        </w:tc>
        <w:tc>
          <w:tcPr>
            <w:tcW w:type="dxa" w:w="2268"/>
            <w:vAlign w:val="center"/>
            <w:tcMar>
              <w:top w:w="80" w:type="dxa"/>
              <w:start w:w="120" w:type="dxa"/>
              <w:bottom w:w="80" w:type="dxa"/>
              <w:end w:w="120" w:type="dxa"/>
            </w:tcMar>
          </w:tcPr>
          <w:p>
            <w:pPr>
              <w:spacing w:after="0"/>
            </w:pPr>
            <w:r>
              <w:rPr>
                <w:sz w:val="18"/>
              </w:rPr>
              <w:t>Completado</w:t>
            </w:r>
          </w:p>
        </w:tc>
      </w:tr>
      <w:tr>
        <w:tc>
          <w:tcPr>
            <w:tcW w:type="dxa" w:w="2268"/>
            <w:vAlign w:val="center"/>
            <w:tcMar>
              <w:top w:w="80" w:type="dxa"/>
              <w:start w:w="120" w:type="dxa"/>
              <w:bottom w:w="80" w:type="dxa"/>
              <w:end w:w="120" w:type="dxa"/>
            </w:tcMar>
          </w:tcPr>
          <w:p>
            <w:pPr>
              <w:spacing w:after="0"/>
            </w:pPr>
            <w:r>
              <w:rPr>
                <w:sz w:val="18"/>
              </w:rPr>
              <w:t>PB-07</w:t>
            </w:r>
          </w:p>
        </w:tc>
        <w:tc>
          <w:tcPr>
            <w:tcW w:type="dxa" w:w="2268"/>
            <w:vAlign w:val="center"/>
            <w:tcMar>
              <w:top w:w="80" w:type="dxa"/>
              <w:start w:w="120" w:type="dxa"/>
              <w:bottom w:w="80" w:type="dxa"/>
              <w:end w:w="120" w:type="dxa"/>
            </w:tcMar>
          </w:tcPr>
          <w:p>
            <w:pPr>
              <w:spacing w:after="0"/>
            </w:pPr>
            <w:r>
              <w:rPr>
                <w:sz w:val="18"/>
              </w:rPr>
              <w:t>Como usuario, quiero trabajar con caché local para no saturar AEMET.</w:t>
            </w:r>
          </w:p>
        </w:tc>
        <w:tc>
          <w:tcPr>
            <w:tcW w:type="dxa" w:w="2268"/>
            <w:vAlign w:val="center"/>
            <w:tcMar>
              <w:top w:w="80" w:type="dxa"/>
              <w:start w:w="120" w:type="dxa"/>
              <w:bottom w:w="80" w:type="dxa"/>
              <w:end w:w="120" w:type="dxa"/>
            </w:tcMar>
          </w:tcPr>
          <w:p>
            <w:pPr>
              <w:spacing w:after="0"/>
            </w:pPr>
            <w:r>
              <w:rPr>
                <w:sz w:val="18"/>
              </w:rPr>
              <w:t>Media</w:t>
            </w:r>
          </w:p>
        </w:tc>
        <w:tc>
          <w:tcPr>
            <w:tcW w:type="dxa" w:w="2268"/>
            <w:vAlign w:val="center"/>
            <w:tcMar>
              <w:top w:w="80" w:type="dxa"/>
              <w:start w:w="120" w:type="dxa"/>
              <w:bottom w:w="80" w:type="dxa"/>
              <w:end w:w="120" w:type="dxa"/>
            </w:tcMar>
          </w:tcPr>
          <w:p>
            <w:pPr>
              <w:spacing w:after="0"/>
            </w:pPr>
            <w:r>
              <w:rPr>
                <w:sz w:val="18"/>
              </w:rPr>
              <w:t>Completado</w:t>
            </w:r>
          </w:p>
        </w:tc>
      </w:tr>
      <w:tr>
        <w:tc>
          <w:tcPr>
            <w:tcW w:type="dxa" w:w="2268"/>
            <w:vAlign w:val="center"/>
            <w:tcMar>
              <w:top w:w="80" w:type="dxa"/>
              <w:start w:w="120" w:type="dxa"/>
              <w:bottom w:w="80" w:type="dxa"/>
              <w:end w:w="120" w:type="dxa"/>
            </w:tcMar>
          </w:tcPr>
          <w:p>
            <w:pPr>
              <w:spacing w:after="0"/>
            </w:pPr>
            <w:r>
              <w:rPr>
                <w:sz w:val="18"/>
              </w:rPr>
              <w:t>PB-08</w:t>
            </w:r>
          </w:p>
        </w:tc>
        <w:tc>
          <w:tcPr>
            <w:tcW w:type="dxa" w:w="2268"/>
            <w:vAlign w:val="center"/>
            <w:tcMar>
              <w:top w:w="80" w:type="dxa"/>
              <w:start w:w="120" w:type="dxa"/>
              <w:bottom w:w="80" w:type="dxa"/>
              <w:end w:w="120" w:type="dxa"/>
            </w:tcMar>
          </w:tcPr>
          <w:p>
            <w:pPr>
              <w:spacing w:after="0"/>
            </w:pPr>
            <w:r>
              <w:rPr>
                <w:sz w:val="18"/>
              </w:rPr>
              <w:t>Como responsable técnico, quiero estudiar una integración IoT futura.</w:t>
            </w:r>
          </w:p>
        </w:tc>
        <w:tc>
          <w:tcPr>
            <w:tcW w:type="dxa" w:w="2268"/>
            <w:vAlign w:val="center"/>
            <w:tcMar>
              <w:top w:w="80" w:type="dxa"/>
              <w:start w:w="120" w:type="dxa"/>
              <w:bottom w:w="80" w:type="dxa"/>
              <w:end w:w="120" w:type="dxa"/>
            </w:tcMar>
          </w:tcPr>
          <w:p>
            <w:pPr>
              <w:spacing w:after="0"/>
            </w:pPr>
            <w:r>
              <w:rPr>
                <w:sz w:val="18"/>
              </w:rPr>
              <w:t>Baja</w:t>
            </w:r>
          </w:p>
        </w:tc>
        <w:tc>
          <w:tcPr>
            <w:tcW w:type="dxa" w:w="2268"/>
            <w:vAlign w:val="center"/>
            <w:tcMar>
              <w:top w:w="80" w:type="dxa"/>
              <w:start w:w="120" w:type="dxa"/>
              <w:bottom w:w="80" w:type="dxa"/>
              <w:end w:w="120" w:type="dxa"/>
            </w:tcMar>
          </w:tcPr>
          <w:p>
            <w:pPr>
              <w:spacing w:after="0"/>
            </w:pPr>
            <w:r>
              <w:rPr>
                <w:sz w:val="18"/>
              </w:rPr>
              <w:t>Pendiente</w:t>
            </w:r>
          </w:p>
        </w:tc>
      </w:tr>
      <w:tr>
        <w:tc>
          <w:tcPr>
            <w:tcW w:type="dxa" w:w="2268"/>
            <w:vAlign w:val="center"/>
            <w:tcMar>
              <w:top w:w="80" w:type="dxa"/>
              <w:start w:w="120" w:type="dxa"/>
              <w:bottom w:w="80" w:type="dxa"/>
              <w:end w:w="120" w:type="dxa"/>
            </w:tcMar>
          </w:tcPr>
          <w:p>
            <w:pPr>
              <w:spacing w:after="0"/>
            </w:pPr>
            <w:r>
              <w:rPr>
                <w:sz w:val="18"/>
              </w:rPr>
              <w:t>PB-09</w:t>
            </w:r>
          </w:p>
        </w:tc>
        <w:tc>
          <w:tcPr>
            <w:tcW w:type="dxa" w:w="2268"/>
            <w:vAlign w:val="center"/>
            <w:tcMar>
              <w:top w:w="80" w:type="dxa"/>
              <w:start w:w="120" w:type="dxa"/>
              <w:bottom w:w="80" w:type="dxa"/>
              <w:end w:w="120" w:type="dxa"/>
            </w:tcMar>
          </w:tcPr>
          <w:p>
            <w:pPr>
              <w:spacing w:after="0"/>
            </w:pPr>
            <w:r>
              <w:rPr>
                <w:sz w:val="18"/>
              </w:rPr>
              <w:t>Como responsable del servicio, quiero calcular ROI con consumos y costes reales.</w:t>
            </w:r>
          </w:p>
        </w:tc>
        <w:tc>
          <w:tcPr>
            <w:tcW w:type="dxa" w:w="2268"/>
            <w:vAlign w:val="center"/>
            <w:tcMar>
              <w:top w:w="80" w:type="dxa"/>
              <w:start w:w="120" w:type="dxa"/>
              <w:bottom w:w="80" w:type="dxa"/>
              <w:end w:w="120" w:type="dxa"/>
            </w:tcMar>
          </w:tcPr>
          <w:p>
            <w:pPr>
              <w:spacing w:after="0"/>
            </w:pPr>
            <w:r>
              <w:rPr>
                <w:sz w:val="18"/>
              </w:rPr>
              <w:t>Media</w:t>
            </w:r>
          </w:p>
        </w:tc>
        <w:tc>
          <w:tcPr>
            <w:tcW w:type="dxa" w:w="2268"/>
            <w:vAlign w:val="center"/>
            <w:tcMar>
              <w:top w:w="80" w:type="dxa"/>
              <w:start w:w="120" w:type="dxa"/>
              <w:bottom w:w="80" w:type="dxa"/>
              <w:end w:w="120" w:type="dxa"/>
            </w:tcMar>
          </w:tcPr>
          <w:p>
            <w:pPr>
              <w:spacing w:after="0"/>
            </w:pPr>
            <w:r>
              <w:rPr>
                <w:sz w:val="18"/>
              </w:rPr>
              <w:t>Pendiente</w:t>
            </w:r>
          </w:p>
        </w:tc>
      </w:tr>
      <w:tr>
        <w:tc>
          <w:tcPr>
            <w:tcW w:type="dxa" w:w="2268"/>
            <w:vAlign w:val="center"/>
            <w:tcMar>
              <w:top w:w="80" w:type="dxa"/>
              <w:start w:w="120" w:type="dxa"/>
              <w:bottom w:w="80" w:type="dxa"/>
              <w:end w:w="120" w:type="dxa"/>
            </w:tcMar>
          </w:tcPr>
          <w:p>
            <w:pPr>
              <w:spacing w:after="0"/>
            </w:pPr>
            <w:r>
              <w:rPr>
                <w:sz w:val="18"/>
              </w:rPr>
              <w:t>PB-10</w:t>
            </w:r>
          </w:p>
        </w:tc>
        <w:tc>
          <w:tcPr>
            <w:tcW w:type="dxa" w:w="2268"/>
            <w:vAlign w:val="center"/>
            <w:tcMar>
              <w:top w:w="80" w:type="dxa"/>
              <w:start w:w="120" w:type="dxa"/>
              <w:bottom w:w="80" w:type="dxa"/>
              <w:end w:w="120" w:type="dxa"/>
            </w:tcMar>
          </w:tcPr>
          <w:p>
            <w:pPr>
              <w:spacing w:after="0"/>
            </w:pPr>
            <w:r>
              <w:rPr>
                <w:sz w:val="18"/>
              </w:rPr>
              <w:t>Como usuario final, quiero informes PDF comerciales.</w:t>
            </w:r>
          </w:p>
        </w:tc>
        <w:tc>
          <w:tcPr>
            <w:tcW w:type="dxa" w:w="2268"/>
            <w:vAlign w:val="center"/>
            <w:tcMar>
              <w:top w:w="80" w:type="dxa"/>
              <w:start w:w="120" w:type="dxa"/>
              <w:bottom w:w="80" w:type="dxa"/>
              <w:end w:w="120" w:type="dxa"/>
            </w:tcMar>
          </w:tcPr>
          <w:p>
            <w:pPr>
              <w:spacing w:after="0"/>
            </w:pPr>
            <w:r>
              <w:rPr>
                <w:sz w:val="18"/>
              </w:rPr>
              <w:t>Baja</w:t>
            </w:r>
          </w:p>
        </w:tc>
        <w:tc>
          <w:tcPr>
            <w:tcW w:type="dxa" w:w="2268"/>
            <w:vAlign w:val="center"/>
            <w:tcMar>
              <w:top w:w="80" w:type="dxa"/>
              <w:start w:w="120" w:type="dxa"/>
              <w:bottom w:w="80" w:type="dxa"/>
              <w:end w:w="120" w:type="dxa"/>
            </w:tcMar>
          </w:tcPr>
          <w:p>
            <w:pPr>
              <w:spacing w:after="0"/>
            </w:pPr>
            <w:r>
              <w:rPr>
                <w:sz w:val="18"/>
              </w:rPr>
              <w:t>Pendiente</w:t>
            </w:r>
          </w:p>
        </w:tc>
      </w:tr>
    </w:tbl>
    <w:p/>
    <w:p>
      <w:pPr>
        <w:pStyle w:val="Heading2"/>
      </w:pPr>
      <w:r>
        <w:t>Anexo E. Sprint Backlog</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vAlign w:val="center"/>
            <w:tcMar>
              <w:top w:w="80" w:type="dxa"/>
              <w:start w:w="120" w:type="dxa"/>
              <w:bottom w:w="80" w:type="dxa"/>
              <w:end w:w="120" w:type="dxa"/>
            </w:tcMar>
            <w:shd w:fill="E8EEF5"/>
          </w:tcPr>
          <w:p>
            <w:pPr>
              <w:spacing w:after="0"/>
            </w:pPr>
            <w:r>
              <w:rPr>
                <w:b/>
                <w:sz w:val="18"/>
              </w:rPr>
              <w:t>Sprint</w:t>
            </w:r>
          </w:p>
        </w:tc>
        <w:tc>
          <w:tcPr>
            <w:tcW w:type="dxa" w:w="2268"/>
            <w:vAlign w:val="center"/>
            <w:tcMar>
              <w:top w:w="80" w:type="dxa"/>
              <w:start w:w="120" w:type="dxa"/>
              <w:bottom w:w="80" w:type="dxa"/>
              <w:end w:w="120" w:type="dxa"/>
            </w:tcMar>
            <w:shd w:fill="E8EEF5"/>
          </w:tcPr>
          <w:p>
            <w:pPr>
              <w:spacing w:after="0"/>
            </w:pPr>
            <w:r>
              <w:rPr>
                <w:b/>
                <w:sz w:val="18"/>
              </w:rPr>
              <w:t>Objetivo</w:t>
            </w:r>
          </w:p>
        </w:tc>
        <w:tc>
          <w:tcPr>
            <w:tcW w:type="dxa" w:w="2268"/>
            <w:vAlign w:val="center"/>
            <w:tcMar>
              <w:top w:w="80" w:type="dxa"/>
              <w:start w:w="120" w:type="dxa"/>
              <w:bottom w:w="80" w:type="dxa"/>
              <w:end w:w="120" w:type="dxa"/>
            </w:tcMar>
            <w:shd w:fill="E8EEF5"/>
          </w:tcPr>
          <w:p>
            <w:pPr>
              <w:spacing w:after="0"/>
            </w:pPr>
            <w:r>
              <w:rPr>
                <w:b/>
                <w:sz w:val="18"/>
              </w:rPr>
              <w:t>Tareas principales</w:t>
            </w:r>
          </w:p>
        </w:tc>
        <w:tc>
          <w:tcPr>
            <w:tcW w:type="dxa" w:w="2268"/>
            <w:vAlign w:val="center"/>
            <w:tcMar>
              <w:top w:w="80" w:type="dxa"/>
              <w:start w:w="120" w:type="dxa"/>
              <w:bottom w:w="80" w:type="dxa"/>
              <w:end w:w="120" w:type="dxa"/>
            </w:tcMar>
            <w:shd w:fill="E8EEF5"/>
          </w:tcPr>
          <w:p>
            <w:pPr>
              <w:spacing w:after="0"/>
            </w:pPr>
            <w:r>
              <w:rPr>
                <w:b/>
                <w:sz w:val="18"/>
              </w:rPr>
              <w:t>Entregable</w:t>
            </w:r>
          </w:p>
        </w:tc>
      </w:tr>
      <w:tr>
        <w:tc>
          <w:tcPr>
            <w:tcW w:type="dxa" w:w="2268"/>
            <w:vAlign w:val="center"/>
            <w:tcMar>
              <w:top w:w="80" w:type="dxa"/>
              <w:start w:w="120" w:type="dxa"/>
              <w:bottom w:w="80" w:type="dxa"/>
              <w:end w:w="120" w:type="dxa"/>
            </w:tcMar>
          </w:tcPr>
          <w:p>
            <w:pPr>
              <w:spacing w:after="0"/>
            </w:pPr>
            <w:r>
              <w:rPr>
                <w:sz w:val="18"/>
              </w:rPr>
              <w:t>Sprint 1</w:t>
            </w:r>
          </w:p>
        </w:tc>
        <w:tc>
          <w:tcPr>
            <w:tcW w:type="dxa" w:w="2268"/>
            <w:vAlign w:val="center"/>
            <w:tcMar>
              <w:top w:w="80" w:type="dxa"/>
              <w:start w:w="120" w:type="dxa"/>
              <w:bottom w:w="80" w:type="dxa"/>
              <w:end w:w="120" w:type="dxa"/>
            </w:tcMar>
          </w:tcPr>
          <w:p>
            <w:pPr>
              <w:spacing w:after="0"/>
            </w:pPr>
            <w:r>
              <w:rPr>
                <w:sz w:val="18"/>
              </w:rPr>
              <w:t>Base agronómica</w:t>
            </w:r>
          </w:p>
        </w:tc>
        <w:tc>
          <w:tcPr>
            <w:tcW w:type="dxa" w:w="2268"/>
            <w:vAlign w:val="center"/>
            <w:tcMar>
              <w:top w:w="80" w:type="dxa"/>
              <w:start w:w="120" w:type="dxa"/>
              <w:bottom w:w="80" w:type="dxa"/>
              <w:end w:w="120" w:type="dxa"/>
            </w:tcMar>
          </w:tcPr>
          <w:p>
            <w:pPr>
              <w:spacing w:after="0"/>
            </w:pPr>
            <w:r>
              <w:rPr>
                <w:sz w:val="18"/>
              </w:rPr>
              <w:t>Definir cultivos, ET0, Kc y fórmula de riego.</w:t>
            </w:r>
          </w:p>
        </w:tc>
        <w:tc>
          <w:tcPr>
            <w:tcW w:type="dxa" w:w="2268"/>
            <w:vAlign w:val="center"/>
            <w:tcMar>
              <w:top w:w="80" w:type="dxa"/>
              <w:start w:w="120" w:type="dxa"/>
              <w:bottom w:w="80" w:type="dxa"/>
              <w:end w:w="120" w:type="dxa"/>
            </w:tcMar>
          </w:tcPr>
          <w:p>
            <w:pPr>
              <w:spacing w:after="0"/>
            </w:pPr>
            <w:r>
              <w:rPr>
                <w:sz w:val="18"/>
              </w:rPr>
              <w:t>Motor de cálculo inicial.</w:t>
            </w:r>
          </w:p>
        </w:tc>
      </w:tr>
      <w:tr>
        <w:tc>
          <w:tcPr>
            <w:tcW w:type="dxa" w:w="2268"/>
            <w:vAlign w:val="center"/>
            <w:tcMar>
              <w:top w:w="80" w:type="dxa"/>
              <w:start w:w="120" w:type="dxa"/>
              <w:bottom w:w="80" w:type="dxa"/>
              <w:end w:w="120" w:type="dxa"/>
            </w:tcMar>
          </w:tcPr>
          <w:p>
            <w:pPr>
              <w:spacing w:after="0"/>
            </w:pPr>
            <w:r>
              <w:rPr>
                <w:sz w:val="18"/>
              </w:rPr>
              <w:t>Sprint 2</w:t>
            </w:r>
          </w:p>
        </w:tc>
        <w:tc>
          <w:tcPr>
            <w:tcW w:type="dxa" w:w="2268"/>
            <w:vAlign w:val="center"/>
            <w:tcMar>
              <w:top w:w="80" w:type="dxa"/>
              <w:start w:w="120" w:type="dxa"/>
              <w:bottom w:w="80" w:type="dxa"/>
              <w:end w:w="120" w:type="dxa"/>
            </w:tcMar>
          </w:tcPr>
          <w:p>
            <w:pPr>
              <w:spacing w:after="0"/>
            </w:pPr>
            <w:r>
              <w:rPr>
                <w:sz w:val="18"/>
              </w:rPr>
              <w:t>Datos AEMET</w:t>
            </w:r>
          </w:p>
        </w:tc>
        <w:tc>
          <w:tcPr>
            <w:tcW w:type="dxa" w:w="2268"/>
            <w:vAlign w:val="center"/>
            <w:tcMar>
              <w:top w:w="80" w:type="dxa"/>
              <w:start w:w="120" w:type="dxa"/>
              <w:bottom w:w="80" w:type="dxa"/>
              <w:end w:w="120" w:type="dxa"/>
            </w:tcMar>
          </w:tcPr>
          <w:p>
            <w:pPr>
              <w:spacing w:after="0"/>
            </w:pPr>
            <w:r>
              <w:rPr>
                <w:sz w:val="18"/>
              </w:rPr>
              <w:t>Implementar cliente API, búsqueda de estaciones y ETL.</w:t>
            </w:r>
          </w:p>
        </w:tc>
        <w:tc>
          <w:tcPr>
            <w:tcW w:type="dxa" w:w="2268"/>
            <w:vAlign w:val="center"/>
            <w:tcMar>
              <w:top w:w="80" w:type="dxa"/>
              <w:start w:w="120" w:type="dxa"/>
              <w:bottom w:w="80" w:type="dxa"/>
              <w:end w:w="120" w:type="dxa"/>
            </w:tcMar>
          </w:tcPr>
          <w:p>
            <w:pPr>
              <w:spacing w:after="0"/>
            </w:pPr>
            <w:r>
              <w:rPr>
                <w:sz w:val="18"/>
              </w:rPr>
              <w:t>Datos diarios por estación.</w:t>
            </w:r>
          </w:p>
        </w:tc>
      </w:tr>
      <w:tr>
        <w:tc>
          <w:tcPr>
            <w:tcW w:type="dxa" w:w="2268"/>
            <w:vAlign w:val="center"/>
            <w:tcMar>
              <w:top w:w="80" w:type="dxa"/>
              <w:start w:w="120" w:type="dxa"/>
              <w:bottom w:w="80" w:type="dxa"/>
              <w:end w:w="120" w:type="dxa"/>
            </w:tcMar>
          </w:tcPr>
          <w:p>
            <w:pPr>
              <w:spacing w:after="0"/>
            </w:pPr>
            <w:r>
              <w:rPr>
                <w:sz w:val="18"/>
              </w:rPr>
              <w:t>Sprint 3</w:t>
            </w:r>
          </w:p>
        </w:tc>
        <w:tc>
          <w:tcPr>
            <w:tcW w:type="dxa" w:w="2268"/>
            <w:vAlign w:val="center"/>
            <w:tcMar>
              <w:top w:w="80" w:type="dxa"/>
              <w:start w:w="120" w:type="dxa"/>
              <w:bottom w:w="80" w:type="dxa"/>
              <w:end w:w="120" w:type="dxa"/>
            </w:tcMar>
          </w:tcPr>
          <w:p>
            <w:pPr>
              <w:spacing w:after="0"/>
            </w:pPr>
            <w:r>
              <w:rPr>
                <w:sz w:val="18"/>
              </w:rPr>
              <w:t>Comparativas</w:t>
            </w:r>
          </w:p>
        </w:tc>
        <w:tc>
          <w:tcPr>
            <w:tcW w:type="dxa" w:w="2268"/>
            <w:vAlign w:val="center"/>
            <w:tcMar>
              <w:top w:w="80" w:type="dxa"/>
              <w:start w:w="120" w:type="dxa"/>
              <w:bottom w:w="80" w:type="dxa"/>
              <w:end w:w="120" w:type="dxa"/>
            </w:tcMar>
          </w:tcPr>
          <w:p>
            <w:pPr>
              <w:spacing w:after="0"/>
            </w:pPr>
            <w:r>
              <w:rPr>
                <w:sz w:val="18"/>
              </w:rPr>
              <w:t>Añadir tres cultivos, exportaciones y resumen.</w:t>
            </w:r>
          </w:p>
        </w:tc>
        <w:tc>
          <w:tcPr>
            <w:tcW w:type="dxa" w:w="2268"/>
            <w:vAlign w:val="center"/>
            <w:tcMar>
              <w:top w:w="80" w:type="dxa"/>
              <w:start w:w="120" w:type="dxa"/>
              <w:bottom w:w="80" w:type="dxa"/>
              <w:end w:w="120" w:type="dxa"/>
            </w:tcMar>
          </w:tcPr>
          <w:p>
            <w:pPr>
              <w:spacing w:after="0"/>
            </w:pPr>
            <w:r>
              <w:rPr>
                <w:sz w:val="18"/>
              </w:rPr>
              <w:t>CSV/Markdown trazables.</w:t>
            </w:r>
          </w:p>
        </w:tc>
      </w:tr>
      <w:tr>
        <w:tc>
          <w:tcPr>
            <w:tcW w:type="dxa" w:w="2268"/>
            <w:vAlign w:val="center"/>
            <w:tcMar>
              <w:top w:w="80" w:type="dxa"/>
              <w:start w:w="120" w:type="dxa"/>
              <w:bottom w:w="80" w:type="dxa"/>
              <w:end w:w="120" w:type="dxa"/>
            </w:tcMar>
          </w:tcPr>
          <w:p>
            <w:pPr>
              <w:spacing w:after="0"/>
            </w:pPr>
            <w:r>
              <w:rPr>
                <w:sz w:val="18"/>
              </w:rPr>
              <w:t>Sprint 4</w:t>
            </w:r>
          </w:p>
        </w:tc>
        <w:tc>
          <w:tcPr>
            <w:tcW w:type="dxa" w:w="2268"/>
            <w:vAlign w:val="center"/>
            <w:tcMar>
              <w:top w:w="80" w:type="dxa"/>
              <w:start w:w="120" w:type="dxa"/>
              <w:bottom w:w="80" w:type="dxa"/>
              <w:end w:w="120" w:type="dxa"/>
            </w:tcMar>
          </w:tcPr>
          <w:p>
            <w:pPr>
              <w:spacing w:after="0"/>
            </w:pPr>
            <w:r>
              <w:rPr>
                <w:sz w:val="18"/>
              </w:rPr>
              <w:t>Servicio cliente</w:t>
            </w:r>
          </w:p>
        </w:tc>
        <w:tc>
          <w:tcPr>
            <w:tcW w:type="dxa" w:w="2268"/>
            <w:vAlign w:val="center"/>
            <w:tcMar>
              <w:top w:w="80" w:type="dxa"/>
              <w:start w:w="120" w:type="dxa"/>
              <w:bottom w:w="80" w:type="dxa"/>
              <w:end w:w="120" w:type="dxa"/>
            </w:tcMar>
          </w:tcPr>
          <w:p>
            <w:pPr>
              <w:spacing w:after="0"/>
            </w:pPr>
            <w:r>
              <w:rPr>
                <w:sz w:val="18"/>
              </w:rPr>
              <w:t>Crear interfaz Streamlit y formulario de parcela.</w:t>
            </w:r>
          </w:p>
        </w:tc>
        <w:tc>
          <w:tcPr>
            <w:tcW w:type="dxa" w:w="2268"/>
            <w:vAlign w:val="center"/>
            <w:tcMar>
              <w:top w:w="80" w:type="dxa"/>
              <w:start w:w="120" w:type="dxa"/>
              <w:bottom w:w="80" w:type="dxa"/>
              <w:end w:w="120" w:type="dxa"/>
            </w:tcMar>
          </w:tcPr>
          <w:p>
            <w:pPr>
              <w:spacing w:after="0"/>
            </w:pPr>
            <w:r>
              <w:rPr>
                <w:sz w:val="18"/>
              </w:rPr>
              <w:t>App local funcional.</w:t>
            </w:r>
          </w:p>
        </w:tc>
      </w:tr>
      <w:tr>
        <w:tc>
          <w:tcPr>
            <w:tcW w:type="dxa" w:w="2268"/>
            <w:vAlign w:val="center"/>
            <w:tcMar>
              <w:top w:w="80" w:type="dxa"/>
              <w:start w:w="120" w:type="dxa"/>
              <w:bottom w:w="80" w:type="dxa"/>
              <w:end w:w="120" w:type="dxa"/>
            </w:tcMar>
          </w:tcPr>
          <w:p>
            <w:pPr>
              <w:spacing w:after="0"/>
            </w:pPr>
            <w:r>
              <w:rPr>
                <w:sz w:val="18"/>
              </w:rPr>
              <w:t>Sprint 5</w:t>
            </w:r>
          </w:p>
        </w:tc>
        <w:tc>
          <w:tcPr>
            <w:tcW w:type="dxa" w:w="2268"/>
            <w:vAlign w:val="center"/>
            <w:tcMar>
              <w:top w:w="80" w:type="dxa"/>
              <w:start w:w="120" w:type="dxa"/>
              <w:bottom w:w="80" w:type="dxa"/>
              <w:end w:w="120" w:type="dxa"/>
            </w:tcMar>
          </w:tcPr>
          <w:p>
            <w:pPr>
              <w:spacing w:after="0"/>
            </w:pPr>
            <w:r>
              <w:rPr>
                <w:sz w:val="18"/>
              </w:rPr>
              <w:t>Machine Learning</w:t>
            </w:r>
          </w:p>
        </w:tc>
        <w:tc>
          <w:tcPr>
            <w:tcW w:type="dxa" w:w="2268"/>
            <w:vAlign w:val="center"/>
            <w:tcMar>
              <w:top w:w="80" w:type="dxa"/>
              <w:start w:w="120" w:type="dxa"/>
              <w:bottom w:w="80" w:type="dxa"/>
              <w:end w:w="120" w:type="dxa"/>
            </w:tcMar>
          </w:tcPr>
          <w:p>
            <w:pPr>
              <w:spacing w:after="0"/>
            </w:pPr>
            <w:r>
              <w:rPr>
                <w:sz w:val="18"/>
              </w:rPr>
              <w:t>Generar dataset ML, entrenar Keras y medir resultados.</w:t>
            </w:r>
          </w:p>
        </w:tc>
        <w:tc>
          <w:tcPr>
            <w:tcW w:type="dxa" w:w="2268"/>
            <w:vAlign w:val="center"/>
            <w:tcMar>
              <w:top w:w="80" w:type="dxa"/>
              <w:start w:w="120" w:type="dxa"/>
              <w:bottom w:w="80" w:type="dxa"/>
              <w:end w:w="120" w:type="dxa"/>
            </w:tcMar>
          </w:tcPr>
          <w:p>
            <w:pPr>
              <w:spacing w:after="0"/>
            </w:pPr>
            <w:r>
              <w:rPr>
                <w:sz w:val="18"/>
              </w:rPr>
              <w:t>Modelo predictivo.</w:t>
            </w:r>
          </w:p>
        </w:tc>
      </w:tr>
      <w:tr>
        <w:tc>
          <w:tcPr>
            <w:tcW w:type="dxa" w:w="2268"/>
            <w:vAlign w:val="center"/>
            <w:tcMar>
              <w:top w:w="80" w:type="dxa"/>
              <w:start w:w="120" w:type="dxa"/>
              <w:bottom w:w="80" w:type="dxa"/>
              <w:end w:w="120" w:type="dxa"/>
            </w:tcMar>
          </w:tcPr>
          <w:p>
            <w:pPr>
              <w:spacing w:after="0"/>
            </w:pPr>
            <w:r>
              <w:rPr>
                <w:sz w:val="18"/>
              </w:rPr>
              <w:t>Sprint 6</w:t>
            </w:r>
          </w:p>
        </w:tc>
        <w:tc>
          <w:tcPr>
            <w:tcW w:type="dxa" w:w="2268"/>
            <w:vAlign w:val="center"/>
            <w:tcMar>
              <w:top w:w="80" w:type="dxa"/>
              <w:start w:w="120" w:type="dxa"/>
              <w:bottom w:w="80" w:type="dxa"/>
              <w:end w:w="120" w:type="dxa"/>
            </w:tcMar>
          </w:tcPr>
          <w:p>
            <w:pPr>
              <w:spacing w:after="0"/>
            </w:pPr>
            <w:r>
              <w:rPr>
                <w:sz w:val="18"/>
              </w:rPr>
              <w:t>Calidad y documentación</w:t>
            </w:r>
          </w:p>
        </w:tc>
        <w:tc>
          <w:tcPr>
            <w:tcW w:type="dxa" w:w="2268"/>
            <w:vAlign w:val="center"/>
            <w:tcMar>
              <w:top w:w="80" w:type="dxa"/>
              <w:start w:w="120" w:type="dxa"/>
              <w:bottom w:w="80" w:type="dxa"/>
              <w:end w:w="120" w:type="dxa"/>
            </w:tcMar>
          </w:tcPr>
          <w:p>
            <w:pPr>
              <w:spacing w:after="0"/>
            </w:pPr>
            <w:r>
              <w:rPr>
                <w:sz w:val="18"/>
              </w:rPr>
              <w:t>Añadir pruebas, memoria, GitHub, ética, Gantt y anexos.</w:t>
            </w:r>
          </w:p>
        </w:tc>
        <w:tc>
          <w:tcPr>
            <w:tcW w:type="dxa" w:w="2268"/>
            <w:vAlign w:val="center"/>
            <w:tcMar>
              <w:top w:w="80" w:type="dxa"/>
              <w:start w:w="120" w:type="dxa"/>
              <w:bottom w:w="80" w:type="dxa"/>
              <w:end w:w="120" w:type="dxa"/>
            </w:tcMar>
          </w:tcPr>
          <w:p>
            <w:pPr>
              <w:spacing w:after="0"/>
            </w:pPr>
            <w:r>
              <w:rPr>
                <w:sz w:val="18"/>
              </w:rPr>
              <w:t>Proyecto documentado.</w:t>
            </w:r>
          </w:p>
        </w:tc>
      </w:tr>
    </w:tbl>
    <w:p/>
    <w:p>
      <w:pPr>
        <w:pStyle w:val="Heading2"/>
      </w:pPr>
      <w:r>
        <w:t>Anexo F. Licencia documental</w:t>
      </w:r>
    </w:p>
    <w:p>
      <w:pPr>
        <w:spacing w:after="120"/>
      </w:pPr>
      <w:r>
        <w:t>La memoria y documentación asociada se publican bajo licencia Creative Commons Reconocimiento-NoComercial-CompartirIgual 4.0 Internacional (CC BY-NC-SA 4.0). Esto permite compartir y adaptar el material citando la autoría, sin uso comercial y manteniendo la misma licencia en obras derivadas [12].</w:t>
      </w:r>
    </w:p>
    <w:p>
      <w:pPr>
        <w:spacing w:after="120"/>
      </w:pPr>
      <w:r>
        <w:t>El código fuente se mantiene en el repositorio académico del proyecto. Para una publicación como software reutilizable se recomienda añadir una licencia específica de software, por ejemplo MIT, Apache-2.0 o GPL, según el nivel de apertura deseado.</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Calibri" w:hAnsi="Calibri"/>
      <w:b/>
      <w:color w:val="0B2545"/>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