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менше ніж 55 км/год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– система видає попередження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shd w:fill="ead1dc" w:val="clear"/>
                <w:rtl w:val="0"/>
              </w:rPr>
              <w:t xml:space="preserve"> ( включно чи не включно з 55??)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ad1dc" w:val="clear"/>
                <w:rtl w:val="0"/>
              </w:rPr>
              <w:t xml:space="preserve">менше ніж 60 км/год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– система випише штраф (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shd w:fill="ead1dc" w:val="clear"/>
                <w:rtl w:val="0"/>
              </w:rPr>
              <w:t xml:space="preserve"> включно чи не включно з 60???)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не включно:</w:t>
            </w:r>
          </w:p>
          <w:sdt>
            <w:sdtPr>
              <w:lock w:val="contentLocked"/>
              <w:id w:val="-225161721"/>
              <w:tag w:val="goog_rdk_0"/>
            </w:sdtPr>
            <w:sdtContent>
              <w:tbl>
                <w:tblPr>
                  <w:tblStyle w:val="Table2"/>
                  <w:tblW w:w="99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492.5"/>
                  <w:gridCol w:w="2492.5"/>
                  <w:gridCol w:w="2492.5"/>
                  <w:gridCol w:w="2492.5"/>
                  <w:tblGridChange w:id="0">
                    <w:tblGrid>
                      <w:gridCol w:w="2492.5"/>
                      <w:gridCol w:w="2492.5"/>
                      <w:gridCol w:w="2492.5"/>
                      <w:gridCol w:w="2492.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B">
                      <w:pPr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0</w:t>
                      </w:r>
                      <w:r w:rsidDel="00000000" w:rsidR="00000000" w:rsidRPr="00000000">
                        <w:rPr>
                          <w:rtl w:val="0"/>
                        </w:rPr>
                        <w:t xml:space="preserve"> - 50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shd w:fill="ead1dc" w:val="clear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rtl w:val="0"/>
                        </w:rPr>
                        <w:t xml:space="preserve">51 - </w:t>
                      </w:r>
                      <w:r w:rsidDel="00000000" w:rsidR="00000000" w:rsidRPr="00000000"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shd w:fill="ead1dc" w:val="clear"/>
                          <w:rtl w:val="0"/>
                        </w:rPr>
                        <w:t xml:space="preserve">54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shd w:fill="ead1dc" w:val="clear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rtl w:val="0"/>
                        </w:rPr>
                        <w:t xml:space="preserve">55-</w:t>
                      </w:r>
                      <w:r w:rsidDel="00000000" w:rsidR="00000000" w:rsidRPr="00000000"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shd w:fill="ead1dc" w:val="clear"/>
                          <w:rtl w:val="0"/>
                        </w:rPr>
                        <w:t xml:space="preserve">59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rtl w:val="0"/>
                        </w:rPr>
                        <w:t xml:space="preserve">60 -  +</w:t>
                      </w:r>
                      <w:r w:rsidDel="00000000" w:rsidR="00000000" w:rsidRPr="00000000">
                        <w:rPr>
                          <w:rFonts w:ascii="Calibri" w:cs="Calibri" w:eastAsia="Calibri" w:hAnsi="Calibri"/>
                          <w:color w:val="040c28"/>
                          <w:sz w:val="24"/>
                          <w:szCs w:val="24"/>
                          <w:highlight w:val="white"/>
                          <w:rtl w:val="0"/>
                        </w:rPr>
                        <w:t xml:space="preserve">∞ 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0F">
                      <w:pPr>
                        <w:widowControl w:val="0"/>
                        <w:spacing w:line="240" w:lineRule="auto"/>
                        <w:ind w:left="0" w:firstLine="0"/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rtl w:val="0"/>
                        </w:rPr>
                        <w:t xml:space="preserve">система не реагує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0">
                      <w:pPr>
                        <w:widowControl w:val="0"/>
                        <w:spacing w:line="240" w:lineRule="auto"/>
                        <w:ind w:left="0" w:firstLine="0"/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rtl w:val="0"/>
                        </w:rPr>
                        <w:t xml:space="preserve">видає попередження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1">
                      <w:pPr>
                        <w:widowControl w:val="0"/>
                        <w:spacing w:line="240" w:lineRule="auto"/>
                        <w:ind w:left="0" w:firstLine="0"/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rtl w:val="0"/>
                        </w:rPr>
                        <w:t xml:space="preserve">випише штраф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2">
                      <w:pPr>
                        <w:widowControl w:val="0"/>
                        <w:spacing w:line="240" w:lineRule="auto"/>
                        <w:ind w:left="0" w:firstLine="0"/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rtl w:val="0"/>
                        </w:rPr>
                        <w:t xml:space="preserve">водій отримає штраф та штрафний бал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тоді граничні значення 50 51 54 55 59 60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або якщо включно: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237930685"/>
              <w:tag w:val="goog_rdk_1"/>
            </w:sdtPr>
            <w:sdtContent>
              <w:tbl>
                <w:tblPr>
                  <w:tblStyle w:val="Table3"/>
                  <w:tblW w:w="99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492.5"/>
                  <w:gridCol w:w="2492.5"/>
                  <w:gridCol w:w="2492.5"/>
                  <w:gridCol w:w="2492.5"/>
                  <w:tblGridChange w:id="0">
                    <w:tblGrid>
                      <w:gridCol w:w="2492.5"/>
                      <w:gridCol w:w="2492.5"/>
                      <w:gridCol w:w="2492.5"/>
                      <w:gridCol w:w="2492.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0-50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ad1dc" w:val="clear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51-</w:t>
                      </w: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ad1dc" w:val="clear"/>
                          <w:rtl w:val="0"/>
                        </w:rPr>
                        <w:t xml:space="preserve">55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ad1dc" w:val="clear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55-</w:t>
                      </w: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ad1dc" w:val="clear"/>
                          <w:rtl w:val="0"/>
                        </w:rPr>
                        <w:t xml:space="preserve">60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ad1dc" w:val="clear"/>
                          <w:rtl w:val="0"/>
                        </w:rPr>
                        <w:t xml:space="preserve">61</w:t>
                      </w:r>
                      <w:r w:rsidDel="00000000" w:rsidR="00000000" w:rsidRPr="00000000">
                        <w:rPr>
                          <w:rFonts w:ascii="Calibri" w:cs="Calibri" w:eastAsia="Calibri" w:hAnsi="Calibri"/>
                          <w:color w:val="3f3f3f"/>
                          <w:sz w:val="24"/>
                          <w:szCs w:val="24"/>
                          <w:rtl w:val="0"/>
                        </w:rPr>
                        <w:t xml:space="preserve"> -  +</w:t>
                      </w:r>
                      <w:r w:rsidDel="00000000" w:rsidR="00000000" w:rsidRPr="00000000">
                        <w:rPr>
                          <w:rFonts w:ascii="Calibri" w:cs="Calibri" w:eastAsia="Calibri" w:hAnsi="Calibri"/>
                          <w:color w:val="040c28"/>
                          <w:sz w:val="24"/>
                          <w:szCs w:val="24"/>
                          <w:highlight w:val="white"/>
                          <w:rtl w:val="0"/>
                        </w:rPr>
                        <w:t xml:space="preserve">∞ 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тоді граничні значення 50 51 55 56 60 61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відповідь - варіант D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  <w:rtl w:val="0"/>
              </w:rPr>
              <w:t xml:space="preserve">граничних значень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еквівалентних класів?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1074555283"/>
              <w:tag w:val="goog_rdk_2"/>
            </w:sdtPr>
            <w:sdtContent>
              <w:tbl>
                <w:tblPr>
                  <w:tblStyle w:val="Table4"/>
                  <w:tblW w:w="99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994"/>
                  <w:gridCol w:w="1994"/>
                  <w:gridCol w:w="1994"/>
                  <w:gridCol w:w="1994"/>
                  <w:gridCol w:w="1994"/>
                  <w:tblGridChange w:id="0">
                    <w:tblGrid>
                      <w:gridCol w:w="1994"/>
                      <w:gridCol w:w="1994"/>
                      <w:gridCol w:w="1994"/>
                      <w:gridCol w:w="1994"/>
                      <w:gridCol w:w="1994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Calibri" w:cs="Calibri" w:eastAsia="Calibri" w:hAnsi="Calibri"/>
                          <w:color w:val="040c28"/>
                          <w:sz w:val="24"/>
                          <w:szCs w:val="24"/>
                          <w:highlight w:val="white"/>
                          <w:rtl w:val="0"/>
                        </w:rPr>
                        <w:t xml:space="preserve">-∞  -  </w:t>
                      </w: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1000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1001 - 2000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2001 - 4000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4001 - 6000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6001 -  +</w:t>
                      </w:r>
                      <w:r w:rsidDel="00000000" w:rsidR="00000000" w:rsidRPr="00000000">
                        <w:rPr>
                          <w:rFonts w:ascii="Calibri" w:cs="Calibri" w:eastAsia="Calibri" w:hAnsi="Calibri"/>
                          <w:color w:val="040c28"/>
                          <w:sz w:val="24"/>
                          <w:szCs w:val="24"/>
                          <w:highlight w:val="white"/>
                          <w:rtl w:val="0"/>
                        </w:rPr>
                        <w:t xml:space="preserve">∞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2">
                      <w:pPr>
                        <w:widowControl w:val="0"/>
                        <w:spacing w:line="240" w:lineRule="auto"/>
                        <w:ind w:left="0" w:firstLine="0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Житель дивана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3">
                      <w:pPr>
                        <w:widowControl w:val="0"/>
                        <w:spacing w:line="240" w:lineRule="auto"/>
                        <w:ind w:left="0" w:firstLine="0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Лежибока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4">
                      <w:pPr>
                        <w:widowControl w:val="0"/>
                        <w:spacing w:line="240" w:lineRule="auto"/>
                        <w:ind w:left="0" w:firstLine="0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Рухай тілом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5">
                      <w:pPr>
                        <w:widowControl w:val="0"/>
                        <w:spacing w:line="240" w:lineRule="auto"/>
                        <w:ind w:left="0" w:firstLine="0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Непогано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6">
                      <w:pPr>
                        <w:widowControl w:val="0"/>
                        <w:spacing w:line="240" w:lineRule="auto"/>
                        <w:ind w:left="0" w:firstLine="0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Молодець, так тримати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fa8dc" w:val="clear"/>
                <w:rtl w:val="0"/>
              </w:rPr>
              <w:t xml:space="preserve">найкраще покриття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класів еквівалентності?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fa8d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fa8dc" w:val="clear"/>
                <w:rtl w:val="0"/>
              </w:rPr>
              <w:t xml:space="preserve">666, 999, 2222, 5555, 6666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класи еквівалентності: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час на сонці</w:t>
            </w:r>
          </w:p>
          <w:sdt>
            <w:sdtPr>
              <w:lock w:val="contentLocked"/>
              <w:id w:val="1982085810"/>
              <w:tag w:val="goog_rdk_3"/>
            </w:sdtPr>
            <w:sdtContent>
              <w:tbl>
                <w:tblPr>
                  <w:tblStyle w:val="Table5"/>
                  <w:tblW w:w="99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3323.3333333333335"/>
                  <w:gridCol w:w="3323.3333333333335"/>
                  <w:gridCol w:w="3323.3333333333335"/>
                  <w:tblGridChange w:id="0">
                    <w:tblGrid>
                      <w:gridCol w:w="3323.3333333333335"/>
                      <w:gridCol w:w="3323.3333333333335"/>
                      <w:gridCol w:w="3323.333333333333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6">
                      <w:pPr>
                        <w:widowControl w:val="0"/>
                        <w:spacing w:line="240" w:lineRule="auto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менше ніж 3 години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69138" w:val="clear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69138" w:val="clear"/>
                          <w:rtl w:val="0"/>
                        </w:rPr>
                        <w:t xml:space="preserve">3-6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6+ 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інтенсивність світла</w:t>
            </w:r>
          </w:p>
          <w:sdt>
            <w:sdtPr>
              <w:lock w:val="contentLocked"/>
              <w:id w:val="-1661575208"/>
              <w:tag w:val="goog_rdk_4"/>
            </w:sdtPr>
            <w:sdtContent>
              <w:tbl>
                <w:tblPr>
                  <w:tblStyle w:val="Table6"/>
                  <w:tblW w:w="99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492.5"/>
                  <w:gridCol w:w="2492.5"/>
                  <w:gridCol w:w="2492.5"/>
                  <w:gridCol w:w="2492.5"/>
                  <w:tblGridChange w:id="0">
                    <w:tblGrid>
                      <w:gridCol w:w="2492.5"/>
                      <w:gridCol w:w="2492.5"/>
                      <w:gridCol w:w="2492.5"/>
                      <w:gridCol w:w="2492.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A">
                      <w:pPr>
                        <w:widowControl w:val="0"/>
                        <w:spacing w:line="240" w:lineRule="auto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дуже низька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B">
                      <w:pPr>
                        <w:widowControl w:val="0"/>
                        <w:spacing w:line="240" w:lineRule="auto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69138" w:val="clear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69138" w:val="clear"/>
                          <w:rtl w:val="0"/>
                        </w:rPr>
                        <w:t xml:space="preserve">низька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C">
                      <w:pPr>
                        <w:widowControl w:val="0"/>
                        <w:spacing w:line="240" w:lineRule="auto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rtl w:val="0"/>
                        </w:rPr>
                        <w:t xml:space="preserve">середня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D">
                      <w:pPr>
                        <w:widowControl w:val="0"/>
                        <w:spacing w:line="240" w:lineRule="auto"/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69138" w:val="clear"/>
                        </w:rPr>
                      </w:pPr>
                      <w:r w:rsidDel="00000000" w:rsidR="00000000" w:rsidRPr="00000000">
                        <w:rPr>
                          <w:rFonts w:ascii="Nunito Sans" w:cs="Nunito Sans" w:eastAsia="Nunito Sans" w:hAnsi="Nunito Sans"/>
                          <w:color w:val="3f3f3f"/>
                          <w:sz w:val="24"/>
                          <w:szCs w:val="24"/>
                          <w:shd w:fill="e69138" w:val="clear"/>
                          <w:rtl w:val="0"/>
                        </w:rPr>
                        <w:t xml:space="preserve">висока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e69138" w:val="clear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ce5cd" w:val="clear"/>
                <w:rtl w:val="0"/>
              </w:rPr>
              <w:t xml:space="preserve">обираю 3й варіант, тому що він самий повний. в завданні зазначені конкретні 4 вида розподільчої здатності, відповідно, кожен з них є окремим класом еквівалентності. наче як окремою “групою”.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ce5c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ce5cd" w:val="clear"/>
                <w:rtl w:val="0"/>
              </w:rPr>
              <w:t xml:space="preserve">отже, 4 класи еквівалентності = 4 тест кейси </w:t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вимоги для розміру фотографій, які можна завантажувати в систему: 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Застосунок підтримує завантаження вертикальних фотографій розміром 1080 x 1350 пікселів та горизонтальних фотографій розміром 1080 x 566 пікселей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застосунок підтримує завантаження зображення формату JPEG, PNG, HEIC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вага завантажувального зображення має бути не менше 100 КБ та не більше 800 КБ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зображення, які не відповідають вимогам щодо формату або розміру не можуть бути завантажені. у разі спроби опублікувати таке зображення користувач отримає повідомлення про помилку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вимоги до поля коментарів: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коментарі для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завантажувального зображення мають довжину від 1 до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200 символів включно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коментарі можуть містити символи цифр,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заглавних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та малих літер (алфавітні символи) із підтримкою найбільш поширених мов, включно з латиницею, кирилицею, арабською, грецькою, ієрогліфами тощо.  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коментарі можуть містити базові знаки пунктуації: крапку, кому, тире, двокрапку, трьокрапку, крапку з комою, лапки, дужки, а також інші пунктуаційні особливості, наприклад, перевернуті знаки оклику та питання (як в іспанській мові).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коментарі можуть містити емодзі, але інші спеціальні символи Unicode (математичні, технічні, блокові та геометричні символи тощо) не підтримуються.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дозволяється використання тегів, які позначаються символом “#” і можуть містити малі літери, цифри, нижнє підкреслення (_), але не можуть містити пробіли та/або знаки пунктуації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застосунок підтримує функцію відповідей на коментарі інших користувачів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8"/>
        </w:numPr>
        <w:spacing w:line="240" w:lineRule="auto"/>
        <w:ind w:left="720" w:hanging="360"/>
        <w:jc w:val="both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застосунок дозволяє користувачам видаляти свої коментарі в будь-який момент, але без можливості відновити його.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Тест-кейси:</w:t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1) ВИМОГА: Застосунок підтримує завантаження вертикальних фотографій розміром 1080 x 1350 пікселів та горизонтальних фотографій розміром 1080 x 566 пікселей</w:t>
      </w:r>
    </w:p>
    <w:sdt>
      <w:sdtPr>
        <w:lock w:val="contentLocked"/>
        <w:id w:val="-308259086"/>
        <w:tag w:val="goog_rdk_5"/>
      </w:sdtPr>
      <w:sdtContent>
        <w:tbl>
          <w:tblPr>
            <w:tblStyle w:val="Table8"/>
            <w:tblW w:w="10050.0" w:type="dxa"/>
            <w:jc w:val="left"/>
            <w:tblInd w:w="-5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0.4269854824934"/>
            <w:gridCol w:w="4299.786507258753"/>
            <w:gridCol w:w="4299.786507258753"/>
            <w:tblGridChange w:id="0">
              <w:tblGrid>
                <w:gridCol w:w="1450.4269854824934"/>
                <w:gridCol w:w="4299.786507258753"/>
                <w:gridCol w:w="4299.78650725875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підтримка дозволених розмірів фото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Pre-conditions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-користувач увійшов до застосунку та відкрив форму завантаження</w:t>
                </w:r>
              </w:p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-завантаження мають валідні формат та вагу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STR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1) обрати фотографію формату JPEG з розміром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b w:val="1"/>
                    <w:sz w:val="24"/>
                    <w:szCs w:val="24"/>
                    <w:rtl w:val="0"/>
                  </w:rPr>
                  <w:t xml:space="preserve">1080×1350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(вертикальне)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2) переконатись, що розмір файлу у межах 100–800 КБ</w:t>
                  <w:br w:type="textWrapping"/>
                  <w:t xml:space="preserve">3) натиснути кнопку «Завантажити»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ER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фото успішно завантажується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1) обрати фотографію формату JPEG з розміром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b w:val="1"/>
                    <w:color w:val="ff0000"/>
                    <w:sz w:val="24"/>
                    <w:szCs w:val="24"/>
                    <w:rtl w:val="0"/>
                  </w:rPr>
                  <w:t xml:space="preserve">1081×1350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(вертикальне)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2) переконатись, що розмір файлу у межах 100–800 КБ</w:t>
                  <w:br w:type="textWrapping"/>
                  <w:t xml:space="preserve">3) натиснути кнопку «Завантажити»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завантаження фото через невірний розмір зображення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1) обрати фотографію формату JPEG з розміром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b w:val="1"/>
                    <w:color w:val="ff0000"/>
                    <w:sz w:val="24"/>
                    <w:szCs w:val="24"/>
                    <w:rtl w:val="0"/>
                  </w:rPr>
                  <w:t xml:space="preserve">1080×1351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(вертикальне)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2) переконатись, що розмір файлу у межах 100–800 КБ</w:t>
                  <w:br w:type="textWrapping"/>
                  <w:t xml:space="preserve">3) натиснути кнопку «Завантажити»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завантаження фото через невірний розмір зображення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повторити ті ж кроки для зображень розміром 1081 x 566, 1080 x 565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завантаження фото через невірний розмір зображення</w:t>
                </w:r>
              </w:p>
            </w:tc>
          </w:tr>
        </w:tbl>
      </w:sdtContent>
    </w:sdt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2) ВИМОГА: застосунок підтримує завантаження зображення формату JPEG, PNG, HEIC</w:t>
      </w:r>
    </w:p>
    <w:sdt>
      <w:sdtPr>
        <w:lock w:val="contentLocked"/>
        <w:id w:val="-305025380"/>
        <w:tag w:val="goog_rdk_6"/>
      </w:sdtPr>
      <w:sdtContent>
        <w:tbl>
          <w:tblPr>
            <w:tblStyle w:val="Table9"/>
            <w:tblW w:w="10050.0" w:type="dxa"/>
            <w:jc w:val="left"/>
            <w:tblInd w:w="-5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0.4269854824934"/>
            <w:gridCol w:w="4299.786507258753"/>
            <w:gridCol w:w="4299.786507258753"/>
            <w:tblGridChange w:id="0">
              <w:tblGrid>
                <w:gridCol w:w="1450.4269854824934"/>
                <w:gridCol w:w="4299.786507258753"/>
                <w:gridCol w:w="4299.78650725875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перевірка підтримуваних форматів зображень при завантаженні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Pre-conditions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користувач увійшов до застосунку та відкрив форму завантаження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завантаження мають валідні розміри та вагу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STR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1) вибрати зображення у форматі JPEG (.jpg)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2) переконатись, що розмір файлу у межах 100–800 КБ</w:t>
                  <w:br w:type="textWrapping"/>
                  <w:t xml:space="preserve">3) натиснути кнопку “Завантажити”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Повторити кроки для PNG, HEIC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Потім повторити для BMP, GIF, WEBP</w:t>
                </w:r>
              </w:p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ER</w:t>
                </w:r>
              </w:p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фото успішно завантажується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повторити кроки для PNG, HEIC</w:t>
                </w:r>
              </w:p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фото успішно завантажується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повторити кроки для BMP, GIF, WEBP, DOC, EXEL, TIFF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завантаження файлів через невірний формат зображення</w:t>
                </w:r>
              </w:p>
            </w:tc>
          </w:tr>
        </w:tbl>
      </w:sdtContent>
    </w:sdt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3) ВИМОГА: вага завантажувального зображення має бути не менше 100 КБ та не більше 800 КБ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i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sz w:val="24"/>
          <w:szCs w:val="24"/>
          <w:rtl w:val="0"/>
        </w:rPr>
        <w:t xml:space="preserve">граничні значення: 99 /100 - 800 / 801</w:t>
      </w:r>
    </w:p>
    <w:sdt>
      <w:sdtPr>
        <w:lock w:val="contentLocked"/>
        <w:id w:val="1027618393"/>
        <w:tag w:val="goog_rdk_7"/>
      </w:sdtPr>
      <w:sdtContent>
        <w:tbl>
          <w:tblPr>
            <w:tblStyle w:val="Table10"/>
            <w:tblW w:w="10050.0" w:type="dxa"/>
            <w:jc w:val="left"/>
            <w:tblInd w:w="-5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0.4269854824934"/>
            <w:gridCol w:w="4299.786507258753"/>
            <w:gridCol w:w="4299.786507258753"/>
            <w:tblGridChange w:id="0">
              <w:tblGrid>
                <w:gridCol w:w="1450.4269854824934"/>
                <w:gridCol w:w="4299.786507258753"/>
                <w:gridCol w:w="4299.78650725875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перевірка завантаження зображень з вагою у межах допустимих значень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Pre-conditions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користувач увійшов до застосунку та відкрив форму завантаження</w:t>
                </w:r>
              </w:p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завантаження мають валідні розміри  (1080 x 1350 / 1080 x 566) та формат (JPEG/PNG/HEIC)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STR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обрати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зображення вагою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99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КБ 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“Завантажити”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ER</w:t>
                </w:r>
              </w:p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завантаження фото через невірну вагу файлу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обрати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зображення вагою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100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КБ</w:t>
                </w:r>
              </w:p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“Завантажити”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фото успішно завантажується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обрати зображення вагою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800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КБ </w:t>
                </w:r>
              </w:p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“Завантажити”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фото успішно завантажується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обрати зображення вагою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801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КБ</w:t>
                </w:r>
              </w:p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“Завантажити”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завантаження фото через невірну вагу файлу</w:t>
                </w:r>
              </w:p>
            </w:tc>
          </w:tr>
        </w:tbl>
      </w:sdtContent>
    </w:sdt>
    <w:p w:rsidR="00000000" w:rsidDel="00000000" w:rsidP="00000000" w:rsidRDefault="00000000" w:rsidRPr="00000000" w14:paraId="000000EA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4) ВИМОГА: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коментарі для </w:t>
      </w: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завантажувального зображення мають довжину від 1 до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200 символів включно</w:t>
      </w:r>
    </w:p>
    <w:p w:rsidR="00000000" w:rsidDel="00000000" w:rsidP="00000000" w:rsidRDefault="00000000" w:rsidRPr="00000000" w14:paraId="000000ED">
      <w:pPr>
        <w:spacing w:line="360" w:lineRule="auto"/>
        <w:ind w:left="-566.9291338582677" w:right="-607.7952755905511" w:firstLine="0"/>
        <w:jc w:val="both"/>
        <w:rPr>
          <w:rFonts w:ascii="Nunito Sans" w:cs="Nunito Sans" w:eastAsia="Nunito Sans" w:hAnsi="Nunito Sans"/>
          <w:i w:val="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sz w:val="24"/>
          <w:szCs w:val="24"/>
          <w:rtl w:val="0"/>
        </w:rPr>
        <w:t xml:space="preserve">граничні значення: 0/ 1 - 200/ 201</w:t>
      </w:r>
    </w:p>
    <w:sdt>
      <w:sdtPr>
        <w:lock w:val="contentLocked"/>
        <w:id w:val="291255236"/>
        <w:tag w:val="goog_rdk_8"/>
      </w:sdtPr>
      <w:sdtContent>
        <w:tbl>
          <w:tblPr>
            <w:tblStyle w:val="Table11"/>
            <w:tblW w:w="10050.0" w:type="dxa"/>
            <w:jc w:val="left"/>
            <w:tblInd w:w="-5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0.4269854824934"/>
            <w:gridCol w:w="4299.786507258753"/>
            <w:gridCol w:w="4299.786507258753"/>
            <w:tblGridChange w:id="0">
              <w:tblGrid>
                <w:gridCol w:w="1450.4269854824934"/>
                <w:gridCol w:w="4299.786507258753"/>
                <w:gridCol w:w="4299.78650725875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перевірка допустимої довжини коментаря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Pre-conditions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користувач авторизований у застосунку </w:t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відкрите зображення під яким доступне поле для введення коментаря </w:t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коментар додається до зображення з валідними параметрами (розмір, формат, вага)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STR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-ввести коментар з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символами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(нічого не писати)</w:t>
                </w:r>
              </w:p>
              <w:p w:rsidR="00000000" w:rsidDel="00000000" w:rsidP="00000000" w:rsidRDefault="00000000" w:rsidRPr="00000000" w14:paraId="000000F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 </w:t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ER</w:t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публікацію коментаря через невірну довжину допустимих символів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-ввести коментар з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символом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-ввести коментар з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200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символом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-ввести коментар з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201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символом</w:t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публікацію коментаря через невірну довжину допустимих символів</w:t>
                </w:r>
              </w:p>
            </w:tc>
          </w:tr>
        </w:tbl>
      </w:sdtContent>
    </w:sdt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5) ВИМОГА: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коментарі можуть містити символи цифр,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заглавних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та малих літер (алфавітні символи) із підтримкою найбільш поширених мов, включно з латиницею, кирилицею, арабською, грецькою, ієрогліфами тощо.  </w:t>
      </w:r>
      <w:r w:rsidDel="00000000" w:rsidR="00000000" w:rsidRPr="00000000">
        <w:rPr>
          <w:rtl w:val="0"/>
        </w:rPr>
      </w:r>
    </w:p>
    <w:sdt>
      <w:sdtPr>
        <w:lock w:val="contentLocked"/>
        <w:id w:val="885683814"/>
        <w:tag w:val="goog_rdk_9"/>
      </w:sdtPr>
      <w:sdtContent>
        <w:tbl>
          <w:tblPr>
            <w:tblStyle w:val="Table12"/>
            <w:tblW w:w="10050.0" w:type="dxa"/>
            <w:jc w:val="left"/>
            <w:tblInd w:w="-5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0.4269854824934"/>
            <w:gridCol w:w="4299.786507258753"/>
            <w:gridCol w:w="4299.786507258753"/>
            <w:tblGridChange w:id="0">
              <w:tblGrid>
                <w:gridCol w:w="1450.4269854824934"/>
                <w:gridCol w:w="4299.786507258753"/>
                <w:gridCol w:w="4299.78650725875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перевірка підтримки цифрових та алфавітних символів у коментарях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Pre-conditions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користувач авторизований у застосунку 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відкрите зображення під яким доступне поле для введення коментаря </w:t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коментар додається зображення з валідними параметрами (розмір, формат, вага)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STR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коментар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тільки заглавними літерами латиницею: “CIAO”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ER</w:t>
                </w:r>
              </w:p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коментар 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тільки маленькими літерами кирилицею: “привіт”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коментар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китайськими ієрогліфами: “你好”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коментар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грецькою: “Γειά σου”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-ввести коментар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арабською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: "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1"/>
                  </w:rPr>
                  <w:t xml:space="preserve">مرحبا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1"/>
                  </w:rPr>
                  <w:t xml:space="preserve">بالعالم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"</w:t>
                </w:r>
              </w:p>
              <w:p w:rsidR="00000000" w:rsidDel="00000000" w:rsidP="00000000" w:rsidRDefault="00000000" w:rsidRPr="00000000" w14:paraId="0000012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-ввести коментар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змішаними мовами: “Hello привіт 你好”</w:t>
                </w:r>
              </w:p>
              <w:p w:rsidR="00000000" w:rsidDel="00000000" w:rsidP="00000000" w:rsidRDefault="00000000" w:rsidRPr="00000000" w14:paraId="0000012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-ввести коментар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із іншими мовними символами: “Hola Grüß dich Olá Cześć çeşme”</w:t>
                </w:r>
              </w:p>
              <w:p w:rsidR="00000000" w:rsidDel="00000000" w:rsidP="00000000" w:rsidRDefault="00000000" w:rsidRPr="00000000" w14:paraId="0000013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-ввести коментар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з цифрами: “123”</w:t>
                </w:r>
              </w:p>
              <w:p w:rsidR="00000000" w:rsidDel="00000000" w:rsidP="00000000" w:rsidRDefault="00000000" w:rsidRPr="00000000" w14:paraId="0000013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коментар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з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цифрами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та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змішаними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мовами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: “123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Ciao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Hola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1"/>
                  </w:rPr>
                  <w:t xml:space="preserve">مرحبا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”</w:t>
                </w:r>
              </w:p>
              <w:p w:rsidR="00000000" w:rsidDel="00000000" w:rsidP="00000000" w:rsidRDefault="00000000" w:rsidRPr="00000000" w14:paraId="0000013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тільки пробіл [ ]</w:t>
                </w:r>
              </w:p>
              <w:p w:rsidR="00000000" w:rsidDel="00000000" w:rsidP="00000000" w:rsidRDefault="00000000" w:rsidRPr="00000000" w14:paraId="0000013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публікацію коментаря через використання недопустимої комбінації</w:t>
                </w:r>
              </w:p>
            </w:tc>
          </w:tr>
        </w:tbl>
      </w:sdtContent>
    </w:sdt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6) ВИМОГА: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коментарі можуть містити базові знаки пунктуації: крапку, кому, тире, двокрапку, трьокрапку, крапку з комою, лапки, дужки, а також інші пунктуаційні особливості, наприклад, перевернуті знаки оклику та питання (як в іспанській мові).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051697744"/>
        <w:tag w:val="goog_rdk_10"/>
      </w:sdtPr>
      <w:sdtContent>
        <w:tbl>
          <w:tblPr>
            <w:tblStyle w:val="Table13"/>
            <w:tblW w:w="10050.0" w:type="dxa"/>
            <w:jc w:val="left"/>
            <w:tblInd w:w="-5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0.4269854824934"/>
            <w:gridCol w:w="4299.786507258753"/>
            <w:gridCol w:w="4299.786507258753"/>
            <w:tblGridChange w:id="0">
              <w:tblGrid>
                <w:gridCol w:w="1450.4269854824934"/>
                <w:gridCol w:w="4299.786507258753"/>
                <w:gridCol w:w="4299.78650725875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перевірка підтримки допустимих знаків пунктуації у коментарях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Pre-conditions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користувач авторизований у застосунку </w:t>
                </w:r>
              </w:p>
              <w:p w:rsidR="00000000" w:rsidDel="00000000" w:rsidP="00000000" w:rsidRDefault="00000000" w:rsidRPr="00000000" w14:paraId="0000014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відкрите зображення під яким доступне поле для введення коментаря </w:t>
                </w:r>
              </w:p>
              <w:p w:rsidR="00000000" w:rsidDel="00000000" w:rsidP="00000000" w:rsidRDefault="00000000" w:rsidRPr="00000000" w14:paraId="0000014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коментар додається зображення з валідними параметрами (розмір, формат, вага)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STR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коментар з максимально дозволеною довжиною (у 200 символів) використовуючи лише дозволені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знаки пунктуації: “привіт: “” () .,!? :; … ¡ [] ‘’ / \ …”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ER</w:t>
                </w:r>
              </w:p>
              <w:p w:rsidR="00000000" w:rsidDel="00000000" w:rsidP="00000000" w:rsidRDefault="00000000" w:rsidRPr="00000000" w14:paraId="0000014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</w:tbl>
      </w:sdtContent>
    </w:sdt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7) ВИМОГА: коментарі можуть містити емодзі, але інші спеціальні символи Unicode (технічні, блокові та геометричні символи тощо) не підтримуються.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23134474"/>
        <w:tag w:val="goog_rdk_11"/>
      </w:sdtPr>
      <w:sdtContent>
        <w:tbl>
          <w:tblPr>
            <w:tblStyle w:val="Table14"/>
            <w:tblW w:w="10050.0" w:type="dxa"/>
            <w:jc w:val="left"/>
            <w:tblInd w:w="-5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0.4269854824934"/>
            <w:gridCol w:w="4299.786507258753"/>
            <w:gridCol w:w="4299.786507258753"/>
            <w:tblGridChange w:id="0">
              <w:tblGrid>
                <w:gridCol w:w="1450.4269854824934"/>
                <w:gridCol w:w="4299.786507258753"/>
                <w:gridCol w:w="4299.78650725875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перевірка підтримки використання емодзі у коментарях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Pre-conditions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користувач авторизований у застосунку </w:t>
                </w:r>
              </w:p>
              <w:p w:rsidR="00000000" w:rsidDel="00000000" w:rsidP="00000000" w:rsidRDefault="00000000" w:rsidRPr="00000000" w14:paraId="0000015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відкрите зображення під яким доступне поле для введення коментаря </w:t>
                </w:r>
              </w:p>
              <w:p w:rsidR="00000000" w:rsidDel="00000000" w:rsidP="00000000" w:rsidRDefault="00000000" w:rsidRPr="00000000" w14:paraId="0000015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коментар додається зображення з валідними параметрами (розмір, формат, вага)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STR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один емодзі “😀”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ER</w:t>
                </w:r>
              </w:p>
              <w:p w:rsidR="00000000" w:rsidDel="00000000" w:rsidP="00000000" w:rsidRDefault="00000000" w:rsidRPr="00000000" w14:paraId="0000016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200 емодзі “😀…”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201 емодзі “😀…”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публікацію коментаря через невірну довжину допустимих символів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коментар допустимої довжини в якому буде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емодзі разом з текстом різними допустимими мовами, цифрами та знаками пунктуації :” Привіт - 😀, nihao (你好) : 122 890”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40" w:lineRule="auto"/>
                  <w:ind w:left="0" w:firstLine="0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технічні символи: “© ™ ⚠”</w:t>
                </w:r>
              </w:p>
              <w:p w:rsidR="00000000" w:rsidDel="00000000" w:rsidP="00000000" w:rsidRDefault="00000000" w:rsidRPr="00000000" w14:paraId="00000171">
                <w:pPr>
                  <w:widowControl w:val="0"/>
                  <w:spacing w:line="240" w:lineRule="auto"/>
                  <w:ind w:left="0" w:firstLine="0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публікацію коментаря через використання недопустимих символів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емодзі разом з допустимими літерами та технічними символами: “😀привіт ⚠”</w:t>
                </w:r>
              </w:p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публікацію коментаря через використання недопустимих символів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line="240" w:lineRule="auto"/>
                  <w:ind w:left="0" w:firstLine="0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блоковий/геометричний символ “■”</w:t>
                </w:r>
              </w:p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ind w:left="0" w:firstLine="0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публікацію коментаря через використання недопустимих символів</w:t>
                </w:r>
              </w:p>
            </w:tc>
          </w:tr>
        </w:tbl>
      </w:sdtContent>
    </w:sdt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8) ВИМОГА: дозволяється використання тегів, які позначаються символом “#” і можуть містити малі літери, цифри, нижнє підкреслення (_), але не можуть містити пробіли та/або знаки пунктуації. 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0" w:firstLine="0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72787087"/>
        <w:tag w:val="goog_rdk_12"/>
      </w:sdtPr>
      <w:sdtContent>
        <w:tbl>
          <w:tblPr>
            <w:tblStyle w:val="Table15"/>
            <w:tblW w:w="10050.0" w:type="dxa"/>
            <w:jc w:val="left"/>
            <w:tblInd w:w="-5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0.4269854824934"/>
            <w:gridCol w:w="4299.786507258753"/>
            <w:gridCol w:w="4299.786507258753"/>
            <w:tblGridChange w:id="0">
              <w:tblGrid>
                <w:gridCol w:w="1450.4269854824934"/>
                <w:gridCol w:w="4299.786507258753"/>
                <w:gridCol w:w="4299.78650725875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Назва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перевірка використання тегів у коментарях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Pre-conditions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користувач авторизований у застосунку </w:t>
                </w:r>
              </w:p>
              <w:p w:rsidR="00000000" w:rsidDel="00000000" w:rsidP="00000000" w:rsidRDefault="00000000" w:rsidRPr="00000000" w14:paraId="0000018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відкрите зображення під яким доступне поле для введення коментаря </w:t>
                </w:r>
              </w:p>
              <w:p w:rsidR="00000000" w:rsidDel="00000000" w:rsidP="00000000" w:rsidRDefault="00000000" w:rsidRPr="00000000" w14:paraId="0000018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тег додається зображення з валідними параметрами (розмір, формат, вага)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STR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валідний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тег малими літерами: “#котик”</w:t>
                </w:r>
              </w:p>
              <w:p w:rsidR="00000000" w:rsidDel="00000000" w:rsidP="00000000" w:rsidRDefault="00000000" w:rsidRPr="00000000" w14:paraId="0000019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ER</w:t>
                </w:r>
              </w:p>
              <w:p w:rsidR="00000000" w:rsidDel="00000000" w:rsidP="00000000" w:rsidRDefault="00000000" w:rsidRPr="00000000" w14:paraId="0000019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тег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валідний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тег великими та малими літерами: “#Котик”</w:t>
                </w:r>
              </w:p>
              <w:p w:rsidR="00000000" w:rsidDel="00000000" w:rsidP="00000000" w:rsidRDefault="00000000" w:rsidRPr="00000000" w14:paraId="0000019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“Опублікувати”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публікацію тегу через використання недопустимих символів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декілька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валідних тегів різними мовами малими літерами: “#котик #cat #猫”</w:t>
                </w:r>
              </w:p>
              <w:p w:rsidR="00000000" w:rsidDel="00000000" w:rsidP="00000000" w:rsidRDefault="00000000" w:rsidRPr="00000000" w14:paraId="0000019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тег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валідний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 тег з використанням цифр та нижнього підкреслення: “#2_котика ”</w:t>
                </w:r>
              </w:p>
              <w:p w:rsidR="00000000" w:rsidDel="00000000" w:rsidP="00000000" w:rsidRDefault="00000000" w:rsidRPr="00000000" w14:paraId="0000019F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тег успішно опубліковано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тег з використанням літер та пробілів між ними: “#мій котик ”</w:t>
                </w:r>
              </w:p>
              <w:p w:rsidR="00000000" w:rsidDel="00000000" w:rsidP="00000000" w:rsidRDefault="00000000" w:rsidRPr="00000000" w14:paraId="000001A3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публікацію тегу через використання недопустимих символів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тег з використанням літер та знаків пунктуації: “#мійкотик! ”</w:t>
                </w:r>
              </w:p>
              <w:p w:rsidR="00000000" w:rsidDel="00000000" w:rsidP="00000000" w:rsidRDefault="00000000" w:rsidRPr="00000000" w14:paraId="000001A7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система не пропускає публікацію тегу через використання недопустимих символів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ввести </w:t>
                </w:r>
                <w:r w:rsidDel="00000000" w:rsidR="00000000" w:rsidRPr="00000000">
                  <w:rPr>
                    <w:rFonts w:ascii="Nunito Sans" w:cs="Nunito Sans" w:eastAsia="Nunito Sans" w:hAnsi="Nunito Sans"/>
                    <w:color w:val="ff0000"/>
                    <w:sz w:val="24"/>
                    <w:szCs w:val="24"/>
                    <w:rtl w:val="0"/>
                  </w:rPr>
                  <w:t xml:space="preserve">тег без символів після #: “# ”</w:t>
                </w:r>
              </w:p>
              <w:p w:rsidR="00000000" w:rsidDel="00000000" w:rsidP="00000000" w:rsidRDefault="00000000" w:rsidRPr="00000000" w14:paraId="000001AB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- натиснути кнопку “Опублікувати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spacing w:line="240" w:lineRule="auto"/>
                  <w:rPr>
                    <w:rFonts w:ascii="Nunito Sans" w:cs="Nunito Sans" w:eastAsia="Nunito Sans" w:hAnsi="Nunito Sans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unito Sans" w:cs="Nunito Sans" w:eastAsia="Nunito Sans" w:hAnsi="Nunito Sans"/>
                    <w:sz w:val="24"/>
                    <w:szCs w:val="24"/>
                    <w:rtl w:val="0"/>
                  </w:rPr>
                  <w:t xml:space="preserve">коментар успішно додано, але не розпізнається як тег</w:t>
                </w:r>
              </w:p>
            </w:tc>
          </w:tr>
        </w:tbl>
      </w:sdtContent>
    </w:sdt>
    <w:p w:rsidR="00000000" w:rsidDel="00000000" w:rsidP="00000000" w:rsidRDefault="00000000" w:rsidRPr="00000000" w14:paraId="000001AD">
      <w:pPr>
        <w:spacing w:line="360" w:lineRule="auto"/>
        <w:jc w:val="both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jnjZcM0ftgQbFMkNlvEat5G/g==">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