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Процессы снабжения магазинов Retailcase</w:t>
      </w:r>
    </w:p>
    <w:p>
      <w:r>
        <w:t>Редакция 45 от 6 октября 2026 года</w:t>
      </w:r>
    </w:p>
    <w:p>
      <w:r>
        <w:t>Рабочий цикл складского исполнения начинается с транспортного планирования. До него заказы-потребности поступают из ERP в WMS через шину передачи данных; WMS оценивает доступность и выполняет мягкое резервирование для товаров «Отгружать из наличия». Транспортный логист распределяет поставки по адресам, рейсам и паллетам, назначает ворота и время комплектации. Сроки рассчитываются от планового времени доставки с учётом продолжительности перевозки и складских операций.</w:t>
      </w:r>
    </w:p>
    <w:p>
      <w:r>
        <w:t>Последовательность работы: потребность ERP → оценка наличия и мягкий резерв по настройке SKU → транспортный план и задание на сборку → план волн и заказы по волнам → план и выполнение пополнения → подтверждение физического обеспечения и жёсткий резерв волны → комплектация → контроль → погрузка и доставка.</w:t>
      </w:r>
    </w:p>
    <w:p>
      <w:pPr>
        <w:pStyle w:val="Heading2"/>
      </w:pPr>
      <w:r>
        <w:t>Содержание</w:t>
      </w:r>
    </w:p>
    <w:p>
      <w:pPr>
        <w:spacing w:after="60"/>
      </w:pPr>
      <w:r>
        <w:t>1. Транспортное планирование и задание на сборку</w:t>
      </w:r>
    </w:p>
    <w:p>
      <w:pPr>
        <w:spacing w:after="60"/>
      </w:pPr>
      <w:r>
        <w:t>2. Формирование плана комплектации и заказов по волнам</w:t>
      </w:r>
    </w:p>
    <w:p>
      <w:pPr>
        <w:spacing w:after="60"/>
      </w:pPr>
      <w:r>
        <w:t>3. Планирование и выполнение пополнения ячеек отбора</w:t>
      </w:r>
    </w:p>
    <w:p>
      <w:pPr>
        <w:spacing w:after="60"/>
      </w:pPr>
      <w:r>
        <w:t>4. Проверка обеспеченности и разрешение на запуск волны</w:t>
      </w:r>
    </w:p>
    <w:p>
      <w:pPr>
        <w:spacing w:after="60"/>
      </w:pPr>
      <w:r>
        <w:t>5. Комплектация заказов по обеспеченным волнам</w:t>
      </w:r>
    </w:p>
    <w:p>
      <w:pPr>
        <w:spacing w:after="60"/>
      </w:pPr>
      <w:r>
        <w:t>6. Передача паллеты в экспедицию через весовой контроль</w:t>
      </w:r>
    </w:p>
    <w:p>
      <w:pPr>
        <w:spacing w:after="60"/>
      </w:pPr>
      <w:r>
        <w:t>7. Подготовка и отгрузка рейса со склада</w:t>
      </w:r>
    </w:p>
    <w:p>
      <w:pPr>
        <w:spacing w:after="60"/>
      </w:pPr>
      <w:r>
        <w:t>8. Приёмка и консолидация межскладского подвоза</w:t>
      </w:r>
    </w:p>
    <w:p>
      <w:pPr>
        <w:spacing w:after="60"/>
      </w:pPr>
      <w:r>
        <w:t>9. Выполнение доставки в магазины</w:t>
      </w:r>
    </w:p>
    <w:p>
      <w:pPr>
        <w:spacing w:after="60"/>
      </w:pPr>
      <w:r>
        <w:t>10. Приёмка поставки магазином</w:t>
      </w:r>
    </w:p>
    <w:p>
      <w:pPr>
        <w:spacing w:after="60"/>
      </w:pPr>
      <w:r>
        <w:t>11. Возвраты товара и оборотной тары</w:t>
      </w:r>
    </w:p>
    <w:p>
      <w:pPr>
        <w:spacing w:after="60"/>
      </w:pPr>
      <w:r>
        <w:t>12. Сверка исполнения и закрытие расчётов</w:t>
      </w:r>
    </w:p>
    <w:p>
      <w:pPr>
        <w:spacing w:after="60"/>
      </w:pPr>
      <w:r>
        <w:t>13. Подготовка справочных данных для планирования</w:t>
      </w:r>
    </w:p>
    <w:p>
      <w:pPr>
        <w:spacing w:after="60"/>
      </w:pPr>
      <w:r>
        <w:t>14. Подготовка заказов и календаря поставок</w:t>
      </w:r>
    </w:p>
    <w:p>
      <w:pPr>
        <w:spacing w:after="60"/>
      </w:pPr>
      <w:r>
        <w:t>15. Приёмка и размещение запаса</w:t>
      </w:r>
    </w:p>
    <w:p>
      <w:r>
        <w:t>Состав паллет и динамические диапазоны отбора</w:t>
      </w:r>
    </w:p>
    <w:p>
      <w:r>
        <w:t>Управление ресурсами и назначение заданий WMS</w:t>
      </w:r>
    </w:p>
    <w:p>
      <w:r>
        <w:br w:type="page"/>
      </w:r>
    </w:p>
    <w:p>
      <w:pPr>
        <w:pStyle w:val="Heading1"/>
      </w:pPr>
      <w:r>
        <w:t>1 Транспортное планирование и задание на сборку</w:t>
      </w:r>
    </w:p>
    <w:p>
      <w:r>
        <w:t>Рабочий цикл начинается с транспортного планирования. Транспортный логист определяет, какие поставки, по каким адресам и рейсам должны быть подготовлены складом. На основании этого решения формируются все последующие планы комплектации, пополнения, контроля и отгрузки.</w:t>
      </w:r>
    </w:p>
    <w:p>
      <w:r>
        <w:t>Для основного потока с отгрузкой на следующий день логист в 18:00 приступает к планированию маршрутов для вечерней сборки после 20:00. Заказы поступают из ERP до 16:00 и содержат плановые времена сборки и отгрузки с датами. Поставки небольшому числу магазинов день в день определяются книгой источников поставок; их график строится по плановым временам конкретного заказа и не переносится автоматически на следующий день. Основанием служат заказы магазинов, сформированные департаментом цепей поставок по прогнозу и переданные на склад до 16:00, календарь поставок, адреса и окна приёмки, доступный транспорт и сведения о товаре. Логист распределяет заказы по рейсам и адресам, определяет плановое количество паллет, назначает ворота и устанавливает время начала и завершения комплектации.</w:t>
      </w:r>
    </w:p>
    <w:p>
      <w:r>
        <w:t>При транспортном планировании применяются два порядка обеспечения. Для товара «Отгружать из наличия», например стеллажного товара сухого склада, логист использует количество, обеспеченное мягким резервом WMS. Товар без этого флага, например фреш с поступлением непосредственно перед сборкой, на этапе транспортного планирования считается планово доступным и включается в расчёт сборки и рейса. Его фактическое обеспечение подтверждается жёстким резервом из доступного запаса на момент запуска волны. Масса, объём и число грузовых мест рассчитываются по соответствующему плану сборки. При назначении сборки и отгрузки логист учитывает плановые времена, переданные в заказе ERP. Сроки рассчитываются назад от планового времени доставки. Учитываются согласованный срок перевозки, время движения по маршруту, погрузка, контроль, подготовка товара к отправлению и продолжительность сборки. При межскладском подвозе дополнительно учитываются перевозка от источника, разгрузка и обработка на кросс-доке. Один и тот же временной интервал не включается в расчёт дважды.</w:t>
      </w:r>
    </w:p>
    <w:p>
      <w:r>
        <w:t>Транспортные задания в TMS формируются на основании:</w:t>
      </w:r>
    </w:p>
    <w:p>
      <w:pPr>
        <w:pStyle w:val="ListBullet"/>
      </w:pPr>
      <w:r>
        <w:t>планируемой массы сборки;</w:t>
      </w:r>
    </w:p>
    <w:p>
      <w:pPr>
        <w:pStyle w:val="ListBullet"/>
      </w:pPr>
      <w:r>
        <w:t>планируемого объёма сборки;</w:t>
      </w:r>
    </w:p>
    <w:p>
      <w:pPr>
        <w:pStyle w:val="ListBullet"/>
      </w:pPr>
      <w:r>
        <w:t>планируемого количества паллет или ролл-кейджей;</w:t>
      </w:r>
    </w:p>
    <w:p>
      <w:pPr>
        <w:pStyle w:val="ListBullet"/>
      </w:pPr>
      <w:r>
        <w:t>формата паллет или ролл-кейджей;</w:t>
      </w:r>
    </w:p>
    <w:p>
      <w:pPr>
        <w:pStyle w:val="ListBullet"/>
      </w:pPr>
      <w:r>
        <w:t>планируемой температурной совместимости;</w:t>
      </w:r>
    </w:p>
    <w:p>
      <w:pPr>
        <w:pStyle w:val="ListBullet"/>
      </w:pPr>
      <w:r>
        <w:t>планируемой вместимости автомобиля;</w:t>
      </w:r>
    </w:p>
    <w:p>
      <w:pPr>
        <w:pStyle w:val="ListBullet"/>
      </w:pPr>
      <w:r>
        <w:t>доступности ворот и складских ресурсов.</w:t>
      </w:r>
    </w:p>
    <w:p>
      <w:r>
        <w:t>Если срок доставки нельзя обеспечить, например вследствие нехватки ресурсов или отсутствия автомобиля, логист меняет маршрут, состав рейсов, время отправления или согласует другое решение до запуска складских работ.</w:t>
      </w:r>
    </w:p>
    <w:p>
      <w:r>
        <w:t>При планировании волн система рассчитывает потребность в ресурсах комплектации и передаёт транспортному логисту прогноз их использования. Логист оценивает график на мониторе прогноза загрузки ресурсов склада вместе с планом вывода персонала. Совместно с начальником склада он выравнивает нагрузку переносом части рейсов на более позднюю комплектацию либо выводом необходимого количества персонала. Решение отражается в транспортном плане, плане волн и плане выхода персонала; прогноз пересчитывается.</w:t>
      </w:r>
    </w:p>
    <w:p>
      <w:r>
        <w:t>При планировании маршрута транспортный логист определяет консолидацию нескольких последних неполных паллет одного адреса. На основании этого решения WMS создаёт складское задание на консолидацию исходных SSCC или внутренних идентификаторов в итоговое грузовое место и назначает сотрудника с соответствующим правом. Решение также включается в упаковочный лист: весь маршрут, состав исходных поддонов, порядок переноса коробок и состав итоговых грузовых мест. Группа экспедиции выполняет переупаковку по этому листу. Логист обязан предусмотреть, чтобы весь плановый товар после консолидации входил в назначенный автомобиль; ответственность за поддоны, не вошедшие в машину, несут совместно логист и группа погрузки.</w:t>
      </w:r>
    </w:p>
    <w:p>
      <w:r>
        <w:t>В рамках транспортного планирования WMS рассчитывает предполагаемые грузовые места по заказам, подскладам, совместимости и нормативам выбранного типа тары. По каждому типу ролл-кейджа или поддона применяются утверждённые нормативный объём и предельная масса; габариты упаковок и устойчивость учитываются при формировании состава внутри этого формата. Состав закрепляется за плановым идентификатором независимо от конкретных ячеек SKU. Транспортный логист назначает рейс, типы грузовых мест и их плановую консолидацию. Перед запуском волны источники уточняются по фактическому резерву и завершённому пополнению. Изменение количества или типа мест возвращается логисту для проверки вместимости.</w:t>
      </w:r>
    </w:p>
    <w:p>
      <w:pPr>
        <w:pStyle w:val="Heading2"/>
      </w:pPr>
      <w:r>
        <w:t>Планирование вместимости по справочнику машины</w:t>
      </w:r>
    </w:p>
    <w:p>
      <w:r>
        <w:t>Вместимость задаётся для конкретного автомобиля количеством грузовых мест каждого используемого типа. Ролл-кейджей и поддонов может быть несколько типов; для каждого типа в карточке машины указано, сколько таких мест вмещается по полу. Например, один автомобиль вмещает 36 ролл-кейджей определённого типа, другой — 32 ролл-кейджа того же типа. Площадь основания поддона или тележки для расчёта транспортной вместимости не используется. Транспортный логист опирается на проверенный справочник и предусмотренную схему погрузки; одновременно соблюдаются грузоподъёмность и условия перевозки.</w:t>
      </w:r>
    </w:p>
    <w:p>
      <w:r>
        <w:t>При совместной перевозке разных типов тары допустимость сочетания определяется утверждённой схемой для этой машины. Вместимость 36 тележек одного типа не означает, что к ним можно дополнительно поставить предельное количество поддонов другого типа. Справочник должен позволять проверить весь запланированный состав, а не отдельные типы независимо друг от друга.</w:t>
      </w:r>
    </w:p>
    <w:p>
      <w:r>
        <w:t>Логист планирует по максимальному ожидаемому объёму с небольшим запасом, включая пикбайлайн, который поступит после транспортного планирования. До запуска комплектации ожидаемый приход учитывается по принятому правилу плановой доступности, а фактическое наличие подтверждается жёстким резервом. Недопоставки могут уменьшить фактически собранный объём. Запас относится к оценке потребности и не разрешает превышать справочную вместимость автомобиля либо нормативы грузового места; единый процент запаса не установлен.</w:t>
      </w:r>
    </w:p>
    <w:p>
      <w:r>
        <w:t>Уже при планировании логист указывает, какие тележки или поддоны одного адреса будут объединены. Для проверки вместимости используется плановое число итоговых мест после предусмотренной консолидации. После её выполнения WMS передаёт фактическое число итоговых мест по типам, и логист сверяет его со справочником машины до погрузки.</w:t>
      </w:r>
    </w:p>
    <w:p>
      <w:r>
        <w:t>План передаётся складу по мере готовности согласованных рейсов. Склад получает состав заказов по адресам, распределение по паллетам и рейсам, ворота, сроки сборки, контроля, погрузки и выезда. В 18:00 водители ричтраков уже начинают смену: задания под вечернюю волну поступают им по мере выпуска соответствующего плана. Пополнение по мини-макс выполняется параллельно.</w:t>
      </w:r>
    </w:p>
    <w:p>
      <w:r>
        <w:t>В маршрутном задании транспортный логист указывает температурный режим перевозки. Указанный режим соответствует условиям перевозки товара и температурным возможностям назначенного автомобиля. Контроль температуры организуется административно.</w:t>
      </w:r>
    </w:p>
    <w:p>
      <w:r>
        <w:t>Результат процесса — транспортный план, который одновременно является заданием складу на подготовку поставок.</w:t>
      </w:r>
    </w:p>
    <w:p>
      <w:pPr>
        <w:pStyle w:val="Heading2"/>
      </w:pPr>
      <w:r>
        <w:t>Новые заказы после 16:00</w:t>
      </w:r>
    </w:p>
    <w:p>
      <w:r>
        <w:t>Изменения ранее переданных заказов не принимаются. Новый поздний заказ транспортный логист рассматривает через пульт управления транспортом: включает в любой неотгруженный маршрут либо отклоняет к сборке. При включении уточняется план рейса и выдаётся транспортное задание складу на новый заказ. Склад планирует его обеспечение и комплектацию; уже выполненные действия по другим заказам сохраняются. При отклонении в ERP передаётся сообщение, что этот заказ не будет собран, для дальнейшего удаления заказа на стороне ERP.</w:t>
      </w:r>
    </w:p>
    <w:p>
      <w:pPr>
        <w:pStyle w:val="Heading2"/>
      </w:pPr>
      <w:r>
        <w:t>Изменение транспортного плана после начала складских работ</w:t>
      </w:r>
    </w:p>
    <w:p>
      <w:r>
        <w:t>Если рейс меняется после выдачи заданий складу, транспортный логист совместно с начальником смены определяет дальнейшие действия с каждым затронутым заказом и грузовым местом. Причиной может быть отсутствие автомобиля, изменение времени доставки, перенос адреса в другой рейс, недостача товара или задержка складских работ.</w:t>
      </w:r>
    </w:p>
    <w:p>
      <w:r>
        <w:t>Перед принятием решения начальник смены сообщает фактическое состояние: какие заказы ещё не начали собирать, какие собираются, какие паллеты или ролл-кейджи уже собраны, проверены, поданы к воротам или погружены. Указывается местонахождение товара и объём незавершённых работ. На время согласования приостанавливаются только те задания и погрузка, которые затронуты изменением; остальные волны выполняются по действующему плану.</w:t>
      </w:r>
    </w:p>
    <w:p>
      <w:pPr>
        <w:pStyle w:val="Heading2"/>
      </w:pPr>
      <w:r>
        <w:t>Согласование нового задания</w:t>
      </w:r>
    </w:p>
    <w:p>
      <w:r>
        <w:t>Логист определяет новые рейсы, автомобили, адреса, ворота и время отправления. Начальник смены оценивает, сколько времени и каких ресурсов потребуют завершение сборки, перемещение, повторный контроль или перегрузка. Для нового рейса учитываются плановые параметры ещё не собранного товара и фактические параметры уже готовых грузовых мест без повторного учёта одного объёма.</w:t>
      </w:r>
    </w:p>
    <w:p>
      <w:r>
        <w:t>Согласованное решение содержит перечень заказов и грузовых мест, их прежнее и новое назначение, необходимые складские действия, исполнителей и сроки. Изменённое задание поступает начальнику смены, диспетчеру ричтраков, контролёрам и сотрудникам погрузки в той части, которая относится к их работе.</w:t>
      </w:r>
    </w:p>
    <w:p>
      <w:pPr>
        <w:pStyle w:val="Heading2"/>
      </w:pPr>
      <w:r>
        <w:t>Заказы ещё не начали собирать</w:t>
      </w:r>
    </w:p>
    <w:p>
      <w:r>
        <w:t>Начальник смены исключает затронутые заказы из прежней волны либо меняет её состав по новому транспортному заданию. Заказы включаются в новую волну с назначенными рейсом, воротами и сроками. Потребность в товаре и пополнении рассчитывается заново с учётом уже имеющегося запаса и резервов.</w:t>
      </w:r>
    </w:p>
    <w:p>
      <w:r>
        <w:t>Не начатые задания пополнения отменяются или изменяются. Выполненное пополнение не считается отменённым физическим перемещением: товар остаётся в фактической ячейке и учитывается при расчёте новой потребности. Новая или изменённая волна запускается только после подтверждения полного обеспечения.</w:t>
      </w:r>
    </w:p>
    <w:p>
      <w:pPr>
        <w:pStyle w:val="Heading2"/>
      </w:pPr>
      <w:r>
        <w:t>Пополнение выполняется в момент изменения</w:t>
      </w:r>
    </w:p>
    <w:p>
      <w:r>
        <w:t>Диспетчер ричтраков устанавливает, какие задания ещё находятся в очереди, а по каким товар уже поднят из хранения. Если водитель начал перемещение, ему выдаётся конкретный адрес завершения: прежняя ячейка отбора, другая согласованная ячейка либо возврат в хранение.</w:t>
      </w:r>
    </w:p>
    <w:p>
      <w:r>
        <w:t>Нельзя отменить задание только в системе, оставив товар на технике или в неизвестном месте. Сначала водитель завершает согласованное перемещение и подтверждает размещение, затем склад пересчитывает обеспечение волн. Новая задача не дублирует уже выполненную подачу товара.</w:t>
      </w:r>
    </w:p>
    <w:p>
      <w:pPr>
        <w:pStyle w:val="Heading2"/>
      </w:pPr>
      <w:r>
        <w:t>Комплектация заказа уже началась</w:t>
      </w:r>
    </w:p>
    <w:p>
      <w:r>
        <w:t>Начальник смены определяет фактически отобранное количество, оставшуюся потребность и состояние грузового места. Собранная часть не выдаётся повторно как новый полный заказ. После согласования либо продолжается сборка под новое назначение, либо оформляются задания на разделение, перенос или возврат товара.</w:t>
      </w:r>
    </w:p>
    <w:p>
      <w:r>
        <w:t>При перераспределении неизменённых заказов или включении нового заказа обеспечение изменённой волны проверяется повторно до продолжения затронутой работы. Уже выполненный отбор сохраняется в учёте. Срок завершения рассчитывается по оставшимся работам и необходимым дополнительным операциям.</w:t>
      </w:r>
    </w:p>
    <w:p>
      <w:pPr>
        <w:pStyle w:val="Heading2"/>
      </w:pPr>
      <w:r>
        <w:t>Товар собран или уже прошёл контроль</w:t>
      </w:r>
    </w:p>
    <w:p>
      <w:r>
        <w:t>Если меняются только рейс, ворота или время погрузки, а магазин и состав грузового места остаются прежними, начальник смены организует подачу к новым воротам. Повторная сборка не требуется. Сохраняются подтверждённые количество, масса, состав и результаты контроля.</w:t>
      </w:r>
    </w:p>
    <w:p>
      <w:r>
        <w:t>При переносе времени проверяются допустимые условия ожидания, температура и срок годности. Дополнительный осмотр проводится, если изменившиеся условия могут повлиять на качество. Если товар добавляют, убирают, разделяют или перепаковывают, оформляется новый состав и выполняется необходимый повторный контроль.</w:t>
      </w:r>
    </w:p>
    <w:p>
      <w:r>
        <w:t>Идентификаторы и сопроводительные документы приводятся в соответствие с новым назначением. По ним должно быть понятно, в какой магазин и каким рейсом отправляется каждое грузовое место.</w:t>
      </w:r>
    </w:p>
    <w:p>
      <w:pPr>
        <w:pStyle w:val="Heading2"/>
      </w:pPr>
      <w:r>
        <w:t>Товар уже погружен</w:t>
      </w:r>
    </w:p>
    <w:p>
      <w:r>
        <w:t>Если требуется другой автомобиль или выгрузка части поставки, начальник смены организует разгрузку либо перегрузку. Сотрудники получают перечень конкретных грузовых мест, исходный автомобиль, место временного размещения или новый автомобиль и срок выполнения.</w:t>
      </w:r>
    </w:p>
    <w:p>
      <w:r>
        <w:t>Подтверждаются фактическая выгрузка, промежуточное размещение при его наличии и погрузка в другую машину. Загрузочные ведомости обоих автомобилей корректируются по факту. При необходимости оформляются новые документы и сведения о пломбах.</w:t>
      </w:r>
    </w:p>
    <w:p>
      <w:r>
        <w:t>До отправления сверяются фактический состав нового рейса, вместимость и условия перевозки. Если физическая перегрузка не завершена, переназначение в TMS не является подтверждением погрузки в новый автомобиль.</w:t>
      </w:r>
    </w:p>
    <w:p>
      <w:pPr>
        <w:pStyle w:val="Heading2"/>
      </w:pPr>
      <w:r>
        <w:t>Автомобиль уже выехал</w:t>
      </w:r>
    </w:p>
    <w:p>
      <w:r>
        <w:t>После выезда изменение оформляется как распоряжение по выполняемой перевозке. Диспетчер согласует с водителем новый маршрут, возврат или передачу груза в допустимом месте. Магазинам сообщаются изменённые условия доставки.</w:t>
      </w:r>
    </w:p>
    <w:p>
      <w:r>
        <w:t>Товар продолжает учитываться в пути до подтверждённой передачи или возврата. Его нельзя показать свободным складским остатком только потому, что заказ перенесли на другой рейс.</w:t>
      </w:r>
    </w:p>
    <w:p>
      <w:pPr>
        <w:pStyle w:val="Heading2"/>
      </w:pPr>
      <w:r>
        <w:t>Завершение изменения и отражение в учёте</w:t>
      </w:r>
    </w:p>
    <w:p>
      <w:r>
        <w:t>TMS отражает новый транспортный план и назначение заказов на рейсы. WMS отражает фактически выполненные отбор, перемещения, разгрузку, размещение и повторную погрузку. В учёте сохраняются прежнее назначение, причина изменения, исполнители и время выполнения.</w:t>
      </w:r>
    </w:p>
    <w:p>
      <w:r>
        <w:t>Начальник смены подтверждает, что сотрудники получили новые задания, устаревшие задания сняты с исполнения и фактическое положение товара соответствует учёту. Логист подтверждает состав рейса, ворота и сроки отправления. Изменение считается завершённым после выполнения всех предусмотренных действий.</w:t>
      </w:r>
    </w:p>
    <w:p>
      <w:r>
        <w:t>Дополнительные работы планируются с учётом доступности техники и персонала. Если смена ричтраков уже закончилась или ресурсов не хватает, логист и начальник смены пересматривают сроки либо состав рейсов. Новое время отправления не назначается без возможности выполнить необходимые складские действия.</w:t>
      </w:r>
    </w:p>
    <w:p>
      <w:pPr>
        <w:pStyle w:val="Heading1"/>
      </w:pPr>
      <w:r>
        <w:t>2 Формирование плана комплектации и заказов по волнам</w:t>
      </w:r>
    </w:p>
    <w:p>
      <w:r>
        <w:t>Начальник смены формирует волны на основании задания транспортного логиста. Самостоятельный план сборки, не связанный с рейсами и сроками доставки, не является основанием для начала комплектации.</w:t>
      </w:r>
    </w:p>
    <w:p>
      <w:r>
        <w:t>План волн учитывает переданные из ERP плановые даты и времена сборки и отгрузки и их распределение по транспортным заданиям. Основной поток заказов получен до 16:00: он отгружается на следующий день, ограниченный поток день в день определяется книгой источников поставок. Вечерний цикл не подменяет календарные сроки конкретного заказа.</w:t>
      </w:r>
    </w:p>
    <w:p>
      <w:r>
        <w:t>В каждую волну включаются конкретные заказы и строки товаров. Для них сохраняется принадлежность к магазину, адресу, рейсу и плановой паллете. Определяются ворота, время начала и окончания сборки, срок передачи на контроль и погрузку. Волны группируются по срокам окончания комплектации и по подскладам склада, например:</w:t>
      </w:r>
    </w:p>
    <w:p>
      <w:pPr>
        <w:pStyle w:val="ListBullet"/>
      </w:pPr>
      <w:r>
        <w:t>склад сухой;</w:t>
      </w:r>
    </w:p>
    <w:p>
      <w:pPr>
        <w:pStyle w:val="ListBullet"/>
      </w:pPr>
      <w:r>
        <w:t>склад колбасы;</w:t>
      </w:r>
    </w:p>
    <w:p>
      <w:pPr>
        <w:pStyle w:val="ListBullet"/>
      </w:pPr>
      <w:r>
        <w:t>склад охлаждёнки;</w:t>
      </w:r>
    </w:p>
    <w:p>
      <w:pPr>
        <w:pStyle w:val="ListBullet"/>
      </w:pPr>
      <w:r>
        <w:t>склад фруктов и овощей.</w:t>
      </w:r>
    </w:p>
    <w:p>
      <w:r>
        <w:t>Для товара с флагом «Отгружать из наличия» состав складских задач определяется количеством, обеспеченным мягким резервом по открытым заказам. Необеспеченное количество исключено из этих задач и не входит в потребность волны. Для товара без этого флага, например фреша с поступлением перед сборкой, волна планируется по потребности, учитываемой транспортом как планово доступная. Фактическое обеспечение подтверждается жёстким резервом из доступного запаса на момент запуска волны. Мягкий резерв ещё не привязан к волне; транспортное задание определяет, в какую волну будет включён заказ.</w:t>
      </w:r>
    </w:p>
    <w:p>
      <w:pPr>
        <w:pStyle w:val="Heading2"/>
      </w:pPr>
      <w:r>
        <w:t>Плановые грузовые места и односторонний маршрут</w:t>
      </w:r>
    </w:p>
    <w:p>
      <w:r>
        <w:t>WMS распределяет строки складских задач по плановым паллетам или ролл-кейджам магазина с учётом формата, совместимости, массы, габаритов и устойчивости укладки. Для каждого места задаётся последовательность: формирование прочного основания, основной части и верхнего слоя. Источники назначаются в постоянных диапазонах соответствующих этапов укладки; свободные ячейки внутри них могут выбираться динамически. Для наиболее оборачиваемых SKU допускаются постоянные основные ячейки.</w:t>
      </w:r>
    </w:p>
    <w:p>
      <w:r>
        <w:t>Перед запуском волны состав уточняется по жёсткому резерву и фактическим источникам. Маршрут проходит аллеи в разрешённом направлении, обеспечивает порядок укладки и не требует возврата комплектовщика за пропущенным товаром. Резервные адреса и переходный отбор из прежнего и нового диапазонов проверяются по тем же условиям. Если маршрут невыполним, сначала корректируются размещение либо распределение по грузовым местам; изменение их количества согласуется с транспортным логистом. Выданное задание сохраняет адрес источника и идентификатор собираемого места до исполнения или оформленного изменения.</w:t>
      </w:r>
    </w:p>
    <w:p>
      <w:pPr>
        <w:pStyle w:val="Heading2"/>
      </w:pPr>
      <w:r>
        <w:t>Прогноз загрузки ресурсов и выравнивание нагрузки</w:t>
      </w:r>
    </w:p>
    <w:p>
      <w:r>
        <w:t>При планировании каждой волны отгрузки система рассчитывает необходимое количество ресурсов комплектации и прогноз их использования. Потребность сопоставляется с планом вывода персонала на соответствующее время. Прогноз передаётся транспортному логисту и используется при согласовании времени комплектации рейсов.</w:t>
      </w:r>
    </w:p>
    <w:p>
      <w:r>
        <w:t>Для этой работы должен быть создан отдельный монитор прогноза загрузки ресурсов склада. На нём отражаются график загрузки по времени и подскладам, волны и рейсы, создающие нагрузку, расчётная потребность в ресурсах комплектации и количество персонала по плану выхода. Монитор показывает периоды, в которых потребность превышает запланированное количество ресурсов.</w:t>
      </w:r>
    </w:p>
    <w:p>
      <w:r>
        <w:t>Транспортный логист совместно с начальником склада принимает решение о выравнивании нагрузки: переносит часть рейсов на более позднюю комплектацию либо предусматривает выход необходимого количества персонала. Транспортный логист корректирует время комплектации в транспортном плане; начальник склада обеспечивает соответствующий план выхода персонала. После изменения плана система пересчитывает прогноз, чтобы участники могли оценить загрузку с учётом принятого решения.</w:t>
      </w:r>
    </w:p>
    <w:p>
      <w:r>
        <w:t>При формировании волны начальник смены проверяет её объём и возможность завершения в установленный срок. Состав заказов переводится в потребность по товарам и ячейкам отбора. Отдельно учитываются целые паллеты, которые будут отбираться из хранения, и товар для коробочной или штучной комплектации.</w:t>
      </w:r>
    </w:p>
    <w:p>
      <w:r>
        <w:t>Для строк волны назначается способ комплектации: со стеллажа, накидыванием из локального хранения или отбора либо пикбайлайн из виртуальной ячейки экспедиции приёмки. В плане указываются источники товара и адреса сборки по магазинам; для накидывания весовой продукции выделяются рабочие места с весами. Товар, направляемый с приёмки непосредственно в заказы, не включается одновременно в пополнение стеллажных ячеек.</w:t>
      </w:r>
    </w:p>
    <w:p>
      <w:r>
        <w:t>План вечерних волн формируется по мере выпуска транспортных заданий начиная с 18:00. Потребность сразу передаётся для расчёта пополнения. До завершения подготовки волна остаётся в плане и не выдаётся комплектовщикам.</w:t>
      </w:r>
    </w:p>
    <w:p>
      <w:r>
        <w:t>Если товар отсутствует или ресурсы не позволяют выполнить заданный срок, начальник смены сообщает транспортному логисту конкретный дефицит и ожидаемое время готовности. Перенос заказов между волнами согласуется с изменением транспортного плана. Одна строка заказа не должна одновременно исполняться в двух волнах.</w:t>
      </w:r>
    </w:p>
    <w:p>
      <w:r>
        <w:t>Поздний новый заказ включается в план волн только после решения транспортного логиста через пульт управления транспортом и назначения в неотгруженный маршрут. Для него рассчитываются потребность и пополнение и проверяется полное обеспечение. Включение в маршрут само по себе не разрешает сборку необеспеченного заказа. Отклонённые к сборке заказы в волны не включаются. Изменения строк и количеств ранее переданных заказов не принимаются.</w:t>
      </w:r>
    </w:p>
    <w:p>
      <w:r>
        <w:t>Результат процесса — согласованный состав волн с заказами, паллетами, рейсами, адресами, воротами и сроками, по которому рассчитывается пополнение и проверяется готовность к сборке.</w:t>
      </w:r>
    </w:p>
    <w:p>
      <w:pPr>
        <w:pStyle w:val="Heading1"/>
      </w:pPr>
      <w:r>
        <w:t>3 Планирование и выполнение пополнения ячеек отбора</w:t>
      </w:r>
    </w:p>
    <w:p>
      <w:r>
        <w:t>Пополнение готовит ячейки отбора к выполнению утверждённых волн. Его план формируется по товарам, количеству, источникам запаса, адресам назначения и сроку завершения до начала комплектации. Адрес или диапазон назначения определяется правилом слотирования SKU. Размещение запаса при приёмке учитывает это место, чтобы последующее пополнение полным поддоном занимало минимальное время.</w:t>
      </w:r>
    </w:p>
    <w:p>
      <w:r>
        <w:t>Потребность пополнения определяется планом складских задач после оценки доступности WMS. По товарам «Отгружать из наличия» в расчёт входит количество, распределённое через мягкий резерв, а не вся исходная потребность ERP при дефиците. Мягкий резерв не привязан к волне и не подтверждает размещение товара в отборе. Жёсткий резерв оформляется при запуске конкретной волны; до этого задания пополнения и их подтверждения обеспечивают физическую подготовку запаса. Одно количество не должно повторно выделяться под разные потребности.</w:t>
      </w:r>
    </w:p>
    <w:p>
      <w:r>
        <w:t>Для пополнения рассматривается пригодный доступный товар как в хранении, так и в экспедиции приёмки. Принятый товар с подтверждённым размещением в зоне экспедиции приёмки включается в выбор источника, даже если он ещё не размещён в стеллажном хранении. Источник выбирается по настроенной стратегии SKU: FEFO, FIFO или иной установленной стратегии, с учётом партии, срока годности, даты приёмки, резервов и уже выданных заданий.</w:t>
      </w:r>
    </w:p>
    <w:p>
      <w:r>
        <w:t>Если товар в экспедиции приёмки лучше подходит по стратегии, задание пополнения выдаётся из этой зоны непосредственно в предусмотренную ячейку основного или резервного отбора. Предварительное размещение в хранении не требуется. Выданное задание размещения того же товара согласуется с пополнением, чтобы одна паллета не получила два несовместимых назначения. Для запуска стеллажной волны подаваемый товар должен быть фактически размещён в ячейке отбора и подтверждён; наличие на приёмке учитывается как доступный источник пополнения.</w:t>
      </w:r>
    </w:p>
    <w:p>
      <w:r>
        <w:t>Пополнение ячеек отбора обеспечивает прежде всего стеллажную комплектацию. Для накидывания планируются выделение товара в локальном хранении или отборе и его подача к адресам сборки. Для пикбайлайна принятый товар размещается в виртуальную ячейку экспедиции приёмки, после чего становится доступным для распределения по адресам магазинов. Такие подачи учитываются в обеспечении волны отдельно; один объём товара не назначается одновременно на пополнение ячейки и прямую передачу в заказ.</w:t>
      </w:r>
    </w:p>
    <w:p>
      <w:r>
        <w:t>Для части товаров применяется мини-макс: при снижении запаса до установленного уровня выдаётся задание на восстановление запаса до заданного максимума.</w:t>
      </w:r>
    </w:p>
    <w:p>
      <w:r>
        <w:t>Для другой части товаров количество пополнения рассчитывается по потребности конкретной волны. Пополнение выполняется кратно паллете данного SKU, находящейся в выбранном источнике пополнения, при наличии свободных слотов ячеек отбора в диапазоне, закреплённом за этим SKU. Потребность определяет необходимое количество товара, а количество подаваемых паллет рассчитывается с учётом их содержимого и доступной вместимости слотов.</w:t>
      </w:r>
    </w:p>
    <w:p>
      <w:r>
        <w:t>По умолчанию размещение разных партий или сроков годности одного SKU в одной ячейке запрещено. Для ячеек отбора предусмотрена отдельная настройка товара, разрешающая такое смешение. Она по умолчанию отключена; включить её по конкретному SKU может начальник склада, чтобы сократить потребность в ячейках отбора для слабо оборачиваемых товаров. При отключённой настройке пополнение занятой ячейки допускается только при совпадении SKU, партии и срока годности; иначе назначается отдельная свободная допустимая ячейка. При включённой настройке в отборе разрешаются разные партии и сроки одного SKU с сохранением раздельного учёта и действующей стратегии расходования. Это правило применяется при прямом размещении в отбор, мини-макс и частичном пополнении категории Б. Исключение не разрешает смешивать разные SKU и не распространяется на ячейки хранения.</w:t>
      </w:r>
    </w:p>
    <w:p>
      <w:pPr>
        <w:pStyle w:val="Heading2"/>
      </w:pPr>
      <w:r>
        <w:t>Диапазоны отбора и подготовка маршрута</w:t>
      </w:r>
    </w:p>
    <w:p>
      <w:r>
        <w:t>Диапазоны закрепляются по подскладу, условиям обращения и этапу укладки паллеты. Конкретный свободный адрес внутри допустимого диапазона назначается динамически; для наиболее оборачиваемых SKU могут сохраняться постоянные основные ячейки. Пополнение обеспечивает не только количество товара, но и возможность собрать его в требуемом порядке по одностороннему маршруту. Резервные адреса должны соответствовать категории, этапу укладки и разрешённому пути комплектовщика.</w:t>
      </w:r>
    </w:p>
    <w:p>
      <w:r>
        <w:t>Если пригодный товар находится в адресе, который нельзя включить в такой маршрут, до запуска волны организуется его подача в допустимый отбор либо изменяется распределение товара по грузовым местам. Короткое расстояние до ячейки не отменяет стратегию выбора партии. Система не назначает свободную ячейку произвольно вне допустимого диапазона. Утверждённое динамическое слотирование следующих волн не меняет источники уже выданных заданий.</w:t>
      </w:r>
    </w:p>
    <w:p>
      <w:pPr>
        <w:pStyle w:val="Heading2"/>
      </w:pPr>
      <w:r>
        <w:t>Частичное пополнение для товаров категории Б</w:t>
      </w:r>
    </w:p>
    <w:p>
      <w:r>
        <w:t>Для товаров категории Б по оборачиваемости, по которым волна не обеспечена, допускается пополнение уже занятой ячейки отбора того же SKU с учётом настройки смешения партий и сроков годности. Наличие остатка в ячейке не препятствует пополнению, если в ней есть свободная вместимость для размещения дополнительного товара с соблюдением условий хранения.</w:t>
      </w:r>
    </w:p>
    <w:p>
      <w:r>
        <w:t>Количество пополнения определяется по меньшему из двух значений: свободная вместимость ячейки до её полного заполнения или количество товара на выбранной паллете источника пополнения. Если вся паллета помещается, она передаётся полностью. Если свободной вместимости меньше, из выбранного источника передаётся только количество, необходимое для заполнения ячейки; остаток на исходной паллете отражается в учёте.</w:t>
      </w:r>
    </w:p>
    <w:p>
      <w:r>
        <w:t>Например, ячейка вмещает 100 коробов, в ней находится 40 коробов, а на выбранной паллете — 80. В ячейку подаётся 60 коробов, и на исходной паллете остаётся 20. Если на паллете было бы 50 коробов, в ячейку передавались бы все 50 без превышения её вместимости.</w:t>
      </w:r>
    </w:p>
    <w:p>
      <w:r>
        <w:t>Это отдельное условие для категории Б при необеспеченной волне. Оно позволяет использовать свободный объём существующей ячейки без обязательного выделения нового паллетного слота. Для остальных случаев сохраняется установленный порядок пополнения кратно паллете в основной или резервный отбор.</w:t>
      </w:r>
    </w:p>
    <w:p>
      <w:r>
        <w:t>При выдаче задания учитываются уже назначенные пополнения в эту ячейку, чтобы суммарная подача не превысила её вместимость. После размещения подтверждается фактическое количество и повторно проверяется обеспеченность волны. Если пополнение не закрывает дефицит, планируются дополнительные задания по оставшейся потребности; волна не запускается до полного обеспечения.</w:t>
      </w:r>
    </w:p>
    <w:p>
      <w:pPr>
        <w:pStyle w:val="Heading2"/>
      </w:pPr>
      <w:r>
        <w:t>Размещение в резервном отборе</w:t>
      </w:r>
    </w:p>
    <w:p>
      <w:r>
        <w:t>Если свободных слотов в установленном для SKU диапазоне отбора нет, выбирается зона резервного отбора. Паллеты направляются на свободные адреса этой зоны, которые включаются в задания комплектации соответствующей волны.</w:t>
      </w:r>
    </w:p>
    <w:p>
      <w:r>
        <w:t>Зоны резервного отбора предусматриваются в отдельных участках склада, например на торцах аллей или в иных свободных зонах. Резерв ячеек в аллеях закрепляется административно в пределах установленных лимитов и диапазонов ячеек отбора. Начальник склада определяет состав резервных адресов и их закрепление за категориями; параметры ведутся в WMS согласно утверждённой схеме склада. Указанная доля примерно 15% служит ориентиром при организации резерва. Для назначения пополнения система использует фактически закреплённые резервные адреса, а не рассчитывает и перераспределяет этот процент при каждой волне.</w:t>
      </w:r>
    </w:p>
    <w:p>
      <w:r>
        <w:t>Водитель ричтрака получает конкретный адрес размещения в основном или резервном отборе. Товар считается доступным для сборки только после подтверждения размещения. Если свободного места нет и в резервном отборе, начальник смены организует освобождение допустимых мест либо согласует изменение плана; необеспеченная волна остаётся в ожидании.</w:t>
      </w:r>
    </w:p>
    <w:p>
      <w:r>
        <w:t>Режим пополнения закрепляется в настройках товара и места отбора. Независимо от режима весь состав запускаемой волны должен быть обеспечен. Количество, поданное сверх потребности волны вследствие паллетной кратности, учитывается как оставшийся запас и принимается во внимание при следующем расчёте пополнения.</w:t>
      </w:r>
    </w:p>
    <w:p>
      <w:r>
        <w:t>При расчёте пополнения под волну учитываются пригодный запас в основном и резервном отборе, резервы других волн, уже выданные задания мини-макс и другие задания по этому SKU. По каждому действующему заданию учитываются оставшееся к размещению количество, адрес назначения и плановый срок завершения. Выполненная часть учитывается в фактическом остатке и повторно в ожидаемое пополнение не включается.</w:t>
      </w:r>
    </w:p>
    <w:p>
      <w:r>
        <w:t>Дополнительные паллеты подаются только на потребность, не покрытую доступным запасом и действующими заданиями, которые должны завершиться до запуска волны. Количество рассчитывается с учётом паллетной кратности, кроме предусмотренного частичного пополнения для категории Б при необеспеченной волне. Товар, выделенный другим волнам, не используется повторно для обеспечения текущей волны. Отменённые задания и задания, выполнение которых невозможно подтвердить в необходимый срок, не считаются покрытием потребности; по ним начальник смены организует другое решение.</w:t>
      </w:r>
    </w:p>
    <w:p>
      <w:r>
        <w:t>При пополнении целыми паллетами для каждой паллеты назначается свободный слот в основном диапазоне отбора SKU, а при отсутствии места — адрес резервного отбора. При частичном пополнении категории Б назначается существующая ячейка того же SKU с достаточной свободной вместимостью. Учитываются не только уже размещённые паллеты, но и места, назначенные под незавершённые задания. Один и тот же слот не назначается одновременно под несовместимые размещения. Если места недостаточно, выбирается другой допустимый адрес либо сначала организуется освобождение места.</w:t>
      </w:r>
    </w:p>
    <w:p>
      <w:r>
        <w:t>Например, для волны требуется 80 коробов. В отборе доступно 20, а по действующему заданию мини-макс должна поступить паллета со 100 коробами. Если она будет размещена до запуска волны и для неё выделен подходящий свободный слот, дополнительная паллета для покрытия той же потребности не требуется.</w:t>
      </w:r>
    </w:p>
    <w:p>
      <w:r>
        <w:t>Выданное задание учитывается в плане, но волна признаётся обеспеченной только после фактического размещения товара и подтверждения его доступности. При задержке пополнения план пересматривается; наличие задания само по себе не разрешает начало комплектации.</w:t>
      </w:r>
    </w:p>
    <w:p>
      <w:pPr>
        <w:pStyle w:val="Heading2"/>
      </w:pPr>
      <w:r>
        <w:t>Переход на новый диапазон отбора</w:t>
      </w:r>
    </w:p>
    <w:p>
      <w:r>
        <w:t>При изменении слотирования остаток SKU в прежнем диапазоне сохраняется по фактическим адресам и вырабатывается в комплектации. На переходный период допускается отбор из прежнего и нового диапазонов. Начальник склада определяет новый диапазон, специалист по размещению и пополнению ведёт настройки, начальник смены контролирует выработку прежнего остатка.</w:t>
      </w:r>
    </w:p>
    <w:p>
      <w:r>
        <w:t>Перед пополнением нового диапазона WMS проверяет, хватает ли пригодного доступного остатка в прежнем отборе для обеспечения планируемой волны. Учитываются количество, выделенное другим волнам, и действующие задания. Пока прежний запас обеспечивает волну, товар в новый диапазон не подаётся. Если его недостаточно, пополнение назначается в новом диапазоне для покрытия необеспеченной потребности с учётом установленной кратности пополнения и вместимости ячеек.</w:t>
      </w:r>
    </w:p>
    <w:p>
      <w:r>
        <w:t>При такой нехватке не требуется ждать фактического нулевого остатка в прежнем диапазоне: волна обеспечивается с использованием обоих диапазонов, а прежний остаток расходуется до окончания. Задания комплектации сохраняют фактические адреса товара. Новое пополнение не восстанавливает запас в прежнем диапазоне; после выработки остатка этот диапазон перестаёт использоваться для отбора данного SKU. Правила партийного учёта и полного обеспечения волны сохраняются.</w:t>
      </w:r>
    </w:p>
    <w:p>
      <w:r>
        <w:t>При переходе на новый диапазон WMS проверяет сочетание прежних и новых адресов по одностороннему маршруту и этапам укладки. Выработка старого остатка не требует возврата в уже пройденную часть аллеи. Если совместное использование адресов нарушает эти условия, до запуска подготавливается другой переходный вариант либо разделение сборки по грузовым местам с уточнением транспортного плана.</w:t>
      </w:r>
    </w:p>
    <w:p>
      <w:pPr>
        <w:pStyle w:val="Heading2"/>
      </w:pPr>
      <w:r>
        <w:t>Организация смен пополнения</w:t>
      </w:r>
    </w:p>
    <w:p>
      <w:r>
        <w:t>Основная группа водителей ричтраков выходит на два часа раньше комплектовщиков и заканчивает работу на два часа раньше основной складской смены. Для вечернего цикла её работа начинается в 18:00, комплектовщики выходят около 20:00. Следующая основная группа водителей также выходит на два часа раньше своих комплектовщиков и обеспечивает волны к началу их работы.</w:t>
      </w:r>
    </w:p>
    <w:p>
      <w:r>
        <w:t>Дополнительно один или два водителя ричтраков выходят вместе с основной складской сменой и работают до её окончания. Основная их работа — пополнение волн следующей смены. В последние два часа текущей смены они также выполняют срочное пополнение при остановках комплектации. В графике WMS эти водители учитываются отдельно от группы с двухчасовым сдвигом; начальник смены назначает задания с учётом фактической доступности водителя и техники. Срочное пополнение имеет первый приоритет; общий срок восстановления отбора сохраняется — по умолчанию пять минут и не более пяти минут.</w:t>
      </w:r>
    </w:p>
    <w:p>
      <w:r>
        <w:t>В 18:00 водители приступают к пополнению по мини-макс и к заданиям под вечернюю волну, которые поступают по мере выпуска транспортного плана и плана волн. Приоритет получают задания, обеспечивающие ближайшие сроки сборки и отправления. Диспетчер ричтраков контролирует технику, исполнителей, очередность и завершение работ.</w:t>
      </w:r>
    </w:p>
    <w:p>
      <w:r>
        <w:t>Водитель подтверждает получение товара из выбранного источника пополнения и размещение в назначенной ячейке. При недостаче, неверном составе или отсутствии свободной вместимости он сообщает об отклонении. Начальник смены определяет другой источник или согласует изменение плана.</w:t>
      </w:r>
    </w:p>
    <w:p>
      <w:r>
        <w:t>За два часа до окончания основной складской смены начальник смены проверяет обеспеченность всех запланированных волн. К этому времени пополнение под волны должно быть выполнено; в дальнейшей работе могут оставаться задания мини-макс на подачу паллет и задания по устранению выявленных ошибок. Эти остаточные задания видны на мониторе и имеют назначенных исполнителей. Невыполненное мини-макс-пополнение допустимо в этом остатке только тогда, когда оно не блокирует обеспечение волны. Правило запуска не меняется: волна поступает в комплектацию только при полном фактическом обеспечении.</w:t>
      </w:r>
    </w:p>
    <w:p>
      <w:r>
        <w:t>Уходящие водители ричтраков должны оставить все запланированные волны обеспеченными. Начальник смены проверяет фактическое исполнение пополнений и передаёт работающим водителям текущие исключения и задания на следующие волны. Выходящая заранее группа следующей смены завершает подготовку волн для своих комплектовщиков. Результат процесса — обеспеченные волны и непрерывное выполнение срочных пополнений до окончания комплектации.</w:t>
      </w:r>
    </w:p>
    <w:p>
      <w:pPr>
        <w:pStyle w:val="Heading1"/>
      </w:pPr>
      <w:r>
        <w:t>4 Проверка обеспеченности и разрешение на запуск волны</w:t>
      </w:r>
    </w:p>
    <w:p>
      <w:r>
        <w:t>Волна допускается к комплектации только после полного обеспечения утверждённого состава. Наступление планового времени и выход комплектовщиков на смену сами по себе не разрешают начало сборки.</w:t>
      </w:r>
    </w:p>
    <w:p>
      <w:pPr>
        <w:pStyle w:val="Heading2"/>
      </w:pPr>
      <w:r>
        <w:t>Жёсткий резерв при запуске волны</w:t>
      </w:r>
    </w:p>
    <w:p>
      <w:r>
        <w:t>Жёсткий резерв — количество пригодного доступного товара, закреплённое за потребностью конкретной волны. Он создаётся при подготовке её фактического запуска и связывает обеспеченную потребность со складским исполнением. Товар в жёстком резерве этой волны не считается свободным для другой волны. Проверка наличия и создание резерва выполняются до выдачи заданий комплектовщикам.</w:t>
      </w:r>
    </w:p>
    <w:p>
      <w:r>
        <w:t>Для товара «Отгружать из наличия» количество, ранее обеспеченное мягким резервом заказа, переводится в жёсткий резерв соответствующей волны. Это смена назначения одного количества: мягкий и жёсткий резерв не складываются как два самостоятельных требования к запасу. Исходная потребность ERP и результат распределения остаются доступными для сверки.</w:t>
      </w:r>
    </w:p>
    <w:p>
      <w:r>
        <w:t>Для товара без флага «Отгружать из наличия», например фреша, плановая доступность при транспортном планировании подтверждается фактическим наличием и жёстким резервом на момент запуска волны. Так может обеспечиваться товар пикбайлайна, поступивший непосредственно перед сборкой после транспортного планирования и уже принятый в виртуальную ячейку экспедиции приёмки. Ожидаемая поставка без подтверждённой приёмки в резерв не включается.</w:t>
      </w:r>
    </w:p>
    <w:p>
      <w:r>
        <w:t>Волна запускается только при полном жёстком резерве её действующего состава складских задач и выполнении физических условий обеспечения для выбранного способа комплектации. Ранее исключённое из задач необеспеченное количество товара «Отгружать из наличия» не является скрытым заданием волны; оно сохраняется как расхождение с исходной потребностью. Для ожидаемого товара без этого флага отсутствие либо недостаток фактического запаса блокирует запуск. Само создание резерва не заменяет подачу товара в отбор или подтверждение доступности принятого товара для пикбайлайна.</w:t>
      </w:r>
    </w:p>
    <w:p>
      <w:r>
        <w:t>Начальник смены проверяет наличие пригодного товара для каждой строки складского задания волны. При стеллажной комплектации товар для коробочной и штучной сборки должен быть фактически размещён по адресам основного или резервного отбора, включённым в задания волны. Для накидывания проверяются готовность выделенного товара в локальном хранении или отборе и его доступность для подачи к адресам сборки. Для комплектации пикбайлайн проверяются фактическая приёмка, пригодность товара и подтверждённое размещение в виртуальной ячейке экспедиции приёмки. С этого момента товар доступен для прямого распределения; для обеспечения конкретной волны он выделяется под её заказы. Один и тот же запас не выделяется одновременно под разные способы сборки или другие волны. Целые паллеты должны быть доступны в местах хранения и выделены под задания волны. Количество проверяется с учётом резервов и потребности других волн.</w:t>
      </w:r>
    </w:p>
    <w:p>
      <w:r>
        <w:t>Принятый пригодный товар в экспедиции приёмки доступен как источник пополнения стеллажного отбора и выбирается наравне с хранением по стратегии SKU. До подачи в ячейку отбора он не подтверждает готовность стеллажной волны к запуску. Завершение пополнения подтверждается фактом размещения. Товар в пути на ричтраке, ожидаемый приход и незавершённое задание не считаются обеспечением. Заблокированный товар и товар с неподходящим сроком годности исключаются из расчёта.</w:t>
      </w:r>
    </w:p>
    <w:p>
      <w:r>
        <w:t>Перед запуском также проверяются распределение товара по грузовым местам, последовательность укладки и выполнимость одностороннего маршрута. Все основные, резервные и переходные адреса должны быть достижимы в нужном порядке без возврата комплектовщика. Источники и собираемые места закрепляются в заданиях. Невыполнимый маршрут устраняется изменением размещения или плана грузовых мест до запуска; изменение числа мест согласуется с транспортным логистом.</w:t>
      </w:r>
    </w:p>
    <w:p>
      <w:r>
        <w:t>Дополнительно проверяются готовность комплектовщиков и оборудования, доступность рабочих зон, выделенные ворота и возможность завершения сборки, контроля и погрузки по транспортному плану. Разрешение относится к конкретному составу волны.</w:t>
      </w:r>
    </w:p>
    <w:p>
      <w:r>
        <w:t>При любом дефиците волна остаётся в ожидании. На специальном мониторе начальник смены видит складские задания, которые не выполнены и блокируют запуск. По каждому заданию отображаются товар и количество, адреса источника и размещения, назначенный водитель ричтрака и техника, состояние выполнения, плановый срок завершения и причина задержки, если она указана.</w:t>
      </w:r>
    </w:p>
    <w:p>
      <w:r>
        <w:t>Начальник смены выясняет, почему задание не завершено: водитель занят другой работой, техника недоступна, товар не найден, адрес размещения занят либо возникло другое препятствие. По результатам проверки он устраняет причину, меняет очередность работ или передаёт задание другому доступному водителю с подходящей техникой. Новое назначение и срок завершения отражаются на мониторе.</w:t>
      </w:r>
    </w:p>
    <w:p>
      <w:r>
        <w:t>При переназначении учитывается фактическое состояние задания. Не начатую работу можно передать другому ресурсу. Если водитель уже приступил к выполнению, передача согласуется с ним, чтобы одно задание не выполнялось одновременно двумя водителями. Если груз находится на технике, сначала подтверждаются его безопасное размещение или передача и фактическое местонахождение, после чего меняется назначение.</w:t>
      </w:r>
    </w:p>
    <w:p>
      <w:r>
        <w:t>Переназначение само по себе не устраняет блокировку запуска. Задание перестаёт блокировать волну после подтверждения фактического пополнения и повторной проверки обеспечения. Монитор позволяет начальнику смены контролировать устранение дефицитов и ожидаемое время готовности волны.</w:t>
      </w:r>
    </w:p>
    <w:p>
      <w:r>
        <w:t>Если устранение задержки влияет на транспортный план, склад сообщает логисту причину и ожидаемый срок обеспечения. Решение о переносе или изменении состава принимается согласованно. Если заказы выделены в другую волну, обе волны проверяются заново; запуск необеспеченного остатка не допускается.</w:t>
      </w:r>
    </w:p>
    <w:p>
      <w:r>
        <w:t>Вечерняя комплектация начинается после 20:00 только для волн, прошедших проверку. При изменении состава до запуска разрешение пересматривается. Результат процесса — подтверждённое решение начальника смены о запуске полностью обеспеченной волны.</w:t>
      </w:r>
    </w:p>
    <w:p>
      <w:pPr>
        <w:pStyle w:val="Heading1"/>
      </w:pPr>
      <w:r>
        <w:t>5 Комплектация заказов по обеспеченным волнам</w:t>
      </w:r>
    </w:p>
    <w:p>
      <w:r>
        <w:t>Комплектовщики выполняют задания только из волны, допущенной начальником смены к запуску. Каждое задание связано с магазином, адресом, рейсом и планом паллет, подготовленным транспортным логистом.</w:t>
      </w:r>
    </w:p>
    <w:p>
      <w:r>
        <w:t>К началу работы комплектовщиков около 20:00 склад должен завершить подготовку вечерних волн. Сборка начинается после 20:00 при подтверждённом полном обеспечении. Работа строится по последовательности волн и срокам передачи на контроль и отгрузку.</w:t>
      </w:r>
    </w:p>
    <w:p>
      <w:r>
        <w:t>Склад комплектует количество, включённое в действующие складские задания обеспеченной волны и закреплённое жёстким резервом. Для товара «Отгружать из наличия» оно определяется распределением свободного запаса через мягкий резерв; необеспеченная часть исходной потребности в сборку не выдаётся. Для каждой строки определяются способ комплектации, источник товара и адрес назначения. Адресом назначения служит место сборки заказа магазина с закреплённой за ним паллетой или ролл-кейджем. Товар размещается с учётом сохранности, совместимости и удобства приёмки магазином; соблюдаются требования к сроку годности на дату доставки.</w:t>
      </w:r>
    </w:p>
    <w:p>
      <w:r>
        <w:t>По умолчанию ячейка отбора содержит товар одной партии и одного срока годности. Разные партии и сроки одного SKU допускаются только при включённой начальником склада настройке смешения в карточке товара. При сборке сохраняются учёт партий и действующая очередность расходования. Если смешение обнаружено при отключённой настройке, комплектовщик фиксирует нарушение на терминале и сообщает начальнику смены для проверки и раздельного размещения товара.</w:t>
      </w:r>
    </w:p>
    <w:p>
      <w:pPr>
        <w:pStyle w:val="Heading2"/>
      </w:pPr>
      <w:r>
        <w:t>Маршрут и состав собираемого грузового места</w:t>
      </w:r>
    </w:p>
    <w:p>
      <w:r>
        <w:t>Движение в аллеях одностороннее. WMS выдаёт отбор в последовательности, которая одновременно соответствует разрешённому пути и укладке паллеты: сначала устойчивое основание, затем основная часть, затем верхний слой. Состав паллеты или ролл-кейджа закреплён за его идентификатором; динамическая ячейка источника указывается в конкретном задании. При сканировании товар включается в назначенное грузовое место магазина. Комплектовщик не возвращается в уже пройденную часть маршрута и не выбирает другое место укладки произвольно.</w:t>
      </w:r>
    </w:p>
    <w:p>
      <w:pPr>
        <w:pStyle w:val="Heading2"/>
      </w:pPr>
      <w:r>
        <w:t>Комплектация со стеллажа</w:t>
      </w:r>
    </w:p>
    <w:p>
      <w:r>
        <w:t>При стеллажной комплектации комплектовщик перемещается с паллетой или ролл-кейджем заказа по адресам отбора. Таким образом, грузовое место магазина подвозится к товару. Терминал задаёт последовательность посещения ячеек и плановое количество отбора. Комплектовщик подтверждает адрес, сканирует товар и укладывает требуемое количество в соответствующее грузовое место.</w:t>
      </w:r>
    </w:p>
    <w:p>
      <w:r>
        <w:t>Для весовой охлаждённой продукции, включая сыр, молочную продукцию и колбасу, при отборе сканируется штрихкод каждой коробки, в котором зашифрован её фактический вес. При укладке целой коробки её вес считается подтверждённым сканированием весового штрихкода. Вес относится к этой коробке и включается в состав паллеты или ролл-кейджа; отдельное повторное взвешивание коробки для подтверждения её веса не требуется. Подмена фактического веса усреднённым весом артикула не допускается. Если код не читается или не содержит необходимых данных, вес устанавливается взвешиванием на предусмотренном для этого рабочем месте до подтверждения отбора.</w:t>
      </w:r>
    </w:p>
    <w:p>
      <w:r>
        <w:t>При переходе SKU на новый диапазон отбор временно выполняется из обоих диапазонов по фактическим адресам. Товар, уже стоящий в прежнем отборе, вырабатывается. В новый диапазон товар поступает только при недостаточности прежнего доступного запаса для обеспечения волны. Наличие нового диапазона в настройках не исключает прежний остаток из заданий комплектации.</w:t>
      </w:r>
    </w:p>
    <w:p>
      <w:pPr>
        <w:pStyle w:val="Heading2"/>
      </w:pPr>
      <w:r>
        <w:t>Комплектация накидыванием</w:t>
      </w:r>
    </w:p>
    <w:p>
      <w:r>
        <w:t>При комплектации накидыванием адрес заказа остаётся на месте, а товар подвозится к нему из локального хранения или зоны отбора. По заданиям волны товар последовательно распределяется между паллетами и ролл-кейджами магазинов. Сотрудник подтверждает, в какой адрес и в каком количестве передан каждый товар.</w:t>
      </w:r>
    </w:p>
    <w:p>
      <w:r>
        <w:t>Для весовой охлаждённой продукции рабочее место комплектации оборудуется весами. Товар доставляется к этому месту и накидывается в грузовое место конкретного магазина с фиксацией фактически переданного веса. Перед началом определяется тара; при последовательном добавлении товара система относит прирост массы к текущему артикулу и заданию. Добавление следующего товара выполняется после подтверждения предыдущей операции, чтобы масса разных артикулов не смешивалась в учёте.</w:t>
      </w:r>
    </w:p>
    <w:p>
      <w:r>
        <w:t>Такой способ применяется для сыра, молочной продукции, колбасы и других весовых товаров. Накидывание также может использоваться для овощей и фруктов. При весовой комплектации этих категорий фактический вес фиксируется на рабочем месте независимо от того, включён ли для подсклада итоговый весовой контроль перед экспедицией.</w:t>
      </w:r>
    </w:p>
    <w:p>
      <w:pPr>
        <w:pStyle w:val="Heading2"/>
      </w:pPr>
      <w:r>
        <w:t>Комплектация пикбайлайн</w:t>
      </w:r>
    </w:p>
    <w:p>
      <w:r>
        <w:t>При способе пикбайлайн товар направляется с приёмки непосредственно к адресам комплектации заказов магазинов, без промежуточного размещения в хранении и последующего пополнения ячеек отбора. После приёмки пригодный товар размещается в учёте в виртуальную ячейку экспедиции приёмки. Подтверждение размещения делает его доступным для комплектации пикбайлайн. Из этой ячейки система выдаёт задания на распределение по адресам магазинов обеспеченной волны.</w:t>
      </w:r>
    </w:p>
    <w:p>
      <w:r>
        <w:t>Сотрудник подтверждает товар, принятый источник, адрес магазина, фактически переданное количество и, для весовой продукции, массу. Товар, оставшийся после распределения по заказам, направляется в хранение или отбор по отдельному заданию. Ожидаемая поставка не считается наличием: в комплектацию поступает только фактически принятый и доступный товар.</w:t>
      </w:r>
    </w:p>
    <w:p>
      <w:pPr>
        <w:pStyle w:val="Heading2"/>
      </w:pPr>
      <w:r>
        <w:t>Учёт веса и состава ролл кейджа</w:t>
      </w:r>
    </w:p>
    <w:p>
      <w:r>
        <w:t>Для весовой продукции масса формируется уже в ходе комплектации: по штрихкодам коробок при отборе со стеллажа либо по показаниям весов при накидывании. Поэтому к завершению сборки каждый ролл-кейдж имеет подтверждённый состав и фактический вес вложенного товара.</w:t>
      </w:r>
    </w:p>
    <w:p>
      <w:r>
        <w:t>Ролл-кейдж может объединять несколько вложенных групп грузовых мест с собственными шиппинг-кодами. В системе сохраняются связи между кодом ролл-кейджа, вложенными кодами и коробками. Масса ролл-кейджа складывается из фактической массы вложенного товара и применимой тары; один и тот же товар не учитывается повторно на каждом уровне вложенности. При добавлении или снятии коробки либо целой вложенной группы состав и масса ролл-кейджа пересчитываются.</w:t>
      </w:r>
    </w:p>
    <w:p>
      <w:r>
        <w:t>Плановое количество или вес заказа остаются основанием для задания. Фактический вес коробок и порций фиксирует исполнение этого задания; сам по себе он не означает согласованного изменения заказа.</w:t>
      </w:r>
    </w:p>
    <w:p>
      <w:pPr>
        <w:pStyle w:val="Heading2"/>
      </w:pPr>
      <w:r>
        <w:t>Подтверждение веса при комплектации</w:t>
      </w:r>
    </w:p>
    <w:p>
      <w:r>
        <w:t>При отборе целой весовой коробки поставщика без изменения её содержимого фактический вес подтверждается сканированием штрихкода, содержащего вес именно этой коробки. Система связывает подтверждённый вес с коробкой, позицией заказа и грузовым местом. Этот вес не заменяется средним весом SKU и не требует повторного взвешивания неизменённой коробки поставщика.</w:t>
      </w:r>
    </w:p>
    <w:p>
      <w:r>
        <w:t>При поштучной комплектации выполняются сканирование товара и весовой контроль. Штрихкод исходной коробки не подтверждает вес отдельно взятых из неё единиц или порций. Для набранного весового товара фиксируется точный фактический вес на весах с учётом тары. При накидывании товар добавляется на весы рабочего места комплектации; показание относится к конкретному SKU и заказу магазина. WMS сохраняет измеренное значение в составе паллеты или ролл-кейджа. Сканирование подтверждает товар, а весовой контроль — фактически набранный вес; оба действия входят в подтверждение поштучной комплектации.</w:t>
      </w:r>
    </w:p>
    <w:p>
      <w:r>
        <w:t>Допустимое отклонение от заказанного веса задаётся отдельно в карточке SKU. Значение по умолчанию — 15% от заказанного веса. Оно определяет, насколько фактически собранное количество весового товара может отличаться от потребности магазина. Например, при заказе 100 кг фактически набранные и точно измеренные 98 кг дают отклонение 2%. В учёте фиксируются именно 98 кг; заказанный вес сохраняется отдельно. Допуск не является погрешностью весов и не разрешает записывать приблизительный вес.</w:t>
      </w:r>
    </w:p>
    <w:p>
      <w:pPr>
        <w:pStyle w:val="Heading2"/>
      </w:pPr>
      <w:r>
        <w:t>Коробки поштучной комплектации и вложенные SSCC</w:t>
      </w:r>
    </w:p>
    <w:p>
      <w:r>
        <w:t>Поштучно отобранный товар также складывается в коробки. Для каждой такой коробки WMS формирует отдельный SSCC и фиксирует её фактический состав: товар, количество, партии и подтверждённую массу весового содержимого. SSCC коробок включаются в общую иерархию паллеты или ролл-кейджа магазина. Отдельный код коробки позволяет определить её содержимое и связать последующее взвешивание с конкретной малой упаковкой.</w:t>
      </w:r>
    </w:p>
    <w:p>
      <w:r>
        <w:t>После завершения поштучной сборки каждая заполненная коробка отдельно взвешивается на завершающем этапе весового контроля. Взвешивается готовая коробка вместе с малой тарой: масса упаковки входит в полученное значение брутто. Контроль фактического веса товара при отборе сохраняется, но не подменяет это итоговое измерение заполненной коробки. До него вес коробки не считается подтверждённым для выпуска.</w:t>
      </w:r>
    </w:p>
    <w:p>
      <w:r>
        <w:t>Коробка входит в итоговое грузовое место с известным измеренным весом. WMS сохраняет показание весов, единицу массы, состав, SSCC коробки, тару, пост контроля, исполнителя и время. При изменении содержимого после измерения коробка взвешивается повторно. Перенос неизменённой проверенной коробки в другое грузовое место сохраняет её измерение; в системе подтверждается новая принадлежность и пересчитывается состав итогового места.</w:t>
      </w:r>
    </w:p>
    <w:p>
      <w:r>
        <w:t>Остальной товар отгружается в коробках. Для коробки поставщика, отобранной целиком, применяются правила подтверждения её веса и состава соответствующего потока. Таким образом, поштучная комплектация не создаёт поставку без коробок: её результатом являются отдельно идентифицированные и взвешенные малые коробки в общем грузовом месте магазина.</w:t>
      </w:r>
    </w:p>
    <w:p>
      <w:pPr>
        <w:pStyle w:val="Heading2"/>
      </w:pPr>
      <w:r>
        <w:t>Контроль исполнения и отклонения</w:t>
      </w:r>
    </w:p>
    <w:p>
      <w:r>
        <w:t>Задания комплектации указывают источник и адрес назначения в соответствии с выбранным способом. При отборе со стеллажа используются адреса основного или резервного отбора; при накидывании — источник подачи и адрес сборки; при пикбайлайн — виртуальная ячейка экспедиции приёмки с доступным товаром и адрес заказа. Комплектовщик подтверждает товар, перемещение, количество и необходимый фактический вес. Недостача или повреждение, обнаруженные после запуска, фиксируются немедленно. Работа по затронутому заданию приостанавливается до решения начальника смены. Расхождение не закрывается фиктивным количеством и не скрывается отметкой о завершении.</w:t>
      </w:r>
    </w:p>
    <w:p>
      <w:pPr>
        <w:pStyle w:val="Heading2"/>
      </w:pPr>
      <w:r>
        <w:t>Отсутствие товара в ячейке во время комплектации</w:t>
      </w:r>
    </w:p>
    <w:p>
      <w:r>
        <w:t>Если комплектовщик приходит по заданию к ячейке отбора и не находит предусмотренный товар, он фиксирует отсутствие в своём терминале. Сообщение содержит адрес ячейки, SKU, связанное задание и волну. Невыполненный отбор остаётся открытым; комплектовщик не подтверждает получение отсутствующего товара.</w:t>
      </w:r>
    </w:p>
    <w:p>
      <w:r>
        <w:t>Подтверждение фактического остатка выполняется по настройке системы. В первом режиме достаточно инвентаризации ячейки отбора, проведённой самим комплектовщиком. Он выполняет проверку ячейки и фиксирует её результат в терминале; этот результат служит основанием для подтверждения отсутствия товара и запуска срочного пополнения.</w:t>
      </w:r>
    </w:p>
    <w:p>
      <w:r>
        <w:t>Во втором режиме система создаёт срочное задание на инвентаризацию и назначает его сотруднику склада, имеющему право проводить инвентаризации. Исполнитель выбирается из списка ресурсов по действующему правилу распределения: ближайший к ячейке и свободный сотрудник с соответствующим правом. Задание имеет приоритет перед остальными заданиями. Результат проверки подтверждает назначенный исполнитель.</w:t>
      </w:r>
    </w:p>
    <w:p>
      <w:r>
        <w:t>В обоих режимах фактический остаток и выявленное расхождение фиксируются в складском учёте с указанием ячейки, исполнителя и времени проверки. Сообщение об отсутствии товара и подтверждённый результат инвентаризации сохраняются как связанные действия.</w:t>
      </w:r>
    </w:p>
    <w:p>
      <w:r>
        <w:t>Сразу после подтверждения отсутствия создаётся срочное задание на пополнение из пригодного доступного запаса в хранении или экспедиции приёмки по действующей стратегии SKU. В первую очередь восстанавливается товар в предусмотренном месте. Другая свободная ячейка основного или резервного отбора допустима только в ещё не пройденной части разрешённого маршрута и при сохранении порядка укладки. Если адрес меняется, он отображается в терминале. При отсутствии такого адреса начальник смены организует подачу товара к допустимому месту отбора отдельным ресурсом по разрешённому пути; комплектовщик остаётся в ожидании и не возвращается назад. Общий срок инцидента при этом не начинается заново.</w:t>
      </w:r>
    </w:p>
    <w:p>
      <w:r>
        <w:t>Срочное пополнение получает первый приоритет. По действующей стратегии управления ресурсами оно назначается ближайшему доступному ричтраку с подходящей техникой и становится первой задачей в очереди водителя. Уже выполняемое физическое действие завершается в установленном порядке; новый приоритет не требует прерывать перемещение груза на технике.</w:t>
      </w:r>
    </w:p>
    <w:p>
      <w:r>
        <w:t>Комплектовщик остаётся у места возникновения проблемы и ожидает выполнения пополнения. На мониторе управления сменой соответствующее место выделяется красным. Начальник смены видит остановленного комплектовщика, проблемную ячейку, товар, задания инвентаризации и пополнения, назначенного исполнителя инвентаризации, водителя ричтрака и время ожидания. Он контролирует выполнение, выясняет причину задержки и при необходимости передаёт срочную задачу другому доступному ресурсу.</w:t>
      </w:r>
    </w:p>
    <w:p>
      <w:r>
        <w:t>Допустимое время выполнения срочных действий и ожидания комплектовщика устанавливается в системе, по умолчанию — 5 минут и не более 5 минут. Общий срок считается от сообщения об отсутствии товара до восстановления отбора, включая назначение, инвентаризацию и необходимое пополнение. Переназначение и переход к следующему заданию не обнуляют срок. При отсутствии ресурса или прогнозируемом превышении времени начальник смены получает сообщение немедленно; при истечении срока фиксируется нарушение, а инцидент остаётся в контроле до фактического устранения.</w:t>
      </w:r>
    </w:p>
    <w:p>
      <w:r>
        <w:t>Старший смены обязан организовать расследование по записям камер, охватывающих ячейку и связанные перемещения. Записи сопоставляются с заданиями WMS, временем подтверждений и исполнителями. Проверяется, была ли паллета действительно поставлена по нужному адресу, не ошибся ли водитель ричтрака при пополнении и не переместил ли товар другой сотрудник. Причина не назначается заранее: по результатам расследования фиксируются установленные обстоятельства, ответственное действие и меры, исключающие повторение.</w:t>
      </w:r>
    </w:p>
    <w:p>
      <w:r>
        <w:t>После фактического размещения водитель подтверждает адрес и количество. Комплектовщик получает подтверждение доступности товара, проверяет указанный адрес и возобновляет отбор. Отметка о простое снимается после восстановления работы; завершение пополнения не заменяет фиксацию результата расследования. Само расследование не должно задерживать восстановление комплектации и ведётся параллельно срочным складским действиям.</w:t>
      </w:r>
    </w:p>
    <w:p>
      <w:r>
        <w:t>Если подходящего доступного ресурса или пригодного товара в хранении и экспедиции приёмки нет, старший смены немедленно определяет способ устранения препятствия и сообщает о влиянии на срок сборки. Срочное задание сохраняется в контроле до фактического исполнения либо согласованного изменения плана.</w:t>
      </w:r>
    </w:p>
    <w:p>
      <w:pPr>
        <w:pStyle w:val="Heading2"/>
      </w:pPr>
      <w:r>
        <w:t>Завершение комплектации</w:t>
      </w:r>
    </w:p>
    <w:p>
      <w:r>
        <w:t>Если восстановить обеспечение в срок невозможно, начальник смены согласует с транспортным логистом изменение поставки. Перепланирование сохраняет уже выполненные действия и сопровождается проверкой обеспечения изменённого состава.</w:t>
      </w:r>
    </w:p>
    <w:p>
      <w:r>
        <w:t>По завершении сборки склад подтверждает выполнение планового количества товара, фактический состав паллет и ролл-кейджей и их принадлежность к заказам магазинов. Для весовой продукции масса уже подтверждена при комплектации. Далее выполняется предусмотренный для данного потока контроль перед экспедицией: для сухого склада — контроль массы собранной паллеты, для весовой продукции — проверка полноты состава и подтверждённых весовых данных, а итоговое взвешивание применяется по настройке. Результат процесса — собранные заказы с подтверждённым составом, количеством и фактическим весом весовой продукции.</w:t>
      </w:r>
    </w:p>
    <w:p>
      <w:pPr>
        <w:pStyle w:val="Heading1"/>
      </w:pPr>
      <w:r>
        <w:t>6 Передача паллеты в экспедицию через весовой контроль</w:t>
      </w:r>
    </w:p>
    <w:p>
      <w:r>
        <w:t>Склад собирает к погрузке плановое количество товара по заказам магазинов. Перед передачей в экспедицию проверяются состав грузового места и выполнение предусмотренного для него весового контроля. Для сухого склада контроль выполняется после сборки на весах рядом с воротами. Для весовой продукции масса коробок и ролл-кейджей формируется уже при комплектации: по весу из штрихкодов коробок либо на весах рабочего места накидывания.</w:t>
      </w:r>
    </w:p>
    <w:p>
      <w:r>
        <w:t>Срок выполнения контроля включается в план готовности рейса. Завершение сборки само по себе не даёт разрешения на отгрузку: для паллеты должен быть получен допуск по действующим правилам контроля.</w:t>
      </w:r>
    </w:p>
    <w:p>
      <w:r>
        <w:t>Допуск комплектации весового товара в карточке SKU определяет разрешённое отклонение от заказанного веса и по умолчанию составляет 15%. Он применяется к исполнению позиции заказа. При весовом контроле грузового места используются установленные для него правила проверки состава и массы. Допуск комплектации не увеличивает контрольный интервал паллеты и не разрешает пропускать недостающие или лишние коробки относительно подтверждённого состава. Для весового товара контроль опирается на точную фактическую массу собранных коробок или порций. При комплектации на весах в учёт передаётся измеренное значение с учётом тары; процентный допуск не изменяет это значение и не снижает требования к точности измерения.</w:t>
      </w:r>
    </w:p>
    <w:p>
      <w:r>
        <w:t>При укладке целой неизменённой весовой коробки поставщика сканирование её весового штрихкода подтверждает фактический вес; отдельное повторное взвешивание этой коробки не требуется. При поштучной комплектации применяются сканирование товара и весовой контроль набранного количества; для весового товара в учёт передаётся точный вес с весов с учётом тары. Подтверждённый штрихкодом вес исходной коробки не подтверждает вес отдельно отобранной части. Поштучный товар укладывается в малые коробки с собственными SSCC; готовые коробки обязательно отдельно взвешиваются на завершающем весовом контроле. Эти правила не отменяют предусмотренный контроль итоговой паллеты или ролл-кейджа.</w:t>
      </w:r>
    </w:p>
    <w:p>
      <w:pPr>
        <w:pStyle w:val="Heading2"/>
      </w:pPr>
      <w:r>
        <w:t>Где применяется весовой контроль</w:t>
      </w:r>
    </w:p>
    <w:p>
      <w:r>
        <w:t>Весовой контроль настраивается для всего склада либо для выбранных магазинов и подскладов. Для отдельных подскладов проверка может быть отключена, например для склада овощей и фруктов. Обязательность взвешивания определяется сочетанием магазина назначения, подсклада и категории паллеты.</w:t>
      </w:r>
    </w:p>
    <w:p>
      <w:r>
        <w:t>Отдельно предусматривается освобождение от взвешивания для заданных категорий целых грузовых мест, в том числе монопаллет и паллет со штрихкодом хранения, отгружаемых без изменения состава. Если такая паллета подходит под действующее правило освобождения, весовой контроль для неё считается пройденным без постановки на весы. В учёте сохраняется основание освобождения, чтобы её можно было отличить от фактически взвешенной паллеты.</w:t>
      </w:r>
    </w:p>
    <w:p>
      <w:r>
        <w:t>Если из паллеты в хранении ранее отбирали товар, оставшаяся неполная паллета не освобождается от взвешивания при действующем для склада или подсклада весовом контроле. Это правило применяется и тогда, когда все отборы подтверждены в WMS, на паллете сохранился штрихкод хранения и остаток состоит из одного SKU. Ни прежний идентификатор, ни принадлежность к монопаллетам не дают оснований пропустить взвешивание частично израсходованного места.</w:t>
      </w:r>
    </w:p>
    <w:p>
      <w:r>
        <w:t>WMS проверяет подтверждённую историю расходования и текущий состав. На весовом контроле фактическая масса сравнивается с расчётной массой отгружаемого остатка с учётом тары и правил соответствующего потока. Например, если на паллете было 100 коробок и 30 отобрали, при отгрузке оставшихся 70 взвешивается неполная паллета, а расчёт выполняется по 70 коробкам. Исходные 100 коробок не используются как целевой состав проверки.</w:t>
      </w:r>
    </w:p>
    <w:p>
      <w:r>
        <w:t>При отключённом для данного потока весовом контроле это уточнение само по себе не вводит обязательного взвешивания. Подтверждение состава, назначенная случайным образом проверка повторным сканированием и фиксация погрузки остаются обязательными по своим правилам. Добавление коробок или консолидация оформляются как изменение состава; допуск определяется для итогового места, а прежнее освобождение по штрихкоду хранения на изменённый состав автоматически не переносится.</w:t>
      </w:r>
    </w:p>
    <w:p>
      <w:r>
        <w:t>Правила включения и отключения утверждаются для конкретной площадки. Если общая настройка склада и исключение для магазина, подсклада или категории паллеты пересекаются, порядок их применения должен однозначно определять, требуется ли взвешивание данного грузового места. Освобождение от весового контроля не отменяет других проверок, предусмотренных для товара, и проверки принадлежности паллеты к магазину и рейсу.</w:t>
      </w:r>
    </w:p>
    <w:p>
      <w:pPr>
        <w:pStyle w:val="Heading2"/>
      </w:pPr>
      <w:r>
        <w:t>Выборочная проверка состава паллет</w:t>
      </w:r>
    </w:p>
    <w:p>
      <w:r>
        <w:t>WMS может случайным образом назначать собранные паллеты и ролл-кейджи на полную проверку состава повторным сканированием товара. Частота проверки задаётся в процентах отдельно в настройках каждого подсклада. Параметр устанавливает начальник склада; администратор WMS вносит утверждённое значение. Фиксируются подсклад, значение, дата, ответственный и история изменения настройки. Значение по умолчанию этим правилом не устанавливается.</w:t>
      </w:r>
    </w:p>
    <w:p>
      <w:r>
        <w:t>При частоте 100% задание создаётся для каждого собранного грузового места данного подсклада: весь его отгружаемый ассортимент проходит проверку повторным сканированием. При меньшем значении конкретные места выбирает система случайным образом, без решения комплектовщика о том, какую паллету предъявить. Выбирается грузовое место целиком; проверка нескольких коробок выбранной паллеты не считается выполнением полной проверки.</w:t>
      </w:r>
    </w:p>
    <w:p>
      <w:r>
        <w:t>Задание формируется после завершения сборки и должно быть выполнено до разрешения погрузки. В нём указаны идентификатор паллеты, подсклад, магазин, рейс, проверяемый состав и место проверки. WMS назначает аудитора собранного товара с соответствующим правом и доступностью. Пока задание не завершено и расхождения не устранены, паллета не допускается к погрузке, даже если весовой контроль пройден.</w:t>
      </w:r>
    </w:p>
    <w:p>
      <w:r>
        <w:t>Аудитор повторно сканирует каждую физическую коробку, а при штучной комплектации — отгружаемые единицы в соответствии с упаковкой задания. Повторяющиеся коробки одного SKU проверяются по отдельности. Система сопоставляет фактические SKU, упаковки и количества с целевым составом данного грузового места, сохраняя учёт партий и вложенных групп. Одного сканирования родительского SSCC вместо проверки его содержимого недостаточно. Для целой весовой коробки считывается вес из её штрихкода; ранее установленное правило подтверждения веса коробки сохраняется. Проверка сканированием не заменяет обязательное измерение там, где оно предусмотрено способом комплектации или весовым контролем.</w:t>
      </w:r>
    </w:p>
    <w:p>
      <w:r>
        <w:t>При недостаче, излишке или ошибочном SKU аудитор фиксирует расхождение и выполняет исправление по заданиям возврата и докомплектации. Паллета сохраняет запрет погрузки до подтверждения правильного состава и прохождения необходимых проверок. Сохраняются проверенный состав, результат, исполнитель и время; обнаруженное отклонение и его исправление связаны с заданием проверки.</w:t>
      </w:r>
    </w:p>
    <w:p>
      <w:r>
        <w:t>Освобождение от итогового взвешивания не освобождает от назначенной проверки состава. Решение о проверке сохраняется при повторной подаче паллеты, смене исполнителя или уменьшении частоты в настройках. При изменении состава, в том числе консолидации, выполнение ранее назначенного контроля относится к актуальному составу и оформляется до погрузки; перепаковка не снимает уже возникшее обязательство проверки.</w:t>
      </w:r>
    </w:p>
    <w:p>
      <w:r>
        <w:t>Паллеты, не выбранные для повторного сканирования, проходят предусмотренные для их потока подтверждения комплектации и весового контроля. Выборочная проверка не отменяет обязательной фиксации погрузки каждого итогового SSCC в конкретное транспортное средство. Для внутренних идентификаторов паллет применяется тот же порядок.</w:t>
      </w:r>
    </w:p>
    <w:p>
      <w:pPr>
        <w:pStyle w:val="Heading2"/>
      </w:pPr>
      <w:r>
        <w:t>Весовой контроль сухого склада</w:t>
      </w:r>
    </w:p>
    <w:p>
      <w:r>
        <w:t>Для собранной паллеты сухого склада допустимое отклонение массы составляет половину веса самой лёгкой коробки из её планового состава. Если масса такой коробки равна 2 кг, допустимое отклонение составляет 1 кг в каждую сторону от расчётной массы. Это правило задаёт границу принятия результата; техническая точность весов должна позволять выполнить такую проверку.</w:t>
      </w:r>
    </w:p>
    <w:p>
      <w:r>
        <w:t>Расчётная масса определяется по плановому количеству коробок каждого артикула и их весу с учётом паллеты и упаковки. Выбор самой лёгкой коробки относится к составу проверяемой паллеты, а не ко всему ассортименту склада. При изменении согласованного целевого состава расчётная масса и допустимый интервал рассчитываются заново.</w:t>
      </w:r>
    </w:p>
    <w:p>
      <w:pPr>
        <w:pStyle w:val="Heading2"/>
      </w:pPr>
      <w:r>
        <w:t>Весовой контроль весовой продукции</w:t>
      </w:r>
    </w:p>
    <w:p>
      <w:r>
        <w:t>Для сыра, молочной продукции, колбасы и других весовых товаров используется фактическая масса, полученная при сборке. При стеллажном отборе она определяется по весу, зашифрованному в штрихкодах отобранных коробок. При накидывании она определяется весами в момент передачи товара в адрес заказа. Каждый ролл-кейдж сверяется с этими данными уже в процессе комплектации.</w:t>
      </w:r>
    </w:p>
    <w:p>
      <w:r>
        <w:t>Если ролл-кейдж состоит из вложенных групп шиппинг-кодов, проверка охватывает их принадлежность и полноту состава. Масса товара суммируется по вложенным коробкам или подтверждённым порциям без повторного учёта на уровне родительских кодов. Добавление товара, возврат коробки или перенос вложенной группы отражаются в составе и весе грузового места.</w:t>
      </w:r>
    </w:p>
    <w:p>
      <w:r>
        <w:t>Правило половины веса самой лёгкой коробки сухого склада не переносится автоматически на весовые товары. Если для такого потока предусмотрено дополнительное итоговое взвешивание, результат сопоставляется с фактической массой, подтверждённой при комплектации, с учётом тары и настроек данного потока. Отключение итогового контроля, в том числе для овощей и фруктов, не отменяет фиксацию фактического веса при сборке на весах.</w:t>
      </w:r>
    </w:p>
    <w:p>
      <w:pPr>
        <w:pStyle w:val="Heading2"/>
      </w:pPr>
      <w:r>
        <w:t>Отдельное взвешивание коробок поштучной комплектации</w:t>
      </w:r>
    </w:p>
    <w:p>
      <w:r>
        <w:t>На завершающем этапе весового контроля исполнитель идентифицирует каждую готовую коробку поштучной комплектации по её SSCC и отдельно ставит на весы. Принимается устойчивое показание массы брутто вместе с малой тарой. Результат сохраняется за этой коробкой и её действующим составом, а не только за общей паллетой. Учитываются весы, исполнитель и время; отсутствие измерения оставляет коробку в ожидании контроля.</w:t>
      </w:r>
    </w:p>
    <w:p>
      <w:r>
        <w:t>Масса малой тары должна быть учтена: сумма весов отобранных единиц или порций не подтверждает вес заполненной коробки. При необходимости учёта нетто из измеренной массы брутто вычитается масса применённой тары. В расчёте общего веса грузового места измеренное брутто коробки уже включает её упаковку; повторно прибавлять эту тару нельзя. Общая тара паллеты или ролл-кейджа учитывается отдельно.</w:t>
      </w:r>
    </w:p>
    <w:p>
      <w:r>
        <w:t>Каждый SSCC малой коробки связан с родительским грузовым местом. Масса определяется по физически вложенным коробкам и применимой внешней таре без повторного суммирования групповых и родительских кодов. Сохранение иерархии SSCC либо суммирование состава при консолидации не должно терять измеренные веса отдельных физических коробок: эти данные необходимы для контроля итогового состава и расчёта допуска при приёмке магазином.</w:t>
      </w:r>
    </w:p>
    <w:p>
      <w:r>
        <w:t>Отдельное взвешивание готовых коробок поштучной комплектации выполняется независимо от настройки итогового взвешивания родительской паллеты или ролл-кейджа. Освобождение родительского места от постановки на весы не подтверждает вес малых коробок. Если содержимое коробки изменено, её прежний результат утрачивает актуальность и выполняется повторное измерение. После подтверждения всех необходимых измерений итоговое место проходит остальные назначенные проверки и получает допуск по действующим правилам.</w:t>
      </w:r>
    </w:p>
    <w:p>
      <w:pPr>
        <w:pStyle w:val="Heading2"/>
      </w:pPr>
      <w:r>
        <w:t>Передача собранной паллеты на весы</w:t>
      </w:r>
    </w:p>
    <w:p>
      <w:r>
        <w:t>Комплектовщик завершает сборку паллеты и доставляет её к посту весового контроля у назначенных ворот. На посту он идентифицирует паллету по её штрихкоду и ставит её на весы. Система связывает измерение с конкретной паллетой, заказами, магазином и рейсом.</w:t>
      </w:r>
    </w:p>
    <w:p>
      <w:r>
        <w:t>Для сухого склада фактическая масса сравнивается с расчётной массой планового состава паллеты. Для весовой продукции при дополнительном итоговом взвешивании основанием служит фактический вес, подтверждённый при комплектации. Учитываются масса товара, паллета или ролл-кейдж и прочая тара. Измеренная и расчётная масса должны сопоставляться на одной основе: если сравнивается масса брутто, тара включается в расчёт; если масса нетто — тара вычитается из результата взвешивания.</w:t>
      </w:r>
    </w:p>
    <w:p>
      <w:r>
        <w:t>Для сухого склада применяется интервал в пределах половины веса самой лёгкой коробки планового состава. Для дополнительного итогового взвешивания весовой продукции используются правила соответствующего потока. Основание расчёта, границы интервала и результат сравнения сохраняются вместе с измерением.</w:t>
      </w:r>
    </w:p>
    <w:p>
      <w:r>
        <w:t>Результат принимается после получения устойчивого показания весов. Если измерение не получено, весы недоступны или показание неустойчиво, паллета остаётся в ожидании контроля. Такая ситуация не приравнивается к прохождению проверки и не является основанием для печати разрешающей этикетки.</w:t>
      </w:r>
    </w:p>
    <w:p>
      <w:pPr>
        <w:pStyle w:val="Heading2"/>
      </w:pPr>
      <w:r>
        <w:t>Допуск по результатам взвешивания</w:t>
      </w:r>
    </w:p>
    <w:p>
      <w:r>
        <w:t>Если масса находится в допустимом интервале и остальные обязательные проверки выполнены, система разрешает отгрузку паллеты. Комплектовщик получает этикетку со штрихкодом допуска и наклеивает её на паллету в доступном для сканирования месте.</w:t>
      </w:r>
    </w:p>
    <w:p>
      <w:r>
        <w:t>Штрихкод позволяет проверить, что именно эта паллета с данным составом разрешена к отгрузке. После наклеивания этикетки комплектовщик передаёт паллету в назначенную зону экспедиции у ворот соответствующего рейса. Передача подтверждается в системе с указанием места размещения.</w:t>
      </w:r>
    </w:p>
    <w:p>
      <w:r>
        <w:t>Для паллеты, освобождённой от взвешивания по настройке, допуск оформляется на основании действующего исключения после выполнения остальных обязательных проверок. Взятие произвольного результата веса или ручное обозначение «проверено» вместо применения правила не допускается.</w:t>
      </w:r>
    </w:p>
    <w:p>
      <w:pPr>
        <w:pStyle w:val="Heading2"/>
      </w:pPr>
      <w:r>
        <w:t>Отклонение веса и передача контролёру</w:t>
      </w:r>
    </w:p>
    <w:p>
      <w:r>
        <w:t>Если фактическая масса выходит за допустимый интервал, система запрещает отгрузку и создаёт специальное задание на проверку состава паллеты. Комплектовщик навешивает на паллету красный тег и передаёт её контролёру в обозначенное место разбора. Такая паллета размещается отдельно от разрешённых к отгрузке грузовых мест.</w:t>
      </w:r>
    </w:p>
    <w:p>
      <w:r>
        <w:t>Красный тег обозначает физический запрет на передачу в экспедицию и погрузку. В системе сохраняются идентификатор паллеты, результат взвешивания, расчётная масса, допустимый интервал, время возникновения отклонения и задание контролёру. Начальник смены видит задержанную паллету и контролирует срок её исправления относительно готовности рейса.</w:t>
      </w:r>
    </w:p>
    <w:p>
      <w:r>
        <w:t>Отклонение веса указывает на необходимость проверки, но само по себе не определяет, какая коробка отсутствует или является лишней. Точный состав расхождения устанавливается только после проверки фактически собранного товара.</w:t>
      </w:r>
    </w:p>
    <w:p>
      <w:pPr>
        <w:pStyle w:val="Heading2"/>
      </w:pPr>
      <w:r>
        <w:t>Проверка каждой коробки</w:t>
      </w:r>
    </w:p>
    <w:p>
      <w:r>
        <w:t>Контролёр принимает паллету по специальному заданию и последовательно разбирает её, сканируя каждую физическую коробку. Несколько коробок одного артикула учитываются по отдельности, даже если на них одинаковый штрихкод. Контролёр также проверяет соответствие товара, целостность упаковки и другие обязательные показатели качества.</w:t>
      </w:r>
    </w:p>
    <w:p>
      <w:r>
        <w:t>Для весовых коробок при проверке также считывается зашифрованная в штрихкоде масса. При исправлении ролл-кейджа контролёр подтверждает изменения вложенных шиппинг-кодов и веса их содержимого.</w:t>
      </w:r>
    </w:p>
    <w:p>
      <w:r>
        <w:t>После завершения сканирования система сопоставляет проверенный состав с целевым составом этой паллеты. Контролёр получает точный перечень недостающих коробок по артикулам и количеству, а также перечень лишних коробок. Если вместо требуемого товара собран другой, система показывает недостачу требуемого артикула и излишек ошибочно собранного.</w:t>
      </w:r>
    </w:p>
    <w:p>
      <w:r>
        <w:t>При выявлении повреждённой коробки контролёр фиксирует её состояние и необходимость замены. Если состав соответствует заданию, но вес не проходит проверку, он проверяет тару, весовые данные товара и корректность измерения. До устранения причины отклонения паллета остаётся под запретом на отгрузку.</w:t>
      </w:r>
    </w:p>
    <w:p>
      <w:pPr>
        <w:pStyle w:val="Heading2"/>
      </w:pPr>
      <w:r>
        <w:t>Исправление состава контролёром</w:t>
      </w:r>
    </w:p>
    <w:p>
      <w:r>
        <w:t>На основании выявленных расхождений выдаются задания на возврат лишних коробок и докомплектацию до целевого состава. Эти действия выполняет контролёр, которому передана паллета. Исправление не возвращается комплектовщику как повторная сборка всего заказа.</w:t>
      </w:r>
    </w:p>
    <w:p>
      <w:r>
        <w:t>Лишние коробки снимаются с паллеты и возвращаются по заданию в указанные системой складские ячейки либо в установленную зону возврата. Контролёр подтверждает артикул, количество и фактический адрес возврата. Снятый товар перестаёт учитываться в составе паллеты; его дальнейшая доступность определяется фактическим размещением и состоянием товара.</w:t>
      </w:r>
    </w:p>
    <w:p>
      <w:r>
        <w:t>Недостающие коробки контролёр получает по заданию докомплектации из доступных ячеек отбора. Он сканирует каждую добавляемую коробку и подтверждает её включение в состав проверяемой паллеты. Если нужного товара в отборе нет, организуется пополнение; до получения товара паллета сохраняет запрет на отгрузку. Нельзя закрывать недостачу только изменением учётного количества или добавлять товар без подтверждения его фактического получения.</w:t>
      </w:r>
    </w:p>
    <w:p>
      <w:r>
        <w:t>После выполнения возврата и докомплектации система повторно сопоставляет состав с целевым заданием. Контролёр завершает исправление только после устранения всех выявленных расхождений. Если товара для восстановления состава нет, начальник смены согласует дальнейшее решение с транспортным логистом и ответственным за заказ. Изменение целевого состава оформляется отдельно; недостача не признаётся допустимой по усмотрению контролёра.</w:t>
      </w:r>
    </w:p>
    <w:p>
      <w:pPr>
        <w:pStyle w:val="Heading2"/>
      </w:pPr>
      <w:r>
        <w:t>Повторный контроль и выпуск в экспедицию</w:t>
      </w:r>
    </w:p>
    <w:p>
      <w:r>
        <w:t>Исправленная паллета снова ставится на весы. Для обязательного весового контроля успешная проверка коробок не заменяет повторное взвешивание. Система оценивает массу восстановленного состава по действующим параметрам и проверяет завершение остальных обязательных действий.</w:t>
      </w:r>
    </w:p>
    <w:p>
      <w:r>
        <w:t>При положительном результате запрет снимается, контролёр закрывает задание, снимает красный тег и получает разрешающую этикетку со штрихкодом. Этикетка наклеивается на паллету, после чего паллета передаётся в экспедицию и её размещение подтверждается в системе. Если повторное взвешивание снова показывает отклонение, паллета возвращается на разбор с сохранением истории предыдущей проверки.</w:t>
      </w:r>
    </w:p>
    <w:p>
      <w:r>
        <w:t>Допуск относится к конкретному составу паллеты. Если после выпуска коробки добавлены, сняты, заменены или товар перепакован, прежнее разрешение утрачивает силу и выполняется необходимый повторный контроль. Старая этикетка не должна позволять погрузить изменённую паллету.</w:t>
      </w:r>
    </w:p>
    <w:p>
      <w:r>
        <w:t>При приёме в экспедицию и перед погрузкой сканируется штрихкод допуска. Система проверяет его актуальность, отсутствие запрета, магазин назначения и принадлежность к рейсу. Паллета с красным тегом, незавершённой проверкой или недействующим допуском на погрузку не принимается.</w:t>
      </w:r>
    </w:p>
    <w:p>
      <w:pPr>
        <w:pStyle w:val="Heading2"/>
      </w:pPr>
      <w:r>
        <w:t>Ответственность и результат процесса</w:t>
      </w:r>
    </w:p>
    <w:p>
      <w:r>
        <w:t>В системе управления ресурсами контролёр относится к аудиторам собранного товара. Ему назначаются задания проверки, возврата излишков, докомплектации и повторного контроля по связанному случаю. Право такой работы ведётся отдельно от права инвентаризации ячеек. Один сотрудник с несколькими ролями учитывается один раз; передача проверки сохраняет состав, результаты и ответственность за паллету.</w:t>
      </w:r>
    </w:p>
    <w:p>
      <w:r>
        <w:t>Комплектовщик отвечает за доставку собранной паллеты на пост, первоначальное взвешивание и маркировку по результату. Контролёр отвечает за полный пересчёт коробок, возврат излишков, докомплектацию, повторный контроль и выпуск исправленной паллеты. Начальник смены обеспечивает своевременную обработку задержанных паллет и сообщает транспортному логисту о влиянии на готовность рейса. Руководитель качества отвечает за правила контроля и разбор причин расхождений.</w:t>
      </w:r>
    </w:p>
    <w:p>
      <w:r>
        <w:t>По каждой паллете сохраняются результаты измерений либо основание освобождения от взвешивания, исполнители, выявленные расхождения, выполненные возвраты и добавления, окончательный состав и действующий допуск. Результат процесса — переданная в экспедицию паллета с разрешением на отгрузку либо задержанная паллета с конкретным заданием на устранение причины и оценкой влияния на отправление рейса.</w:t>
      </w:r>
    </w:p>
    <w:p>
      <w:pPr>
        <w:pStyle w:val="Heading1"/>
      </w:pPr>
      <w:r>
        <w:t>7 Подготовка и отгрузка рейса со склада</w:t>
      </w:r>
    </w:p>
    <w:p>
      <w:r>
        <w:t>Склад собирает к погрузке плановое количество товара по заказам магазинов и проводит предусмотренный весовой контроль. Для сухого склада собранная паллета проверяется на весах у ворот с допустимым отклонением до половины веса самой лёгкой коробки планового состава. Для сыра, молочной продукции, колбасы и других весовых товаров фактический вес подтверждается уже при комплектации — сканированием весового штрихкода коробки либо взвешиванием при накидывании. В экспедицию поступают паллеты и ролл-кейджи с подтверждённым составом и допуском к отгрузке; обязательность итогового взвешивания определяется настройкой потока.</w:t>
      </w:r>
    </w:p>
    <w:p>
      <w:r>
        <w:t>Начальник смены обеспечивает подачу разрешённого к отгрузке товара к назначенным воротам. Паллеты и ролл-кейджи принимаются в экспедицию после выполнения предусмотренного для них контроля либо подтверждённого освобождения от итогового взвешивания по настройке. Для неполной паллеты, из которой ранее отбирали товар в хранении, при действующем весовом контроле склада или подсклада требуется фактическое взвешивание; наличие штрихкода хранения не подтверждает освобождение. Перед погрузкой сканируется штрихкод допуска и проверяются идентификаторы грузовых мест, принадлежность к рейсу и актуальный результат контроля. Паллеты с красным тегом или действующим запретом к погрузке не принимаются. Очередность погрузки учитывает порядок разгрузки и условия перевозки.</w:t>
      </w:r>
    </w:p>
    <w:p>
      <w:r>
        <w:t>Погрузка, включая закатывание ролл-кейджей в автомобиль, выполняется сотрудниками группы экспедиции по заданиям WMS. Для задания определяются грузовое место, фактический источник, автомобиль, ворота, порядок и срок погрузки, исполнитель и необходимые средства. Группа учитывается как складской ресурс; совмещение погрузки, консолидации, выгрузки и приёмки кросс-дока не удваивает доступное рабочее время. На погрузку допускается только место с завершёнными обязательными проверками, включая назначенную случайным образом проверку состава.</w:t>
      </w:r>
    </w:p>
    <w:p>
      <w:r>
        <w:t>Погрузка каждого итогового SSCC обязательно фиксируется в конкретное транспортное средство. Сотрудник сканирует идентификатор грузового места, проверяет назначенный автомобиль и подтверждает фактическое помещение товара в машину. Запись содержит SSCC либо внутренний идентификатор, автомобиль, рейс, ворота, задание, исполнителя и время погрузки. Сканирование в экспедиции до физического помещения в автомобиль не считается погрузкой. Без этого подтверждения место остаётся непогруженным для контроля полноты рейса.</w:t>
      </w:r>
    </w:p>
    <w:p>
      <w:r>
        <w:t>При сохранённой иерархии SSCC погрузка целевого физического места подтверждает перевозку его актуального вложенного состава; вложенные коды не считаются отдельными тележками. После суммирования состава действует тот же порядок для целевого кода. Повторное сканирование не создаёт ещё одну погрузку. При перегрузке в другую машину сначала подтверждаются физическая выгрузка и изменение назначения, затем погрузка в новый автомобиль; история обеих операций сохраняется.</w:t>
      </w:r>
    </w:p>
    <w:p>
      <w:pPr>
        <w:pStyle w:val="Heading2"/>
      </w:pPr>
      <w:r>
        <w:t>Полнота рейса и ожидание всех подскладов</w:t>
      </w:r>
    </w:p>
    <w:p>
      <w:r>
        <w:t>Рейс ожидает физического поступления всех паллет и ролл-кейджей, включённых в его актуальный состав, со всех подскладов. Готовность отдельной волны или отметка о завершении сборки не заменяет фактическую подачу грузового места к погрузке. Транспортный диспетчер видит плановый состав по магазинам и подскладам и сверяет его с фактическим поступлением и погрузкой по идентификаторам грузовых мест. Пока хотя бы одно назначенное грузовое место не поступило, рейс остаётся в ожидании.</w:t>
      </w:r>
    </w:p>
    <w:p>
      <w:r>
        <w:t>Отгрузка без задержанного товара допускается только после того, как транспортный диспетчер отвяжет соответствующий заказ либо конкретные поддоны от рейса и определит, каким рейсом они будут отправлены. Остальные грузовые места проверяются по обновлённому составу; сам факт задержки не разрешает выезд с неполной поставкой. Отвязанный товар сохраняется в учёте с причиной, фактическим местонахождением и новым транспортным назначением. Снятие привязки не считается отгрузкой и не прекращает контроль оставшегося товара.</w:t>
      </w:r>
    </w:p>
    <w:p>
      <w:r>
        <w:t>Если маршрут предусматривает объединение нескольких неполных паллет одного адреса, группа экспедиции выполняет его до погрузки по упаковочному листу транспортного логиста. Лист содержит весь маршрут, состав поддонов и указания по переупаковке. Изменённый состав подтверждается в учёте и проходит необходимый контроль.</w:t>
      </w:r>
    </w:p>
    <w:p>
      <w:r>
        <w:t>В загрузочной ведомости отражаются фактически погруженные итоговые грузовые места и их типы. После консолидации количество определяется по целевым SSCC или допустимым внутренним идентификаторам; вложенные коды не считаются отдельными тележками или поддонами. Число мест каждого типа и допустимость их сочетания сверяются со справочником конкретного автомобиля, масса — с его грузоподъёмностью. Для ролл-кейджа используются параметры его формата: считается, что товар полностью находится внутри допустимого контура. Расчёт вместимости по площади основания и обязательное измерение каждой тележки не применяются.</w:t>
      </w:r>
    </w:p>
    <w:p>
      <w:r>
        <w:t>По итоговым грузовым местам WMS проверяет нормативы объёма и массы соответствующего типа тары, утверждённые руководителем логистики. Если фактическое количество мест или иной параметр превышает плановые ограничения, группа экспедиции сообщает транспортному диспетчеру до погрузки. Диспетчер изменяет предусмотренное размещение или состав рейса с проверкой справочной вместимости; оставшийся товар получает дальнейшее транспортное назначение.</w:t>
      </w:r>
    </w:p>
    <w:p>
      <w:r>
        <w:t>Если паллета не вошла в автомобиль, группа погрузки немедленно сообщает транспортному логисту и начальнику смены. Паллета остаётся в складском учёте и включается в реестр ошибок как зависшая с указанием причины и фактического местонахождения. Ненайденные паллеты выделяются в этом же реестре отдельно и подлежат разбору.</w:t>
      </w:r>
    </w:p>
    <w:p>
      <w:r>
        <w:t>Транспортный логист меняет структуру целевого рейса и определяет дальнейшую доставку оставшегося товара. За поддоны, не вошедшие в машину, отвечают совместно логист и группа погрузки: логист обеспечивает вместимость при планировании, группа погрузки — выполнение предусмотренной схемы и своевременное подтверждение непогрузки. Изменение рейса не закрывает зависшую паллету; закрытие требует фактического исполнения принятого решения либо оформленного результата разбора.</w:t>
      </w:r>
    </w:p>
    <w:p>
      <w:r>
        <w:t>Для паллет, подлежащих приёмке магазином по фактическому весу, в отгрузочных данных сохраняются идентификатор, окончательный состав, отгрузочный вес и сведения о таре. Эти данные передаются магазину для сравнения с результатом его взвешивания. После консолидации они относятся к итоговому поддону, включённому в рейс.</w:t>
      </w:r>
    </w:p>
    <w:p>
      <w:r>
        <w:t>Транспортный диспетчер сверяет все плановые поддоны с фактической погрузкой. Для каждого неотгруженного поддона он обеспечивает фиксацию причины и включение в конкретный рейс на доставку в этот же либо на следующий день с согласованием транспортного плана. Диспетчер отвечает за отсутствие неотгруженных поддонов: по каждому оставшемуся грузовому месту он контролирует исполнение нового назначения до фактической отгрузки. Поддоны следующего дня перемещаются по заданию в выделенное место ожидания; завершённая отгрузка должна оставлять грузовую зону пустой.</w:t>
      </w:r>
    </w:p>
    <w:p>
      <w:r>
        <w:t>Температурный режим перевозки указан в маршрутном задании. При подготовке и погрузке рейса склад и водитель руководствуются этим режимом; контроль температуры организуется административно.</w:t>
      </w:r>
    </w:p>
    <w:p>
      <w:r>
        <w:t>Погрузка и выезд фиксируются раздельно. Если предусмотрено пломбирование, номер пломбы указывается в документах. Началом перевозки считается подтверждённый выезд автомобиля.</w:t>
      </w:r>
    </w:p>
    <w:p>
      <w:r>
        <w:t>При задержке сборки, контроля или погрузки склад сообщает диспетчеру и транспортному логисту готовый объём и ожидаемый срок завершения. Рейс ждёт отсутствующие грузовые места; для отправления без них транспортный диспетчер оформляет отвязку и дальнейшее транспортное назначение по указанному выше порядку. Изменение уже погруженного состава выполняется только с подтверждением необходимых физических действий.</w:t>
      </w:r>
    </w:p>
    <w:p>
      <w:r>
        <w:t>На складе-источнике межскладского подвоза действуют те же правила: сроки его отгрузки рассчитываются из финальной доставки магазину. Результат процесса — отправленный рейс с подтверждённым составом, воротами и фактическим временем выезда.</w:t>
      </w:r>
    </w:p>
    <w:p>
      <w:pPr>
        <w:pStyle w:val="Heading1"/>
      </w:pPr>
      <w:r>
        <w:t>8 Приёмка и консолидация межскладского подвоза</w:t>
      </w:r>
    </w:p>
    <w:p>
      <w:r>
        <w:t>Площадка кросс-докинга работает по транспортному плану. Он определяет ожидаемый состав по магазинам и рейсам, сроки прибытия подвоза, линии консолидации, ворота и время готовности финальной отгрузки. Транспортный логист при планировании маршрута также задаёт, какие неполные паллеты одного адреса необходимо объединить перед погрузкой.</w:t>
      </w:r>
    </w:p>
    <w:p>
      <w:pPr>
        <w:pStyle w:val="Heading2"/>
      </w:pPr>
      <w:r>
        <w:t>Приёмка подвоза и изменение целевого рейса</w:t>
      </w:r>
    </w:p>
    <w:p>
      <w:r>
        <w:t>При прибытии сверяются ожидаемый и фактический состав, идентификаторы грузовых мест, упаковка и условия перевозки. Приёмка подтверждает фактически поступившие паллеты и завершение межскладского этапа в принятом объёме. Исполнение заказа магазина подтверждается после доставки и приёмки магазином.</w:t>
      </w:r>
    </w:p>
    <w:p>
      <w:r>
        <w:t>Недостача, повреждение и отказ в приёмке фиксируются по конкретным паллетам и товару. Начальник кросс-дока передаёт транспортному логисту перечень расхождений, принятый объём и сведения о том, какая часть поставки не может быть включена в дальнейшую отгрузку.</w:t>
      </w:r>
    </w:p>
    <w:p>
      <w:r>
        <w:t>На основании этих фактов транспортный логист изменяет структуру целевого рейса: состав заказов и грузовых мест, распределение по адресам, а при необходимости — автомобиль, время отправления и последующую доставку оставшегося товара. Паллеты, которые отсутствуют или не допущены к отгрузке, не сохраняются в рейсе как готовый к погрузке товар. Начальник смены и группа экспедиции получают обновлённый план и упаковочный лист.</w:t>
      </w:r>
    </w:p>
    <w:p>
      <w:r>
        <w:t>Изменение рейса не заменяет оформление складского расхождения. Фактически принятый товар остаётся в учёте по своему местонахождению и состоянию, повреждённый товар выделяется отдельно, а по отсутствующим паллетам сохраняется задание на выяснение причины. Исходный план, выявленное отклонение и решение логиста должны быть связаны между собой.</w:t>
      </w:r>
    </w:p>
    <w:p>
      <w:pPr>
        <w:pStyle w:val="Heading2"/>
      </w:pPr>
      <w:r>
        <w:t>Задания на выгрузку приёмку и развозку</w:t>
      </w:r>
    </w:p>
    <w:p>
      <w:r>
        <w:t>WMS создаёт задание на выгрузку прибывшего межскладского автомобиля с консолидированными тележками и поддонами. Его получает свободный допустимый ресурс группы экспедиции с правом выгрузки и приёмки. Сотрудники сканируют каждый SSCC либо допустимый внутренний идентификатор и подтверждают фактическую приёмку; выгрузка автомобиля и приёмка конкретного грузового места отражаются раздельно.</w:t>
      </w:r>
    </w:p>
    <w:p>
      <w:r>
        <w:t>По принятому составу система создаёт связанные задания на развозку к целевым воротам исходящих рейсов. В задании указаны идентификатор грузового места, магазин, рейс, источник, целевые ворота, место размещения и срок. Исполнитель подтверждает фактическую постановку у нужных ворот. Для паллет назначается подходящая техника и водитель, для ролл-кейджей — допустимые средства перемещения. Приёмка, развозка, консолидация и погрузка занимают общий фонд времени сотрудников экспедиции и не назначаются им одновременно.</w:t>
      </w:r>
    </w:p>
    <w:p>
      <w:pPr>
        <w:pStyle w:val="Heading2"/>
      </w:pPr>
      <w:r>
        <w:t>Размещение по адресам и рейсам</w:t>
      </w:r>
    </w:p>
    <w:p>
      <w:r>
        <w:t>Принятые грузовые места направляются на линии своего магазина, даты поставки и рейса. Температурная совместимость определяет допустимость совместного размещения и перевозки. Товар разных адресов не объединяется в одно итоговое грузовое место.</w:t>
      </w:r>
    </w:p>
    <w:p>
      <w:r>
        <w:t>Начальник кросс-дока контролирует полноту поставок и сообщает транспортному диспетчеру о задержке подвоза и ожидаемом времени его прибытия. Транспортный диспетчер определяет, сколько целевой рейс будет ждать опаздывающий подвоз. До его решения рейс ожидает физического поступления всех назначенных паллет и ролл-кейджей. Если диспетчер решает отправить готовую часть груза, он отвязывает непоступившие заказы или грузовые места и назначает рейс их дальнейшей доставки. Оставшийся груз сохраняется под его контролем до фактической отгрузки. Ожидаемый товар не признаётся полученным. Если дальнейшая работа требует отдельной волны комплектации, она проходит обычную проверку полного обеспечения перед запуском.</w:t>
      </w:r>
    </w:p>
    <w:p>
      <w:pPr>
        <w:pStyle w:val="Heading2"/>
      </w:pPr>
      <w:r>
        <w:t>Консолидация неполных паллет одного адреса</w:t>
      </w:r>
    </w:p>
    <w:p>
      <w:r>
        <w:t>Объединение нескольких последних неполных паллет одного адреса определяется транспортным логистом на этапе планирования маршрута. Цель — подготовить предусмотренное планом количество грузовых мест, которое размещается в назначенном автомобиле, сохранив состав поставки магазину и условия обращения с товаром.</w:t>
      </w:r>
    </w:p>
    <w:p>
      <w:r>
        <w:t>Группа экспедиции выполняет консолидацию по складскому заданию, созданному WMS на основании решения транспортного логиста и упаковочного листа. Система назначает сотрудника с правом консолидации и закрепляет исходные грузовые места; они не назначаются одновременно на погрузку. В нём указан весь маршрут, последовательность адресов, состав поддонов и конкретный порядок переупаковки. По каждому адресу должно быть понятно, какие малые поддоны объединяются, какой товар переносится и сколько итоговых поддонов необходимо подготовить.</w:t>
      </w:r>
    </w:p>
    <w:p>
      <w:r>
        <w:t>Упаковочный лист содержит:</w:t>
      </w:r>
    </w:p>
    <w:p>
      <w:pPr>
        <w:pStyle w:val="ListBullet"/>
      </w:pPr>
      <w:r>
        <w:t>рейс, автомобиль, маршрут и последовательность адресов доставки;</w:t>
      </w:r>
    </w:p>
    <w:p>
      <w:pPr>
        <w:pStyle w:val="ListBullet"/>
      </w:pPr>
      <w:r>
        <w:t>исходные паллеты по каждому адресу и состав товара на них;</w:t>
      </w:r>
    </w:p>
    <w:p>
      <w:pPr>
        <w:pStyle w:val="ListBullet"/>
      </w:pPr>
      <w:r>
        <w:t>паллеты, предназначенные для объединения, и целевые грузовые места;</w:t>
      </w:r>
    </w:p>
    <w:p>
      <w:pPr>
        <w:pStyle w:val="ListBullet"/>
      </w:pPr>
      <w:r>
        <w:t>указания, какие коробки и в каком количестве перенести;</w:t>
      </w:r>
    </w:p>
    <w:p>
      <w:pPr>
        <w:pStyle w:val="ListBullet"/>
      </w:pPr>
      <w:r>
        <w:t>плановое количество, формат и состав итоговых поддонов;</w:t>
      </w:r>
    </w:p>
    <w:p>
      <w:pPr>
        <w:pStyle w:val="ListBullet"/>
      </w:pPr>
      <w:r>
        <w:t>порядок их подготовки к погрузке с учётом последовательности разгрузки.</w:t>
      </w:r>
    </w:p>
    <w:p>
      <w:r>
        <w:t>Группа экспедиции принимает исходные паллеты, сверяет их с листом и выполняет указанные перемещения коробок или вложенных групп. Подтверждаются исходные и целевые идентификаторы, фактический состав, тип тары и завершение переупаковки. Для весовой продукции сохраняется точная фактическая масса. Количество получившихся тележек и поддонов определяется по итоговым физическим местам, обозначенным целевыми SSCC либо внутренними идентификаторами.</w:t>
      </w:r>
    </w:p>
    <w:p>
      <w:r>
        <w:t>Задание предусматривает один из двух вариантов учёта вложенности. При сохранении иерархии исходные SSCC продолжают существовать как вложенные группы под целевым кодом — «матрёшка» сохраняется. При суммировании состав исходных кодов переносится в целевой SSCC, и промежуточные уровни могут не сохраняться в действующей иерархии. В обоих случаях сохраняются связь с заказами, партии, подтверждённая масса и история источников и переносов. Суммирование кодов не создаёт дополнительного товара; сохранение вложенности не создаёт дополнительных физических мест для погрузки. Полностью объединённые исходные места не грузятся повторно, при частичном переносе остаток учитывается отдельно.</w:t>
      </w:r>
    </w:p>
    <w:p>
      <w:r>
        <w:t>При консолидации коробок поштучной комплектации сохраняются их подтверждённые завершающим взвешиванием веса и сведения о малой таре. Суммирование SSCC не должно терять данные физических коробок, необходимые для массы итогового места и допуска при приёмке магазином. Неизменённая коробка переносится с сохранением измерения; если её содержимое изменено, она отдельно взвешивается заново.</w:t>
      </w:r>
    </w:p>
    <w:p>
      <w:r>
        <w:t>Итоговая паллета проходит необходимый контроль по правилам соответствующего потока. Старый допуск не переносится на изменённый состав без предусмотренной проверки. После выпуска обновляются состав грузовых мест рейса и сведения для погрузки; исходные поддоны, разобранные при консолидации, не учитываются как дополнительные места к отгрузке.</w:t>
      </w:r>
    </w:p>
    <w:p>
      <w:r>
        <w:t>Если принятый состав отличается от упаковочного листа или заданную переупаковку выполнить невозможно, группа экспедиции сообщает об этом транспортному логисту. Он корректирует решение и выдаёт обновлённый лист. Самостоятельное объединение товара разных адресов либо изменение состава целевого рейса группой экспедиции не допускается.</w:t>
      </w:r>
    </w:p>
    <w:p>
      <w:r>
        <w:t>При формировании задания консолидации WMS проверяет нормативный объём и предельную массу выбранного типа тары, совместимость и устойчивость итоговой укладки. Нормативы утверждаются руководителем логистики. Для ролл-кейджа считается, что товар полностью находится внутри допустимого контура. Исходные места разных подскладов объединяются только при сохранении условий обращения. Если состав не помещается в предусмотренном формате либо итоговое количество не соответствует плану, группа экспедиции сообщает транспортному диспетчеру до погрузки. Диспетчер корректирует размещение или состав рейса; вместимость проверяется по справочнику конкретной машины и типов итоговых мест.</w:t>
      </w:r>
    </w:p>
    <w:p>
      <w:pPr>
        <w:pStyle w:val="Heading2"/>
      </w:pPr>
      <w:r>
        <w:t>Зависшие паллеты и реестр ошибок</w:t>
      </w:r>
    </w:p>
    <w:p>
      <w:r>
        <w:t>Паллеты, которые по плану должны были отправиться, но не вошли в автомобиль или остались непогруженными по другой причине, отражаются на складе как зависшие в реестре ошибок. Если паллета не найдена, это указывается отдельно; отсутствие подтверждения погрузки не является подтверждением её фактической утраты.</w:t>
      </w:r>
    </w:p>
    <w:p>
      <w:r>
        <w:t>В реестре видны идентификатор паллеты, магазин и адрес, исходный рейс, состав товара, причина непогрузки, фактическое место нахождения либо отметка «не найдено», ответственные за устранение и дальнейшее назначение. Реестр доступен начальнику смены, транспортному логисту и группе погрузки. Такие паллеты не должны исчезать из контроля после выезда автомобиля или изменения рейса.</w:t>
      </w:r>
    </w:p>
    <w:p>
      <w:r>
        <w:t>Транспортный логист определяет, как отправить оставшийся товар: меняет структуру целевого рейса, назначает другой автомобиль, дополнительный рейс или переносит поставку. Группа экспедиции и погрузки выполняет согласованное решение, подтверждает перемещения и фактическую погрузку. Запись закрывается после выполнения решения, а для ненайденного или повреждённого товара — после завершения соответствующего разбора и подтверждённого оформления результата. Одного изменения назначения паллеты в плане недостаточно.</w:t>
      </w:r>
    </w:p>
    <w:p>
      <w:pPr>
        <w:pStyle w:val="Heading2"/>
      </w:pPr>
      <w:r>
        <w:t>Ответственность за вместимость и погрузку</w:t>
      </w:r>
    </w:p>
    <w:p>
      <w:r>
        <w:t>За поддоны, которые не вошли в машину, отвечают совместно транспортный логист и группа погрузки. Транспортный логист при планировании обязан обеспечить, чтобы весь предусмотренный товар после запланированной консолидации входил в назначенный автомобиль. Проверяются справочная вместимость машины по типам итоговых грузовых мест, допустимость их сочетания, грузоподъёмность и условия перевозки. Расчёт количества мест по площади основания поддона или ролл-кейджа не используется.</w:t>
      </w:r>
    </w:p>
    <w:p>
      <w:r>
        <w:t>Группа погрузки отвечает за выполнение согласованной схемы и фактическую загрузку предусмотренного состава. При невозможности разместить поддон она сразу сообщает логисту и начальнику смены, указывает причину и подтверждает, где оставлен товар. Непогруженная паллета включается в реестр ошибок, а решение о дальнейшей перевозке оформляет транспортный логист.</w:t>
      </w:r>
    </w:p>
    <w:p>
      <w:r>
        <w:t>При разборе устанавливается, почему товар не вошёл: ошибка планирования вместимости, невыполненная консолидация, отклонение фактического состава либо нарушение схемы погрузки. Совместная ответственность требует согласованного устранения проблемы и фиксации причины каждого случая.</w:t>
      </w:r>
    </w:p>
    <w:p>
      <w:r>
        <w:t>Результат процесса — принятый и при необходимости переупакованный товар, подготовленный к финальной отгрузке по актуальному целевому рейсу, а также полный перечень зависших, отсутствующих и задержанных паллет с назначенными решениями. Финальная погрузка подтверждается только по фактически принятому и разрешённому составу.</w:t>
      </w:r>
    </w:p>
    <w:p>
      <w:pPr>
        <w:pStyle w:val="Heading1"/>
      </w:pPr>
      <w:r>
        <w:t>9 Выполнение доставки в магазины</w:t>
      </w:r>
    </w:p>
    <w:p>
      <w:r>
        <w:t>Диспетчер организует доставку по рейсам, на основании которых ранее планировалась складская комплектация. Перед выездом он проверяет фактическую загрузку, порядок адресов, окна приёмки и ожидаемое время доставки.</w:t>
      </w:r>
    </w:p>
    <w:p>
      <w:r>
        <w:t>Температура контролируется административно. В маршрутном задании обязательно указывается температурный режим перевозки. Транспортный логист включает его при формировании рейса; водитель получает задание с указанным режимом и соблюдает его при выполнении перевозки.</w:t>
      </w:r>
    </w:p>
    <w:p>
      <w:r>
        <w:t>Груз размещается с учётом последовательности разгрузки, температурного режима маршрутного задания и сохранности. Вместимость автомобиля контролируется по каждому участку маршрута, в том числе при приёме возвратного товара и тары.</w:t>
      </w:r>
    </w:p>
    <w:p>
      <w:r>
        <w:t>Водитель сообщает о задержках, неисправностях, нарушениях температурного режима и препятствиях при разгрузке. Диспетчер оценивает влияние отклонения на оставшиеся адреса и согласует изменение маршрута или времени прибытия.</w:t>
      </w:r>
    </w:p>
    <w:p>
      <w:r>
        <w:t>По каждой точке диспетчер подтверждает фактический способ передачи товара: ручная выгрузка, механизированная или автоматизированная выгрузка либо вкатывание ролл-кейджа в магазин. Эти сведения вместе с типом и размерами автомобиля, количеством точек и районом доставки используются для расчёта стоимости рейса по таблице нормативов. Биллинг транспортных и относящихся к рейсу складских затрат отражается в день выполнения работ.</w:t>
      </w:r>
    </w:p>
    <w:p>
      <w:r>
        <w:t>Фактическое движение сопоставляется с плановым временем и сроком перевозки, которые использовались при расчёте сборки. Причины отклонений фиксируются для корректировки следующих транспортных и складских планов.</w:t>
      </w:r>
    </w:p>
    <w:p>
      <w:r>
        <w:t>По каждой остановке отражаются действия и результат обслуживания. Прибытие автомобиля и отметка водителя не заменяют подтверждение приёмки магазином. Результат процесса — выполненная перевозка с установленным результатом по каждому адресу и оформленными причинами отклонений.</w:t>
      </w:r>
    </w:p>
    <w:p>
      <w:pPr>
        <w:pStyle w:val="Heading1"/>
      </w:pPr>
      <w:r>
        <w:t>10 Приёмка поставки магазином</w:t>
      </w:r>
    </w:p>
    <w:p>
      <w:r>
        <w:t>Магазин принимает поставку в окне, предусмотренном транспортным планом. Управляющий обеспечивает уполномоченного сотрудника, место разгрузки и готовность весов для паллет, подлежащих приёмке с учётом фактического веса.</w:t>
      </w:r>
    </w:p>
    <w:p>
      <w:r>
        <w:t>Получатель сверяет грузовые места и товар с документами поставки. Подтверждаются фактически принятое количество, состав и необходимые сведения о массе. Качество, упаковка и температурные показатели проверяются по правилам категории.</w:t>
      </w:r>
    </w:p>
    <w:p>
      <w:pPr>
        <w:pStyle w:val="Heading2"/>
      </w:pPr>
      <w:r>
        <w:t>Режим приёмки по настройке магазина</w:t>
      </w:r>
    </w:p>
    <w:p>
      <w:r>
        <w:t>Для каждого адреса магазина задаётся режим приёмки: по штрихкоду паллеты либо с весовым контролем. Сотрудник выполняет приёмку по действующей настройке данного адреса.</w:t>
      </w:r>
    </w:p>
    <w:p>
      <w:r>
        <w:t>Если весовой контроль на адресе не производится, доставленная паллета устанавливается в предусмотренное место перед зоной приёмки. Приёмка подтверждается сканированием штрихкода паллеты с привязкой к поставке, заказу и рейсу. Взвешивание для этого режима не требуется; фактическое измерение веса магазина в учёте не подставляется.</w:t>
      </w:r>
    </w:p>
    <w:p>
      <w:r>
        <w:t>До внедрения весового контроля для магазина используется действующая приёмка по штрихкоду паллеты. Паллета устанавливается перед камерами, после чего сотрудник сканирует её штрихкод и подтверждает приёмку установленным способом. Размещение перед камерами сохраняется как часть этого порядка.</w:t>
      </w:r>
    </w:p>
    <w:p>
      <w:r>
        <w:t>Если на адресе включён весовой контроль, обязательны сканирование, взвешивание и фотофиксация, описанные ниже. Неисправность весов сама по себе не меняет настройку магазина и не переводит приёмку в режим без взвешивания. При отключённом в настройках контроле применяется предусмотренная приёмка по штрихкоду; при включённом контроле отсутствие обязательных результатов оставляет приёмку незавершённой.</w:t>
      </w:r>
    </w:p>
    <w:p>
      <w:pPr>
        <w:pStyle w:val="Heading2"/>
      </w:pPr>
      <w:r>
        <w:t>Фиксация паллеты и фактического веса</w:t>
      </w:r>
    </w:p>
    <w:p>
      <w:r>
        <w:t>Для каждой паллеты, которая должна приниматься с учётом фактического веса, сотрудник магазина выполняет три обязательных действия:</w:t>
      </w:r>
    </w:p>
    <w:p>
      <w:pPr>
        <w:pStyle w:val="ListBullet"/>
      </w:pPr>
      <w:r>
        <w:t>сканирует штрихкод паллеты и связывает её с поставкой, заказом магазина и рейсом;</w:t>
      </w:r>
    </w:p>
    <w:p>
      <w:pPr>
        <w:pStyle w:val="ListBullet"/>
      </w:pPr>
      <w:r>
        <w:t>устанавливает фактический вес на тарированных весах магазина и сохраняет результат;</w:t>
      </w:r>
    </w:p>
    <w:p>
      <w:pPr>
        <w:pStyle w:val="ListBullet"/>
      </w:pPr>
      <w:r>
        <w:t>фотографирует поддон с нескольких сторон и сохраняет фотографии в архиве приёмки.</w:t>
      </w:r>
    </w:p>
    <w:p>
      <w:r>
        <w:t>По отсканированному коду сотрудник получает состав паллеты и отгрузочный вес, зафиксированный для этого грузового места при погрузке со склада. Для магазина этот вес является плановым значением приёмки. После консолидации используется вес итогового поддона, фактически включённого в рейс, а не вес исходных поддонов до переупаковки.</w:t>
      </w:r>
    </w:p>
    <w:p>
      <w:r>
        <w:t>Паллета устанавливается на весы, принимается устойчивое показание и фиксируется фактическая масса. Отгрузочный вес и измерение магазина сопоставляются на одной основе с учётом тары: брутто сравнивается с брутто, нетто — с нетто. Вес поддона и упаковки не должен создавать расхождение из-за разного порядка расчёта на складе и в магазине.</w:t>
      </w:r>
    </w:p>
    <w:p>
      <w:r>
        <w:t>Фотографии должны показывать поддон с разных сторон, состояние упаковки и размещённого товара. Измерение и фотографии сохраняются как единый факт приёмки с привязкой к идентификатору паллеты, магазину, заказу, рейсу, сотруднику и времени операции. Архив позволяет впоследствии сопоставить состояние поддона при получении с данными его отгрузки.</w:t>
      </w:r>
    </w:p>
    <w:p>
      <w:pPr>
        <w:pStyle w:val="Heading2"/>
      </w:pPr>
      <w:r>
        <w:t>Сравнение с отгрузочным весом</w:t>
      </w:r>
    </w:p>
    <w:p>
      <w:r>
        <w:t>Система сравнивает фактическую массу в магазине с отгрузочным весом. Оценивается величина отклонения в обе стороны: как недостаток, так и превышение массы.</w:t>
      </w:r>
    </w:p>
    <w:p>
      <w:r>
        <w:t>Допустимое расхождение составляет половину веса самой лёгкой физической коробки в составе принимаемой паллеты или ролл-кейджа. Учитываются все вложенные коробки, включая малые коробки поштучной комплектации с собственными SSCC. Их вес считается достоверно известным по отдельному взвешиванию готовой коробки на завершающем складском весовом контроле. Для коробок переменного веса используется подтверждённый вес конкретной коробки, а не средний вес SKU. Вложенная группа SSCC или родительское грузовое место не подменяет отдельную коробку при выборе самой лёгкой.</w:t>
      </w:r>
    </w:p>
    <w:p>
      <w:r>
        <w:t>Например, самая лёгкая вложенная коробка поштучной комплектации после завершающего взвешивания имеет массу 2 кг. Допустимое расхождение составляет 1 кг в каждую сторону от отгрузочного веса итогового места. Отклонение до 1 кг включительно находится в пределах допуска; при превышении вызывается представитель магазина и приёмка оформляется по акту. В систему магазина передаются окончательный состав, подтверждённые веса коробок, отгрузочный вес итогового места и рассчитанный допуск.</w:t>
      </w:r>
    </w:p>
    <w:p>
      <w:r>
        <w:t>Поштучный товар отгружается в коробках, остальной товар также находится в коробках. Отдельный порог для предполагаемой поставки без коробок не требуется. Масса малой тары входит в измеренное брутто готовой коробки и не учитывается повторно на родительских уровнях. Отгрузочный вес и измерение магазина сопоставляются на одинаковой основе с учётом фактически применённой тары.</w:t>
      </w:r>
    </w:p>
    <w:p>
      <w:r>
        <w:t>Если расхождение не превышает установленный порог, паллета считается принятой после выполнения сканирования, взвешивания и фотофиксации. Подтверждение относится к конкретной паллете и поставке. Выявленные повреждения, нарушения температуры или другие претензии оформляются отдельно, даже если масса находится в пределах допуска.</w:t>
      </w:r>
    </w:p>
    <w:p>
      <w:r>
        <w:t>Отсутствие результата взвешивания, фотографии или отгрузочных данных не приравнивается к совпадению веса. При включённом весовом контроле приёмка остаётся незавершённой до получения обязательных сведений. Приёмка по штрихкоду применяется только к адресу с соответствующей настройкой; решение представителя магазина о расхождении веса не заменяет обязательные измерение и фотофиксацию.</w:t>
      </w:r>
    </w:p>
    <w:p>
      <w:pPr>
        <w:pStyle w:val="Heading2"/>
      </w:pPr>
      <w:r>
        <w:t>Приёмка по акту при превышении допуска</w:t>
      </w:r>
    </w:p>
    <w:p>
      <w:r>
        <w:t>Если отклонение превышает половину веса самой лёгкой коробки, сотрудник вызывает уполномоченного представителя магазина. Паллета не закрывается обычным подтверждением: дальнейшая приёмка проводится с его участием и оформляется по акту.</w:t>
      </w:r>
    </w:p>
    <w:p>
      <w:r>
        <w:t>В акте указываются идентификатор паллеты, магазин, заказ и рейс, отгрузочный вес, фактический вес магазина, величина расхождения и применённый допуск. К акту прикладываются фотографии поддона и сведения о выявленных недостаче, излишке или повреждении. Фиксируются участники приёмки, время и принятое решение.</w:t>
      </w:r>
    </w:p>
    <w:p>
      <w:r>
        <w:t>Представитель магазина подтверждает фактически принятый объём и результат рассмотрения расхождения. Приёмка с отклонением сохраняется как приёмка по акту; исходный отгрузочный вес не подменяется результатом измерения магазина. Данные передаются логистике для разбора причин и определения дальнейших действий.</w:t>
      </w:r>
    </w:p>
    <w:p>
      <w:pPr>
        <w:pStyle w:val="Heading2"/>
      </w:pPr>
      <w:r>
        <w:t>Завершение поставки и дальнейшие действия</w:t>
      </w:r>
    </w:p>
    <w:p>
      <w:r>
        <w:t>Недостача, повреждение, отказ и нарушение условий доставки оформляются при приёмке. Подтверждение устанавливает получателя, время, состав и принятый объём с привязкой к заказу и рейсу. Для паллет с контролем фактического веса дополнительно сохраняются измерение, фотографии и, при превышении допуска, акт.</w:t>
      </w:r>
    </w:p>
    <w:p>
      <w:r>
        <w:t>При частичной приёмке заказ закрывается только в принятом объёме. По остатку логистика согласует возврат, повторную доставку или другое допустимое решение. Повторная доставка включается в транспортный план и при необходимости проходит новый цикл формирования волны, пополнения и комплектации.</w:t>
      </w:r>
    </w:p>
    <w:p>
      <w:r>
        <w:t>Результат процесса — подтверждённая приёмка по штрихкоду для адреса без весового контроля либо приёмка по весу в пределах допуска или с расхождением по акту с участием представителя магазина. По каждой паллете, принимаемой по весу, доступен архив фактического измерения и фотографий; по непринятому товару определены дальнейшие действия.</w:t>
      </w:r>
    </w:p>
    <w:p>
      <w:pPr>
        <w:pStyle w:val="Heading1"/>
      </w:pPr>
      <w:r>
        <w:t>11 Возвраты товара и оборотной тары</w:t>
      </w:r>
    </w:p>
    <w:p>
      <w:r>
        <w:t>Возврат оформляется с указанием причины, количества и связи с исходной поставкой. Транспортный логист включает вывоз в план рейса, определяет принимающую площадку и учитывает вместимость на обратном участке.</w:t>
      </w:r>
    </w:p>
    <w:p>
      <w:r>
        <w:t>При перевозке соблюдаются требования к температуре, сохранности и разделению потоков. Возвратный товар не смешивается с пригодным к отгрузке запасом без принятого решения о качестве.</w:t>
      </w:r>
    </w:p>
    <w:p>
      <w:r>
        <w:t>На складе возврат проходит приёмку и оценку. До решения уполномоченного сотрудника товар заблокирован и не используется для мини-макс или обеспечения волны. Разрешение на повторную реализацию, уценку, возврат поставщику или списание отражается в учёте.</w:t>
      </w:r>
    </w:p>
    <w:p>
      <w:r>
        <w:t>Оборотная тара учитывается отдельно от содержимого. Фиксируются выдача, передача магазину, возврат, повреждение и потеря. При индивидуальном учёте постоянный идентификатор тары сохраняется при смене товара. План паллет и грузовых мест должен учитывать наличие необходимой тары к началу сборки.</w:t>
      </w:r>
    </w:p>
    <w:p>
      <w:r>
        <w:t>Руководитель возвратов отвечает за обработку товара, ответственный за тару — за сверку наличия и обязательств. Результат процесса — исполненный вывоз, оформленное решение по товару и достоверный учёт тары для последующих волн.</w:t>
      </w:r>
    </w:p>
    <w:p>
      <w:pPr>
        <w:pStyle w:val="Heading1"/>
      </w:pPr>
      <w:r>
        <w:t>12 Сверка исполнения и закрытие расчётов</w:t>
      </w:r>
    </w:p>
    <w:p>
      <w:r>
        <w:t>Сверка ведётся в течение дня по мере выполнения складских операций и рейсов. К завершению смены должны быть подтверждены судьба каждого планового поддона, освобождение грузовой зоны и стоимость выполненных логистических работ. Сопоставляются транспортный план, состав волн, пополнение, комплектация, контроль, погрузка, перевозка и приёмка магазинов.</w:t>
      </w:r>
    </w:p>
    <w:p>
      <w:pPr>
        <w:pStyle w:val="Heading2"/>
      </w:pPr>
      <w:r>
        <w:t>Ответственность диспетчера за плановые поддоны</w:t>
      </w:r>
    </w:p>
    <w:p>
      <w:r>
        <w:t>Транспортный диспетчер отвечает за то, чтобы все поддоны, включённые в план отгрузки, были фактически погружены и отправлены. Он сверяет плановый перечень с подтверждённой погрузкой по каждому рейсу и контролирует все неотгруженные грузовые места.</w:t>
      </w:r>
    </w:p>
    <w:p>
      <w:r>
        <w:t>По каждому поддону, который не загружен в автомобиль, должны быть указаны причина непогрузки, фактическое местонахождение и конкретный плановый рейс для доставки в этот же либо на следующий день. Причина и новое назначение сохраняются в реестре ошибок. Диспетчер обеспечивает получение решения транспортного логиста, включение поддона в новый план и передачу заданий экспедиции и группе погрузки.</w:t>
      </w:r>
    </w:p>
    <w:p>
      <w:r>
        <w:t>Если поддон не найден, повреждён или задержан на контроле, диспетчер контролирует устранение препятствия и согласование рейса для его доставки либо для доставки восстановленного состава. Назначение нового рейса должно учитывать срок завершения необходимых действий. Открытая проблема сохраняется в реестре до подтверждённого решения и исполнения.</w:t>
      </w:r>
    </w:p>
    <w:p>
      <w:r>
        <w:t>При сверке по каждой плановой паллете виден один из результатов: фактическая отгрузка либо документированная причина непогрузки и назначенный рейс повторной доставки на текущий или следующий день. Перенос в план отражается отдельно от факта погрузки и доставки. Диспетчер продолжает контролировать перенесённые поддоны до исполнения нового задания.</w:t>
      </w:r>
    </w:p>
    <w:p>
      <w:r>
        <w:t>Диспетчер отвечает за отсутствие неотгруженных поддонов. Если он разрешает рейсу уйти без задержанного товара, он отвязывает заказ или конкретные поддоны и определяет рейс дальнейшей отправки. Каждый отвязанный поддон остаётся в контроле до фактической отгрузки. Недостаточно исключить его из первоначального рейса или убрать из грузовой зоны: диспетчер обязан обеспечить исполнение нового назначения.</w:t>
      </w:r>
    </w:p>
    <w:p>
      <w:pPr>
        <w:pStyle w:val="Heading2"/>
      </w:pPr>
      <w:r>
        <w:t>Результат работы склада и освобождение грузовой зоны</w:t>
      </w:r>
    </w:p>
    <w:p>
      <w:r>
        <w:t>Результат работы склада — пустая грузовая зона после выполнения плана отгрузки. Начальник склада совместно с диспетчером проверяет, что у ворот и на линиях погрузки не осталось поддонов без подтверждённой отгрузки или оформленного решения.</w:t>
      </w:r>
    </w:p>
    <w:p>
      <w:r>
        <w:t>Поддоны, назначенные к доставке на следующий день, перемещаются по заданию в выделенное место ожидания. Их идентификаторы, местонахождение и новый рейс сохраняются в учёте и реестре. Повреждённый или задержанный товар размещается в соответствующей зоне с указанием дальнейших действий. Освобождение грузовой зоны подтверждается фактическими перемещениями и проверкой оставшегося товара.</w:t>
      </w:r>
    </w:p>
    <w:p>
      <w:r>
        <w:t>Итог смены показывает отгруженные поддоны, причины каждого переноса, рейсы текущего и следующего дня для оставшегося товара и подтверждение освобождения грузовой зоны. Ответственность транспортного логиста и группы погрузки за поддоны, не вошедшие в автомобиль, сохраняется; диспетчер отвечает за полноту контроля и выполнение дальнейшего плана.</w:t>
      </w:r>
    </w:p>
    <w:p>
      <w:pPr>
        <w:pStyle w:val="Heading2"/>
      </w:pPr>
      <w:r>
        <w:t>Складские плановые затраты</w:t>
      </w:r>
    </w:p>
    <w:p>
      <w:r>
        <w:t>При выполнении рейса в биллинге отражаются складские плановые затраты, предусмотренные для подготовки его поставок. В расчёт включаются относящиеся к рейсу работы по пополнению, комплектации, контролю, консолидации, переупаковке и погрузке согласно принятой таблице нормативов складских операций.</w:t>
      </w:r>
    </w:p>
    <w:p>
      <w:r>
        <w:t>Плановая стоимость формируется по составу работ и объёму задания. По мере исполнения фиксируются выполненные операции и затраты, относимые к рейсу. Дополнительные работы, вызванные расхождениями или изменением плана, учитываются отдельно с причиной, объёмом и принадлежностью к поставке. Для незавершённых заданий сохраняется плановая стоимость; выполненные работы отражаются в затратах дня их выполнения.</w:t>
      </w:r>
    </w:p>
    <w:p>
      <w:pPr>
        <w:pStyle w:val="Heading2"/>
      </w:pPr>
      <w:r>
        <w:t>Транспортные затраты по нормативам</w:t>
      </w:r>
    </w:p>
    <w:p>
      <w:r>
        <w:t>Стоимость транспортного рейса рассчитывается по таблице нормативов. При выборе норматива учитываются:</w:t>
      </w:r>
    </w:p>
    <w:p>
      <w:pPr>
        <w:pStyle w:val="ListBullet"/>
      </w:pPr>
      <w:r>
        <w:t>тип автомобиля;</w:t>
      </w:r>
    </w:p>
    <w:p>
      <w:pPr>
        <w:pStyle w:val="ListBullet"/>
      </w:pPr>
      <w:r>
        <w:t>размеры автомобиля;</w:t>
      </w:r>
    </w:p>
    <w:p>
      <w:pPr>
        <w:pStyle w:val="ListBullet"/>
      </w:pPr>
      <w:r>
        <w:t>количество точек доставки;</w:t>
      </w:r>
    </w:p>
    <w:p>
      <w:pPr>
        <w:pStyle w:val="ListBullet"/>
      </w:pPr>
      <w:r>
        <w:t>район доставки;</w:t>
      </w:r>
    </w:p>
    <w:p>
      <w:pPr>
        <w:pStyle w:val="ListBullet"/>
      </w:pPr>
      <w:r>
        <w:t>фактический способ разгрузки и передачи товара на адресе.</w:t>
      </w:r>
    </w:p>
    <w:p>
      <w:r>
        <w:t>Способ разгрузки фиксируется для каждой точки. Различаются ручная выгрузка товара, механизированная или автоматизированная выгрузка и передача товара вкатыванием ролл-кейджа в магазин. Если в одном рейсе используются разные способы, при расчёте учитываются условия каждой обслуженной точки.</w:t>
      </w:r>
    </w:p>
    <w:p>
      <w:r>
        <w:t>В биллинге сохраняются применённый норматив, параметры автомобиля и маршрута, фактически выполненные услуги и полученная стоимость. Используется таблица нормативов, действующая на дату выполнения работ. Изменение района, числа точек или способа разгрузки отражается по факту с сохранением причины изменения.</w:t>
      </w:r>
    </w:p>
    <w:p>
      <w:pPr>
        <w:pStyle w:val="Heading2"/>
      </w:pPr>
      <w:r>
        <w:t>Биллинг в день выполнения затрат</w:t>
      </w:r>
    </w:p>
    <w:p>
      <w:r>
        <w:t>Биллинг ведётся в день выполнения работ по всем понесённым затратам логистики. Складские и транспортные затраты доступны в составе рейса и общего итога дня по мере подтверждения операций. Расчёт не откладывается до конца месяца или получения итогового счёта перевозчика.</w:t>
      </w:r>
    </w:p>
    <w:p>
      <w:r>
        <w:t>По рейсу видны плановые и отражённые по исполнению складские затраты, нормативная стоимость перевозки, выполненные дополнительные услуги и общая стоимость логистики. Подвоз, кросс-док, финальная доставка, возвраты и дополнительные обработки учитываются с принадлежностью к соответствующей операции и дню выполнения. Повторная доставка получает собственный расчёт; ранее понесённые затраты сохраняются.</w:t>
      </w:r>
    </w:p>
    <w:p>
      <w:r>
        <w:t>Склад подтверждает работы и движение товара, диспетчер — исполнение рейса, точки и способ разгрузки. Финансы отвечают за полноту стоимостного учёта и закрытие расчётов, ответственный за обмен данными — за передачу подтверждений. Погрузка, выезд, приёмка на кросс-доке и приёмка магазином отражаются раздельно.</w:t>
      </w:r>
    </w:p>
    <w:p>
      <w:pPr>
        <w:pStyle w:val="Heading2"/>
      </w:pPr>
      <w:r>
        <w:t>Итоговая сверка</w:t>
      </w:r>
    </w:p>
    <w:p>
      <w:r>
        <w:t>Каждое расхождение получает ответственного и срок устранения. Повторная передача сведений не создаёт повторного движения или начисления стоимости. Корректировка сохраняет связь с исходной операцией, основание и историю изменения.</w:t>
      </w:r>
    </w:p>
    <w:p>
      <w:r>
        <w:t>Отдельно оцениваются обеспеченность волн к запуску, выполненные пополнение и комплектация, соблюдение двухчасового сдвига смен ричтраков и основной смены, своевременность контроля и выезда. Непогашенные дефициты и перенесённые поддоны остаются видимыми в итогах исполнения.</w:t>
      </w:r>
    </w:p>
    <w:p>
      <w:r>
        <w:t>Результат процесса — сверенный перечень всех плановых поддонов, подтверждённая пустая грузовая зона, назначенные рейсы для неотгруженного товара и известный в день выполнения работ биллинг всех складских и транспортных затрат логистики.</w:t>
      </w:r>
    </w:p>
    <w:p>
      <w:pPr>
        <w:pStyle w:val="Heading1"/>
      </w:pPr>
      <w:r>
        <w:t>13 Подготовка справочных данных для планирования</w:t>
      </w:r>
    </w:p>
    <w:p>
      <w:r>
        <w:t>Справочники являются основанием для заказов, транспортного планирования, пополнения, комплектации, контроля и расчёта затрат. По каждому справочнику назначена должностная роль, отвечающая за содержание и качество данных. Сотрудник, выполняющий ввод, указывается в каждой записи; руководитель соответствующего направления отвечает за проверку и допуск записи к использованию.</w:t>
      </w:r>
    </w:p>
    <w:p>
      <w:r>
        <w:t>Весовые и объёмные мастер-данные должны быть на 100% точны и корректны для абсолютно всех продуктов, отгружаемых со склада, и всех используемых вариантов их упаковки. Товар с отсутствующими, непроверенными или ошибочными данными не допускается к планированию загрузки и отгрузке. Наличие карточки с заполненными полями само по себе не подтверждает правильность данных.</w:t>
      </w:r>
    </w:p>
    <w:p>
      <w:pPr>
        <w:pStyle w:val="Heading2"/>
      </w:pPr>
      <w:r>
        <w:t>1 Номенклатура товаров</w:t>
      </w:r>
    </w:p>
    <w:p>
      <w:r>
        <w:t>Ведутся единый код SKU, наименование, производитель, поставщик, товарная категория, признак весового товара, единицы заказа и складского учёта, условия поставки и статус допуска. Один товар и один вариант упаковки должны однозначно определяться во всех системах.</w:t>
      </w:r>
    </w:p>
    <w:p>
      <w:r>
        <w:t>За справочник отвечает руководитель коммерческой службы. Карточки вводит специалист по товарным мастер-данным на основании сведений производителя и поставщика. Начальник склада подтверждает готовность логистических параметров перед первой поставкой.</w:t>
      </w:r>
    </w:p>
    <w:p>
      <w:r>
        <w:t>Критерии качества: отсутствие дублей, полное заполнение обязательных полей, однозначная идентификация артикула и упаковки, соответствие фактически поставляемому продукту. Новый товар регистрируется и проверяется до первой поставки. Неизвестный товар не должен попадать на склад и не может включаться в заказ, приёмку, запас или комплектацию.</w:t>
      </w:r>
    </w:p>
    <w:p>
      <w:r>
        <w:t>Для каждого весового SKU в карточке ведётся допустимое отклонение фактически собранной массы от заказанного веса, в процентах. По умолчанию устанавливается 15%; для конкретного товара используется заданное в его карточке значение. Этот параметр определяет допустимую разницу между заказанным количеством и фактически собранным весом. Он не является погрешностью весов: фактический вес при комплектации на весах фиксируется точно с учётом тары. Параметр ведётся отдельно от правил весового контроля паллеты.</w:t>
      </w:r>
    </w:p>
    <w:p>
      <w:pPr>
        <w:pStyle w:val="Heading2"/>
      </w:pPr>
      <w:r>
        <w:t>2 Единицы измерения и иерархия упаковок</w:t>
      </w:r>
    </w:p>
    <w:p>
      <w:r>
        <w:t>Ведутся штука, коробка, упаковка, килограмм и используемые грузовые единицы; количество единиц в коробке, коробок в слое и на стандартной паллете, коэффициенты пересчёта и варианты упаковки одного SKU.</w:t>
      </w:r>
    </w:p>
    <w:p>
      <w:r>
        <w:t>За справочник отвечает руководитель коммерческой службы. Данные вносит специалист по товарным мастер-данным; количество и структуру упаковки проверяет контролёр склада.</w:t>
      </w:r>
    </w:p>
    <w:p>
      <w:r>
        <w:t>Критерии качества: каждый коэффициент соответствует фактической упаковке, единицы измерения указаны явно, пересчёт на всех уровнях даёт одинаковое количество товара. Для весового товара фиксированный коэффициент количества не подменяет фактическую массу. Изменённая упаковка регистрируется как отдельный вариант до её первой поставки.</w:t>
      </w:r>
    </w:p>
    <w:p>
      <w:pPr>
        <w:pStyle w:val="Heading2"/>
      </w:pPr>
      <w:r>
        <w:t>3 Масса габариты и объём товара</w:t>
      </w:r>
    </w:p>
    <w:p>
      <w:r>
        <w:t>По каждому SKU и варианту упаковки ведутся масса нетто и брутто, масса упаковки, длина, ширина и высота единицы и коробки, их объём, а также параметры стандартной паллетной укладки. Внешние размеры упаковки учитываются при размещении и формировании грузовых мест в WMS. Вместимость транспорта по полу определяется справочником конкретной машины и типов тары; площадь основания упаковки для расчёта количества транспортных мест не используется. Единицы массы, размеров и объёма указываются явно.</w:t>
      </w:r>
    </w:p>
    <w:p>
      <w:r>
        <w:t>За правильность этих данных отвечает начальник склада. Контролёры выполняют взвешивание и измерение габаритов, специалист по товарным мастер-данным вносит результаты. Начальник склада подтверждает проверку и разрешает использование параметров в WMS и TMS.</w:t>
      </w:r>
    </w:p>
    <w:p>
      <w:r>
        <w:t>Масса и габариты подтверждаются контрольным измерением. Сведения поставщика служат исходными данными и проходят проверку. В записи сохраняются вариант упаковки, результаты измерений, использованные весы и измерительные средства, дата, исполнитель и подтверждение начальника склада. При изменении продукта, упаковки или укладки измерения выполняются заново до использования нового варианта.</w:t>
      </w:r>
    </w:p>
    <w:p>
      <w:r>
        <w:t>Для продукции с постоянным весом масса коробки соответствует проверенному содержимому и таре. Для весовой продукции ведутся габариты и тара упаковки, признак переменной массы и источник фактического веса. При отборе целой неизменённой коробки поставщика её фактическая масса подтверждается сканированием весового штрихкода. При поштучной комплектации применяются сканирование и весовой контроль набранного товара; затем готовые малые коробки с собственными SSCC отдельно взвешиваются на завершающем этапе. Вес исходной коробки не подменяет массу отобранной части или вновь собранной малой коробки; средний вес не используется вместо фактического.</w:t>
      </w:r>
    </w:p>
    <w:p>
      <w:r>
        <w:t>Критерии качества: подтверждённые и корректные данные для 100% отгружаемых продуктов и упаковок, положительные значения габаритов и объёма, согласованность объёма с измеренными размерами, массы брутто с нетто и тарой. Подстановки нулей, условных значений и данных похожего артикула запрещены. Для переменной массы проверяется получение фактического веса каждой отгружаемой коробки или порции.</w:t>
      </w:r>
    </w:p>
    <w:p>
      <w:r>
        <w:t>Расчёт состава паллеты или ролл-кейджа учитывает вложенный товар, тип тары, его нормативный объём и предельную массу. Считается, что товар ролл-кейджа находится внутри допустимого контура выбранного формата. После переупаковки состав и масса относятся к итоговому грузовому месту; нормативы берутся по его типу. Один и тот же товар не суммируется повторно на разных уровнях вложенности шиппинг-кодов.</w:t>
      </w:r>
    </w:p>
    <w:p>
      <w:r>
        <w:t>Для планирования смешанных грузовых мест ведутся допустимая ориентация коробки, возможность штабелирования, допустимая нагрузка сверху и ограничения высоты укладки. Начальник склада отвечает за применимость этих параметров к складской сборке; данные производителя и требования службы качества используются при проверке. Неподтверждённая прочность упаковки не принимается за разрешение использовать её в основании паллеты.</w:t>
      </w:r>
    </w:p>
    <w:p>
      <w:pPr>
        <w:pStyle w:val="Heading2"/>
      </w:pPr>
      <w:r>
        <w:t>4 Штрихкоды товаров и весовые коды</w:t>
      </w:r>
    </w:p>
    <w:p>
      <w:r>
        <w:t>Ведутся коды единицы, коробки и вариантов упаковки, правила определения SKU, количества и веса из кода, единицы зашифрованной массы и допустимые форматы поставщиков.</w:t>
      </w:r>
    </w:p>
    <w:p>
      <w:r>
        <w:t>За соответствие кодов товару отвечает руководитель коммерческой службы. Специалист по товарным мастер-данным регистрирует коды. Руководитель ИТ отвечает за настройку их распознавания; контролёр проверяет чтение реальных этикеток терминалом.</w:t>
      </w:r>
    </w:p>
    <w:p>
      <w:r>
        <w:t>Критерии качества: каждый код однозначно определяет товар и упаковку, весовой код правильно передаёт фактическую массу и её единицу, проверка выполнена на реальном образце. Неизвестный код не создаёт новый артикул автоматически. Для идентификаторов паллет поддерживаются используемые складом форматы, включая внутренние коды.</w:t>
      </w:r>
    </w:p>
    <w:p>
      <w:pPr>
        <w:pStyle w:val="Heading2"/>
      </w:pPr>
      <w:r>
        <w:t>5 Условия хранения и обращения</w:t>
      </w:r>
    </w:p>
    <w:p>
      <w:r>
        <w:t>Ведутся температурный режим, сроки годности, минимальный остаточный срок на дату доставки, условия совместного хранения и перевозки, ограничения штабелирования и требования к упаковке.</w:t>
      </w:r>
    </w:p>
    <w:p>
      <w:r>
        <w:t>За справочник отвечает руководитель качества. Специалисты службы качества вносят параметры по подтверждённым данным производителя и проверяют применимость к конкретному SKU.</w:t>
      </w:r>
    </w:p>
    <w:p>
      <w:r>
        <w:t>Критерии качества: условия заданы для всего ассортимента, относятся к действующей упаковке и не противоречат маркировке продукта. Для каждого товара определены допустимые подсклады, режим перевозки и критерии приёмки. Температурный режим обязательно указывается транспортным логистом в маршрутном задании и соответствует условиям перевозки товара и возможностям назначенной машины. Контроль температуры ведётся административно.</w:t>
      </w:r>
    </w:p>
    <w:p>
      <w:pPr>
        <w:pStyle w:val="Heading2"/>
      </w:pPr>
      <w:r>
        <w:t>6 Магазины и адреса доставки</w:t>
      </w:r>
    </w:p>
    <w:p>
      <w:r>
        <w:t>Ведутся код магазина и точки доставки, полное наименование, однозначный адрес, координаты места подъезда и разгрузки, контакт приёмки, условия доступа, ограничения для автомобиля, наличие весов, режим приёмки адреса по штрихкоду паллеты или с весовым контролем и способ передачи товара в магазин.</w:t>
      </w:r>
    </w:p>
    <w:p>
      <w:r>
        <w:t>За справочник отвечает руководитель розничной логистики. Специалист розничной логистики заводит карточку, управляющий магазина подтверждает адрес, место разгрузки и условия приёмки, транспортный логист проверяет возможность подъезда и обслуживания.</w:t>
      </w:r>
    </w:p>
    <w:p>
      <w:r>
        <w:t>Все новые адреса доставки заводятся и проходят проверку минимум за семь календарных дней до первого заказа. Первый заказ разрешён только для проверенной карточки с соблюдённым сроком. Неоднозначный адрес не допускается в рабочую систему; неуточнённые сведения остаются в заявке на открытие точки, по которой заказ создать нельзя.</w:t>
      </w:r>
    </w:p>
    <w:p>
      <w:r>
        <w:t>Критерии качества: одна точка имеет один устойчивый код, адрес и координаты относятся к реальному месту обслуживания, исключены дубли одной точки и доставка по условному адресу. Дата проверки и дата первого заказа позволяют подтвердить соблюдение недельного срока.</w:t>
      </w:r>
    </w:p>
    <w:p>
      <w:pPr>
        <w:pStyle w:val="Heading2"/>
      </w:pPr>
      <w:r>
        <w:t>7 Календари поставок и окна приёмки</w:t>
      </w:r>
    </w:p>
    <w:p>
      <w:r>
        <w:t>Ведутся дни поставки, рабочие и праздничные исключения, время приёмки, длительность обслуживания и ограничения на разгрузку по каждому магазину.</w:t>
      </w:r>
    </w:p>
    <w:p>
      <w:r>
        <w:t>За справочник отвечает руководитель розничной логистики. Специалист розничной логистики вносит календарь; управляющий магазина подтверждает фактическую возможность принимать товар в указанные периоды.</w:t>
      </w:r>
    </w:p>
    <w:p>
      <w:r>
        <w:t>Критерии качества: календарь существует для каждой действующей точки, окна имеют однозначные начало и окончание, исключения внесены до формирования заказов и маршрутов. План доставки соответствует действующим условиям магазина.</w:t>
      </w:r>
    </w:p>
    <w:p>
      <w:r>
        <w:t>Книга источников поставок определяет источник снабжения магазина и календарный порядок формирования заказа и отгрузки, включая разрешение отгрузки день в день. За содержание отвечает руководитель департамента цепей поставок; назначенный специалист департамента ведёт настройки. Руководитель транспортной логистики проверяет возможность исполнения графика. Критерии качества: для каждой используемой связи магазина и источника задан однозначный порядок, отгрузка день в день разрешена только для предусмотренных магазинов, плановые даты и времена в заказе ERP соответствуют действующим настройкам.</w:t>
      </w:r>
    </w:p>
    <w:p>
      <w:pPr>
        <w:pStyle w:val="Heading2"/>
      </w:pPr>
      <w:r>
        <w:t>8 Автомобили и их вместимость</w:t>
      </w:r>
    </w:p>
    <w:p>
      <w:r>
        <w:t>Для конкретного автомобиля ведутся идентификатор, тип, грузоподъёмность, температурные возможности, оборудование для разгрузки и справочная вместимость по каждому используемому типу ролл-кейджа и поддона. Основная запись вместимости — машина, тип грузового места, допустимое количество по полу. Для совместной перевозки разных типов ведутся допустимые схемы и ограничения сочетаний. Технические размеры кузова и проёмов могут храниться как характеристики, но площадь основания тары в расчёте числа транспортных мест не используется.</w:t>
      </w:r>
    </w:p>
    <w:p>
      <w:r>
        <w:t>За содержание справочника автомобилей и их вместимости отвечает руководитель транспортной логистики. Транспортный диспетчер вносит записи по конкретным машинам; транспортный логист проверяет количество мест каждого типа и применимые сочетания по фактически используемой схеме погрузки. Проверка и подтверждение записываются с датой и ответственным.</w:t>
      </w:r>
    </w:p>
    <w:p>
      <w:r>
        <w:t>Критерии качества: каждая используемая машина имеет проверенную вместимость для назначаемых типов тары; типы указаны однозначно; справочные количества соответствуют фактической погрузке. Например, запись на 36 ролл-кейджей одного типа для одной машины не переносится на другую машину, вмещающую 32. Максимумы разных типов не суммируются независимо. При замене машины её карточка и допустимость всего состава проверяются до погрузки; отсутствующая запись не заменяется расчётом по площади основания.</w:t>
      </w:r>
    </w:p>
    <w:p>
      <w:pPr>
        <w:pStyle w:val="Heading2"/>
      </w:pPr>
      <w:r>
        <w:t>9 Перевозчики водители и доступность транспорта</w:t>
      </w:r>
    </w:p>
    <w:p>
      <w:r>
        <w:t>Ведутся перевозчики, доступные автомобили, водители, контактные данные, допуски к используемой технике, графики доступности и связь водителя с назначенным автомобилем.</w:t>
      </w:r>
    </w:p>
    <w:p>
      <w:r>
        <w:t>За справочник отвечает руководитель транспортной логистики. Транспортный диспетчер поддерживает назначения и доступность перед планированием каждого дня.</w:t>
      </w:r>
    </w:p>
    <w:p>
      <w:r>
        <w:t>Критерии качества: рейс назначается существующему доступному ресурсу, исключены несовместимые одновременные назначения, контакты действуют, водитель и техника соответствуют условиям рейса.</w:t>
      </w:r>
    </w:p>
    <w:p>
      <w:pPr>
        <w:pStyle w:val="Heading2"/>
      </w:pPr>
      <w:r>
        <w:t>10 Направления перевозки и нормативы времени</w:t>
      </w:r>
    </w:p>
    <w:p>
      <w:r>
        <w:t>Ведутся связи складов и магазинов, районы доставки, участки подвоза, нормативы движения, погрузки, кросс-дока и обслуживания адреса. Параметры используются при обратном расчёте времени готовности сборки.</w:t>
      </w:r>
    </w:p>
    <w:p>
      <w:r>
        <w:t>За справочник отвечает руководитель транспортной логистики. Транспортные логисты ведут направления и пересматривают нормативы по подтверждённому исполнению.</w:t>
      </w:r>
    </w:p>
    <w:p>
      <w:r>
        <w:t>Критерии качества: каждому используемому направлению назначены применимые нормативы, район определён однозначно, один интервал не учитывается дважды. Нормативы соответствуют типу автомобиля, времени работы и условиям обслуживания адреса.</w:t>
      </w:r>
    </w:p>
    <w:p>
      <w:pPr>
        <w:pStyle w:val="Heading2"/>
      </w:pPr>
      <w:r>
        <w:t>11 Склады подсклады зоны ворота и ячейки</w:t>
      </w:r>
    </w:p>
    <w:p>
      <w:r>
        <w:t>Ведутся склады, сухой подсклад, колбаса, охлаждёнка, овощи и фрукты, зоны хранения и отбора, экспедиция, ворота, адреса сборки, контрольные посты, места ожидания перенесённого товара и виртуальные ячейки экспедиции приёмки для прямой комплектации и учёта источников пополнения. По ячейкам указываются размеры, вместимость, допустимый формат груза и условия хранения.</w:t>
      </w:r>
    </w:p>
    <w:p>
      <w:r>
        <w:t>За справочник отвечает начальник склада. Назначенный им администратор WMS вносит адреса и характеристики по проверенной схеме склада.</w:t>
      </w:r>
    </w:p>
    <w:p>
      <w:r>
        <w:t>Критерии качества: каждый адрес уникален в пределах склада. Физические адреса существуют и промаркированы, параметры их вместимости подтверждены. Виртуальные ячейки экспедиции приёмки однозначно связаны с принятым товаром и используются для подтверждения его доступности. Исключены задания на несуществующие адреса. В основном и резервном отборе предусмотрены места согласно утверждённой схеме, включая установленный резерв ячеек каждой категории.</w:t>
      </w:r>
    </w:p>
    <w:p>
      <w:r>
        <w:t>В схеме склада ведутся входы и выходы аллей, направления движения комплектовщиков, разрешённые переходы и порядок адресов. Движение в аллеях одностороннее. Начальник склада утверждает схему, администратор WMS поддерживает её в системе, начальник смены проверяет соответствие фактической организации движения. Критерии качества: маршрут каждого задания выполним в разрешённом направлении; основные, резервные и переходные адреса не требуют возврата комплектовщика.</w:t>
      </w:r>
    </w:p>
    <w:p>
      <w:pPr>
        <w:pStyle w:val="Heading2"/>
      </w:pPr>
      <w:r>
        <w:t>12 Размещение SKU слотирование и правила пополнения</w:t>
      </w:r>
    </w:p>
    <w:p>
      <w:r>
        <w:t>Ведутся назначенные ячейки или диапазоны отбора всех SKU, лимиты ячеек отбора, административно закреплённые резервные адреса и диапазоны по категориям, допустимые источники пополнения в хранении и экспедиции приёмки, стратегии FEFO, FIFO или иные установленные правила выбора источника, режим мини-макс или под волну, минимальный и максимальный запас, паллетная кратность и категория оборачиваемости. Правила слотирования задают место пополнения отбора; стратегия размещения определяет приоритет соответствия высоты и объёма либо скорости пополнения, а также допустимое дополнительное расстояние до отбора ради более подходящей по высоте ячейки.</w:t>
      </w:r>
    </w:p>
    <w:p>
      <w:r>
        <w:t>За справочник отвечает начальник склада. Специалист по размещению и пополнению поддерживает параметры; начальник смены проверяет их применимость к действующим ячейкам и потоку товара.</w:t>
      </w:r>
    </w:p>
    <w:p>
      <w:r>
        <w:t>Критерии качества: каждому SKU назначена ячейка или диапазон отбора по слотированию, пределы согласованы с вместимостью и упаковкой, резервные места пригодны для категории. Состав резерва и его принадлежность категориям закреплены административно в пределах заданных лимитов и диапазонов отбора; физическая схема и настройки WMS совпадают. При смене диапазона прежние адреса сохраняются для выработки фактического остатка. Пополнение нового диапазона разрешается при недостаточности прежнего доступного запаса для обеспечения волны; переходные настройки допускают отбор из обоих диапазонов. После выработки прежнего остатка отбор данного SKU выполняется в новом диапазоне. Для каждого товара определены приоритет размещения, ограничение дополнительного расстояния и условия прямого размещения из приёмки в отбор: отсутствие SKU в хранении либо соответствие принимаемой партии действующей стратегии пополнения при сопоставлении с доступным пригодным запасом; свободные ячейки выбираются относительно прогнозируемого места отбора. Для категории Б явно определены условия частичного пополнения занятой ячейки. В карточке товара ведётся разрешение смешения партий и сроков годности одного SKU в ячейках отбора. По умолчанию оно отключено; решение о включении для слабо оборачиваемого товара принимает начальник склада. При отключённой настройке пополнение занятой ячейки требует совпадения SKU, партии и срока годности. При включённой допускается смешение в отборе с раздельным учётом партий и соблюдением стратегии расходования; на хранение это разрешение не распространяется. Администратор WMS вносит настройку по решению начальника склада; в записи сохраняются SKU, значение, дата, основание и ответственный. Критерий качества — отсутствие смешения при отключённом разрешении и сохранение учёта каждой партии при включённом. Принятый пригодный запас в экспедиции приёмки участвует в выборе источника наравне с хранением, без требования предварительного размещения в стеллажи. Действующие задания учитываются при проверке свободной вместимости и исключении несовместимых назначений одной паллеты.</w:t>
      </w:r>
    </w:p>
    <w:p>
      <w:r>
        <w:t>В карточке SKU ведутся флаг «Отгружать из наличия», применимость мягкого резервирования по пулу открытых заказов, кратность отбора для округления пропорциональных долей при дефиците и порядок жёсткого резервирования под волну. Для всех товаров стеллажного хранения сухого склада флаг включён по умолчанию. За правильность складских настроек отвечает начальник склада; администратор WMS ведёт значения в рамках этого справочника. Критерии качества: режим определён для каждого используемого SKU, кратность отбора положительна и задана в явных единицах, для коробочного отбора распределение ведётся целыми коробками, для штучного — целыми штуками; кратность пополнения хранится отдельно и не подменяет кратность отбора, мягкий резерв не привязан к волне, жёсткий имеет однозначную привязку, ожидаемая поставка не включается в фактический свободный запас. Исходная потребность, распределённое количество и оба вида резервов не должны смешиваться в учёте.</w:t>
      </w:r>
    </w:p>
    <w:p>
      <w:r>
        <w:t>Для SKU ведутся этап укладки грузового места, допустимые постоянные диапазоны и резервные адреса, признак постоянной основной ячейки либо динамического назначения внутри диапазона. Диапазоны согласуются с температурой, совместимостью, упаковкой и односторонним маршрутом. Состав паллеты закрепляется за её идентификатором независимо от адреса источника; источник выданного задания не меняется вследствие рекомендации для будущих волн.</w:t>
      </w:r>
    </w:p>
    <w:p>
      <w:r>
        <w:t>Специалист по размещению и пополнению готовит предложения по диапазонам на основании статистики и прогноза департамента цепей поставок. Начальник склада утверждает адреса, лимиты, перечень SKU, версию схемы и срок применения; администратор WMS вносит утверждённые параметры. Критерии качества: использованы проверенные мастер-данные и однозначная версия прогноза; отсутствует двойной счёт заказов и прогнозного спроса; схема проверена на односторонний маршрут, порядок укладки, вместимость и нагрузку ресурсов. Перестановка не меняет активные задания и фактический остаток без подтверждённого перемещения.</w:t>
      </w:r>
    </w:p>
    <w:p>
      <w:pPr>
        <w:pStyle w:val="Heading2"/>
      </w:pPr>
      <w:r>
        <w:t>13 Способы комплектации и рабочие места</w:t>
      </w:r>
    </w:p>
    <w:p>
      <w:r>
        <w:t>Ведутся стеллажная комплектация, накидывание и пикбайлайн с приёмки, применимость по товарам и подскладам, источники подачи, виртуальные ячейки экспедиции приёмки для прямой комплектации и учёта источников пополнения, адреса магазинов в зоне сборки и рабочие места с весами.</w:t>
      </w:r>
    </w:p>
    <w:p>
      <w:r>
        <w:t>За справочник отвечает начальник склада. Администратор WMS вносит технологические настройки по заданиям начальника склада; начальник смены подтверждает готовность рабочего места.</w:t>
      </w:r>
    </w:p>
    <w:p>
      <w:r>
        <w:t>Критерии качества: для каждой строки определяется однозначный способ и путь товара, весовая сборка обеспечена считыванием массы или рабочими весами, адрес заказа связан с конкретным магазином. Один товар не выделяется одновременно в стеллажное пополнение и прямую подачу в заказ.</w:t>
      </w:r>
    </w:p>
    <w:p>
      <w:pPr>
        <w:pStyle w:val="Heading2"/>
      </w:pPr>
      <w:r>
        <w:t>14 Поддоны ролл кейджи и тара</w:t>
      </w:r>
    </w:p>
    <w:p>
      <w:r>
        <w:t>Ведутся отдельные типы поддонов и ролл-кейджей, их форматы и размеры, собственная масса тары, нормативный объём, предельная масса грузового места, ограничения укладки и виды оборотной тары. Тип определяется однозначным кодом и используется одинаково в WMS, TMS и справочнике вместимости машины. Для ролл-кейджа считается, что товар находится внутри допустимого контура его типа.</w:t>
      </w:r>
    </w:p>
    <w:p>
      <w:r>
        <w:t>Нормативы объёма и массы утверждает руководитель логистики. Начальник склада отвечает за содержание справочника типов тары и применение нормативов в WMS; сотрудник учёта тары вносит записи, контролёр подтверждает характеристики используемой тары. Например, для определённого типа поддона сухого склада может быть установлен нормативный объём 1,7 м³ и предельная масса 1500 кг. Эти значения относятся к указанному типу, а не ко всем поддонам; ограничения объёма и массы проверяются отдельно, выполнение одного не отменяет другого.</w:t>
      </w:r>
    </w:p>
    <w:p>
      <w:r>
        <w:t>Для малой тары поштучной комплектации ведутся тип упаковки, собственная масса и условия применения. Начальник склада отвечает за достоверность массы тары; контролёр проверяет её измерением, сотрудник учёта тары вносит данные. Каждый готовый короб поштучной комплектации получает отдельный SSCC, связывается с общим грузовым местом и имеет отдельное завершающее измерение массы брутто. Критерии качества: применённый тип тары известен, брутто заполненной коробки включает эту тару, при расчёте родительского места её масса не прибавляется повторно. Учёт нетто использует массу именно применённой тары.</w:t>
      </w:r>
    </w:p>
    <w:p>
      <w:r>
        <w:t>Правила консолидации предусматривают сохранение иерархии вложенных SSCC либо суммирование их состава в целевом SSCC. В задании WMS указан выбранный вариант. При сохранении иерархии вложенные коды остаются под целевым идентификатором и не учитываются как отдельные физические места для размещения в машине. При суммировании исходные уровни могут отсутствовать в действующей иерархии; история источников и переносов сохраняется. Подтверждённые веса отдельных физических коробок остаются доступными для расчёта состава, массы и допуска итогового места. Для внутренних идентификаторов паллет применяется тот же порядок.</w:t>
      </w:r>
    </w:p>
    <w:p>
      <w:r>
        <w:t>Критерии качества: каждый применяемый тип тары имеет утверждённые нормативы и однозначную связь с вместимостью машины; параметры соответствуют реально используемой таре. Её вес и вложенный товар учитываются один раз. Итоговое физическое грузовое место имеет один целевой идентификатор; вложенные коды имеют однозначные связи, без циклов и повторного учёта. Сохранение либо суммирование иерархии не изменяет общее количество товара, партии или подтверждённую массу. Фактическое число итоговых тележек и поддонов отражается по типам независимо от числа вложенных кодов.</w:t>
      </w:r>
    </w:p>
    <w:p>
      <w:pPr>
        <w:pStyle w:val="Heading2"/>
      </w:pPr>
      <w:r>
        <w:t>15 Складские сотрудники техника и смены</w:t>
      </w:r>
    </w:p>
    <w:p>
      <w:r>
        <w:t>Ведутся сотрудники, производственные роли, доступная техника, совместимость исполнителей и оборудования, рабочие зоны и графики смен. Отдельно задаются права комплектации, управления ричтраком, инвентаризации, проверки собранного товара, консолидации, выгрузки и приёмки кросс-дока, развозки и погрузки. Для каждого ресурса сохраняются фактический выход, перерывы, текущая работа и последнее подтверждённое местонахождение. Право допуска товара ведётся отдельно от права изменения состава.</w:t>
      </w:r>
    </w:p>
    <w:p>
      <w:r>
        <w:t>За справочник отвечает начальник склада. Начальники смен поддерживают фактическую доступность; диспетчер ричтраков — назначения водителей и техники.</w:t>
      </w:r>
    </w:p>
    <w:p>
      <w:r>
        <w:t>Критерии качества: ресурс доступен в заданное время и имеет право выполнять работу, исключены одновременные несовместимые назначения. Сотрудник с несколькими ролями учитывается один раз; для групповой операции учитывается каждый участник. Техника имеет подходящего водителя, пост — необходимое исправное оборудование. Плановый выход и фактическая доступность не смешиваются. Основная группа водителей ричтраков работает с двухчасовым сдвигом; один или два водителя выходят вместе с комплектовщиками и остаются до окончания основной смены. График обеспечивает срочное пополнение в последние два часа и подготовку волн следующей смены.</w:t>
      </w:r>
    </w:p>
    <w:p>
      <w:r>
        <w:t>В этом же справочнике ведутся правила распределения заданий по видам работ, приоритеты, сроки принятия и выполнения, критерии близости и доступности, нормы производительности и резерв мощности. Начальник склада отвечает за правила и нормативы, руководитель качества — за операции аудиторов, руководитель экспедиции — за выгрузку, приёмку, развозку, консолидацию и погрузку. Начальник смены поддерживает текущие состояния; администратор WMS вносит настройки. Для остановки комплектации срок по умолчанию составляет 5 минут, допустимое значение положительно и не превышает 5 минут. Приоритет не отменяет права, готовность задания и фактическое подтверждение результата.</w:t>
      </w:r>
    </w:p>
    <w:p>
      <w:pPr>
        <w:pStyle w:val="Heading2"/>
      </w:pPr>
      <w:r>
        <w:t>16 Весы и средства измерения</w:t>
      </w:r>
    </w:p>
    <w:p>
      <w:r>
        <w:t>Ведутся идентификатор, местонахождение, диапазон, точность, единицы измерения, сведения о проверке и технической готовности весов склада и рабочих мест магазинов, используемых для приёмки.</w:t>
      </w:r>
    </w:p>
    <w:p>
      <w:r>
        <w:t>За справочник отвечает руководитель качества. Контролёры склада поддерживают сведения о складских приборах, управляющие магазинов — о весах приёмки; руководитель качества проверяет полноту и пригодность данных.</w:t>
      </w:r>
    </w:p>
    <w:p>
      <w:r>
        <w:t>Критерии качества: прибор однозначно связан с постом, пригоден для измеряемой массы и необходимого допуска, результат поступает с правильной единицей. Неисправные или неподтверждённые весы не используются для допуска товара.</w:t>
      </w:r>
    </w:p>
    <w:p>
      <w:pPr>
        <w:pStyle w:val="Heading2"/>
      </w:pPr>
      <w:r>
        <w:t>17 Правила контроля и допуска</w:t>
      </w:r>
    </w:p>
    <w:p>
      <w:r>
        <w:t>Ведутся правила весовой проверки по складу, магазину, подскладу и категории грузового места, исключения для целых неизменённых монопаллет и паллет со штрихкодом хранения, критерии качества и условия повторной проверки. Для освобождения по штрихкоду хранения предусмотрена проверка истории состава: частично израсходованная паллета не освобождается, если для склада или подсклада действует весовой контроль; сохранённый штрихкод и подтверждённые отборы не отменяют взвешивания. Расчётная масса относится к текущему отгружаемому остатку. Отдельно в настройках каждого подсклада ведётся частота случайной проверки состава грузовых мест повторным сканированием товара, в процентах. При 100% проверяется каждое место и весь отгружаемый ассортимент подсклада.</w:t>
      </w:r>
    </w:p>
    <w:p>
      <w:r>
        <w:t>За правила качества и весового допуска отвечает руководитель качества; специалист службы качества ведёт их содержание. Частоту случайной проверки по каждому подскладу устанавливает начальник склада. Администратор WMS вносит настройки по решению соответствующего владельца и проверяет их применение вместе с контролёром. Для частоты сохраняются подсклад, значение, дата, ответственный и история изменений; снижение параметра не отменяет уже назначенную проверку. Критерий качества настройки — при 100% ни одно грузовое место подсклада не получает допуск к погрузке без завершённой полной проверки состава. Все выбранные места сохраняют запрет до результата независимо от освобождения от взвешивания.</w:t>
      </w:r>
    </w:p>
    <w:p>
      <w:r>
        <w:t>Критерии качества: для каждого потока определено одно применимое решение, исключения не противоречат общей настройке. Сухой склад использует допуск в половину веса самой лёгкой коробки планового состава; весовая продукция учитывает фактическую массу при сборке. Для каждого адреса указан режим приёмки. При включённом весовом контроле обязательны измерение, фотоархив и акт при превышении установленного порога. До внедрения контроля приёмка выполняется по штрихкоду паллеты перед камерами; неисправность весов не меняет режим автоматически.</w:t>
      </w:r>
    </w:p>
    <w:p>
      <w:pPr>
        <w:pStyle w:val="Heading2"/>
      </w:pPr>
      <w:r>
        <w:t>18 Нормативы складских затрат</w:t>
      </w:r>
    </w:p>
    <w:p>
      <w:r>
        <w:t>Ведутся складские операции, единицы расчёта, нормативный объём и стоимость пополнения, комплектации, контроля, консолидации, переупаковки и погрузки, а также отдельные дополнительные работы.</w:t>
      </w:r>
    </w:p>
    <w:p>
      <w:r>
        <w:t>За справочник отвечает финансовый директор. Специалист финансовой службы вносит стоимость; начальник склада подтверждает состав операций и единицы объёма.</w:t>
      </w:r>
    </w:p>
    <w:p>
      <w:r>
        <w:t>Критерии качества: каждая учитываемая операция имеет однозначную ставку и единицу расчёта, исключено двойное начисление одной работы. Нормативы позволяют показать плановые и выполненные складские затраты в день работы.</w:t>
      </w:r>
    </w:p>
    <w:p>
      <w:pPr>
        <w:pStyle w:val="Heading2"/>
      </w:pPr>
      <w:r>
        <w:t>19 Нормативы транспортной стоимости</w:t>
      </w:r>
    </w:p>
    <w:p>
      <w:r>
        <w:t>Ведутся ставки и правила расчёта по типу и размерам автомобиля, количеству точек, району доставки и способу разгрузки: вручную, механизированно или автоматически либо вкатыванием ролл-кейджа.</w:t>
      </w:r>
    </w:p>
    <w:p>
      <w:r>
        <w:t>За справочник отвечает финансовый директор. Специалист финансовой службы вносит ставки; руководитель транспортной логистики подтверждает применимость к автомобилям, районам и услугам.</w:t>
      </w:r>
    </w:p>
    <w:p>
      <w:r>
        <w:t>Критерии качества: для каждого используемого сочетания условий предусмотрен однозначный расчёт, указана дата действия ставки, услуги соответствуют фактическому исполнению. Отсутствующий норматив выявляется до назначения рейса, а стоимость доступна в день выполнения затрат.</w:t>
      </w:r>
    </w:p>
    <w:p>
      <w:pPr>
        <w:pStyle w:val="Heading2"/>
      </w:pPr>
      <w:r>
        <w:t>20 Причины отклонений и дальнейшие действия</w:t>
      </w:r>
    </w:p>
    <w:p>
      <w:r>
        <w:t>Ведутся причины дефицита, ошибки пополнения, расхождения веса, повреждения, отказа, непогрузки и переноса, допустимые решения, ответственные роли и условия закрытия случая.</w:t>
      </w:r>
    </w:p>
    <w:p>
      <w:r>
        <w:t>За справочник отвечает директор по логистике. Начальник склада и транспортный диспетчер вносят предложения по своим операциям; администратор системы ведёт утверждённый перечень.</w:t>
      </w:r>
    </w:p>
    <w:p>
      <w:r>
        <w:t>Критерии качества: причина конкретна и позволяет назначить действие и ответственного. Причины непогрузки связаны с реестром ошибок и новым рейсом; закрытие соответствует подтверждённому исполнению или оформленному результату разбора.</w:t>
      </w:r>
    </w:p>
    <w:p>
      <w:pPr>
        <w:pStyle w:val="Heading2"/>
      </w:pPr>
      <w:r>
        <w:t>21 Соответствие кодов ERP WMS и TMS</w:t>
      </w:r>
    </w:p>
    <w:p>
      <w:r>
        <w:t>Заказы-потребности передаются из ERP в WMS через шину передачи данных. Ведутся связи кодов товаров, упаковок, магазинов, адресов, складов, автомобилей и единиц измерения между системами. Указывается источник каждого вида мастер-данных.</w:t>
      </w:r>
    </w:p>
    <w:p>
      <w:r>
        <w:t>За справочник отвечает руководитель ИТ. Специалист интеграции поддерживает соответствия на основании проверенных карточек владельцев данных.</w:t>
      </w:r>
    </w:p>
    <w:p>
      <w:r>
        <w:t>Критерии качества: каждый внешний код имеет одно действующее соответствие, обмен не создаёт дубли и не меняет единицы измерения, масса и объём передаются без потери значения. Нераспознанная запись отклоняется до создания заказа или задания, а ошибка поступает владельцу соответствующего справочника.</w:t>
      </w:r>
    </w:p>
    <w:p>
      <w:pPr>
        <w:pStyle w:val="Heading2"/>
      </w:pPr>
      <w:r>
        <w:t>Проверка качества и допуск к использованию</w:t>
      </w:r>
    </w:p>
    <w:p>
      <w:r>
        <w:t>Начальник склада ежедневно проверяет отчёт качества товарных мастер-данных до начала транспортного планирования в 18:00. В отчёт входят весь ассортимент, намеченный к отгрузке, все используемые упаковки, подтверждения массы и объёма, данные весовых кодов и результаты проверки единиц. Требование к полноте и правильности весовых и объёмных данных — 100%; неподтверждённых и ошибочных записей в отгружаемом составе должно быть ноль.</w:t>
      </w:r>
    </w:p>
    <w:p>
      <w:r>
        <w:t>Руководитель розничной логистики проверяет новые и изменённые точки, дубли, адреса, координаты и соблюдение семи календарных дней до первого заказа. Руководитель транспортной логистики проверяет параметры назначаемых автомобилей, направления и нормативы времени. Финансовый директор проверяет покрытие складских работ и рейсов действующими нормативами стоимости. Руководитель ИТ контролирует отклонённые записи обмена и передаёт их конкретным владельцам данных.</w:t>
      </w:r>
    </w:p>
    <w:p>
      <w:r>
        <w:t>Каждая ошибка включается в перечень исправлений с указанием записи, поля, причины, владельца справочника, исполнителя и срока. До подтверждённого исправления запись не используется в затронутой операции. Контролёр измеряет товар заново при ошибке массы или габаритов; специалист по мастер-данным вносит результат, начальник склада подтверждает повторную проверку. Исправление должно поступить во все системы, которые используют этот параметр.</w:t>
      </w:r>
    </w:p>
    <w:p>
      <w:r>
        <w:t>Для изменения сохраняются прежнее и новое значение, основание, дата, сотрудник, выполнивший ввод, и руководитель, подтвердивший проверку. Если ошибка затрагивает уже выпущенные задания, начальник склада указывает затронутые товары, паллеты и волны, а транспортный логист пересчитывает загрузку соответствующих рейсов. Продолжение работ определяется по исправленным данным с сохранением выполненных физических действий.</w:t>
      </w:r>
    </w:p>
    <w:p>
      <w:pPr>
        <w:pStyle w:val="Heading2"/>
      </w:pPr>
      <w:r>
        <w:t>Контроль до первого заказа и поставки</w:t>
      </w:r>
    </w:p>
    <w:p>
      <w:r>
        <w:t>Руководитель коммерческой службы обеспечивает регистрацию и проверку товара до оформления первой поставки. Руководитель приёмки сверяет запланированные SKU и упаковки с допущенными карточками до разгрузки. Неизвестный товар на склад не принимается, не размещается и не комплектуется; расхождение решается с коммерческой службой и поставщиком до допуска поставки.</w:t>
      </w:r>
    </w:p>
    <w:p>
      <w:r>
        <w:t>Руководитель розничной логистики обеспечивает создание и проверку нового адреса минимум за неделю до первого заказа. Департамент цепей поставок формирует заказы только по проверенным товарам и адресам с соблюдением этого срока и передаёт их на склад до 16:00. Транспортный логист планирует рейсы только по однозначным точкам и подтверждённым параметрам товара и автомобиля.</w:t>
      </w:r>
    </w:p>
    <w:p>
      <w:r>
        <w:t>Результат процесса — справочники с назначенными владельцами, проверенные весовые и объёмные данные всего отгружаемого ассортимента, заранее зарегистрированные адреса и отсутствие неизвестного товара в складских операциях.</w:t>
      </w:r>
    </w:p>
    <w:p>
      <w:pPr>
        <w:pStyle w:val="Heading1"/>
      </w:pPr>
      <w:r>
        <w:t>14 Подготовка заказов и календаря поставок</w:t>
      </w:r>
    </w:p>
    <w:p>
      <w:r>
        <w:t>Департамент цепей поставок формирует прогноз потребности и на его основании заказы на магазины. До 16:00 заказы должны быть сформированы и переданы на склад. За соблюдение срока, полноту и правильность заказов отвечает руководитель департамента цепей поставок.</w:t>
      </w:r>
    </w:p>
    <w:p>
      <w:r>
        <w:t>В каждом заказе из ERP указываются магазин и проверенный адрес доставки, дата поставки, плановое время сборки и плановое время отгрузки с календарными датами, артикулы, плановое количество товара и единицы измерения. Для весового товара указывается предусмотренная заказом потребность в весе. Склад получает конкретный состав поставки каждому магазину для подготовки к последующему транспортному планированию.</w:t>
      </w:r>
    </w:p>
    <w:p>
      <w:r>
        <w:t>Заказы формируются только по заранее зарегистрированным и проверенным товарам. Все новые адреса доставки должны быть заведены и проверены минимум за семь календарных дней до первого заказа; за это отвечает руководитель розничной логистики. Календарь поставок и окна приёмки поддерживаются розничной логистикой и учитываются департаментом цепей поставок при назначении даты поставки.</w:t>
      </w:r>
    </w:p>
    <w:p>
      <w:r>
        <w:t>Заказы поступают на склад сегодня до 16:00; 18:00 — начало транспортного планирования вечернего цикла, а не время поступления заказов. Основной объём предназначен для отгрузки завтра. Небольшое количество магазинов обслуживается с отгрузкой день в день; этот порядок определяется настройками книги источников поставок. Даты и времена конкретного заказа задают его сборку и отгрузку. Склад подтверждает получение и проверяет все строки, количества, единицы измерения, адреса и плановые времена. Ошибки передаются департаменту цепей поставок.</w:t>
      </w:r>
    </w:p>
    <w:p>
      <w:pPr>
        <w:pStyle w:val="Heading2"/>
      </w:pPr>
      <w:r>
        <w:t>Поступление потребности и оценка доступного запаса</w:t>
      </w:r>
    </w:p>
    <w:p>
      <w:r>
        <w:t>Заказ поступает из ERP в WMS через шину передачи данных как потребность магазина. WMS сохраняет исходные строки, количества, плановые времена сборки и отгрузки и определяет порядок обеспечения по настройкам товара. Получение потребности и распределение запаса предшествуют транспортному планированию; транспортный план по-прежнему определяет рейсы, волны и последующее складское исполнение.</w:t>
      </w:r>
    </w:p>
    <w:p>
      <w:r>
        <w:t>В карточке товара ведётся флаг «Отгружать из наличия». По умолчанию он включён для всех товаров стеллажного хранения сухого склада. Для такого товара WMS распределяет свободный запас между открытыми заказами через мягкий резерв. Для товара с выключенным флагом допускается планирование до его поступления, а наличие проверяется при запуске волны.</w:t>
      </w:r>
    </w:p>
    <w:p>
      <w:r>
        <w:t>Доступный запас — фактически принятый пригодный товар, который можно использовать по правилам SKU и срока годности. В расчёте участвуют хранение, отбор и подтверждённый принятый запас экспедиции приёмки. Ожидаемая поставка, непринятый, заблокированный или непригодный товар доступного остатка не создаёт. Свободный запас определяется с учётом действующих резервов и назначений: одно количество не выделяется повторно нескольким заказам или волнам.</w:t>
      </w:r>
    </w:p>
    <w:p>
      <w:r>
        <w:t>По весовому товару заказ содержит целевой вес. Допустимое отклонение при исполнении берётся из карточки товара; по умолчанию оно составляет 15%. Настройка относится к результату комплектации, а не к изменению исходного заказа. WMS сохраняет заказанный вес и отдельно подтверждает точный фактический вес по этой позиции. Для целой коробки вес подтверждается её весовым штрихкодом; при поштучной комплектации применяются сканирование и весовой контроль с точным измерением набранного весового товара. Допуск 15% не разрешает указывать вес приблизительно.</w:t>
      </w:r>
    </w:p>
    <w:p>
      <w:pPr>
        <w:pStyle w:val="Heading2"/>
      </w:pPr>
      <w:r>
        <w:t>Мягкий резерв открытых заказов</w:t>
      </w:r>
    </w:p>
    <w:p>
      <w:r>
        <w:t>Мягкий резерв — закреплённое за потребностью заказа количество товара без привязки к конкретной волне. Он показывает, какая часть потребности обеспечена доступным запасом и может быть включена в складское планирование. Мягкий резерв не является заданием на отбор, не подтверждает физическое пополнение ячейки и сам по себе не разрешает комплектацию.</w:t>
      </w:r>
    </w:p>
    <w:p>
      <w:r>
        <w:t>Распределение выполняется по пулу открытых заказов для соответствующего товара. Если свободного запаса хватает на совокупную потребность пула, каждый заказ обеспечивается полностью. Например, при потребности двух магазинов 60 и 40 коробок и свободном запасе 100 коробок мягкий резерв составляет соответственно 60 и 40 коробок.</w:t>
      </w:r>
    </w:p>
    <w:p>
      <w:r>
        <w:t>При недостатке свободного запаса товар распределяется пропорционально потребности заказов. Полученное количество округляется по кратности отбора, установленной для SKU: при коробочном отборе — до целой коробки, при штучном — до целой штуки. Дробная коробка при коробочном отборе и дробная штука при штучном отборе в складское задание не включаются. Например, при потребности магазинов 60 и 40 коробок и свободном запасе 50 коробок первому магазину выделяется 30 коробок, второму — 20. Сумма распределения после округления не должна превышать свободный запас. Кратность отбора определяет количество, выделяемое заказу; кратность пополнения определяет перемещение товара из хранения в отбор и применяется при подготовке ячеек под волну.</w:t>
      </w:r>
    </w:p>
    <w:p>
      <w:r>
        <w:t>При расчёте пула уже созданный мягкий резерв учитывается в обеспечении соответствующей потребности. Его нельзя повторно вычесть как чужое назначение и тем самым искусственно создать дефицит того же пула. Количество, жёстко закреплённое за другими волнами, повторному распределению не подлежит.</w:t>
      </w:r>
    </w:p>
    <w:p>
      <w:r>
        <w:t>Для товара с включённым флагом «Отгружать из наличия» количество, не обеспеченное свободным остатком, исключается из складских задач. Если свободного остатка нет, по этому товару задания на сборку не формируются; другие обеспеченные товары заказа сохраняются в обработке. При частичном распределении задачи формируются только на выделенное количество. Это результат обеспечения WMS, а не принятие изменения заказа из ERP. Исходная потребность сохраняется для сопоставления с распределением и фактическим исполнением.</w:t>
      </w:r>
    </w:p>
    <w:p>
      <w:pPr>
        <w:pStyle w:val="Heading2"/>
      </w:pPr>
      <w:r>
        <w:t>Планирование товара с ожидаемым поступлением</w:t>
      </w:r>
    </w:p>
    <w:p>
      <w:r>
        <w:t>При выключенном флаге «Отгружать из наличия» товар на этапе транспортного планирования считается планово доступным. По этому порядку планируется, например, фреш, поступающий непосредственно перед сборкой. Его потребность включается в план комплектации и рейс, даже если товар ещё не принят складом. Фактическая доступность подтверждается при запуске волны: WMS проверяет принятый доступный запас и создаёт жёсткий резерв под конкретную волну. Ожидаемое поступление само по себе не разрешает запуск комплектации.</w:t>
      </w:r>
    </w:p>
    <w:p>
      <w:r>
        <w:t>Например, заказ передан в 16:00, транспортное планирование выполнено в 18:00, а товар для пикбайлайна поступил от поставщика в 19:30. После приёмки и размещения в виртуальную ячейку экспедиции приёмки товар становится доступным. При запуске волны после 20:00 WMS проверяет фактический запас и создаёт жёсткий резерв под её потребность. Если товар ещё не принят либо его недостаточно, полного обеспечения нет и волна остаётся в ожидании.</w:t>
      </w:r>
    </w:p>
    <w:p>
      <w:pPr>
        <w:pStyle w:val="Heading2"/>
      </w:pPr>
      <w:r>
        <w:t>Связь потребности и складского задания</w:t>
      </w:r>
    </w:p>
    <w:p>
      <w:r>
        <w:t>WMS различает исходную потребность ERP, количество мягкого резерва, количество в плане складских задач, жёсткий резерв волны и фактическую сборку. Для каждой строки сохраняется связь с заказом магазина. Исключённое из задач необеспеченное количество не отражается как собранное, а мягкий резерв не отражается как физически подготовленный товар. Отказ от позднего заказа через пульт управления транспортом применяется отдельно по установленному порядку.</w:t>
      </w:r>
    </w:p>
    <w:p>
      <w:r>
        <w:t>Транспортный логист распределяет заказы по рейсам, паллетам и адресам, назначает ворота и сроки комплектации. На основании этого транспортного задания склад формирует волны, рассчитывает пополнение и подачу товара, проверяет обеспечение и выдаёт задания на сборку.</w:t>
      </w:r>
    </w:p>
    <w:p>
      <w:r>
        <w:t>Изменения в переданных заказах не принимаются. Исходная потребность, строки и количества принятого заказа сохраняются; последующая корректировка из ERP не изменяет складские задания. Распределение доступного запаса в WMS выполняется отдельно по правилам резервирования.</w:t>
      </w:r>
    </w:p>
    <w:p>
      <w:r>
        <w:t>Новый заказ, поступивший после 16:00, рассматривается через пульт управления транспортом. Транспортный логист включает его в состав любого неотгруженного маршрута либо отклоняет к сборке. Автоматического включения позднего заказа в складскую волну не происходит. При включении логист уточняет транспортное задание, а склад формирует задания на новый заказ, рассчитывает пополнение и допускает комплектацию после полного обеспечения. Ранее принятые заказы не изменяются.</w:t>
      </w:r>
    </w:p>
    <w:p>
      <w:r>
        <w:t>При отклонении нового заказа в ERP передаётся информация, что заказ не будет собран, для его дальнейшего удаления из ERP. Отказ связывается с идентификатором конкретного заказа; отклонённый заказ не выдаётся в сборку. Передача отказа не считается удалением заказа из ERP: удаление выполняется на стороне ERP.</w:t>
      </w:r>
    </w:p>
    <w:p>
      <w:r>
        <w:t>Результат процесса — прогноз, сформированные департаментом цепей поставок заказы магазинов и подтверждённая передача их на склад до 16:00. Плановые времена из ERP и книга источников поставок определяют календарную привязку заказа; транспортный план задаёт его дальнейшее складское исполнение.</w:t>
      </w:r>
    </w:p>
    <w:p>
      <w:pPr>
        <w:pStyle w:val="Heading1"/>
      </w:pPr>
      <w:r>
        <w:t>15 Приёмка и размещение запаса</w:t>
      </w:r>
    </w:p>
    <w:p>
      <w:r>
        <w:t>Приёмка обеспечивает поступление товара и его размещение для дальнейшей комплектации и пополнения. Стратегия размещения связывается с правилами слотирования: запас должен находиться там, откуда его можно быстро подать в предусмотренные для SKU ячейки отбора. Правила выбора ячеек хранения и отбора в этом процессе относятся к стеллажному запасу. Для комплектации пикбайлайн доступность подтверждается размещением принятого товара в виртуальной ячейке экспедиции приёмки.</w:t>
      </w:r>
    </w:p>
    <w:p>
      <w:pPr>
        <w:pStyle w:val="Heading2"/>
      </w:pPr>
      <w:r>
        <w:t>Проверка товара до приёмки</w:t>
      </w:r>
    </w:p>
    <w:p>
      <w:r>
        <w:t>До разгрузки руководитель приёмки проверяет, что каждый поставляемый товар и вариант упаковки заранее зарегистрирован и допущен к складским операциям. Неизвестный товар на склад не принимается, не размещается и не направляется в комплектацию. Руководитель коммерческой службы отвечает за завершение регистрации до первой поставки, начальник склада — за подтверждение весовых и объёмных параметров.</w:t>
      </w:r>
    </w:p>
    <w:p>
      <w:r>
        <w:t>Руководитель приёмки организует ворота, персонал и оборудование. Проверяются документы, идентификаторы грузовых мест, количество, упаковка, даты окончания срока годности и температурные показатели. Для весовой продукции фиксируются фактические количество и масса. Недостача, излишек и повреждение оформляются при приёмке.</w:t>
      </w:r>
    </w:p>
    <w:p>
      <w:r>
        <w:t>Спорный товар размещается отдельно и блокируется до решения службы качества. Такой товар не используется для мини-макс, пополнения под волну или подтверждения полного обеспечения.</w:t>
      </w:r>
    </w:p>
    <w:p>
      <w:pPr>
        <w:pStyle w:val="Heading2"/>
      </w:pPr>
      <w:r>
        <w:t>Слотирование и место дальнейшего отбора</w:t>
      </w:r>
    </w:p>
    <w:p>
      <w:r>
        <w:t>Все товары распределены по конкретным ячейкам отбора либо по диапазонам ячеек согласно правилам слотирования. По каждому SKU правило определяет, в каком месте будет пополняться отбор. При фиксированном размещении задан конкретный адрес; при размещении в диапазоне целевая ячейка определяется в пределах закреплённого за товаром диапазона.</w:t>
      </w:r>
    </w:p>
    <w:p>
      <w:r>
        <w:t>Постоянные диапазоны отбора учитывают условия обращения с товаром и этап формирования паллеты. Свободная ячейка внутри диапазона может назначаться динамически; для наиболее оборачиваемых SKU допускается постоянная основная ячейка. Прямое размещение и пополнение должны сохранять возможность сборки по одностороннему маршруту, включая резервные адреса. При смене диапазона совместный отбор прежнего остатка и нового прихода проверяется без возврата комплектовщика.</w:t>
      </w:r>
    </w:p>
    <w:p>
      <w:r>
        <w:t>При выборе места хранения система учитывает прогнозируемую ячейку отбора по действующему правилу слотирования. Размещение должно обеспечивать минимальное время последующего пополнения полным поддоном. Поэтому расстояние оценивается по доступному маршруту движения техники от ячейки хранения до предполагаемого места отбора.</w:t>
      </w:r>
    </w:p>
    <w:p>
      <w:r>
        <w:t>За правила слотирования и стратегию размещения отвечает начальник склада. Специалист по размещению и пополнению ведёт настройки SKU, начальник смены контролирует их выполнение при приёмке и перемещении товара.</w:t>
      </w:r>
    </w:p>
    <w:p>
      <w:pPr>
        <w:pStyle w:val="Heading2"/>
      </w:pPr>
      <w:r>
        <w:t>Приоритет размещения в отбор</w:t>
      </w:r>
    </w:p>
    <w:p>
      <w:r>
        <w:t>Принятый пригодный товар в первую очередь направляется в ячейки отбора, если этого SKU в хранении вообще нет либо принимаемая партия подходит для пополнения по действующей стратегии SKU. При наличии запаса в хранении система сопоставляет принимаемую партию с доступным пригодным запасом и проверяет очередность пополнения по FEFO, FIFO или иной настроенной стратегии. Если по этой стратегии принимаемая партия подходит для пополнения, она сразу направляется в отбор. Само по себе совпадение её срока годности с одной из партий в хранении не является основанием для прямого размещения. При FEFO более поздний приход не должен опережать пригодную доступную партию с более ранним сроком годности. Если принимаемая партия не подходит по правилу пополнения, она направляется в хранение.</w:t>
      </w:r>
    </w:p>
    <w:p>
      <w:r>
        <w:t>После проверки этого условия проверяются правило SKU, назначенный адрес или диапазон, свободная вместимость, температурные условия и возможность разместить принимаемое количество. Уже выданные задания на подачу в ту же ячейку учитываются, чтобы не назначить объём сверх её вместимости.</w:t>
      </w:r>
    </w:p>
    <w:p>
      <w:r>
        <w:t>Прямое размещение из приёмки выполняется по заданию с подтверждением SKU, количества, срока годности и фактического адреса. Если правило или вместимость не позволяют разместить весь товар в отборе, оставшаяся часть получает отдельное задание по допустимой стратегии хранения.</w:t>
      </w:r>
    </w:p>
    <w:p>
      <w:r>
        <w:t>Товар для комплектации пикбайлайн после приёмки размещается в виртуальную ячейку экспедиции приёмки. Сотрудник приёмки подтверждает размещение с указанием SKU, количества, партии и срока годности. После подтверждения товар становится доступным для распределения по заказам волны из этой виртуальной ячейки. Остаток, не включённый в эти задания, размещается в отборе или хранении по тем же правилам SKU. Один объём товара не назначается одновременно на прямую сборку и размещение в запас.</w:t>
      </w:r>
    </w:p>
    <w:p>
      <w:r>
        <w:t>По умолчанию размещение разных партий или сроков годности одного SKU в одной ячейке запрещено. Для ячеек отбора предусмотрена отдельная настройка товара, разрешающая такое смешение. Она по умолчанию отключена; включить её по конкретному SKU может начальник склада, чтобы сократить потребность в ячейках отбора для слабо оборачиваемых товаров. При отключённой настройке пополнение занятой ячейки допускается только при совпадении SKU, партии и срока годности; иначе назначается отдельная свободная допустимая ячейка. При включённой настройке в отборе разрешаются разные партии и сроки одного SKU с сохранением раздельного учёта и действующей стратегии расходования. Это правило применяется при прямом размещении в отбор, мини-макс и частичном пополнении категории Б. Исключение не разрешает смешивать разные SKU и не распространяется на ячейки хранения.</w:t>
      </w:r>
    </w:p>
    <w:p>
      <w:r>
        <w:t>При изменении диапазона отбора прежний остаток SKU вырабатывается по старым адресам. Прямое размещение принимаемого товара в новый диапазон дополнительно допускается только тогда, когда прежнего пригодного доступного запаса недостаточно для обеспечения волны. Если прежний запас покрывает её потребность, принимаемый товар в новый отбор не направляется; для него выбирается хранение по действующей стратегии. При недостаточности запаса оба диапазона могут обеспечивать одну волну, а условия выбора партии и вместимости продолжают действовать.</w:t>
      </w:r>
    </w:p>
    <w:p>
      <w:pPr>
        <w:pStyle w:val="Heading2"/>
      </w:pPr>
      <w:r>
        <w:t>Условия направления в хранение</w:t>
      </w:r>
    </w:p>
    <w:p>
      <w:r>
        <w:t>Товар направляется в хранение, если условие прямого размещения в отбор не выполнено, такое размещение не допускается правилом SKU либо в отборе недостаточно вместимости. Если в отбор можно разместить только часть принимаемого количества, остаток направляется в хранение по отдельному заданию.</w:t>
      </w:r>
    </w:p>
    <w:p>
      <w:r>
        <w:t>Для хранения выбирается свободная допустимая ячейка с сохранением учёта SKU, партии и даты окончания срока годности. Наличие в хранении товара с другой датой не запрещает размещение новой партии в свободную подходящую ячейку хранения. Совпадение срока годности не означает разрешение поставить паллету в занятую ячейку.</w:t>
      </w:r>
    </w:p>
    <w:p>
      <w:r>
        <w:t>Если подходящей свободной ячейки нет, начальник смены передаёт вопрос начальнику склада для определения допустимого размещения. До подтверждения размещения в целевую ячейку товар не считается подготовленным для стеллажного отбора. Подтверждённый пригодный запас в экспедиции приёмки при этом остаётся доступным для выбора источника пополнения.</w:t>
      </w:r>
    </w:p>
    <w:p>
      <w:pPr>
        <w:pStyle w:val="Heading2"/>
      </w:pPr>
      <w:r>
        <w:t>Выбор свободной ячейки хранения</w:t>
      </w:r>
    </w:p>
    <w:p>
      <w:r>
        <w:t>Для размещения полного поддона выбирается свободная ячейка, пригодная по температуре, массе, формату паллеты и внешним габаритам груза. Проверяется, что ячейка не занята и не назначена под другое незавершённое размещение.</w:t>
      </w:r>
    </w:p>
    <w:p>
      <w:r>
        <w:t>Высота и объём ячейки должны максимально соответствовать фактическому размеру принимаемой паллеты. Груз должен полностью помещаться в допустимых пределах. Для выбора используются проверенные размеры и масса товара, упаковки и итогового грузового места.</w:t>
      </w:r>
    </w:p>
    <w:p>
      <w:r>
        <w:t>Среди допустимых ячеек учитываются расстояние до прогнозируемого места отбора и время перемещения полного поддона. Близость хранения к зоне отбора должна сокращать работу ричтрака при последующем пополнении. Конкретный порядок выбора определяется настроенной для товара стратегией.</w:t>
      </w:r>
    </w:p>
    <w:p>
      <w:pPr>
        <w:pStyle w:val="Heading2"/>
      </w:pPr>
      <w:r>
        <w:t>Настройка приоритетов размещения</w:t>
      </w:r>
    </w:p>
    <w:p>
      <w:r>
        <w:t>Для каждого SKU настраивается приоритет стратегии размещения и допустимое дополнительное расстояние:</w:t>
      </w:r>
    </w:p>
    <w:p>
      <w:pPr>
        <w:pStyle w:val="ListBullet"/>
      </w:pPr>
      <w:r>
        <w:t>соответствие объёма и высоты ячейки размеру груза;</w:t>
      </w:r>
    </w:p>
    <w:p>
      <w:pPr>
        <w:pStyle w:val="ListBullet"/>
      </w:pPr>
      <w:r>
        <w:t>скорость последующего пополнения отбора полным поддоном;</w:t>
      </w:r>
    </w:p>
    <w:p>
      <w:pPr>
        <w:pStyle w:val="ListBullet"/>
      </w:pPr>
      <w:r>
        <w:t>предел дополнительного удаления от места отбора ради более подходящей по высоте ячейки.</w:t>
      </w:r>
    </w:p>
    <w:p>
      <w:r>
        <w:t>При приоритете вместимости сначала выбираются ячейки, лучше соответствующие объёму и высоте поддона. При сопоставимой пригодности выбирается более близкий к отбору адрес. Это позволяет рационально использовать ячейки разной высоты и объёма.</w:t>
      </w:r>
    </w:p>
    <w:p>
      <w:r>
        <w:t>При приоритете скорости сначала выбирается ячейка с минимальным временем подачи полного поддона к предусмотренному месту отбора. Соответствие высоты и объёма используется при выборе между вариантами с сопоставимой скоростью пополнения.</w:t>
      </w:r>
    </w:p>
    <w:p>
      <w:r>
        <w:t>Параметр дополнительного расстояния задаёт, насколько дальше от прогнозируемой ячейки отбора можно разместить товар по сравнению с ближайшим пригодным вариантом, чтобы использовать более подходящую по высоте ячейку. Предел выражается в метрах по маршруту техники и учитывается при выборе адреса. Ячейка за пределом этого увеличения расстояния не выбирается автоматически только из-за лучшего соответствия высоты.</w:t>
      </w:r>
    </w:p>
    <w:p>
      <w:r>
        <w:t>При любом приоритете сохраняются обязательные требования к свободному месту, вместимости, условиям хранения и сроку годности. Начальник склада задаёт приоритеты по товарам, специалист по размещению и пополнению вносит параметры, начальник смены контролирует назначение и выполнение заданий.</w:t>
      </w:r>
    </w:p>
    <w:p>
      <w:pPr>
        <w:pStyle w:val="Heading2"/>
      </w:pPr>
      <w:r>
        <w:t>Подтверждение размещения и доступности</w:t>
      </w:r>
    </w:p>
    <w:p>
      <w:r>
        <w:t>Исполнитель получает конкретное задание и подтверждает фактическую постановку паллеты в назначенный адрес. В учёте сохраняются SKU, количество, идентификатор паллеты, партия, дата окончания срока годности, адрес и исполнитель. Принятый пригодный товар с подтверждённым размещением в экспедиции приёмки доступен для анализа потребности и выбора источника пополнения стеллажного отбора. Завершение размещения в хранении не является условием его включения в этот анализ. По FEFO, FIFO или иной настроенной стратегии он сравнивается с товаром в хранении и при выборе направляется в отбор по заданию пополнения. Для пикбайлайна размещение в виртуальную ячейку экспедиции приёмки подтверждает доступность для прямого распределения. Выдача задания без подтверждённого запаса доступность не создаёт.</w:t>
      </w:r>
    </w:p>
    <w:p>
      <w:r>
        <w:t>Склад передаёт сведения о доступном товаре для расчёта волн и пополнения, включая принятый запас в экспедиции приёмки. Ожидаемый приход и заблокированный товар источником фактического запаса не считаются. Фреш с поступлением перед сборкой учитывается в транспортном плане как планово доступный, а его фактическое обеспечение подтверждается после приёмки жёстким резервом при запуске волны. Для запуска стеллажной комплектации товар должен быть фактически подан в предусмотренные ячейки отбора; для пикбайлайна требуется подтверждённый запас в виртуальной ячейке экспедиции приёмки, выделенный под заказы волны. Если необходимая подача задерживается, начальник смены сообщает транспортному логисту объём и ожидаемый срок обеспечения. Запуск откладывается до обеспечения либо пересматривается состав волны с повторной проверкой.</w:t>
      </w:r>
    </w:p>
    <w:p>
      <w:r>
        <w:t>Результат процесса — принятый пригодный товар, преимущественно размещённый в отборе либо в свободных подходящих ячейках хранения по условиям SKU и срока годности. Его расположение согласовано со слотированием и обеспечивает установленный баланс использования вместимости и скорости последующего пополнения.</w:t>
      </w:r>
    </w:p>
    <w:p>
      <w:pPr>
        <w:pStyle w:val="Heading1"/>
      </w:pPr>
      <w:r>
        <w:t>Формирование состава паллет и управление динамическими диапазонами отбора</w:t>
      </w:r>
    </w:p>
    <w:p>
      <w:r>
        <w:t>Склад использует постоянные диапазоны по условиям обращения с товаром и последовательности укладки, а внутри этих диапазонов допускает динамическое назначение свободных ячеек. Состав собираемой паллеты или ролл-кейджа закрепляется за идентификатором грузового места. Конкретная ячейка SKU может меняться между волнами. Движение комплектовщиков в аллеях одностороннее; задания строятся без возврата в уже пройденную часть маршрута.</w:t>
      </w:r>
    </w:p>
    <w:p>
      <w:pPr>
        <w:pStyle w:val="Heading2"/>
      </w:pPr>
      <w:r>
        <w:t>Диапазоны отбора и порядок укладки</w:t>
      </w:r>
    </w:p>
    <w:p>
      <w:r>
        <w:t>Начальник склада утверждает схему диапазонов для каждого подсклада. В ней учитываются температурные условия, товарная совместимость, габариты упаковки, допустимая нагрузка сверху, ограничения высоты и последовательность формирования грузового места. В начале маршрута отбираются товары для устойчивого основания, далее — для основной части паллеты, затем — товары, требующие размещения сверху. При выборе основания учитывается прочность упаковки; одного признака большой массы недостаточно.</w:t>
      </w:r>
    </w:p>
    <w:p>
      <w:r>
        <w:t>Для наиболее оборачиваемых SKU могут сохраняться постоянные основные ячейки. Дополнительные места и отбор остальных товаров назначаются динамически в пределах разрешённых диапазонов. Допустимые категории и этап укладки задаются также для резервных адресов на торцах и в других участках склада. Свободное место вне установленного диапазона не становится допустимым только потому, что в нём помещается паллета.</w:t>
      </w:r>
    </w:p>
    <w:p>
      <w:r>
        <w:t>Схема движения содержит входы и выходы аллей, направление прохода, разрешённые переходы между аллеями и порядок посещения адресов. WMS рассчитывает путь по этой схеме. Обход аллеи по кругу с повторным заходом ради пропущенного товара не используется как способ исправить порядок комплектации. При проверке плана система учитывает маршрут грузового места целиком, а не только расстояние до очередной ячейки.</w:t>
      </w:r>
    </w:p>
    <w:p>
      <w:pPr>
        <w:pStyle w:val="Heading2"/>
      </w:pPr>
      <w:r>
        <w:t>Формирование планового состава грузовых мест</w:t>
      </w:r>
    </w:p>
    <w:p>
      <w:r>
        <w:t>Транспортный логист начинает планирование поставок по заказам магазинов и задаёт рейсы, сроки, типы грузовых мест и ограничения автомобиля. В рамках этого планирования WMS рассчитывает предполагаемый состав и количество паллет или ролл-кейджей по каждому адресу и подскладу, используя нормативные объёмы и предельную массу соответствующих типов. Логист проверяет вместимость по справочнику конкретной машины: сколько грузовых мест каждого типа входит по полу и какие сочетания допустимы. Площадь основания тары для этого расчёта не используется. Инициатором складского исполнения остаётся транспортный план.</w:t>
      </w:r>
    </w:p>
    <w:p>
      <w:r>
        <w:t>При транспортном планировании логист предусматривает максимальный ожидаемый объём с небольшим запасом, включая пикбайлайн из будущих поступлений. Недопоставки могут уменьшить фактически собранный объём. Логист заранее определяет консолидацию тележек; запас в оценке спроса не увеличивает справочную вместимость машины. После объединения план сопоставляется с фактическим числом итоговых мест по типам.</w:t>
      </w:r>
    </w:p>
    <w:p>
      <w:r>
        <w:t>WMS распределяет строки и количества складских задач между плановыми грузовыми местами. Для каждого места сохраняются магазин, заказы и их строки, SKU, количество, формат упаковки, плановая масса и объём, ограничения высоты, последовательность укладки и принадлежность к рейсу. Один и тот же объём товара не включается повторно в разные места. Принадлежность товара к паллете определяется этим планом, а не постоянным адресом хранения SKU.</w:t>
      </w:r>
    </w:p>
    <w:p>
      <w:r>
        <w:t>Расчёт проверяет совместимость товара, прочность нижних упаковок и допустимую нагрузку на них, габариты и разрешённую ориентацию коробок, нормативный объём и предельную массу выбранного типа грузового места. Сумма объёмов не отменяет требований к устойчивости укладки. Для ролл-кейджа считается, что товар находится внутри допустимого контура его формата. Если товар нельзя собрать в заданном формате, WMS предусматривает другое грузовое место и возвращает результат транспортному логисту для проверки справочной вместимости. Отдельного обязательного измерения внешних габаритов каждой смешанной паллеты или тележки для расчёта вместимости транспорта не предусматривается.</w:t>
      </w:r>
    </w:p>
    <w:p>
      <w:r>
        <w:t>Плановая масса весового товара рассчитывается по потребности и проверенным данным о товаре и упаковке с обозначением планового характера величины. При сборке она заменяется фактически подтверждённым весом коробок или измеренным весом набранных единиц. Допуск исполнения по карточке SKU, по умолчанию 15%, учитывается как возможное отклонение количества; допустимые масса и вместимость автомобиля не увеличиваются на этот процент.</w:t>
      </w:r>
    </w:p>
    <w:p>
      <w:r>
        <w:t>При сборке на нескольких подскладах сначала планируются отдельные совместимые грузовые места каждого подсклада. Необходимую последующую консолидацию неполных мест одного адреса определяет транспортный логист. WMS создаёт задание экспедиции с исходными и итоговыми идентификаторами и составом переноса. Объединение допустимо только при сохранении условий обращения с товаром и пригодности итоговой укладки.</w:t>
      </w:r>
    </w:p>
    <w:p>
      <w:pPr>
        <w:pStyle w:val="Heading2"/>
      </w:pPr>
      <w:r>
        <w:t>Уточнение источников перед запуском волны</w:t>
      </w:r>
    </w:p>
    <w:p>
      <w:r>
        <w:t>На этапе транспортного планирования WMS использует действующий состав складской потребности: для товаров «Отгружать из наличия» — обеспеченное мягким резервом количество, для ожидаемого товара — плановую потребность. Перед запуском волны система уточняет состав по фактическому жёсткому резерву, принятым партиям, выполненным пополнениям и доступным адресам отбора. Ожидаемый приход не используется как подтверждённый источник.</w:t>
      </w:r>
    </w:p>
    <w:p>
      <w:r>
        <w:t>Источник выбирается по действующей стратегии SKU, включая срок годности и партийные ограничения. Затем проверяется возможность включить его в разрешённый односторонний маршрут и предусмотренный этап укладки. Более короткий путь не отменяет FEFO, FIFO или другую утверждённую очередность расходования товара. Если выбранная по стратегии партия находится в неподходящем месте, до запуска планируется её подача в допустимый отбор.</w:t>
      </w:r>
    </w:p>
    <w:p>
      <w:r>
        <w:t>Выпущенное задание содержит фактический адрес источника, товар, количество и идентификатор собираемого места. После выдачи задания его источник и назначение сохраняются до выполнения либо оформленного изменения. Динамическое слотирование следующих волн не перемещает товар, уже выделенный под текущую работу. Изменение задания сохраняет выполненную часть и фактический состав паллеты.</w:t>
      </w:r>
    </w:p>
    <w:p>
      <w:r>
        <w:t>Проверка готовности включает возможность собрать все места по разрешённым маршрутам, выдержать порядок укладки и завершить работы в срок. При невозможности такого маршрута сначала изменяется размещение до запуска либо план распределения по грузовым местам. Если меняются число или формат мест, транспортный логист уточняет загрузку рейса. Комплектовщику не выдаётся маршрут, требующий возврата или исправления укладки по ходу работы.</w:t>
      </w:r>
    </w:p>
    <w:p>
      <w:pPr>
        <w:pStyle w:val="Heading2"/>
      </w:pPr>
      <w:r>
        <w:t>Комплектация и обработка исключений</w:t>
      </w:r>
    </w:p>
    <w:p>
      <w:r>
        <w:t>Комплектовщик получает задания последовательно по разрешённому направлению движения. Сканирование связывает отобранный товар с конкретной паллетой или ролл-кейджем магазина. Для целой весовой коробки вес считается доказанным её весовым штрихкодом; при поштучной комплектации применяются сканирование и весовой контроль. Фактический состав и вес сохраняются отдельно от плана.</w:t>
      </w:r>
    </w:p>
    <w:p>
      <w:r>
        <w:t>При поштучной сборке товар укладывается в малые коробки с отдельными SSCC, включёнными в общую иерархию грузового места. На завершающем весовом контроле каждая готовая коробка отдельно взвешивается вместе с её тарой. Полученное брутто используется в составе итогового места без повторного прибавления малой тары; принадлежность и подтверждённый вес физической коробки сохраняются при консолидации.</w:t>
      </w:r>
    </w:p>
    <w:p>
      <w:r>
        <w:t>При отсутствии товара комплектовщик фиксирует проблему и остаётся в контролируемом ожидании. После инвентаризации срочное пополнение прежде всего восстанавливает товар в предусмотренном месте. Альтернативный адрес допустим только в ещё не пройденной части разрешённого маршрута, если он сохраняет последовательность укладки. Если такого адреса нет, начальник смены организует подачу товара к допустимому месту отбора отдельным ресурсом по разрешённому для него пути. Комплектовщик не возвращается назад.</w:t>
      </w:r>
    </w:p>
    <w:p>
      <w:r>
        <w:t>Общий срок восстановления отбора сохраняется: по умолчанию пять минут и не более пяти минут. Переназначение, подача другим ресурсом или смена допустимого адреса не обнуляют этот срок. Если восстановление в срок невозможно, начальник смены видит нарушение и его влияние на волну и рейс. Отсутствующий товар не подтверждается фиктивно и не заменяется произвольно другим SKU.</w:t>
      </w:r>
    </w:p>
    <w:p>
      <w:pPr>
        <w:pStyle w:val="Heading2"/>
      </w:pPr>
      <w:r>
        <w:t>Назначение механизма рекомендаций по диапазонам</w:t>
      </w:r>
    </w:p>
    <w:p>
      <w:r>
        <w:t>В WMS предусматривается отдельный механизм, который рекомендует состав, размеры и размещение диапазонов отбора на основании статистики складского спроса, прогноза продаж и предстоящих заказов. Он также предлагает, какие SKU целесообразно закрепить за постоянными основными ячейками, а для каких использовать динамические места. Результат — конкретная схема адресов, лимитов и закрепления товаров, которую может рассмотреть начальник склада.</w:t>
      </w:r>
    </w:p>
    <w:p>
      <w:r>
        <w:t>Департамент цепей поставок передаёт утверждённый прогноз по товарам, магазинам и датам, сведения о промоакциях и сезонных изменениях. Специалист по размещению и пополнению готовит расчёт в WMS и проверяет исходные данные. Начальник склада задаёт период анализа, горизонт планирования, условия пересмотра и требования к производительности, затем утверждает или отклоняет рекомендацию. Администратор WMS вносит утверждённую схему; начальник смены организует её применение к будущим волнам.</w:t>
      </w:r>
    </w:p>
    <w:p>
      <w:pPr>
        <w:pStyle w:val="Heading2"/>
      </w:pPr>
      <w:r>
        <w:t>Исходные данные и качество расчёта</w:t>
      </w:r>
    </w:p>
    <w:p>
      <w:r>
        <w:t>Статистика включает исходную потребность магазинов, фактически обеспеченные и выполненные количества, частоту отбора SKU, совместную встречаемость товаров в заказах, объём коробочного и штучного отбора, потребность по волнам и времени, количество пополнений, перемещения ресурсов, ожидание и заторы. Отдельно учитываются дефицит товара, остановки и невыполненные заказы: отсутствие отгрузки вследствие дефицита не считается отсутствием спроса.</w:t>
      </w:r>
    </w:p>
    <w:p>
      <w:r>
        <w:t>Для оценки мест используются проверенные размеры и вместимость ячеек, габариты и варианты упаковки, количество на паллете, правила партий и сроков годности, ограничения смешения, режим пополнения, фактический запас и незавершённые задания. Весовые и объёмные мастер-данные отгружаемого ассортимента должны быть полностью проверены. Неверные или отсутствующие данные показываются ответственному; система не подставляет параметры похожего SKU.</w:t>
      </w:r>
    </w:p>
    <w:p>
      <w:r>
        <w:t>Для ближайших волн основой служат реальные открытые заказы. Для последующих периодов используется утверждённый прогноз; статистика помогает проверить сезонность и частоту операций либо сформировать предложение при отсутствии прогноза. Прогноз продаж преобразуется в складскую потребность с учётом графиков поставок, книги источников, прогноза остатков магазинов и распределения снабжения по складам. Один и тот же спрос не суммируется одновременно как прогноз и как уже полученный заказ.</w:t>
      </w:r>
    </w:p>
    <w:p>
      <w:r>
        <w:t>По новым товарам, промоакциям и резким изменениям спроса прогноз рассматривается отдельно от исторической средней выработки. В предложении показываются использованный период, версия прогноза, горизонт, полнота статистики и ограничения достоверности. Недостаточная история не маскируется точным числом рекомендуемых мест; специалист и начальник склада видят основание оценки и необходимость корректировки.</w:t>
      </w:r>
    </w:p>
    <w:p>
      <w:pPr>
        <w:pStyle w:val="Heading2"/>
      </w:pPr>
      <w:r>
        <w:t>Расчёт потребности в ячейках и построение вариантов</w:t>
      </w:r>
    </w:p>
    <w:p>
      <w:r>
        <w:t>WMS определяет потребность SKU по предстоящим волнам и оценивает необходимую вместимость отбора между плановыми пополнениями. Для товаров мини-макс применяются установленные пределы, для пополнения под волну — потребность соответствующих волн и паллетная кратность. Для категории Б учитывается предусмотренное частичное пополнение. Разные партии и сроки занимают отдельные места, если смешение не разрешено в карточке товара.</w:t>
      </w:r>
    </w:p>
    <w:p>
      <w:r>
        <w:t>Расчёт учитывает пригодный остаток, уже назначенные пополнения и занятые адреса без повторного включения одного количества. Оцениваются не только средние объёмы, но и нагрузка конкретных часов, пиковых волн и прогнозируемых промоакций. По каждому SKU предлагаются число и формат основных мест, допустимый динамический диапазон, необходимая частота пополнения и нагрузка на водителей ричтраков.</w:t>
      </w:r>
    </w:p>
    <w:p>
      <w:r>
        <w:t>Далее товары группируются по подскладу, температуре, совместимости и этапу укладки. Внутри этих ограничений WMS сравнивает варианты размещения с учётом частоты отбора, совместной встречаемости SKU, длины одностороннего маршрута и возможного скопления комплектовщиков. Увеличение числа мест быстро оборачиваемого товара проверяется одновременно по сокращению пополнений и влиянию на длину пути и доступность мест остальных категорий.</w:t>
      </w:r>
    </w:p>
    <w:p>
      <w:r>
        <w:t>Резерв организуется административно в рамках лимитов и диапазонов ячеек. Механизм показывает потребность в резерве и предлагает его конкретные адреса и принадлежность категориям, но не перераспределяет действующий резерв автоматически между волнами. Увеличение диапазона одной категории отражается как изменение схемы с указанием, у какой категории освобождаются места. Один адрес не обещается одновременно двум несовместимым назначениям.</w:t>
      </w:r>
    </w:p>
    <w:p>
      <w:r>
        <w:t>Каждый вариант проверяется на реальных или прогнозных заказах: расчёт состава грузовых мест, выбор источников, маршрут, порядок укладки, число пополнений и загрузка ресурсов. Исключаются варианты, требующие обратного движения комплектовщика, недопустимого смешения, нарушения сроков годности или превышения вместимости. При отсутствии выполнимого варианта система показывает причину и необходимое изменение мощности либо схемы склада.</w:t>
      </w:r>
    </w:p>
    <w:p>
      <w:r>
        <w:t>Потребность в местах рассчитывается из количества товара, которое должно находиться в отборе до следующего планового пополнения, и вместимости допустимых ячеек. Количество мест округляется вверх до целого адреса с учётом паллетной кратности. При запрете смешения расчёт выполняется раздельно по партиям и срокам; свободный объём ячейки другой партии не считается общей вместимостью SKU. Действующие основные места учитываются в общей потребности, чтобы результат не превращался в такое же число дополнительных ячеек.</w:t>
      </w:r>
    </w:p>
    <w:p>
      <w:r>
        <w:t>Например, для товара с пополнением целыми паллетами ближайшие волны требуют 250 коробов до следующего пополнения. Паллета содержит 100 коробов, ячейка вмещает одну паллету, партия одна. Требуется вместимость трёх ячеек. Если две пригодные ячейки уже закреплены за этим SKU, система предлагает ещё одну допустимую ячейку и соответствующее пополнение, а не три новых адреса. В фактическом задании учитываются остаток и уже назначенные подачи.</w:t>
      </w:r>
    </w:p>
    <w:p>
      <w:r>
        <w:t>Основной показатель сравнения вариантов — суммарные трудозатраты на комплектацию, пополнение и переход за выбранный горизонт. Вариант должен сначала обеспечить все плановые волны в срок и выполнить ограничения маршрута и укладки; затем выбирается вариант с наименьшими расчётными трудозатратами. При близком результате предпочтение отдаётся меньшему числу перестановок. Если ожидаемая экономия не покрывает трудозатраты перехода в этом горизонте, изменение показывается без положительного эффекта и не рекомендуется к применению.</w:t>
      </w:r>
    </w:p>
    <w:p>
      <w:r>
        <w:t>Рекомендация может изменять границы диапазона SKU и число выделенных мест в пределах допустимого участка соответствующего этапа укладки. Постоянной остаётся организация маршрута и последовательность формирования паллеты; конкретные границы и закрепление адресов пересматриваются по утверждённой версии схемы. Так механизм рекомендует не только свободную ячейку очередного пополнения, но и необходимое изменение диапазона по статистике или прогнозу.</w:t>
      </w:r>
    </w:p>
    <w:p>
      <w:pPr>
        <w:pStyle w:val="Heading2"/>
      </w:pPr>
      <w:r>
        <w:t>Представление рекомендации и принятие решения</w:t>
      </w:r>
    </w:p>
    <w:p>
      <w:r>
        <w:t>На мониторе рекомендаций начальник склада видит текущую и предлагаемую схему, конкретные адреса и диапазоны, перечень перемещаемых SKU, число основных и резервных мест, предполагаемую выработку, время отбора и пополнения, загрузку аллей и ричтраков, количество и заполнение грузовых мест. Отдельно показаны трудозатраты на переход, затронутые остатки и задания и ожидаемое время получения эффекта.</w:t>
      </w:r>
    </w:p>
    <w:p>
      <w:r>
        <w:t>По каждому существенному изменению указывается основание: рост потребности, промоакция, частые пополнения, недостаточная вместимость, чрезмерная длина пути или концентрация ресурсов в одной аллее. Выгода рассчитывается относительно текущей схемы по одному и тому же набору заказов и графику персонала. Показатель коробок в час рассматривается вместе с временем пополнения, ожиданием, перепаковками и дополнительными паллетами, чтобы улучшение одной операции не увеличивало суммарные затраты склада.</w:t>
      </w:r>
    </w:p>
    <w:p>
      <w:r>
        <w:t>Специалист по размещению и пополнению проверяет предложенные адреса на месте. Начальник склада утверждает конкретную версию схемы, перечень SKU и срок применения. Рекомендация может быть отклонена или исправлена с указанием причины. WMS сохраняет расчёт и принятое решение; наличие рекомендации само по себе не меняет адреса, волны или выданные задания.</w:t>
      </w:r>
    </w:p>
    <w:p>
      <w:pPr>
        <w:pStyle w:val="Heading2"/>
      </w:pPr>
      <w:r>
        <w:t>Ввод новой схемы и контроль результата</w:t>
      </w:r>
    </w:p>
    <w:p>
      <w:r>
        <w:t>Новая схема применяется к будущим волнам после подготовки допустимых ячеек и проверки маршрутов. При переносе SKU прежний остаток вырабатывается по старым адресам. Новый диапазон пополняется, только если прежнего пригодного доступного запаса недостаточно для обеспечения волны. На переходный период допускается отбор из обоих диапазонов при сохранении одностороннего движения и порядка укладки.</w:t>
      </w:r>
    </w:p>
    <w:p>
      <w:r>
        <w:t>Если сочетание прежнего и нового диапазонов не позволяет выполнить эти условия, специалист готовит другой переходный вариант размещения или разделение сборки по грузовым местам. Изменение числа мест согласуется с транспортным планом до запуска. Перестановка не выполняется поверх активного задания; фактическое перемещение подтверждается складским заданием с сохранением партии, количества и адреса.</w:t>
      </w:r>
    </w:p>
    <w:p>
      <w:r>
        <w:t>После перехода начальник склада сопоставляет расчёт с фактической выработкой, временем маршрута, пополнениями, ожиданием, заторами, перепаковками и количеством грузовых мест. Сравнение учитывает изменившиеся объёмы и состав заказов и фактический выход персонала. Специалист корректирует расчётные нормативы по подтверждённым результатам. Схема пересматривается при существенном изменении прогноза, промоакциях, изменении ассортимента или устойчивом ухудшении показателей; частота и пороги пересмотра задаются начальником склада.</w:t>
      </w:r>
    </w:p>
    <w:p>
      <w:pPr>
        <w:pStyle w:val="Heading2"/>
      </w:pPr>
      <w:r>
        <w:t>Пример применения</w:t>
      </w:r>
    </w:p>
    <w:p>
      <w:r>
        <w:t>По прогнозу возрастает потребность в напитках. WMS показывает, что действующих ячеек основания не хватает под ближайшие волны и увеличивается число пополнений. Система предлагает дополнительные динамические ячейки напитков внутри диапазона формирования основания и показывает, какие места должны быть освобождены, как изменятся работа ричтраков и нагрузка на аллею. Диапазон хрупких товаров остаётся дальше по разрешённому направлению движения.</w:t>
      </w:r>
    </w:p>
    <w:p>
      <w:r>
        <w:t>После утверждения схемы прежний запас напитков вырабатывается. Дополнительные места пополняются при недостаточности прежнего запаса для волны. При планировании паллет WMS назначает сначала отбор напитков для основания, затем остальных товаров по маршруту. Комплектовщик проходит аллеи в разрешённом направлении и не возвращается за коробками для нижнего слоя. По результатам смены начальник склада видит фактическое изменение выработки и числа пополнений.</w:t>
      </w:r>
    </w:p>
    <w:p>
      <w:pPr>
        <w:pStyle w:val="Heading1"/>
      </w:pPr>
      <w:r>
        <w:t>Управление ресурсами и назначение заданий WMS</w:t>
      </w:r>
    </w:p>
    <w:p>
      <w:r>
        <w:t>WMS организует работу склада по транспортному плану, срокам комплектации волн и готовности товара. Управление ресурсами должно обеспечивать выполнение этого плана, быстрое устранение остановок и достоверный учёт физических действий. Система назначает работу сотрудникам и технике; начальник смены управляет исключениями, начальник склада обеспечивает персонал и устанавливает правила работы.</w:t>
      </w:r>
    </w:p>
    <w:p>
      <w:pPr>
        <w:pStyle w:val="Heading2"/>
      </w:pPr>
      <w:r>
        <w:t>Состав ресурсов и производственные роли</w:t>
      </w:r>
    </w:p>
    <w:p>
      <w:r>
        <w:t>Сотрудник, техника и рабочее место учитываются отдельно. Для выполнения операции требуется соответствующее сочетание: комплектовщик с терминалом и средствами сборки, водитель с ричтраком, аудитор с терминалом либо оборудованным постом, сотрудник экспедиции с местом консолидации или средствами погрузки. Исправная техника без водителя и сотрудник без необходимого оборудования не образуют доступный ресурс для такой операции.</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1"/>
        <w:gridCol w:w="3969"/>
        <w:gridCol w:w="3628"/>
      </w:tblGrid>
      <w:tr>
        <w:trPr>
          <w:cantSplit/>
          <w:tblHeader/>
        </w:trPr>
        <w:tc>
          <w:tcPr>
            <w:tcW w:type="dxa" w:w="1871"/>
            <w:vAlign w:val="center"/>
            <w:tcMar>
              <w:top w:w="100" w:type="dxa"/>
              <w:left w:w="100" w:type="dxa"/>
              <w:bottom w:w="100" w:type="dxa"/>
              <w:right w:w="100" w:type="dxa"/>
            </w:tcMar>
            <w:shd w:fill="DCE6F1"/>
          </w:tcPr>
          <w:p>
            <w:pPr>
              <w:keepNext/>
              <w:spacing w:after="0" w:before="0" w:line="252" w:lineRule="auto"/>
            </w:pPr>
            <w:r>
              <w:rPr>
                <w:b/>
                <w:sz w:val="21"/>
              </w:rPr>
              <w:t>Группа</w:t>
            </w:r>
          </w:p>
        </w:tc>
        <w:tc>
          <w:tcPr>
            <w:tcW w:type="dxa" w:w="3969"/>
            <w:vAlign w:val="center"/>
            <w:tcMar>
              <w:top w:w="100" w:type="dxa"/>
              <w:left w:w="100" w:type="dxa"/>
              <w:bottom w:w="100" w:type="dxa"/>
              <w:right w:w="100" w:type="dxa"/>
            </w:tcMar>
            <w:shd w:fill="DCE6F1"/>
          </w:tcPr>
          <w:p>
            <w:pPr>
              <w:keepNext/>
              <w:spacing w:after="0" w:before="0" w:line="252" w:lineRule="auto"/>
            </w:pPr>
            <w:r>
              <w:rPr>
                <w:b/>
                <w:sz w:val="21"/>
              </w:rPr>
              <w:t>Назначаемая работа</w:t>
            </w:r>
          </w:p>
        </w:tc>
        <w:tc>
          <w:tcPr>
            <w:tcW w:type="dxa" w:w="3628"/>
            <w:vAlign w:val="center"/>
            <w:tcMar>
              <w:top w:w="100" w:type="dxa"/>
              <w:left w:w="100" w:type="dxa"/>
              <w:bottom w:w="100" w:type="dxa"/>
              <w:right w:w="100" w:type="dxa"/>
            </w:tcMar>
            <w:shd w:fill="DCE6F1"/>
          </w:tcPr>
          <w:p>
            <w:pPr>
              <w:keepNext/>
              <w:spacing w:after="0" w:before="0" w:line="252" w:lineRule="auto"/>
            </w:pPr>
            <w:r>
              <w:rPr>
                <w:b/>
                <w:sz w:val="21"/>
              </w:rPr>
              <w:t>Условия допуска</w:t>
            </w:r>
          </w:p>
        </w:tc>
      </w:tr>
      <w:tr>
        <w:trPr>
          <w:cantSplit/>
        </w:trPr>
        <w:tc>
          <w:tcPr>
            <w:tcW w:type="dxa" w:w="1871"/>
            <w:vAlign w:val="center"/>
            <w:tcMar>
              <w:top w:w="100" w:type="dxa"/>
              <w:left w:w="100" w:type="dxa"/>
              <w:bottom w:w="100" w:type="dxa"/>
              <w:right w:w="100" w:type="dxa"/>
            </w:tcMar>
          </w:tcPr>
          <w:p>
            <w:pPr>
              <w:keepNext w:val="0"/>
              <w:spacing w:after="0" w:before="0" w:line="252" w:lineRule="auto"/>
            </w:pPr>
            <w:r>
              <w:rPr>
                <w:b w:val="0"/>
                <w:sz w:val="21"/>
              </w:rPr>
              <w:t>Комплектовщики</w:t>
            </w:r>
          </w:p>
        </w:tc>
        <w:tc>
          <w:tcPr>
            <w:tcW w:type="dxa" w:w="3969"/>
            <w:vAlign w:val="center"/>
            <w:tcMar>
              <w:top w:w="100" w:type="dxa"/>
              <w:left w:w="100" w:type="dxa"/>
              <w:bottom w:w="100" w:type="dxa"/>
              <w:right w:w="100" w:type="dxa"/>
            </w:tcMar>
          </w:tcPr>
          <w:p>
            <w:pPr>
              <w:keepNext w:val="0"/>
              <w:spacing w:after="0" w:before="0" w:line="252" w:lineRule="auto"/>
            </w:pPr>
            <w:r>
              <w:rPr>
                <w:b w:val="0"/>
                <w:sz w:val="21"/>
              </w:rPr>
              <w:t>Стеллажный отбор, накидывание, пикбайлайн, передача на контроль</w:t>
            </w:r>
          </w:p>
        </w:tc>
        <w:tc>
          <w:tcPr>
            <w:tcW w:type="dxa" w:w="3628"/>
            <w:vAlign w:val="center"/>
            <w:tcMar>
              <w:top w:w="100" w:type="dxa"/>
              <w:left w:w="100" w:type="dxa"/>
              <w:bottom w:w="100" w:type="dxa"/>
              <w:right w:w="100" w:type="dxa"/>
            </w:tcMar>
          </w:tcPr>
          <w:p>
            <w:pPr>
              <w:keepNext w:val="0"/>
              <w:spacing w:after="0" w:before="0" w:line="252" w:lineRule="auto"/>
            </w:pPr>
            <w:r>
              <w:rPr>
                <w:b w:val="0"/>
                <w:sz w:val="21"/>
              </w:rPr>
              <w:t>Право на способ комплектации, подсклад и рабочее место; обеспеченная волна</w:t>
            </w:r>
          </w:p>
        </w:tc>
      </w:tr>
      <w:tr>
        <w:trPr>
          <w:cantSplit/>
        </w:trPr>
        <w:tc>
          <w:tcPr>
            <w:tcW w:type="dxa" w:w="1871"/>
            <w:vAlign w:val="center"/>
            <w:tcMar>
              <w:top w:w="100" w:type="dxa"/>
              <w:left w:w="100" w:type="dxa"/>
              <w:bottom w:w="100" w:type="dxa"/>
              <w:right w:w="100" w:type="dxa"/>
            </w:tcMar>
          </w:tcPr>
          <w:p>
            <w:pPr>
              <w:keepNext w:val="0"/>
              <w:spacing w:after="0" w:before="0" w:line="252" w:lineRule="auto"/>
            </w:pPr>
            <w:r>
              <w:rPr>
                <w:b w:val="0"/>
                <w:sz w:val="21"/>
              </w:rPr>
              <w:t>Водители ричтраков</w:t>
            </w:r>
          </w:p>
        </w:tc>
        <w:tc>
          <w:tcPr>
            <w:tcW w:type="dxa" w:w="3969"/>
            <w:vAlign w:val="center"/>
            <w:tcMar>
              <w:top w:w="100" w:type="dxa"/>
              <w:left w:w="100" w:type="dxa"/>
              <w:bottom w:w="100" w:type="dxa"/>
              <w:right w:w="100" w:type="dxa"/>
            </w:tcMar>
          </w:tcPr>
          <w:p>
            <w:pPr>
              <w:keepNext w:val="0"/>
              <w:spacing w:after="0" w:before="0" w:line="252" w:lineRule="auto"/>
            </w:pPr>
            <w:r>
              <w:rPr>
                <w:b w:val="0"/>
                <w:sz w:val="21"/>
              </w:rPr>
              <w:t>Размещение, мини-макс, пополнение под волну, срочное пополнение, перемещение паллет</w:t>
            </w:r>
          </w:p>
        </w:tc>
        <w:tc>
          <w:tcPr>
            <w:tcW w:type="dxa" w:w="3628"/>
            <w:vAlign w:val="center"/>
            <w:tcMar>
              <w:top w:w="100" w:type="dxa"/>
              <w:left w:w="100" w:type="dxa"/>
              <w:bottom w:w="100" w:type="dxa"/>
              <w:right w:w="100" w:type="dxa"/>
            </w:tcMar>
          </w:tcPr>
          <w:p>
            <w:pPr>
              <w:keepNext w:val="0"/>
              <w:spacing w:after="0" w:before="0" w:line="252" w:lineRule="auto"/>
            </w:pPr>
            <w:r>
              <w:rPr>
                <w:b w:val="0"/>
                <w:sz w:val="21"/>
              </w:rPr>
              <w:t>Допуски водителя и техники, пригодность для груза и зоны, допустимый адрес размещения</w:t>
            </w:r>
          </w:p>
        </w:tc>
      </w:tr>
      <w:tr>
        <w:trPr>
          <w:cantSplit/>
        </w:trPr>
        <w:tc>
          <w:tcPr>
            <w:tcW w:type="dxa" w:w="1871"/>
            <w:vAlign w:val="center"/>
            <w:tcMar>
              <w:top w:w="100" w:type="dxa"/>
              <w:left w:w="100" w:type="dxa"/>
              <w:bottom w:w="100" w:type="dxa"/>
              <w:right w:w="100" w:type="dxa"/>
            </w:tcMar>
          </w:tcPr>
          <w:p>
            <w:pPr>
              <w:keepNext w:val="0"/>
              <w:spacing w:after="0" w:before="0" w:line="252" w:lineRule="auto"/>
            </w:pPr>
            <w:r>
              <w:rPr>
                <w:b w:val="0"/>
                <w:sz w:val="21"/>
              </w:rPr>
              <w:t>Аудиторы инвентаризации</w:t>
            </w:r>
          </w:p>
        </w:tc>
        <w:tc>
          <w:tcPr>
            <w:tcW w:type="dxa" w:w="3969"/>
            <w:vAlign w:val="center"/>
            <w:tcMar>
              <w:top w:w="100" w:type="dxa"/>
              <w:left w:w="100" w:type="dxa"/>
              <w:bottom w:w="100" w:type="dxa"/>
              <w:right w:w="100" w:type="dxa"/>
            </w:tcMar>
          </w:tcPr>
          <w:p>
            <w:pPr>
              <w:keepNext w:val="0"/>
              <w:spacing w:after="0" w:before="0" w:line="252" w:lineRule="auto"/>
            </w:pPr>
            <w:r>
              <w:rPr>
                <w:b w:val="0"/>
                <w:sz w:val="21"/>
              </w:rPr>
              <w:t>Срочная проверка ячейки отбора, плановые пересчёты, фиксация расхождений</w:t>
            </w:r>
          </w:p>
        </w:tc>
        <w:tc>
          <w:tcPr>
            <w:tcW w:type="dxa" w:w="3628"/>
            <w:vAlign w:val="center"/>
            <w:tcMar>
              <w:top w:w="100" w:type="dxa"/>
              <w:left w:w="100" w:type="dxa"/>
              <w:bottom w:w="100" w:type="dxa"/>
              <w:right w:w="100" w:type="dxa"/>
            </w:tcMar>
          </w:tcPr>
          <w:p>
            <w:pPr>
              <w:keepNext w:val="0"/>
              <w:spacing w:after="0" w:before="0" w:line="252" w:lineRule="auto"/>
            </w:pPr>
            <w:r>
              <w:rPr>
                <w:b w:val="0"/>
                <w:sz w:val="21"/>
              </w:rPr>
              <w:t>Право инвентаризации соответствующей зоны и вида запаса</w:t>
            </w:r>
          </w:p>
        </w:tc>
      </w:tr>
      <w:tr>
        <w:trPr>
          <w:cantSplit/>
        </w:trPr>
        <w:tc>
          <w:tcPr>
            <w:tcW w:type="dxa" w:w="1871"/>
            <w:vAlign w:val="center"/>
            <w:tcMar>
              <w:top w:w="100" w:type="dxa"/>
              <w:left w:w="100" w:type="dxa"/>
              <w:bottom w:w="100" w:type="dxa"/>
              <w:right w:w="100" w:type="dxa"/>
            </w:tcMar>
          </w:tcPr>
          <w:p>
            <w:pPr>
              <w:keepNext w:val="0"/>
              <w:spacing w:after="0" w:before="0" w:line="252" w:lineRule="auto"/>
            </w:pPr>
            <w:r>
              <w:rPr>
                <w:b w:val="0"/>
                <w:sz w:val="21"/>
              </w:rPr>
              <w:t>Аудиторы собранного товара</w:t>
            </w:r>
          </w:p>
        </w:tc>
        <w:tc>
          <w:tcPr>
            <w:tcW w:type="dxa" w:w="3969"/>
            <w:vAlign w:val="center"/>
            <w:tcMar>
              <w:top w:w="100" w:type="dxa"/>
              <w:left w:w="100" w:type="dxa"/>
              <w:bottom w:w="100" w:type="dxa"/>
              <w:right w:w="100" w:type="dxa"/>
            </w:tcMar>
          </w:tcPr>
          <w:p>
            <w:pPr>
              <w:keepNext w:val="0"/>
              <w:spacing w:after="0" w:before="0" w:line="252" w:lineRule="auto"/>
            </w:pPr>
            <w:r>
              <w:rPr>
                <w:b w:val="0"/>
                <w:sz w:val="21"/>
              </w:rPr>
              <w:t>Проверки, разбор ошибок веса, возврат излишков, докомплектация и повторный контроль</w:t>
            </w:r>
          </w:p>
        </w:tc>
        <w:tc>
          <w:tcPr>
            <w:tcW w:type="dxa" w:w="3628"/>
            <w:vAlign w:val="center"/>
            <w:tcMar>
              <w:top w:w="100" w:type="dxa"/>
              <w:left w:w="100" w:type="dxa"/>
              <w:bottom w:w="100" w:type="dxa"/>
              <w:right w:w="100" w:type="dxa"/>
            </w:tcMar>
          </w:tcPr>
          <w:p>
            <w:pPr>
              <w:keepNext w:val="0"/>
              <w:spacing w:after="0" w:before="0" w:line="252" w:lineRule="auto"/>
            </w:pPr>
            <w:r>
              <w:rPr>
                <w:b w:val="0"/>
                <w:sz w:val="21"/>
              </w:rPr>
              <w:t>Права проверки и исправления состава; пригодный пост и средства измерения</w:t>
            </w:r>
          </w:p>
        </w:tc>
      </w:tr>
      <w:tr>
        <w:trPr>
          <w:cantSplit/>
        </w:trPr>
        <w:tc>
          <w:tcPr>
            <w:tcW w:type="dxa" w:w="1871"/>
            <w:vAlign w:val="center"/>
            <w:tcMar>
              <w:top w:w="100" w:type="dxa"/>
              <w:left w:w="100" w:type="dxa"/>
              <w:bottom w:w="100" w:type="dxa"/>
              <w:right w:w="100" w:type="dxa"/>
            </w:tcMar>
          </w:tcPr>
          <w:p>
            <w:pPr>
              <w:keepNext w:val="0"/>
              <w:spacing w:after="0" w:before="0" w:line="252" w:lineRule="auto"/>
            </w:pPr>
            <w:r>
              <w:rPr>
                <w:b w:val="0"/>
                <w:sz w:val="21"/>
              </w:rPr>
              <w:t>Сотрудники консолидации</w:t>
            </w:r>
          </w:p>
        </w:tc>
        <w:tc>
          <w:tcPr>
            <w:tcW w:type="dxa" w:w="3969"/>
            <w:vAlign w:val="center"/>
            <w:tcMar>
              <w:top w:w="100" w:type="dxa"/>
              <w:left w:w="100" w:type="dxa"/>
              <w:bottom w:w="100" w:type="dxa"/>
              <w:right w:w="100" w:type="dxa"/>
            </w:tcMar>
          </w:tcPr>
          <w:p>
            <w:pPr>
              <w:keepNext w:val="0"/>
              <w:spacing w:after="0" w:before="0" w:line="252" w:lineRule="auto"/>
            </w:pPr>
            <w:r>
              <w:rPr>
                <w:b w:val="0"/>
                <w:sz w:val="21"/>
              </w:rPr>
              <w:t>Объединение нескольких грузовых мест одного адреса по системному заданию</w:t>
            </w:r>
          </w:p>
        </w:tc>
        <w:tc>
          <w:tcPr>
            <w:tcW w:type="dxa" w:w="3628"/>
            <w:vAlign w:val="center"/>
            <w:tcMar>
              <w:top w:w="100" w:type="dxa"/>
              <w:left w:w="100" w:type="dxa"/>
              <w:bottom w:w="100" w:type="dxa"/>
              <w:right w:w="100" w:type="dxa"/>
            </w:tcMar>
          </w:tcPr>
          <w:p>
            <w:pPr>
              <w:keepNext w:val="0"/>
              <w:spacing w:after="0" w:before="0" w:line="252" w:lineRule="auto"/>
            </w:pPr>
            <w:r>
              <w:rPr>
                <w:b w:val="0"/>
                <w:sz w:val="21"/>
              </w:rPr>
              <w:t>Право консолидации, доступность исходных мест и места переупаковки</w:t>
            </w:r>
          </w:p>
        </w:tc>
      </w:tr>
      <w:tr>
        <w:trPr>
          <w:cantSplit/>
        </w:trPr>
        <w:tc>
          <w:tcPr>
            <w:tcW w:type="dxa" w:w="1871"/>
            <w:vAlign w:val="center"/>
            <w:tcMar>
              <w:top w:w="100" w:type="dxa"/>
              <w:left w:w="100" w:type="dxa"/>
              <w:bottom w:w="100" w:type="dxa"/>
              <w:right w:w="100" w:type="dxa"/>
            </w:tcMar>
          </w:tcPr>
          <w:p>
            <w:pPr>
              <w:keepNext w:val="0"/>
              <w:spacing w:after="0" w:before="0" w:line="252" w:lineRule="auto"/>
            </w:pPr>
            <w:r>
              <w:rPr>
                <w:b w:val="0"/>
                <w:sz w:val="21"/>
              </w:rPr>
              <w:t>Сотрудники погрузки</w:t>
            </w:r>
          </w:p>
        </w:tc>
        <w:tc>
          <w:tcPr>
            <w:tcW w:type="dxa" w:w="3969"/>
            <w:vAlign w:val="center"/>
            <w:tcMar>
              <w:top w:w="100" w:type="dxa"/>
              <w:left w:w="100" w:type="dxa"/>
              <w:bottom w:w="100" w:type="dxa"/>
              <w:right w:w="100" w:type="dxa"/>
            </w:tcMar>
          </w:tcPr>
          <w:p>
            <w:pPr>
              <w:keepNext w:val="0"/>
              <w:spacing w:after="0" w:before="0" w:line="252" w:lineRule="auto"/>
            </w:pPr>
            <w:r>
              <w:rPr>
                <w:b w:val="0"/>
                <w:sz w:val="21"/>
              </w:rPr>
              <w:t>Закатывание ролл-кейджей и погрузка паллет в автомобиль</w:t>
            </w:r>
          </w:p>
        </w:tc>
        <w:tc>
          <w:tcPr>
            <w:tcW w:type="dxa" w:w="3628"/>
            <w:vAlign w:val="center"/>
            <w:tcMar>
              <w:top w:w="100" w:type="dxa"/>
              <w:left w:w="100" w:type="dxa"/>
              <w:bottom w:w="100" w:type="dxa"/>
              <w:right w:w="100" w:type="dxa"/>
            </w:tcMar>
          </w:tcPr>
          <w:p>
            <w:pPr>
              <w:keepNext w:val="0"/>
              <w:spacing w:after="0" w:before="0" w:line="252" w:lineRule="auto"/>
            </w:pPr>
            <w:r>
              <w:rPr>
                <w:b w:val="0"/>
                <w:sz w:val="21"/>
              </w:rPr>
              <w:t>Право погрузки, назначенные автомобиль и ворота, допущенный товар и необходимые средства</w:t>
            </w:r>
          </w:p>
        </w:tc>
      </w:tr>
      <w:tr>
        <w:trPr>
          <w:cantSplit/>
        </w:trPr>
        <w:tc>
          <w:tcPr>
            <w:tcW w:type="dxa" w:w="1871"/>
            <w:vAlign w:val="center"/>
            <w:tcMar>
              <w:top w:w="100" w:type="dxa"/>
              <w:left w:w="100" w:type="dxa"/>
              <w:bottom w:w="100" w:type="dxa"/>
              <w:right w:w="100" w:type="dxa"/>
            </w:tcMar>
          </w:tcPr>
          <w:p>
            <w:pPr>
              <w:keepNext w:val="0"/>
              <w:spacing w:after="0" w:before="0" w:line="252" w:lineRule="auto"/>
            </w:pPr>
            <w:r>
              <w:rPr>
                <w:b w:val="0"/>
                <w:sz w:val="21"/>
              </w:rPr>
              <w:t>Сотрудники экспедиции кросс-дока</w:t>
            </w:r>
          </w:p>
        </w:tc>
        <w:tc>
          <w:tcPr>
            <w:tcW w:type="dxa" w:w="3969"/>
            <w:vAlign w:val="center"/>
            <w:tcMar>
              <w:top w:w="100" w:type="dxa"/>
              <w:left w:w="100" w:type="dxa"/>
              <w:bottom w:w="100" w:type="dxa"/>
              <w:right w:w="100" w:type="dxa"/>
            </w:tcMar>
          </w:tcPr>
          <w:p>
            <w:pPr>
              <w:keepNext w:val="0"/>
              <w:spacing w:after="0" w:before="0" w:line="252" w:lineRule="auto"/>
            </w:pPr>
            <w:r>
              <w:rPr>
                <w:b w:val="0"/>
                <w:sz w:val="21"/>
              </w:rPr>
              <w:t>Выгрузка автомобиля, приёмка SSCC с других складов, развозка к целевым воротам</w:t>
            </w:r>
          </w:p>
        </w:tc>
        <w:tc>
          <w:tcPr>
            <w:tcW w:type="dxa" w:w="3628"/>
            <w:vAlign w:val="center"/>
            <w:tcMar>
              <w:top w:w="100" w:type="dxa"/>
              <w:left w:w="100" w:type="dxa"/>
              <w:bottom w:w="100" w:type="dxa"/>
              <w:right w:w="100" w:type="dxa"/>
            </w:tcMar>
          </w:tcPr>
          <w:p>
            <w:pPr>
              <w:keepNext w:val="0"/>
              <w:spacing w:after="0" w:before="0" w:line="252" w:lineRule="auto"/>
            </w:pPr>
            <w:r>
              <w:rPr>
                <w:b w:val="0"/>
                <w:sz w:val="21"/>
              </w:rPr>
              <w:t>Права выгрузки, приёмки и перемещения; назначенные входящие и целевые ворота, пригодные средства</w:t>
            </w:r>
          </w:p>
        </w:tc>
      </w:tr>
    </w:tbl>
    <w:p>
      <w:pPr>
        <w:spacing w:after="60"/>
      </w:pPr>
    </w:p>
    <w:p>
      <w:r>
        <w:t>Аудитор собранного товара выполняет функции контролёра, описанные в процессе весового контроля. Право инвентаризации ячеек и право проверки собранного товара задаются отдельно. Сотрудник может иметь несколько ролей, включая выгрузку, приёмку кросс-дока, консолидацию и погрузку, но одновременно выполняет одно независимое задание. Его время и производственная мощность учитываются один раз.</w:t>
      </w:r>
    </w:p>
    <w:p>
      <w:r>
        <w:t>Самостоятельная инвентаризация пустой ячейки комплектовщиком разрешается выбранным режимом системы. Этот режим не предоставляет ему автоматически права на плановые пересчёты других ячеек, исправление чужих паллет или изменение правил допуска.</w:t>
      </w:r>
    </w:p>
    <w:p>
      <w:pPr>
        <w:pStyle w:val="Heading2"/>
      </w:pPr>
      <w:r>
        <w:t>Карточка ресурса и доступность в смене</w:t>
      </w:r>
    </w:p>
    <w:p>
      <w:r>
        <w:t>В карточке сотрудника ведутся идентификатор, разрешённые роли и операции, подсклады и зоны, допуски к оборудованию, график смены и перерывов, текущая работа и последнее подтверждённое местонахождение. Для техники ведутся тип, идентификатор, допустимый груз, зоны, техническая готовность и закреплённый водитель. Для постов контроля и консолидации ведутся местонахождение, оборудование и готовность.</w:t>
      </w:r>
    </w:p>
    <w:p>
      <w:r>
        <w:t>Начальник склада отвечает за состав ресурсов и план выхода персонала. Начальник смены подтверждает фактический выход, перерывы, отсутствие и ограничения сотрудников. Диспетчер ричтраков закрепляет пары водителей и техники. Руководитель качества определяет операции аудиторов; руководитель экспедиции распределяет работников выгрузки, приёмки кросс-дока, консолидации и погрузки. Администратор WMS ведёт настройки и права по решениям владельцев.</w:t>
      </w:r>
    </w:p>
    <w:p>
      <w:r>
        <w:t>Плановый выход используется в прогнозе, фактический выход — при назначении работы. Ресурс становится доступным после подтверждения начала работы и необходимых допусков. Уход на перерыв, завершение смены, неисправность оборудования и потеря связи меняют доступность; запись в графике сама по себе не разрешает назначение.</w:t>
      </w:r>
    </w:p>
    <w:p>
      <w:r>
        <w:t>Система различает состояния ресурса: вне смены, свободен, назначение ожидает подтверждения, выполняет работу, ожидает устранения препятствия, на перерыве, недоступен. Комплектовщик, ожидающий пополнения возле своей паллеты, остаётся занятым с причиной простоя. Сотрудник, потерявший связь, не считается свободным до выяснения состояния задания и местонахождения груза.</w:t>
      </w:r>
    </w:p>
    <w:p>
      <w:pPr>
        <w:pStyle w:val="Heading2"/>
      </w:pPr>
      <w:r>
        <w:t>Задание как объект управления</w:t>
      </w:r>
    </w:p>
    <w:p>
      <w:r>
        <w:t>Задание содержит вид операции, подсклад, источник и место выполнения либо назначения, товар, количество и грузовые места, связь с заказом, волной и рейсом, приоритет, срок, требуемые права и оборудование. Сохраняются назначенный исполнитель, этап, причина ожидания, время создания и история назначений. Идентификатор паллеты принимает как SSCC, так и внутренние складские коды.</w:t>
      </w:r>
    </w:p>
    <w:p>
      <w:r>
        <w:t>Планируемая работа и готовое к исполнению задание разделяются. Пополнение ожидает пригодного запаса и допустимого места размещения; комплектация — обеспеченной волны; исправление паллеты — подтверждённого перечня расхождений; консолидация — доступности исходных грузовых мест; погрузка — разрешённого товара и готовности автомобиля; развозка к целевым воротам — подтверждённой приёмки конкретного SSCC и назначения в дальнейший рейс. Причина ожидания должна быть конкретной.</w:t>
      </w:r>
    </w:p>
    <w:p>
      <w:r>
        <w:t>Зависимости сохраняются в цепочке заданий. При пустой ячейке инвентаризация предшествует срочному пополнению, которое разрешает возобновление отбора. При ошибке веса проверка предшествует возврату и докомплектации, затем выполняются повторный контроль и допуск. Консолидация завершается подтверждением итогового состава и необходимого контроля до погрузки. Для межскладского подвоза выгрузка и приёмка каждого грузового места предшествуют его развозке к целевым воротам и дальнейшей погрузке. Приоритет не позволяет обойти невыполненный предшествующий этап.</w:t>
      </w:r>
    </w:p>
    <w:p>
      <w:pPr>
        <w:pStyle w:val="Heading2"/>
      </w:pPr>
      <w:r>
        <w:t>Очереди и приоритеты</w:t>
      </w:r>
    </w:p>
    <w:p>
      <w:r>
        <w:t>Система ведёт общую очередь готовых заданий с представлением по группам ресурсов, подскладам и зонам. Задание имеет одного действующего исполнителя либо ожидает назначения. Работа, для которой не выполнены условия запуска, показывается отдельно от готовой очереди.</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17"/>
        <w:gridCol w:w="4706"/>
        <w:gridCol w:w="3345"/>
      </w:tblGrid>
      <w:tr>
        <w:trPr>
          <w:cantSplit/>
          <w:tblHeader/>
        </w:trPr>
        <w:tc>
          <w:tcPr>
            <w:tcW w:type="dxa" w:w="1417"/>
            <w:vAlign w:val="center"/>
            <w:tcMar>
              <w:top w:w="100" w:type="dxa"/>
              <w:left w:w="100" w:type="dxa"/>
              <w:bottom w:w="100" w:type="dxa"/>
              <w:right w:w="100" w:type="dxa"/>
            </w:tcMar>
            <w:shd w:fill="DCE6F1"/>
          </w:tcPr>
          <w:p>
            <w:pPr>
              <w:keepNext/>
              <w:spacing w:after="0" w:before="0" w:line="252" w:lineRule="auto"/>
              <w:jc w:val="center"/>
            </w:pPr>
            <w:r>
              <w:rPr>
                <w:b/>
                <w:sz w:val="21"/>
              </w:rPr>
              <w:t>Уровень</w:t>
            </w:r>
          </w:p>
        </w:tc>
        <w:tc>
          <w:tcPr>
            <w:tcW w:type="dxa" w:w="4706"/>
            <w:vAlign w:val="center"/>
            <w:tcMar>
              <w:top w:w="100" w:type="dxa"/>
              <w:left w:w="100" w:type="dxa"/>
              <w:bottom w:w="100" w:type="dxa"/>
              <w:right w:w="100" w:type="dxa"/>
            </w:tcMar>
            <w:shd w:fill="DCE6F1"/>
          </w:tcPr>
          <w:p>
            <w:pPr>
              <w:keepNext/>
              <w:spacing w:after="0" w:before="0" w:line="252" w:lineRule="auto"/>
            </w:pPr>
            <w:r>
              <w:rPr>
                <w:b/>
                <w:sz w:val="21"/>
              </w:rPr>
              <w:t>Работа</w:t>
            </w:r>
          </w:p>
        </w:tc>
        <w:tc>
          <w:tcPr>
            <w:tcW w:type="dxa" w:w="3345"/>
            <w:vAlign w:val="center"/>
            <w:tcMar>
              <w:top w:w="100" w:type="dxa"/>
              <w:left w:w="100" w:type="dxa"/>
              <w:bottom w:w="100" w:type="dxa"/>
              <w:right w:w="100" w:type="dxa"/>
            </w:tcMar>
            <w:shd w:fill="DCE6F1"/>
          </w:tcPr>
          <w:p>
            <w:pPr>
              <w:keepNext/>
              <w:spacing w:after="0" w:before="0" w:line="252" w:lineRule="auto"/>
            </w:pPr>
            <w:r>
              <w:rPr>
                <w:b/>
                <w:sz w:val="21"/>
              </w:rPr>
              <w:t>Порядок внутри уровня</w:t>
            </w:r>
          </w:p>
        </w:tc>
      </w:tr>
      <w:tr>
        <w:trPr>
          <w:cantSplit/>
        </w:trPr>
        <w:tc>
          <w:tcPr>
            <w:tcW w:type="dxa" w:w="1417"/>
            <w:vAlign w:val="center"/>
            <w:tcMar>
              <w:top w:w="100" w:type="dxa"/>
              <w:left w:w="100" w:type="dxa"/>
              <w:bottom w:w="100" w:type="dxa"/>
              <w:right w:w="100" w:type="dxa"/>
            </w:tcMar>
          </w:tcPr>
          <w:p>
            <w:pPr>
              <w:keepNext w:val="0"/>
              <w:spacing w:after="0" w:before="0" w:line="252" w:lineRule="auto"/>
              <w:jc w:val="center"/>
            </w:pPr>
            <w:r>
              <w:rPr>
                <w:b w:val="0"/>
                <w:sz w:val="21"/>
              </w:rPr>
              <w:t>Первый</w:t>
            </w:r>
          </w:p>
        </w:tc>
        <w:tc>
          <w:tcPr>
            <w:tcW w:type="dxa" w:w="4706"/>
            <w:vAlign w:val="center"/>
            <w:tcMar>
              <w:top w:w="100" w:type="dxa"/>
              <w:left w:w="100" w:type="dxa"/>
              <w:bottom w:w="100" w:type="dxa"/>
              <w:right w:w="100" w:type="dxa"/>
            </w:tcMar>
          </w:tcPr>
          <w:p>
            <w:pPr>
              <w:keepNext w:val="0"/>
              <w:spacing w:after="0" w:before="0" w:line="252" w:lineRule="auto"/>
            </w:pPr>
            <w:r>
              <w:rPr>
                <w:b w:val="0"/>
                <w:sz w:val="21"/>
              </w:rPr>
              <w:t>Срочная инвентаризация и срочное пополнение при остановке комплектации</w:t>
            </w:r>
          </w:p>
        </w:tc>
        <w:tc>
          <w:tcPr>
            <w:tcW w:type="dxa" w:w="3345"/>
            <w:vAlign w:val="center"/>
            <w:tcMar>
              <w:top w:w="100" w:type="dxa"/>
              <w:left w:w="100" w:type="dxa"/>
              <w:bottom w:w="100" w:type="dxa"/>
              <w:right w:w="100" w:type="dxa"/>
            </w:tcMar>
          </w:tcPr>
          <w:p>
            <w:pPr>
              <w:keepNext w:val="0"/>
              <w:spacing w:after="0" w:before="0" w:line="252" w:lineRule="auto"/>
            </w:pPr>
            <w:r>
              <w:rPr>
                <w:b w:val="0"/>
                <w:sz w:val="21"/>
              </w:rPr>
              <w:t>Ближайшее истечение допустимого ожидания, затем время возникновения остановки</w:t>
            </w:r>
          </w:p>
        </w:tc>
      </w:tr>
      <w:tr>
        <w:trPr>
          <w:cantSplit/>
        </w:trPr>
        <w:tc>
          <w:tcPr>
            <w:tcW w:type="dxa" w:w="1417"/>
            <w:vAlign w:val="center"/>
            <w:tcMar>
              <w:top w:w="100" w:type="dxa"/>
              <w:left w:w="100" w:type="dxa"/>
              <w:bottom w:w="100" w:type="dxa"/>
              <w:right w:w="100" w:type="dxa"/>
            </w:tcMar>
          </w:tcPr>
          <w:p>
            <w:pPr>
              <w:keepNext w:val="0"/>
              <w:spacing w:after="0" w:before="0" w:line="252" w:lineRule="auto"/>
              <w:jc w:val="center"/>
            </w:pPr>
            <w:r>
              <w:rPr>
                <w:b w:val="0"/>
                <w:sz w:val="21"/>
              </w:rPr>
              <w:t>Второй</w:t>
            </w:r>
          </w:p>
        </w:tc>
        <w:tc>
          <w:tcPr>
            <w:tcW w:type="dxa" w:w="4706"/>
            <w:vAlign w:val="center"/>
            <w:tcMar>
              <w:top w:w="100" w:type="dxa"/>
              <w:left w:w="100" w:type="dxa"/>
              <w:bottom w:w="100" w:type="dxa"/>
              <w:right w:w="100" w:type="dxa"/>
            </w:tcMar>
          </w:tcPr>
          <w:p>
            <w:pPr>
              <w:keepNext w:val="0"/>
              <w:spacing w:after="0" w:before="0" w:line="252" w:lineRule="auto"/>
            </w:pPr>
            <w:r>
              <w:rPr>
                <w:b w:val="0"/>
                <w:sz w:val="21"/>
              </w:rPr>
              <w:t>Проверка и исправление собранного товара, выгрузка и приёмка кросс-дока, развозка к воротам, консолидация или погрузка, задерживающие готовность назначенного рейса</w:t>
            </w:r>
          </w:p>
        </w:tc>
        <w:tc>
          <w:tcPr>
            <w:tcW w:type="dxa" w:w="3345"/>
            <w:vAlign w:val="center"/>
            <w:tcMar>
              <w:top w:w="100" w:type="dxa"/>
              <w:left w:w="100" w:type="dxa"/>
              <w:bottom w:w="100" w:type="dxa"/>
              <w:right w:w="100" w:type="dxa"/>
            </w:tcMar>
          </w:tcPr>
          <w:p>
            <w:pPr>
              <w:keepNext w:val="0"/>
              <w:spacing w:after="0" w:before="0" w:line="252" w:lineRule="auto"/>
            </w:pPr>
            <w:r>
              <w:rPr>
                <w:b w:val="0"/>
                <w:sz w:val="21"/>
              </w:rPr>
              <w:t>Наименьший запас времени до готовности рейса, затем возраст задания</w:t>
            </w:r>
          </w:p>
        </w:tc>
      </w:tr>
      <w:tr>
        <w:trPr>
          <w:cantSplit/>
        </w:trPr>
        <w:tc>
          <w:tcPr>
            <w:tcW w:type="dxa" w:w="1417"/>
            <w:vAlign w:val="center"/>
            <w:tcMar>
              <w:top w:w="100" w:type="dxa"/>
              <w:left w:w="100" w:type="dxa"/>
              <w:bottom w:w="100" w:type="dxa"/>
              <w:right w:w="100" w:type="dxa"/>
            </w:tcMar>
          </w:tcPr>
          <w:p>
            <w:pPr>
              <w:keepNext w:val="0"/>
              <w:spacing w:after="0" w:before="0" w:line="252" w:lineRule="auto"/>
              <w:jc w:val="center"/>
            </w:pPr>
            <w:r>
              <w:rPr>
                <w:b w:val="0"/>
                <w:sz w:val="21"/>
              </w:rPr>
              <w:t>Третий</w:t>
            </w:r>
          </w:p>
        </w:tc>
        <w:tc>
          <w:tcPr>
            <w:tcW w:type="dxa" w:w="4706"/>
            <w:vAlign w:val="center"/>
            <w:tcMar>
              <w:top w:w="100" w:type="dxa"/>
              <w:left w:w="100" w:type="dxa"/>
              <w:bottom w:w="100" w:type="dxa"/>
              <w:right w:w="100" w:type="dxa"/>
            </w:tcMar>
          </w:tcPr>
          <w:p>
            <w:pPr>
              <w:keepNext w:val="0"/>
              <w:spacing w:after="0" w:before="0" w:line="252" w:lineRule="auto"/>
            </w:pPr>
            <w:r>
              <w:rPr>
                <w:b w:val="0"/>
                <w:sz w:val="21"/>
              </w:rPr>
              <w:t>Пополнение под волну, комплектация, проверки, выгрузка и приёмка кросс-дока, развозка, консолидация и погрузка в пределах планового срока</w:t>
            </w:r>
          </w:p>
        </w:tc>
        <w:tc>
          <w:tcPr>
            <w:tcW w:type="dxa" w:w="3345"/>
            <w:vAlign w:val="center"/>
            <w:tcMar>
              <w:top w:w="100" w:type="dxa"/>
              <w:left w:w="100" w:type="dxa"/>
              <w:bottom w:w="100" w:type="dxa"/>
              <w:right w:w="100" w:type="dxa"/>
            </w:tcMar>
          </w:tcPr>
          <w:p>
            <w:pPr>
              <w:keepNext w:val="0"/>
              <w:spacing w:after="0" w:before="0" w:line="252" w:lineRule="auto"/>
            </w:pPr>
            <w:r>
              <w:rPr>
                <w:b w:val="0"/>
                <w:sz w:val="21"/>
              </w:rPr>
              <w:t>Наименьший запас времени до требуемого завершения, затем возраст задания</w:t>
            </w:r>
          </w:p>
        </w:tc>
      </w:tr>
      <w:tr>
        <w:trPr>
          <w:cantSplit/>
        </w:trPr>
        <w:tc>
          <w:tcPr>
            <w:tcW w:type="dxa" w:w="1417"/>
            <w:vAlign w:val="center"/>
            <w:tcMar>
              <w:top w:w="100" w:type="dxa"/>
              <w:left w:w="100" w:type="dxa"/>
              <w:bottom w:w="100" w:type="dxa"/>
              <w:right w:w="100" w:type="dxa"/>
            </w:tcMar>
          </w:tcPr>
          <w:p>
            <w:pPr>
              <w:keepNext w:val="0"/>
              <w:spacing w:after="0" w:before="0" w:line="252" w:lineRule="auto"/>
              <w:jc w:val="center"/>
            </w:pPr>
            <w:r>
              <w:rPr>
                <w:b w:val="0"/>
                <w:sz w:val="21"/>
              </w:rPr>
              <w:t>Четвёртый</w:t>
            </w:r>
          </w:p>
        </w:tc>
        <w:tc>
          <w:tcPr>
            <w:tcW w:type="dxa" w:w="4706"/>
            <w:vAlign w:val="center"/>
            <w:tcMar>
              <w:top w:w="100" w:type="dxa"/>
              <w:left w:w="100" w:type="dxa"/>
              <w:bottom w:w="100" w:type="dxa"/>
              <w:right w:w="100" w:type="dxa"/>
            </w:tcMar>
          </w:tcPr>
          <w:p>
            <w:pPr>
              <w:keepNext w:val="0"/>
              <w:spacing w:after="0" w:before="0" w:line="252" w:lineRule="auto"/>
            </w:pPr>
            <w:r>
              <w:rPr>
                <w:b w:val="0"/>
                <w:sz w:val="21"/>
              </w:rPr>
              <w:t>Мини-макс, размещение и плановые инвентаризации, не блокирующие текущую сборку или рейс</w:t>
            </w:r>
          </w:p>
        </w:tc>
        <w:tc>
          <w:tcPr>
            <w:tcW w:type="dxa" w:w="3345"/>
            <w:vAlign w:val="center"/>
            <w:tcMar>
              <w:top w:w="100" w:type="dxa"/>
              <w:left w:w="100" w:type="dxa"/>
              <w:bottom w:w="100" w:type="dxa"/>
              <w:right w:w="100" w:type="dxa"/>
            </w:tcMar>
          </w:tcPr>
          <w:p>
            <w:pPr>
              <w:keepNext w:val="0"/>
              <w:spacing w:after="0" w:before="0" w:line="252" w:lineRule="auto"/>
            </w:pPr>
            <w:r>
              <w:rPr>
                <w:b w:val="0"/>
                <w:sz w:val="21"/>
              </w:rPr>
              <w:t>Установленный срок и возраст задания</w:t>
            </w:r>
          </w:p>
        </w:tc>
      </w:tr>
    </w:tbl>
    <w:p>
      <w:pPr>
        <w:spacing w:after="60"/>
      </w:pPr>
    </w:p>
    <w:p>
      <w:r>
        <w:t>Приоритет определяется последствиями задержки. Плановое пополнение, без которого не запустится ближайшая волна, относится к работе под её срок. Мини-макс после подтверждённого отсутствия товара выполняется как срочное пополнение с первым приоритетом. Одно количество не подаётся повторно отдельными заданиями мини-макс и под волну.</w:t>
      </w:r>
    </w:p>
    <w:p>
      <w:r>
        <w:t>Возраст задания сохраняется при перестановке очереди и переназначении. Длительное ожидание обычной работы показывается начальнику смены для изменения мощности или плана. Система не повышает такую работу выше срочной инвентаризации и пополнения только из-за её возраста.</w:t>
      </w:r>
    </w:p>
    <w:p>
      <w:pPr>
        <w:pStyle w:val="Heading2"/>
      </w:pPr>
      <w:r>
        <w:t>Правило автоматического назначения</w:t>
      </w:r>
    </w:p>
    <w:p>
      <w:r>
        <w:t>Перед назначением система проверяет готовность задания и выбирает свободные ресурсы с необходимыми правами, зоной, допусками и оборудованием. Для ричтрака проверяется допустимость груза и адреса; для проверки — пригодность поста; для консолидации — свободное рабочее место; для выгрузки и погрузки — доступ к нужным воротам и автомобилю; для развозки — допустимый путь и целевое место у ворот. Несовместимый ресурс не включается в выбор, даже если находится ближе всех.</w:t>
      </w:r>
    </w:p>
    <w:p>
      <w:r>
        <w:t>Для срочной инвентаризации и пополнения выбирается ближайший свободный подходящий ресурс. Близость оценивается по доступному пути внутри склада от последнего подтверждённого местонахождения, с учётом проходов, проездов и ограничений. Если местонахождение неизвестно или устарело, система показывает это начальнику смены и не выдаёт предположение за подтверждённую близость.</w:t>
      </w:r>
    </w:p>
    <w:p>
      <w:r>
        <w:t>Если свободному сотруднику подходят несколько заданий, сначала применяется приоритет, затем порядок внутри уровня. После выбора задания определяется исполнитель. В обычной очереди сокращение перемещений используется среди работ сопоставимой срочности; ближайшая работа не должна вытеснять задание, задерживающее волну или рейс.</w:t>
      </w:r>
    </w:p>
    <w:p>
      <w:r>
        <w:t>WMS закрепляет назначение одновременно за заданием, сотрудником и необходимой техникой или постом. Один ресурс не получает две независимые активные работы; один ричтрак не закрепляется за двумя работающими водителями; одно грузовое место не передаётся двум сотрудникам на независимое исправление или консолидацию.</w:t>
      </w:r>
    </w:p>
    <w:p>
      <w:r>
        <w:t>Исполнитель принимает назначение в терминале. До подтверждения система показывает ожидание принятия. Если неначатое задание не принято в установленный для этого вида работы срок, проверяется состояние ресурса и выполняется повторное распределение. Общий срок срочного инцидента при этом не начинается заново.</w:t>
      </w:r>
    </w:p>
    <w:p>
      <w:r>
        <w:t>При назначении задания расстояние оценивается по разрешённому для данного ресурса пути, с учётом направления движения и допустимых переходов. Для комплектовщика сохраняется последовательность его одностороннего маршрута и укладки грузового места. Более близкая ячейка позади него не является допустимым следующим источником. Срочное пополнение и подача отдельным ресурсом организуются без возврата комплектовщика; изменения сохраняют срок и фактическое состояние задания.</w:t>
      </w:r>
    </w:p>
    <w:p>
      <w:pPr>
        <w:pStyle w:val="Heading2"/>
      </w:pPr>
      <w:r>
        <w:t>Выполнение и подтверждение результата</w:t>
      </w:r>
    </w:p>
    <w:p>
      <w:r>
        <w:t>Исполнитель видит текущее задание, место, товар или грузовые места, количество, срок и последовательность действий. Подтверждает адреса, идентификаторы и фактические операции. Следующее независимое задание выдаётся после завершения текущего либо оформленной остановки с сохранением результата и местонахождения товара.</w:t>
      </w:r>
    </w:p>
    <w:p>
      <w:r>
        <w:t>При перевозке отдельно фиксируются получение паллеты, груз на технике и размещение. При комплектации — отбор и включение в грузовое место. При инвентаризации — проверенный адрес и фактический остаток. При аудите — коробки, расхождения, исправления и повторный контроль. При консолидации — перенос состава из исходных SSCC в итоговое место. При погрузке — фактическое помещение грузового места в назначенный автомобиль. При кросс-доке — выгрузка, подтверждённая приёмка конкретного SSCC и его фактическое размещение у целевых ворот.</w:t>
      </w:r>
    </w:p>
    <w:p>
      <w:r>
        <w:t>Задание закрывается после получения предусмотренных подтверждений. Смена очереди и исполнителя не означает выполнения работы. Частично выполненное задание сохраняет факт и остаток; исполненная часть не выдаётся повторно. Отмена не убирает физически перемещённый товар из учёта.</w:t>
      </w:r>
    </w:p>
    <w:p>
      <w:pPr>
        <w:pStyle w:val="Heading2"/>
      </w:pPr>
      <w:r>
        <w:t>Срочная остановка комплектации и срок пять минут</w:t>
      </w:r>
    </w:p>
    <w:p>
      <w:r>
        <w:t>Инцидент начинается с фиксации отсутствия товара комплектовщиком в терминале. По настройке достаточно инвентаризации комплектовщиком либо создаётся срочная проверка ближайшему свободному сотруднику с правом инвентаризации. После подтверждения отсутствия назначается срочное пополнение ближайшему свободному допустимому ричтраку. Оба задания имеют первый приоритет.</w:t>
      </w:r>
    </w:p>
    <w:p>
      <w:r>
        <w:t>Допустимое время выполнения и ожидания задаётся в системе, по умолчанию — 5 минут; установленное значение не превышает 5 минут. Для комплектовщика контролируется общий срок от сообщения до восстановления отбора, включая назначение, инвентаризацию и необходимое пополнение. Создание следующего задания и смена исполнителя не обнуляют это время.</w:t>
      </w:r>
    </w:p>
    <w:p>
      <w:r>
        <w:t>На мониторе смены ячейка сразу выделяется красным. Видны прошедшее время, оставшийся срок, исполнители инвентаризации и пополнения, этап и причина задержки. При отсутствии ресурса или прогнозируемом превышении срока начальник смены получает сообщение немедленно. При истечении срока фиксируется нарушение; инцидент остаётся в контроле до восстановления работы.</w:t>
      </w:r>
    </w:p>
    <w:p>
      <w:r>
        <w:t>Истечение пяти минут не разрешает подтвердить отсутствующий товар или продолжить необеспеченный отбор. Возобновление работы подтверждается по факту обеспечения. Расследование по камерам организует старший смены параллельно восстановлению сборки.</w:t>
      </w:r>
    </w:p>
    <w:p>
      <w:pPr>
        <w:pStyle w:val="Heading2"/>
      </w:pPr>
      <w:r>
        <w:t>Работа аудиторов</w:t>
      </w:r>
    </w:p>
    <w:p>
      <w:r>
        <w:t>Аудитор инвентаризации получает адрес и содержание проверки, подтверждает фактическое наличие или отсутствие товара и фиксирует результат. Выбор выполняется по праву инвентаризации, доступности и близости. Право проверки веса само по себе не разрешает пересчитывать запас.</w:t>
      </w:r>
    </w:p>
    <w:p>
      <w:r>
        <w:t>Аудитор собранного товара получает паллету с красным тегом и специальное задание. Сканирует каждую коробку, устанавливает недостачу и излишки, выполняет возвраты и докомплектацию, затем повторный контроль. Эти действия выполняет аудитор в роли контролёра; исправление не возвращается комплектовщику как повторная сборка всего заказа.</w:t>
      </w:r>
    </w:p>
    <w:p>
      <w:r>
        <w:t>У проверки сохраняется ответственное лицо. Исправления связаны с ней и действующим составом паллеты. При ожидании пополнения фиксируются причина и место нахождения паллеты, запрет отгрузки сохраняется. Начальник смены освобождает аудитора для другой работы только после оформления остановки и назначения дальнейшей ответственности за завершение проверки.</w:t>
      </w:r>
    </w:p>
    <w:p>
      <w:r>
        <w:t>Помимо разбора ошибок веса аудитор собранного товара выполняет выборочные проверки паллет повторным сканированием. WMS случайным образом выбирает грузовые места по частоте, установленной начальником склада в настройках подсклада, и создаёт отдельные задания. При 100% проверяется каждое грузовое место подсклада. Аудитор сканирует весь предусмотренный состав, подтверждает результат и устраняет выявленные расхождения по связанным заданиям. Паллета с незавершённой назначенной проверкой не передаётся на погрузку. Смена аудитора и готовность рейса не снимают это ограничение.</w:t>
      </w:r>
    </w:p>
    <w:p>
      <w:pPr>
        <w:pStyle w:val="Heading2"/>
      </w:pPr>
      <w:r>
        <w:t>Консолидация нескольких SSCC</w:t>
      </w:r>
    </w:p>
    <w:p>
      <w:r>
        <w:t>Необходимость объединить несколько неполных паллет или ролл-кейджей одного адреса определяет транспортный логист при планировании маршрута. WMS на основании этого решения и упаковочного листа создаёт складское задание на консолидацию. Самостоятельное объединение грузовых мест, меняющее согласованный план рейса, группой экспедиции не допускается.</w:t>
      </w:r>
    </w:p>
    <w:p>
      <w:r>
        <w:t>В задании указываются рейс, магазин и адрес, исходные SSCC или внутренние идентификаторы, состав каждого места, количество переносимого товара, итоговое грузовое место, формат тары, рабочая зона и срок. Учитываются температурная совместимость и установленные ограничения товара. Выполнение поручается свободному сотруднику с правом консолидации; исходные места закрепляются за заданием и не назначаются одновременно на погрузку.</w:t>
      </w:r>
    </w:p>
    <w:p>
      <w:r>
        <w:t>Исполнитель сканирует исходные грузовые места и подтверждает фактически переносимые коробки или вложенные группы. WMS формирует целевой SSCC либо допустимый внутренний идентификатор. Задание предусматривает один из двух вариантов учёта: сохранение вложенных исходных SSCC под целевым кодом либо суммирование состава в целевом коде без сохранения исходных уровней в действующей иерархии. В обоих вариантах сохраняются история перемещений, состав, партии и фактическая масса. При полном объединении исходные места больше не назначаются на самостоятельную погрузку; при частичном переносе остаток сохраняется на исходном месте. Одно количество не суммируется повторно на разных уровнях.</w:t>
      </w:r>
    </w:p>
    <w:p>
      <w:r>
        <w:t>Для итогового места подтверждаются состав, тип тары, фактическая масса весового товара и соответствие нормативам объёма и массы этого типа. Фактическое количество тележек или поддонов определяется по итоговым физическим местам с целевыми идентификаторами. Перепаковка изменяет состав, поэтому прежний допуск исходных паллет не переносится автоматически: выполняется необходимый контроль по действующим правилам. Упаковочный лист и состав рейса отражают итоговые места; вложенные SSCC не создают дополнительную потребность в местах автомобиля.</w:t>
      </w:r>
    </w:p>
    <w:p>
      <w:r>
        <w:t>Если часть источников отсутствует, фактический состав расходится с заданием либо требуемая укладка невозможна, исполнитель фиксирует препятствие. Начальник смены и транспортный логист определяют дальнейшие действия. Задание не закрывается фиктивно; до подтверждения решения состав, местонахождение и ответственность остаются видимыми.</w:t>
      </w:r>
    </w:p>
    <w:p>
      <w:pPr>
        <w:pStyle w:val="Heading2"/>
      </w:pPr>
      <w:r>
        <w:t>Погрузка и закатывание ролл-кейджей</w:t>
      </w:r>
    </w:p>
    <w:p>
      <w:r>
        <w:t>WMS создаёт задания по согласованному составу рейса и схеме погрузки. Задание связывает итоговый идентификатор грузового места, место его нахождения в экспедиции, автомобиль, ворота, порядок размещения и срок. Для группы погрузки учитываются число сотрудников, права, рабочая зона и необходимые средства перемещения. Если одна операция требует нескольких сотрудников, система закрепляет группу и учитывает время каждого участника.</w:t>
      </w:r>
    </w:p>
    <w:p>
      <w:r>
        <w:t>Сотрудник получает задание на конкретные ролл-кейджи или паллеты. Проверяет идентификатор, принадлежность рейсу, завершение назначенных проверок, актуальный допуск и назначенный автомобиль. Закатывает тележку либо выполняет погрузку предусмотренным способом и обязательно подтверждает погрузку итогового SSCC или внутреннего идентификатора в конкретное транспортное средство. В WMS сохраняются автомобиль, рейс, ворота, задание, исполнитель и время. Сканирование в зоне экспедиции до физического перемещения не является подтверждением погрузки; отсутствие подтверждения оставляет грузовое место в перечне непогруженных.</w:t>
      </w:r>
    </w:p>
    <w:p>
      <w:r>
        <w:t>Место, находящееся в незавершённой консолидации, под красным тегом или запретом качества, не выдаётся на погрузку. Итоговый SSCC и полностью объединённые исходные SSCC не грузятся как разные места одного количества. Если товар не входит в автомобиль, группа останавливает затронутое задание и сообщает транспортному логисту; состав рейса самостоятельно не сокращается.</w:t>
      </w:r>
    </w:p>
    <w:p>
      <w:r>
        <w:t>Завершение задания отдельного погрузчика не означает готовности рейса. Рейс ждёт фактического поступления и погрузки всех назначенных грузовых мест со всех подскладов. Отправление без части товара разрешается только после отвязки транспортным диспетчером и назначения дальнейшего рейса. Диспетчер контролирует оставшиеся места до фактической отгрузки; совместная ответственность транспортного логиста и группы погрузки за вместимость сохраняется.</w:t>
      </w:r>
    </w:p>
    <w:p>
      <w:pPr>
        <w:pStyle w:val="Heading2"/>
      </w:pPr>
      <w:r>
        <w:t>Межскладской подвоз выгрузка и приёмка кросс-дока</w:t>
      </w:r>
    </w:p>
    <w:p>
      <w:r>
        <w:t>Сотрудники экспедиции, выполняющие консолидацию и погрузку, также могут выполнять выгрузку автомобиля с других складов, приёмку прибывших SSCC и развозку к целевым воротам. В карточке сотрудника задаются соответствующие права; каждая операция занимает его фактическое рабочее время. Одновременное назначение этого человека на погрузку исходящего рейса и выгрузку входящего автомобиля не допускается.</w:t>
      </w:r>
    </w:p>
    <w:p>
      <w:r>
        <w:t>На основании ожидаемого межскладского рейса WMS создаёт задание на выгрузку автомобиля с консолидированными ролл-кейджами и поддонами. В задании указываются автомобиль, входящие ворота, ожидаемые грузовые места, место приёмки, необходимые средства и срок. До прибытия автомобиля задание участвует в прогнозе; на исполнение выдаётся после подтверждения прибытия, доступности ворот и ресурсов.</w:t>
      </w:r>
    </w:p>
    <w:p>
      <w:r>
        <w:t>Исполнитель выгружает грузовые места и сканирует каждый SSCC либо допустимый внутренний идентификатор. Подтверждает фактическое поступление, состав по сопроводительным данным, упаковку и предусмотренные условия перевозки. Факт выгрузки автомобиля, приёмка каждого SSCC и завершение межскладского этапа сохраняются раздельно. Если операция требует нескольких сотрудников и техники, WMS закрепляет группу с ответственным исполнителем и учитывает всех участников.</w:t>
      </w:r>
    </w:p>
    <w:p>
      <w:r>
        <w:t>По подтверждённо принятым грузовым местам WMS создаёт связанные задания на развозку к целевым воротам согласно актуальному плану исходящих рейсов. В задании указаны SSCC, магазин, рейс, фактический источник, целевые ворота и место размещения, срок и способ перемещения. Ролл-кейджи развозятся допустимым способом, для паллет назначается подходящая техника и водитель. Исполнитель подтверждает получение грузового места и фактическую постановку у нужных ворот.</w:t>
      </w:r>
    </w:p>
    <w:p>
      <w:r>
        <w:t>Если транспортная грузовая единица объединяет несколько самостоятельных SSCC, развозка сохраняет связь каждого из них с магазином и дальнейшим рейсом. При необходимости разбор выполняется по системному заданию с фиксацией исходного места и извлечённых грузовых мест. Нельзя направить всю транспортную единицу к одним воротам только потому, что она прибыла в одном автомобиле, если её состав предназначен для разных рейсов.</w:t>
      </w:r>
    </w:p>
    <w:p>
      <w:r>
        <w:t>Недостача, повреждение, отказ в приёмке, неизвестный идентификатор и занятое целевое место оформляются как препятствия по конкретным SSCC. Непринятое или заблокированное место не подтверждает готовность исходящего рейса. Начальник кросс-дока передаёт расхождения транспортному логисту; логист изменяет структуру целевого рейса, а оставшиеся места сохраняются в учёте и реестре ошибок с дальнейшим решением.</w:t>
      </w:r>
    </w:p>
    <w:p>
      <w:r>
        <w:t>Изменение целевых ворот после создания задания отражается в новом назначении. Для уже перемещаемого груза сначала подтверждаются его фактическое место и ответственный, затем выдаётся дальнейшее движение. Завершение развозки означает наличие принятого SSCC у целевых ворот; оно не заменяет последующую фактическую погрузку и не подтверждает доставку магазину.</w:t>
      </w:r>
    </w:p>
    <w:p>
      <w:pPr>
        <w:pStyle w:val="Heading2"/>
      </w:pPr>
      <w:r>
        <w:t>Переназначение и ручное управление</w:t>
      </w:r>
    </w:p>
    <w:p>
      <w:r>
        <w:t>Начальник смены управляет очередями всех групп, диспетчер ричтраков — водителями и техникой, руководитель экспедиции — выгрузкой, приёмкой кросс-дока, развозкой, консолидацией и погрузкой в пределах своих прав. Они изменяют очередность допустимых работ и назначают неначатое задание другому подходящему ресурсу с указанием причины. Система показывает последствия для волн, рейсов и сроков срочных инцидентов.</w:t>
      </w:r>
    </w:p>
    <w:p>
      <w:r>
        <w:t>Для начатого задания выясняется физический этап. Груз на ричтраке безопасно размещается либо передаётся с подтверждением адреса и ответственного. Незавершённая паллета комплектовщика передаётся с подтверждённым составом; проверка аудитора — с результатами и остатком действий; консолидация — с фактом переносов между исходными и итоговым местами; погрузка — с перечнем реально помещённых в автомобиль мест; кросс-док — с перечнем выгруженных и принятых SSCC и их текущими местами, включая развозку к воротам. Затем меняется исполнитель.</w:t>
      </w:r>
    </w:p>
    <w:p>
      <w:r>
        <w:t>Срочная задача становится следующей допустимой работой занятого ресурса после завершения текущего физического действия. Ручное вмешательство не разрешает запрещённую операцию, перевозку с потерей учёта груза, обход зависимости или снятие запрета отгрузки. Выполненные результаты сохраняются.</w:t>
      </w:r>
    </w:p>
    <w:p>
      <w:pPr>
        <w:pStyle w:val="Heading2"/>
      </w:pPr>
      <w:r>
        <w:t>Перерывы завершение смены и потеря связи</w:t>
      </w:r>
    </w:p>
    <w:p>
      <w:r>
        <w:t>До перерыва или окончания работы сотрудник завершает задание либо оформляет передачу. Новая работа назначается с учётом оставшегося времени и продолжительности операции. Неначатые задания перераспределяются; частично выполненные передаются с сохранением результата.</w:t>
      </w:r>
    </w:p>
    <w:p>
      <w:r>
        <w:t>Основная группа водителей ричтраков выходит на два часа раньше комплектовщиков и заканчивает работу на два часа раньше основной складской смены. Для вечернего цикла её работа начинается в 18:00, комплектовщики выходят около 20:00. Следующая основная группа водителей также выходит на два часа раньше своих комплектовщиков и обеспечивает волны к началу их работы.</w:t>
      </w:r>
    </w:p>
    <w:p>
      <w:r>
        <w:t>Дополнительно один или два водителя ричтраков выходят вместе с основной складской сменой и работают до её окончания. Основная их работа — пополнение волн следующей смены. В последние два часа текущей смены они также выполняют срочное пополнение при остановках комплектации. В графике WMS эти водители учитываются отдельно от группы с двухчасовым сдвигом; начальник смены назначает задания с учётом фактической доступности водителя и техники. Срочное пополнение имеет первый приоритет; общий срок восстановления отбора сохраняется — по умолчанию пять минут и не более пяти минут.</w:t>
      </w:r>
    </w:p>
    <w:p>
      <w:r>
        <w:t>За два часа до окончания основной складской смены начальник смены проверяет обеспеченность всех запланированных волн. К этому времени пополнение под волны должно быть выполнено; в дальнейшей работе могут оставаться задания мини-макс на подачу паллет и задания по устранению выявленных ошибок. Эти остаточные задания видны на мониторе и имеют назначенных исполнителей. Невыполненное мини-макс-пополнение допустимо в этом остатке только тогда, когда оно не блокирует обеспечение волны. Правило запуска не меняется: волна поступает в комплектацию только при полном фактическом обеспечении.</w:t>
      </w:r>
    </w:p>
    <w:p>
      <w:r>
        <w:t>Уходящие водители ричтраков должны оставить все запланированные волны обеспеченными. Начальник смены проверяет фактическое исполнение пополнений и передаёт работающим водителям текущие исключения и задания на следующие волны. Выходящая заранее группа следующей смены завершает подготовку волн для своих комплектовщиков. Результат процесса — обеспеченные волны и непрерывное выполнение срочных пополнений до окончания комплектации.</w:t>
      </w:r>
    </w:p>
    <w:p>
      <w:r>
        <w:t>При потере связи ресурс и его груз показываются с последним подтверждённым состоянием. Новое независимое назначение не выдаётся до сверки текущей работы и положения товара. Неисправная техника, весы или пост исключаются из автоматического выбора; очередь и прогноз пересчитываются.</w:t>
      </w:r>
    </w:p>
    <w:p>
      <w:pPr>
        <w:pStyle w:val="Heading2"/>
      </w:pPr>
      <w:r>
        <w:t>Прогноз мощности склада</w:t>
      </w:r>
    </w:p>
    <w:p>
      <w:r>
        <w:t>При планировании волн WMS рассчитывает потребность в комплектовщиках по подскладам и времени. Различаются стеллажная комплектация, накидывание и пикбайлайн, коробочный и штучный отбор, весовой товар и целые паллеты. Продолжительность учитывает перемещения, подготовку рабочего места и подтверждение операций; единицы расчёта соответствуют виду работы.</w:t>
      </w:r>
    </w:p>
    <w:p>
      <w:r>
        <w:t>Отдельно рассчитываются водители с техникой, аудиторы обоих направлений, выгрузка и приёмка кросс-дока, развозка к воротам, консолидация, погрузка и необходимые посты. Нагрузка аудиторов собранного товара включает выборочную проверку по частоте каждого подсклада и разбор ошибок весового контроля. При 100% рассчитываются трудозатраты проверки всего состава всех мест, а не небольшой выборки; изменение параметра требует пересчёта прогноза готовности. Доступность ресурсов ограничивается сменами, перерывами, правами и готовностью оборудования. Один человек с несколькими ролями распределяется в пределах одного фонда времени. Начальник склада ведёт нормативы с участием руководителя качества по контролю и руководителя экспедиции по выгрузке, приёмке, развозке, консолидации и погрузке; фактическая производительность используется для их проверки.</w:t>
      </w:r>
    </w:p>
    <w:p>
      <w:r>
        <w:t>Прогноз весового контроля отдельно учитывает завершающее взвешивание каждой коробки поштучной комплектации по собственному SSCC. Количество таких измерений определяется числом готовых малых коробок, а не числом родительских паллет или ролл-кейджей. Нормативы поста и загрузка исполнителей включают идентификацию коробки, получение устойчивого показания, подтверждение и передачу в общее грузовое место. Освобождение родительского места от итогового взвешивания не исключает эту работу из прогноза.</w:t>
      </w:r>
    </w:p>
    <w:p>
      <w:r>
        <w:t>Монитор прогноза показывает потребность и плановое количество ресурсов, загрузку по времени, начало и окончание работ, риск задержки волн и рейсов. Начальник склада задаёт резерв мощности для исключений по фактической частоте и длительности инцидентов. Этот резерв показывается отдельно и не обещается одновременно нескольким видам работы.</w:t>
      </w:r>
    </w:p>
    <w:p>
      <w:r>
        <w:t>Транспортный логист совместно с начальником склада выравнивает нагрузку переносом части рейсов на более позднюю комплектацию либо выходом необходимого персонала. Изменение транспортного плана, волн, графика или оборудования вызывает пересчёт прогноза. Плановая мощность и фактическая доступность показываются раздельно.</w:t>
      </w:r>
    </w:p>
    <w:p>
      <w:r>
        <w:t>При сравнении схем динамического отбора прогноз мощности учитывает односторонний путь, число пополнений, возможное скопление ресурсов в аллеях и трудозатраты на переход к новым диапазонам. Перестановки для будущих волн включаются в план ресурсов отдельно от текущего обеспечения. Механизм рекомендаций по диапазонам передаёт эти оценки начальнику склада; утверждение новой схемы не создаёт дополнительный фонд рабочего времени.</w:t>
      </w:r>
    </w:p>
    <w:p>
      <w:pPr>
        <w:pStyle w:val="Heading2"/>
      </w:pPr>
      <w:r>
        <w:t>Мониторы и показатели управления</w:t>
      </w:r>
    </w:p>
    <w:p>
      <w:r>
        <w:t>Монитор прогноза служит для согласования предстоящей загрузки. Монитор управления сменой показывает фактические ресурсы, текущие и ожидающие задания, очереди, остановки и причины. Начальник смены видит готовую работу без исполнителя, свободный ресурс без назначения, невыполненные зависимости, ожидание принятия и просроченные инциденты.</w:t>
      </w:r>
    </w:p>
    <w:p>
      <w:r>
        <w:t>По группам измеряются объём и время, загрузка, перемещения, ожидание работы, остановки, срочные задания и переназначения. Для инвентаризации и пополнения отдельно измеряются этапы и общее ожидание комплектовщика. Для контроля — очередь красных тегов, проверка, исправление и повторные ошибки. Для консолидации — исходные и итоговые места, время и расхождения; для погрузки — производительность, очередь у ворот и плановое и фактическое время готовности рейса; для кросс-дока — время выгрузки и приёмки, ожидание развозки и постановка каждого SSCC у целевых ворот.</w:t>
      </w:r>
    </w:p>
    <w:p>
      <w:r>
        <w:t>Начальник склада использует эти данные для персонала и нормативов; начальник смены — для восстановления исполнения; руководитель качества — для устранения ошибок; руководитель экспедиции — для готовности погрузки; логист — для рейсов. Ожидание товара, оборудования или свободного места отделяется от производительности сотрудника.</w:t>
      </w:r>
    </w:p>
    <w:p>
      <w:pPr>
        <w:pStyle w:val="Heading2"/>
      </w:pPr>
      <w:r>
        <w:t>Проверка стратегии на рабочих ситуациях</w:t>
      </w:r>
    </w:p>
    <w:p>
      <w:r>
        <w:t>Пустая ячейка. Подтверждение выполняет комплектовщик либо ближайший свободный уполномоченный аудитор. Срочное пополнение запускается после результата; общий срок до пяти минут не перезапускается между заданиями.</w:t>
      </w:r>
    </w:p>
    <w:p>
      <w:r>
        <w:t>Две одновременные остановки. Одного свободного ресурса хватает на одно задание. Используются срок и время возникновения инцидента; вторая задача остаётся видимой, двойного назначения нет.</w:t>
      </w:r>
    </w:p>
    <w:p>
      <w:r>
        <w:t>Ричтрак с грузом. Водитель завершает текущий физический этап, затем получает срочное пополнение. Истечение срока остаётся нарушением, но не требует бросить груз или подтвердить фиктивное исполнение.</w:t>
      </w:r>
    </w:p>
    <w:p>
      <w:r>
        <w:t>Аудитор с несколькими правами. Прогноз учитывает одного человека. При переходе на срочную инвентаризацию начатая проверка паллеты передаётся либо приостанавливается с сохранением состава, места и ответственности.</w:t>
      </w:r>
    </w:p>
    <w:p>
      <w:r>
        <w:t>Три SSCC одного магазина. Система выдаёт консолидацию по транспортному решению, исполнитель подтверждает перенос в итоговый SSCC. После необходимого контроля погрузчик получает итоговое место; исходные полностью объединённые места повторно не грузятся.</w:t>
      </w:r>
    </w:p>
    <w:p>
      <w:r>
        <w:t>Автомобиль межскладского подвоза. Группа выгружает и принимает каждый SSCC; система выдаёт развозку к воротам его дальнейшего рейса. Один груз не назначается одновременно на развозку и погрузку, а постановка у ворот не считается погрузкой.</w:t>
      </w:r>
    </w:p>
    <w:p>
      <w:r>
        <w:t>Непоместившийся ролл-кейдж. Сотрудник погрузки фиксирует непогрузку и место товара; логист меняет план, диспетчер обеспечивает дальнейший рейс. Отметка о назначении повторной доставки не считается фактической отгрузкой.</w:t>
      </w:r>
    </w:p>
    <w:p>
      <w:r>
        <w:t>Неисправный пост или отсутствие персонала. Ресурс исключается, прогноз пересчитывается, препятствие показывается начальнику смены. Запрет качества и требование полного обеспечения не снимаются.</w:t>
      </w:r>
    </w:p>
    <w:p>
      <w:pPr>
        <w:pStyle w:val="Heading1"/>
      </w:pPr>
      <w:r>
        <w:t>Разделение ответственности</w:t>
      </w:r>
    </w:p>
    <w:p>
      <w:r>
        <w:t>Транспортный логист отвечает за рейсы, адреса, план паллет, ворота и сроки сборки и отправления. Начальник смены переводит транспортное задание в волны, обеспечивает пополнение и разрешает запуск. Диспетчер ричтраков отвечает за исполнение пополнения и передачу результатов в пределах своей смены.</w:t>
      </w:r>
    </w:p>
    <w:p>
      <w:r>
        <w:t>Транспортный логист определяет консолидацию неполных паллет одного адреса при планировании маршрута и выдаёт упаковочный лист на весь маршрут. Группа экспедиции выполняет переупаковку. За поддоны, не вошедшие в автомобиль, отвечают совместно логист и группа погрузки; оставшиеся паллеты контролируются в реестре ошибок до исполнения решения.</w:t>
      </w:r>
    </w:p>
    <w:p>
      <w:r>
        <w:t>Транспортный диспетчер отвечает за подтверждённую отгрузку всех плановых поддонов и контроль причин непогрузки с назначением доставки в текущий либо следующий день. Начальник склада обеспечивает пустую грузовую зону по завершении отгрузки. Биллинг складских и транспортных затрат ведётся в день выполнения работ; стоимость рейса определяется по нормативам автомобиля, точек, района и способа разгрузки.</w:t>
      </w:r>
    </w:p>
    <w:p>
      <w:r>
        <w:t>Система рассчитывает потребность в ресурсах комплектации при планировании волн и показывает прогноз на мониторе загрузки ресурсов склада. Транспортный логист совместно с начальником склада выравнивает нагрузку переносом части рейсов на более позднюю комплектацию либо выводом необходимого количества персонала. Логист отвечает за изменение транспортного плана, начальник склада — за план выхода персонала.</w:t>
      </w:r>
    </w:p>
    <w:p>
      <w:r>
        <w:t>Начальник смены управляет фактическим назначением складской работы. Руководитель экспедиции распределяет общий ресурс выгрузки и приёмки кросс-дока, развозки к целевым воротам, консолидации и погрузки. Система создаёт связанные задания и подтверждает каждую физическую операцию; один сотрудник не учитывается как несколько независимых ресурсов.</w:t>
      </w:r>
    </w:p>
    <w:p>
      <w:r>
        <w:t>Служба качества отвечает за допуск товара, магазины — за достоверность приёмки, финансы — за расчёты и учёт. Согласованное изменение транспортного плана сопровождается пересмотром волн и обеспечения с сохранением фактически выполненных действий.</w:t>
      </w:r>
    </w:p>
    <w:p>
      <w:r>
        <w:t>Департамент цепей поставок отвечает за прогноз и формирование заказов магазинов с передачей на склад до 16:00. Руководитель департамента контролирует срок и полноту передачи; транспортный логист использует эти заказы при планировании в 18:00.</w:t>
      </w:r>
    </w:p>
    <w:p>
      <w:r>
        <w:t>ERP хранит заказы и коммерческие данные. TMS формирует транспортный план и исходное задание на сборку. WMS на его основании планирует волны, запас и задания, проверяет обеспеченность и управляет складским исполнением.</w:t>
      </w:r>
    </w:p>
    <w:p>
      <w:r>
        <w:t>Рейс ждёт физического поступления всех паллет и ролл-кейджей со всех подскладов. Отправление без части товара разрешается только после отвязки заказа или поддонов транспортным диспетчером и определения другого рейса. Диспетчер отвечает за отсутствие неотгруженных поддонов и контролирует отвязанный товар до фактической отправки.</w:t>
      </w:r>
    </w:p>
    <w:p>
      <w:r>
        <w:t>ERP передаёт потребность через шину в WMS. WMS распределяет свободный запас мягким резервом без привязки к волне, а при запуске закрепляет товар жёстким резервом конкретной волны. Дефицит товаров «Отгружать из наличия» распределяется пропорционально потребности с округлением по кратности отбора: до целой коробки при коробочном отборе и до целой штуки при штучном; необеспеченное количество исключается из складских задач. Товар без этого флага, например фреш с поступлением перед сборкой, считается планово доступным для транспортного планирования; при запуске волны его наличие подтверждается жёстким резервом из принятого доступного запаса.</w:t>
      </w:r>
    </w:p>
    <w:p>
      <w:pPr>
        <w:pStyle w:val="Heading1"/>
      </w:pPr>
      <w:r>
        <w:t>Документы проекта</w:t>
      </w:r>
    </w:p>
    <w:p>
      <w:pPr>
        <w:keepNext/>
      </w:pPr>
      <w:r>
        <w:t>Описание процессов учитывает порядок работы, установленный 6 октября 2026 года, требования к WMS и TMS Retailcase, техническое задание по межскладскому подвозу и консолидации версии 1.3 и сценарии приёмки.</w:t>
      </w:r>
    </w:p>
    <w:p>
      <w:r>
        <w:t>Нормативы продолжительности операций и время окончания смен уточняются по площадкам. Начало планирования и смены ричтраков в 18:00, сборка после 20:00, двухчасовой сдвиг смен и полное обеспечение волны до запуска определяют порядок организации работ.</w:t>
      </w:r>
    </w:p>
    <w:sectPr w:rsidR="00FC693F" w:rsidRPr="0006063C" w:rsidSect="00034616">
      <w:footerReference w:type="default" r:id="rId9"/>
      <w:pgSz w:w="11906" w:h="16838"/>
      <w:pgMar w:top="1134" w:right="113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widowControl/>
      <w:spacing w:line="269" w:lineRule="auto" w:after="14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6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6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before="0"/>
      <w:contextualSpacing/>
    </w:pPr>
    <w:rPr>
      <w:rFonts w:asciiTheme="majorHAnsi" w:eastAsiaTheme="majorEastAsia" w:hAnsiTheme="majorHAnsi" w:cstheme="majorBidi" w:ascii="Calibri" w:hAnsi="Calibri"/>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Процессы снабжения магазинов Retailcase</dc:title>
  <dc:subject>Транспортный план и организация комплектации по волнам</dc:subject>
  <dc:creator/>
  <cp:keywords>Retailcase, транспортное планирование, волны, пополнение</cp:keywords>
  <dc:description>generated by python-docx</dc:description>
  <cp:lastModifiedBy/>
  <cp:revision>1</cp:revision>
  <dcterms:created xsi:type="dcterms:W3CDTF">2013-12-23T23:15:00Z</dcterms:created>
  <dcterms:modified xsi:type="dcterms:W3CDTF">2013-12-23T23:15:00Z</dcterms:modified>
  <cp:category/>
</cp:coreProperties>
</file>