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Заполненный предварительный опросник: WMS</w:t>
      </w:r>
    </w:p>
    <w:p>
      <w:r>
        <w:t>Версия 1.0 · исследование 16.09.2026 · 48 вопросов × 9 продуктов = 432 ответов.</w:t>
      </w:r>
    </w:p>
    <w:p>
      <w:r>
        <w:t>Не ответы вендоров и не итоговый рейтинг. П — опубликована базовая возможность в подписи; Ч — только частичное/соседнее покрытие; НД — достаточных данных в просмотренных источниках нет. Ни П, ни Ч не подтверждают все подпункты вопроса или успешное демо RETAILCASE. Полная методика. Для каждой НД требуется письменный ответ и выполнение теста соответствующей строки опросника.</w:t>
      </w:r>
    </w:p>
    <w:p>
      <w:r>
        <w:t>В каждой клетке с П/Ч ссылка ведёт на конкретный первичный источник. Оценка реализации S0/C/E/D/P/N и числовой балл ещё не установлены: публичные данные не позволяют честно заполнить их вместо поставщика.</w:t>
      </w:r>
    </w:p>
    <w:p>
      <w:pPr>
        <w:pStyle w:val="Heading1"/>
      </w:pPr>
      <w:r>
        <w:t>Состав сравнения</w:t>
      </w:r>
    </w:p>
    <w:p>
      <w:r>
        <w:t>Основные: SAP EWM, Infor WMS, Manhattan Active WM (на текущей странице также ActiveWarehouse), AXELOT WMS X5. Дополнительные пять: Blue Yonder, Oracle, Infios, EPG LFS, Mecalux Easy WMS. Все пять перечислены в публичном abstract Gartner MQ WMS 2026, опубликованном 29.04.2026. AXELOT в этом списке не указан; сравнивается по запросу заказчика. Положение по осям/квадрантам и закрытые оценки Gartner не воспроизводятся.</w:t>
      </w:r>
    </w:p>
    <w:p>
      <w:r>
        <w:t>*Infios WMS — предварительная оценка публичного портфеля: требуется выбрать конкретный продукт, поколение и редакцию. Нельзя сложить возможности разных решений портфеля и объявить их одной лицензией.*</w:t>
      </w:r>
    </w:p>
    <w:p>
      <w:pPr>
        <w:pStyle w:val="Heading1"/>
      </w:pPr>
      <w:r>
        <w:t>Запрошенные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SAP EWM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Infor WMS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Manhattan Active WM</w:t>
            </w:r>
          </w:p>
        </w:tc>
        <w:tc>
          <w:tcPr>
            <w:tcW w:type="dxa" w:w="1704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AXELOT WMS X5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W01 Площадки и владельцы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владельцы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sites/owners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topology/owners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 Артикулы и упаковки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упаковки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W03 Адреса магазинов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 Топология склада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bins/3D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digital twin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топология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W05 Профиль товара и клиента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rotation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ограничения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 ASN и поставки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ASN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receiving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supplier portal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ожидаемый приход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W07 Доверительная приёмка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этапная приёмка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W08 Неполные коробки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расхождения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W09 Входное качество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QC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карантин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W10 Размещение и прямой поток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flowthrough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размещение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W11 Учёт и резервы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stock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статусы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 FEFO и прослеживаемость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партии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rotation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партии/сроки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W13 Плавающий вес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catch weight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 Инвентаризация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cycle count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пересчёт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W15 Корректировки и причины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движения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движения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W16 Заказы и волны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волны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waves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Order Streaming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волны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W17 Пополнение под волну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replenishment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slotting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пополнение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W18 Методы комплектации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pick/pack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picking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multichannel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отбор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W19 Маршрут и store-friendly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маршруты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W20 Исключения отбора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недостача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W21 Slotting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slotting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W22 Два прохода сканирования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W23 Весовая проверка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W24 Осмотр и допуск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QC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контроль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W25 Версия состава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W26 VAS и фасовка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VAS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VAS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W27 Внешние грузоместа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LPN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грузоместа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 Линии консолидации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консолидация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W29 Агрегация HU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mixed pallets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 Разделение по шву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W31 Перепаковка и дробление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mixed pallets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 Физические факты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W33 Погрузка по плану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отгрузка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 Возвраты товара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возвраты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W35 Оборотная тара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 3PL и показатели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multiowner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owners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performance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W37 Начальник склада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visibility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facility visibility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диспетчеризация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 Сборщик и контролёр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voice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RF/voice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workflows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ТСД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W39 Ричтрак и диспетчер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tasks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resource orchestration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задания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 Оборудование и разрыв связи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RF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mobile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online ТСД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W41 XML API и сверка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platform integration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API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обмен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 Наблюдаемость обмена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W43 Интеграция TMS и событий ERP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docks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unified logistics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TMS обмен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 Автоматизация и локальные адаптеры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automation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automation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автоматизация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W45 Безопасность и полномочия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audit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 Надёжность и нагрузка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cloud updates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W47 Обновления и переносимость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варианты deployment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extensibility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П microservices</w:t>
            </w:r>
          </w:p>
        </w:tc>
        <w:tc>
          <w:tcPr>
            <w:tcW w:type="dxa" w:w="1704"/>
            <w:vAlign w:val="center"/>
          </w:tcPr>
          <w:p>
            <w:r>
              <w:rPr>
                <w:b w:val="0"/>
                <w:color w:val="000000"/>
                <w:sz w:val="15"/>
              </w:rPr>
              <w:t>Ч открытый код</w:t>
            </w:r>
          </w:p>
        </w:tc>
      </w:tr>
      <w:tr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 Внедрение и поддержка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704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</w:tbl>
    <w:p/>
    <w:p>
      <w:pPr>
        <w:pStyle w:val="Heading1"/>
      </w:pPr>
      <w:r>
        <w:t>Пять дополнительных систем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 / предмет вопроса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Blue Yonder WMS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Oracle WMS Cloud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Infios WMS*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EPG LFS</w:t>
            </w:r>
          </w:p>
        </w:tc>
        <w:tc>
          <w:tcPr>
            <w:tcW w:type="dxa" w:w="1461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Mecalux Easy WMS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W01 Площадки и владельцы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multi-site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multiowner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multiowner/site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W02 Артикулы и упаковки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W03 Адреса магазинов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W04 Топология склада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storage strategies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W05 Профиль товара и клиента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restrictions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W06 ASN и поставки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inbound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receiving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receipt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receiving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W07 Доверительная приёмка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W08 Неполные коробки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W09 Входное качество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quality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W10 Размещение и прямой поток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flowthrough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put-away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crossdock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W11 Учёт и резервы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stock states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stock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W12 FEFO и прослеживаемость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lot/batch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lot/BBD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traceability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W13 Плавающий вес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W14 Инвентаризация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inventory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W15 Корректировки и причины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W16 Заказы и волны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orchestration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waves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work packages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W17 Пополнение под волну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replenishment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replenishment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W18 Методы комплектации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operations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task grouping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pick/pack/ship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multiorder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omnichannel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W19 Маршрут и store-friendly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load building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store-friendly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pick route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W20 Исключения отбора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W21 Slotting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slotting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slotting module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ABC placement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W22 Два прохода сканирования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W23 Весовая проверка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scales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W24 Осмотр и допуск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inspection module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quality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food control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W25 Версия состава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W26 VAS и фасовка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VAS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repack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W27 Внешние грузоместа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W28 Линии консолидации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put-to-store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crossdock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W29 Агрегация HU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W30 Разделение по шву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W31 Перепаковка и дробление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repack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W32 Физические факты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inbound/outbound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W33 Погрузка по плану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multistop loads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ship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load scan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W34 Возвраты товара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returns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returns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W35 Оборотная тара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empties accounts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W36 3PL и показатели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workbench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3PL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owner accounts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analytics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W37 Начальник склада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resource forecast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wave insights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reporting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dashboards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W38 Сборщик и контролёр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voice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voice/RF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UI languages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W39 Ричтрак и диспетчер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resources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tasks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labor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transport control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labor module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W40 Оборудование и разрыв связи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RF equipment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W41 XML API и сверка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ERP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ERP integration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W42 Наблюдаемость обмена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W43 Интеграция TMS и событий ERP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yard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logistics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suite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W44 Автоматизация и локальные адаптеры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robotics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WCS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WCS/AMR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automation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 automation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W45 Безопасность и полномочия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W46 Надёжность и нагрузка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scale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cloud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 SaaS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W47 Обновления и переносимость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updates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Ч cloud/on-prem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</w:tcPr>
          <w:p>
            <w:r>
              <w:rPr>
                <w:b w:val="0"/>
                <w:color w:val="000000"/>
                <w:sz w:val="15"/>
              </w:rPr>
              <w:t>П cloud/on-prem</w:t>
            </w:r>
          </w:p>
        </w:tc>
      </w:tr>
      <w:tr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W48 Внедрение и поддержка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  <w:tc>
          <w:tcPr>
            <w:tcW w:type="dxa" w:w="1461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НД</w:t>
            </w:r>
          </w:p>
        </w:tc>
      </w:tr>
    </w:tbl>
    <w:p/>
    <w:p>
      <w:pPr>
        <w:pStyle w:val="Heading1"/>
      </w:pPr>
      <w:r>
        <w:t>Архитектура предложений и адресные вопросы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установлено публично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запросить именно для RETAILCASE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SAP EWM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Basic/advanced, embedded S/4HANA или отдельное развёртывание; catch weight, waves, advanced crossdock [SW]. Merchandise distribution имеет отдельную документацию [SW2].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Точная ERP-версия вместо слова «HANA», лицензии advanced/TM/yard; D02–D07; короткий RF-процесс и replenishment под волну.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Infor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Multi-site/owner, flowthrough, wave/cluster picking, отдельные labor/VAS-возможности и облачная платформа [IW].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D02/D04/D07 для фактического веса и lineage; состав platform/integration лицензий; не заменять демонстрацию картинкой 3D.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Manhattan Active WM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Cloud-native microservices, Order Streaming, WES, labor, объединённое исполнение [MW].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Точная редакция, SLA связи, update-regression, экспорт; доказать D05–D10 с чужими WMS, а не только с Active TM.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AXELOT WMS X5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Процессные стратегии и ТСД, платформа 1С:Предприятие 8.3; заявлен открытый код [AW2].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 договоре разграничить настройку/изменение конфигурации и обновления; D02/D07/D12, Georgian UI и работа при разрыве связи. Открытый код не доказывает производительность.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Blue Yonder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WM, resources, slotting, robotics, load building и returns представлены как возможности решения [BW].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Ведомость обязательных модулей; dual-UoM, два прохода/вес и произвольный repack; границы локального исполнения при недоступности облака.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Oracle WMS Cloud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Store-friendly waves, put-to-store/flowthrough, multi-stop allocations и WCS [OW], настройки волн документированы [OW2].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 путать Oracle WMS Cloud с текущей нашей БД Oracle; D07/D10, API limits и точная политика версии HU.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Infios WMS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Модульный портфель с labor/voice/slotting/inspection и вариантами размещения [FW].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Сначала название конкретного продукта/версии; затем ответ на каждую строку. Ссылки на другой WMS портфеля не засчитываются.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EPG LFS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Модульные складские стратегии, партии/сроки, replenishment, crossdock, empties [EW].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Проверить кг+шт., assetId vs empties balance, две формы split и подключение сторонней TMS; перечень LFS/DOCK/WFM/voice компонентов.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Mecalux Easy WMS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Multi-owner/site, cloud/on-prem, ERP/automation и омниканальность [XW].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Grocery catch weight/FEFO/QA на реальных данных, не только кейс автоматизированного склада; exact SLA/экспорт и внешняя головная TMS.</w:t>
            </w:r>
          </w:p>
        </w:tc>
      </w:tr>
    </w:tbl>
    <w:p/>
    <w:p>
      <w:pPr>
        <w:pStyle w:val="Heading1"/>
      </w:pPr>
      <w:r>
        <w:t>Вывод по WMS</w:t>
      </w:r>
    </w:p>
    <w:p>
      <w:r>
        <w:t>Нет достаточных оснований назвать одного победителя. Каталожные различия помогают выбрать демонстрации, но риск RETAILCASE находится в частичных коробах/весе, пополнении, идентичности HU, качестве и стыках. Для полного сценария «матрёшка → шов → произвольный repack → повторный контроль» публичного доказательства всех инвариантов в просмотренных материалах нет ни по одному продукту.</w:t>
      </w:r>
    </w:p>
    <w:p>
      <w:r>
        <w:t>Рекомендация — сначала одинаковая квалификация четырёх запрошенных продуктов; расширять короткий список из пяти дополнительных по наличию команды в регионе и готовности выполнить D01–D12. Не считать прежний негативный опыт участника встречи универсальным свойством нынешнего продукта.</w:t>
      </w:r>
    </w:p>
    <w:p>
      <w:pPr>
        <w:pStyle w:val="Heading1"/>
      </w:pPr>
      <w:r>
        <w:t>Первичные источники таблицы</w:t>
      </w:r>
    </w:p>
    <w:p>
      <w:r>
        <w:t>[SW]: https://www.sap.com/products/scm/extended-warehouse-management/features.html "SAP EWM: функции"</w:t>
      </w:r>
    </w:p>
    <w:p>
      <w:r>
        <w:t>[SW2]: https://help.sap.com/docs/PRODUCT_ID/9832125c23154a179bfa1784cdc9577a/c9ef2498ef494449ada4cccb97c5ccca.html "SAP EWM: Merchandise Distribution Cross-Docking, 2025 FPS01"</w:t>
      </w:r>
    </w:p>
    <w:p>
      <w:r>
        <w:t>[IW]: https://www.infor.com/en-gb/solutions/scm/warehouse-management-system "Infor WMS: функции"</w:t>
      </w:r>
    </w:p>
    <w:p>
      <w:r>
        <w:t>[MW]: https://www.manh.com/solutions/supply-chain-management-software/warehouse-management "Manhattan ActiveWarehouse / Active WM"</w:t>
      </w:r>
    </w:p>
    <w:p>
      <w:r>
        <w:t>[AW]: https://www.axelot.ru/product/axelot-wms-x5/functionality/ "AXELOT WMS X5: функции"</w:t>
      </w:r>
    </w:p>
    <w:p>
      <w:r>
        <w:t>[AW2]: https://www.axelot.ru/product/axelot-wms-x5/ "AXELOT WMS X5: продукт и платформа"</w:t>
      </w:r>
    </w:p>
    <w:p>
      <w:r>
        <w:t>[BW]: https://blueyonder.com/solutions/warehouse-management "Blue Yonder Warehouse Management"</w:t>
      </w:r>
    </w:p>
    <w:p>
      <w:r>
        <w:t>[OW]: https://www.oracle.com/scm/logistics/warehouse-management/ "Oracle Fusion Cloud Warehouse Management"</w:t>
      </w:r>
    </w:p>
    <w:p>
      <w:r>
        <w:t>[OW2]: https://docs.oracle.com/en/cloud/saas/warehouse-management/26a/owmim/waving-overview.html "Oracle WMS 26A: Waving Overview"</w:t>
      </w:r>
    </w:p>
    <w:p>
      <w:r>
        <w:t>[FW]: https://www.infios.com/en/supply-chain-solutions/warehouse-management-systems "Infios: портфель Warehouse Management Systems"</w:t>
      </w:r>
    </w:p>
    <w:p>
      <w:r>
        <w:t>[EW]: https://www.epg.com/gb/logistics-software/warehouse-management-system-lfswms/lfs-modules/ "EPG LFS: модули"</w:t>
      </w:r>
    </w:p>
    <w:p>
      <w:r>
        <w:t>[XW]: https://www.mecalux.com/software/warehouse-management-system-wms "Mecalux Easy WMS"</w:t>
      </w:r>
    </w:p>
    <w:p>
      <w:r>
        <w:t>[XW2]: https://www.mecalux.com/clients/sud-fresh-food-traceability "Mecalux: Sud-Fresh, food traceability"</w:t>
      </w:r>
    </w:p>
    <w:p>
      <w:r>
        <w:t>Сведения о проектах других сетей и ограничения источников — реестр. Утверждения о доступности в Грузии, цене, поддержке и лицензиях пока требуют письменного подтверждения.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Заполненный предварительный опросник: WMS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