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33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Дополнительно в каждой аллее примерно 15% ячеек предусматривается как резерв для каждой категории. Эти места отражаются в плане склада и используются при нехватке слотов в основном диапазоне отбора.</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r>
        <w:t>Водители ричтраков начинают смену на два часа раньше основной складской смены и заканчивают её на два часа раньше. Для вечернего цикла начало работы ричтраков — 18:00, выход комплектовщиков — около 20:00, начало сборки — после 20:00 при подтверждённой готовности волны. Конкретное время окончания обеих смен устанавливается графиком с сохранением двухчасового сдвига.</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До окончания смены ричтраков диспетчер проверяет обеспечение волн, которые предстоит собирать в оставшиеся два часа основной смены. Незавершённые задания и дефициты передаются начальнику смены для решения. Результат процесса — фактически пополненные ячейки и подтверждённое обеспечение плановых волн.</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Исполнитель подтверждает фактическое помещение в назначенный автомобиль, а не только сканирование в экспедиции.</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резервные адреса,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Смена ричтраков начинается и заканчивается на два часа раньше основной смены; графики позволяют обеспечить назначенные волны.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Плановые проверки собранного товара создаются отдельными заданиями по настройкам контроля. Смена аудитора и готовность рейса не снимают запрет качества. Выпуск разрешается только после обязательных проверок действующего состава грузового места.</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итоговый SSCC либо допустимый внутренний идентификатор и сохраняет происхождение каждого количества из исходных мест. При полном объединении исходные места закрываются для дальнейшей погрузки с сохранением истории; при частичном переносе остаток сохраняется на исходном месте. Товар не суммируется повторно на уровнях исходного и итогового идентификаторов.</w:t>
      </w:r>
    </w:p>
    <w:p>
      <w:r>
        <w:t>Для итогового места подтверждаются состав, тара, фактическая масса весового товара и габариты, необходимые для погрузки. Перепаковка изменяет состав грузового места,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итоговое место; исходные полностью объединённые места не остаются отдельной потребностью погрузки.</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актуальный допуск и назначенный автомобиль. Закатывает тележку либо выполняет погрузку предусмотренным способом и подтверждает фактическое помещение в машину. Сканирование в зоне экспедиции до физического перемещения не является подтверждением погрузки.</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Для ричтраков сохраняется двухчасовой сдвиг смены относительно комплектовщиков. Пополнение последних двух часов основной смены выполняется до ухода водителей. Прогноз выделяет интервалы без допустимой техники или персонала; начальник склада определяет их обеспечение либо совместно с логистом меняет план. Наличие ричтрака без работающего водителя не закрывает дефицит.</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Их доступность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