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43A7" w:rsidRDefault="00E643A7">
      <w:r>
        <w:fldChar w:fldCharType="begin"/>
      </w:r>
      <w:r>
        <w:instrText xml:space="preserve"> HYPERLINK "http://WWW.EXPOEMPLEO.SANTAFE.GOB.AR" </w:instrText>
      </w:r>
      <w:r>
        <w:fldChar w:fldCharType="separate"/>
      </w:r>
      <w:r w:rsidRPr="00B25AD3">
        <w:rPr>
          <w:rStyle w:val="Hipervnculo"/>
        </w:rPr>
        <w:t>WWW.EXPOEMPLEO.SANTAFE.GOB.AR</w:t>
      </w:r>
      <w:r>
        <w:fldChar w:fldCharType="end"/>
      </w:r>
    </w:p>
    <w:p w:rsidR="00E643A7" w:rsidRDefault="00E643A7">
      <w:r>
        <w:rPr>
          <w:noProof/>
          <w:lang w:eastAsia="es-ES"/>
        </w:rPr>
        <w:drawing>
          <wp:inline distT="0" distB="0" distL="0" distR="0">
            <wp:extent cx="1562100" cy="3381530"/>
            <wp:effectExtent l="1905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735" cy="3389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3A7" w:rsidRDefault="00E643A7">
      <w:r>
        <w:t xml:space="preserve">Registrase </w:t>
      </w:r>
    </w:p>
    <w:p w:rsidR="00E643A7" w:rsidRDefault="00E643A7">
      <w:r>
        <w:rPr>
          <w:noProof/>
          <w:lang w:eastAsia="es-ES"/>
        </w:rPr>
        <w:drawing>
          <wp:inline distT="0" distB="0" distL="0" distR="0">
            <wp:extent cx="1581150" cy="3422768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774" cy="3424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3A7" w:rsidRDefault="00E643A7"/>
    <w:p w:rsidR="00E643A7" w:rsidRDefault="00E643A7"/>
    <w:p w:rsidR="00E643A7" w:rsidRDefault="00E643A7"/>
    <w:p w:rsidR="00E643A7" w:rsidRDefault="00E643A7">
      <w:r>
        <w:lastRenderedPageBreak/>
        <w:t xml:space="preserve">Pueden hacer una registración como asistente </w:t>
      </w:r>
      <w:proofErr w:type="spellStart"/>
      <w:r>
        <w:t>gral</w:t>
      </w:r>
      <w:proofErr w:type="spellEnd"/>
      <w:r>
        <w:t xml:space="preserve"> para acceder a las charlar y circular por la expo. Tomar imágenes de los puestos ofrecidos, ver la oferta de cursos, </w:t>
      </w:r>
      <w:proofErr w:type="spellStart"/>
      <w:r>
        <w:t>etc</w:t>
      </w:r>
      <w:proofErr w:type="spellEnd"/>
    </w:p>
    <w:p w:rsidR="00E643A7" w:rsidRDefault="00E643A7">
      <w:r>
        <w:rPr>
          <w:noProof/>
          <w:lang w:eastAsia="es-ES"/>
        </w:rPr>
        <w:drawing>
          <wp:inline distT="0" distB="0" distL="0" distR="0">
            <wp:extent cx="1276024" cy="2266950"/>
            <wp:effectExtent l="19050" t="0" r="326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7347" cy="2269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3A7" w:rsidRDefault="00E643A7">
      <w:r>
        <w:t>Aceptan Los términos y condiciones y les llega un mail de confirmación de usuario</w:t>
      </w:r>
    </w:p>
    <w:p w:rsidR="00E643A7" w:rsidRDefault="00E643A7">
      <w:r>
        <w:t>EN CASO DE QUE SE REGISTREN COMO POSTULANTES</w:t>
      </w:r>
    </w:p>
    <w:p w:rsidR="00E643A7" w:rsidRDefault="00E643A7">
      <w:r>
        <w:rPr>
          <w:noProof/>
          <w:lang w:eastAsia="es-ES"/>
        </w:rPr>
        <w:drawing>
          <wp:inline distT="0" distB="0" distL="0" distR="0">
            <wp:extent cx="1276350" cy="2762958"/>
            <wp:effectExtent l="1905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536" cy="2763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3A7" w:rsidRDefault="00E643A7">
      <w:r>
        <w:t>Se despliega una pestaña con los módulos de entrevista. 3 horarios posibles por grupo/tipología. Se selecciona 1 (el que el postulante desee)</w:t>
      </w:r>
    </w:p>
    <w:p w:rsidR="0096568C" w:rsidRDefault="0096568C"/>
    <w:p w:rsidR="0096568C" w:rsidRDefault="0096568C"/>
    <w:p w:rsidR="0096568C" w:rsidRDefault="0096568C"/>
    <w:p w:rsidR="0096568C" w:rsidRDefault="0096568C"/>
    <w:p w:rsidR="0096568C" w:rsidRDefault="0096568C"/>
    <w:p w:rsidR="0096568C" w:rsidRDefault="0096568C"/>
    <w:p w:rsidR="0096568C" w:rsidRDefault="0096568C" w:rsidP="0096568C">
      <w:r>
        <w:lastRenderedPageBreak/>
        <w:t>Allí se responden las preguntas para definir el perfil y  se aceptan términos y condiciones</w:t>
      </w:r>
    </w:p>
    <w:p w:rsidR="0096568C" w:rsidRDefault="0096568C">
      <w:r>
        <w:rPr>
          <w:noProof/>
          <w:lang w:eastAsia="es-ES"/>
        </w:rPr>
        <w:drawing>
          <wp:inline distT="0" distB="0" distL="0" distR="0">
            <wp:extent cx="1548829" cy="3352800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941" cy="3355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1600200" cy="3464006"/>
            <wp:effectExtent l="1905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772" cy="3471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568C" w:rsidRDefault="0096568C">
      <w:r>
        <w:t xml:space="preserve">Tras aceptar, te lleva a una pantalla que te avisa que </w:t>
      </w:r>
      <w:proofErr w:type="spellStart"/>
      <w:r>
        <w:t>via</w:t>
      </w:r>
      <w:proofErr w:type="spellEnd"/>
      <w:r>
        <w:t xml:space="preserve"> mail debes confirmar el usuario</w:t>
      </w:r>
    </w:p>
    <w:p w:rsidR="0096568C" w:rsidRDefault="0096568C">
      <w:r>
        <w:rPr>
          <w:noProof/>
          <w:lang w:eastAsia="es-ES"/>
        </w:rPr>
        <w:drawing>
          <wp:inline distT="0" distB="0" distL="0" distR="0">
            <wp:extent cx="1571625" cy="3402149"/>
            <wp:effectExtent l="1905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995" cy="3405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568C" w:rsidRDefault="0096568C"/>
    <w:p w:rsidR="0096568C" w:rsidRDefault="0096568C"/>
    <w:p w:rsidR="0096568C" w:rsidRDefault="0096568C"/>
    <w:p w:rsidR="0096568C" w:rsidRDefault="0096568C">
      <w:r>
        <w:lastRenderedPageBreak/>
        <w:t xml:space="preserve">Tras volver a </w:t>
      </w:r>
      <w:proofErr w:type="spellStart"/>
      <w:r>
        <w:t>loggearse</w:t>
      </w:r>
      <w:proofErr w:type="spellEnd"/>
    </w:p>
    <w:p w:rsidR="0096568C" w:rsidRDefault="0096568C">
      <w:r>
        <w:rPr>
          <w:noProof/>
          <w:lang w:eastAsia="es-ES"/>
        </w:rPr>
        <w:drawing>
          <wp:inline distT="0" distB="0" distL="0" distR="0">
            <wp:extent cx="1647825" cy="3567102"/>
            <wp:effectExtent l="1905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3567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568C" w:rsidRDefault="0096568C">
      <w:r>
        <w:t xml:space="preserve">Esa es la pantalla principal a la que accedes. </w:t>
      </w:r>
      <w:proofErr w:type="spellStart"/>
      <w:r>
        <w:t>Tenes</w:t>
      </w:r>
      <w:proofErr w:type="spellEnd"/>
      <w:r>
        <w:t xml:space="preserve"> a disposición la </w:t>
      </w:r>
      <w:proofErr w:type="spellStart"/>
      <w:r>
        <w:t>info</w:t>
      </w:r>
      <w:proofErr w:type="spellEnd"/>
      <w:r>
        <w:t xml:space="preserve"> de las charlas. Y en anuncios (ícono del megáfono) veras la oferta de puestos correspondiente al bloque que seleccionaste al registrarte</w:t>
      </w:r>
    </w:p>
    <w:p w:rsidR="0096568C" w:rsidRDefault="0096568C">
      <w:proofErr w:type="spellStart"/>
      <w:r>
        <w:t>Ej</w:t>
      </w:r>
      <w:proofErr w:type="spellEnd"/>
      <w:r>
        <w:t>: Turismo y gastronomía</w:t>
      </w:r>
    </w:p>
    <w:p w:rsidR="0096568C" w:rsidRDefault="0096568C">
      <w:r>
        <w:rPr>
          <w:noProof/>
          <w:lang w:eastAsia="es-ES"/>
        </w:rPr>
        <w:drawing>
          <wp:inline distT="0" distB="0" distL="0" distR="0">
            <wp:extent cx="1515098" cy="3279782"/>
            <wp:effectExtent l="19050" t="0" r="8902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808" cy="3285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568C" w:rsidRDefault="0096568C">
      <w:r>
        <w:t>Seleccionas el que te interesa y te postulas</w:t>
      </w:r>
    </w:p>
    <w:p w:rsidR="0096568C" w:rsidRDefault="0096568C"/>
    <w:sectPr w:rsidR="0096568C" w:rsidSect="00901F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643A7"/>
    <w:rsid w:val="000F7690"/>
    <w:rsid w:val="00901F3C"/>
    <w:rsid w:val="0096568C"/>
    <w:rsid w:val="00E643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1F3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643A7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643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43A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162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Empleo</dc:creator>
  <cp:lastModifiedBy>Empleo</cp:lastModifiedBy>
  <cp:revision>1</cp:revision>
  <dcterms:created xsi:type="dcterms:W3CDTF">2024-11-05T11:30:00Z</dcterms:created>
  <dcterms:modified xsi:type="dcterms:W3CDTF">2024-11-05T12:46:00Z</dcterms:modified>
</cp:coreProperties>
</file>