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1160"/>
        <w:gridCol w:w="1268"/>
        <w:gridCol w:w="1220"/>
        <w:gridCol w:w="1480"/>
        <w:gridCol w:w="1560"/>
      </w:tblGrid>
      <w:tr w:rsidR="006148BA" w:rsidRPr="006148BA" w:rsidTr="006148BA">
        <w:trPr>
          <w:trHeight w:val="290"/>
        </w:trPr>
        <w:tc>
          <w:tcPr>
            <w:tcW w:w="960" w:type="dxa"/>
            <w:noWrap/>
            <w:hideMark/>
          </w:tcPr>
          <w:p w:rsidR="006148BA" w:rsidRPr="006148BA" w:rsidRDefault="006148BA"/>
        </w:tc>
        <w:tc>
          <w:tcPr>
            <w:tcW w:w="1160" w:type="dxa"/>
            <w:noWrap/>
            <w:hideMark/>
          </w:tcPr>
          <w:p w:rsidR="006148BA" w:rsidRPr="006148BA" w:rsidRDefault="006148BA">
            <w:r w:rsidRPr="006148BA">
              <w:t>VM to Host</w:t>
            </w:r>
          </w:p>
        </w:tc>
        <w:tc>
          <w:tcPr>
            <w:tcW w:w="1160" w:type="dxa"/>
            <w:noWrap/>
            <w:hideMark/>
          </w:tcPr>
          <w:p w:rsidR="006148BA" w:rsidRPr="006148BA" w:rsidRDefault="006148BA">
            <w:r w:rsidRPr="006148BA">
              <w:t>Host to VM</w:t>
            </w:r>
          </w:p>
        </w:tc>
        <w:tc>
          <w:tcPr>
            <w:tcW w:w="1220" w:type="dxa"/>
            <w:noWrap/>
            <w:hideMark/>
          </w:tcPr>
          <w:p w:rsidR="006148BA" w:rsidRPr="006148BA" w:rsidRDefault="006148BA">
            <w:r w:rsidRPr="006148BA">
              <w:t>VM1 &lt;&gt; VM2</w:t>
            </w:r>
          </w:p>
        </w:tc>
        <w:tc>
          <w:tcPr>
            <w:tcW w:w="1480" w:type="dxa"/>
            <w:noWrap/>
            <w:hideMark/>
          </w:tcPr>
          <w:p w:rsidR="006148BA" w:rsidRPr="006148BA" w:rsidRDefault="006148BA">
            <w:r w:rsidRPr="006148BA">
              <w:t>VM to NET/LAN</w:t>
            </w:r>
          </w:p>
        </w:tc>
        <w:tc>
          <w:tcPr>
            <w:tcW w:w="1560" w:type="dxa"/>
            <w:noWrap/>
            <w:hideMark/>
          </w:tcPr>
          <w:p w:rsidR="006148BA" w:rsidRPr="006148BA" w:rsidRDefault="006148BA">
            <w:r w:rsidRPr="006148BA">
              <w:t>NET/LAN to VM</w:t>
            </w:r>
          </w:p>
        </w:tc>
      </w:tr>
      <w:tr w:rsidR="006148BA" w:rsidRPr="006148BA" w:rsidTr="006148BA">
        <w:trPr>
          <w:trHeight w:val="290"/>
        </w:trPr>
        <w:tc>
          <w:tcPr>
            <w:tcW w:w="960" w:type="dxa"/>
            <w:noWrap/>
            <w:hideMark/>
          </w:tcPr>
          <w:p w:rsidR="006148BA" w:rsidRPr="006148BA" w:rsidRDefault="006148BA">
            <w:r w:rsidRPr="006148BA">
              <w:t>NAT</w:t>
            </w:r>
          </w:p>
        </w:tc>
        <w:tc>
          <w:tcPr>
            <w:tcW w:w="1160" w:type="dxa"/>
            <w:noWrap/>
            <w:hideMark/>
          </w:tcPr>
          <w:p w:rsidR="006148BA" w:rsidRPr="006148BA" w:rsidRDefault="006148BA">
            <w:r>
              <w:t>+</w:t>
            </w:r>
          </w:p>
        </w:tc>
        <w:tc>
          <w:tcPr>
            <w:tcW w:w="1160" w:type="dxa"/>
            <w:noWrap/>
            <w:hideMark/>
          </w:tcPr>
          <w:p w:rsidR="006148BA" w:rsidRPr="006148BA" w:rsidRDefault="006148BA">
            <w:r>
              <w:t>- (or port forwarding)</w:t>
            </w:r>
          </w:p>
        </w:tc>
        <w:tc>
          <w:tcPr>
            <w:tcW w:w="1220" w:type="dxa"/>
            <w:noWrap/>
            <w:hideMark/>
          </w:tcPr>
          <w:p w:rsidR="006148BA" w:rsidRPr="006148BA" w:rsidRDefault="006148BA">
            <w:r>
              <w:t>-</w:t>
            </w:r>
          </w:p>
        </w:tc>
        <w:tc>
          <w:tcPr>
            <w:tcW w:w="1480" w:type="dxa"/>
            <w:noWrap/>
            <w:hideMark/>
          </w:tcPr>
          <w:p w:rsidR="006148BA" w:rsidRPr="006148BA" w:rsidRDefault="006148BA">
            <w:r>
              <w:t>+</w:t>
            </w:r>
          </w:p>
        </w:tc>
        <w:tc>
          <w:tcPr>
            <w:tcW w:w="1560" w:type="dxa"/>
            <w:noWrap/>
            <w:hideMark/>
          </w:tcPr>
          <w:p w:rsidR="006148BA" w:rsidRPr="006148BA" w:rsidRDefault="006148BA">
            <w:r>
              <w:t>+</w:t>
            </w:r>
          </w:p>
        </w:tc>
      </w:tr>
      <w:tr w:rsidR="006148BA" w:rsidRPr="006148BA" w:rsidTr="006148BA">
        <w:trPr>
          <w:trHeight w:val="290"/>
        </w:trPr>
        <w:tc>
          <w:tcPr>
            <w:tcW w:w="960" w:type="dxa"/>
            <w:noWrap/>
          </w:tcPr>
          <w:p w:rsidR="006148BA" w:rsidRPr="00B01A54" w:rsidRDefault="00E40BA7">
            <w:pPr>
              <w:rPr>
                <w:lang w:val="uk-UA"/>
              </w:rPr>
            </w:pPr>
            <w:r>
              <w:t>Bridge</w:t>
            </w:r>
            <w:r w:rsidR="00B01A54">
              <w:t>d</w:t>
            </w:r>
          </w:p>
        </w:tc>
        <w:tc>
          <w:tcPr>
            <w:tcW w:w="1160" w:type="dxa"/>
            <w:noWrap/>
          </w:tcPr>
          <w:p w:rsidR="006148BA" w:rsidRPr="006148BA" w:rsidRDefault="00B01A54">
            <w:r>
              <w:t>+</w:t>
            </w:r>
          </w:p>
        </w:tc>
        <w:tc>
          <w:tcPr>
            <w:tcW w:w="1160" w:type="dxa"/>
            <w:noWrap/>
          </w:tcPr>
          <w:p w:rsidR="006148BA" w:rsidRPr="006148BA" w:rsidRDefault="00B01A54">
            <w:r>
              <w:t>+</w:t>
            </w:r>
          </w:p>
        </w:tc>
        <w:tc>
          <w:tcPr>
            <w:tcW w:w="1220" w:type="dxa"/>
            <w:noWrap/>
          </w:tcPr>
          <w:p w:rsidR="006148BA" w:rsidRPr="006148BA" w:rsidRDefault="00E40BA7">
            <w:r>
              <w:t>+</w:t>
            </w:r>
          </w:p>
        </w:tc>
        <w:tc>
          <w:tcPr>
            <w:tcW w:w="1480" w:type="dxa"/>
            <w:noWrap/>
          </w:tcPr>
          <w:p w:rsidR="006148BA" w:rsidRPr="006148BA" w:rsidRDefault="00E40BA7">
            <w:r>
              <w:t>+</w:t>
            </w:r>
          </w:p>
        </w:tc>
        <w:tc>
          <w:tcPr>
            <w:tcW w:w="1560" w:type="dxa"/>
            <w:noWrap/>
          </w:tcPr>
          <w:p w:rsidR="006148BA" w:rsidRPr="00E40BA7" w:rsidRDefault="00E40BA7">
            <w:r>
              <w:t>+</w:t>
            </w:r>
          </w:p>
        </w:tc>
      </w:tr>
      <w:tr w:rsidR="006148BA" w:rsidRPr="006148BA" w:rsidTr="006148BA">
        <w:trPr>
          <w:trHeight w:val="290"/>
        </w:trPr>
        <w:tc>
          <w:tcPr>
            <w:tcW w:w="960" w:type="dxa"/>
            <w:noWrap/>
          </w:tcPr>
          <w:p w:rsidR="006148BA" w:rsidRPr="00B01A54" w:rsidRDefault="00B01A54">
            <w:r>
              <w:t>Internal</w:t>
            </w:r>
          </w:p>
        </w:tc>
        <w:tc>
          <w:tcPr>
            <w:tcW w:w="1160" w:type="dxa"/>
            <w:noWrap/>
          </w:tcPr>
          <w:p w:rsidR="006148BA" w:rsidRPr="006148BA" w:rsidRDefault="00B01A54">
            <w:r>
              <w:t>-</w:t>
            </w:r>
          </w:p>
        </w:tc>
        <w:tc>
          <w:tcPr>
            <w:tcW w:w="1160" w:type="dxa"/>
            <w:noWrap/>
          </w:tcPr>
          <w:p w:rsidR="006148BA" w:rsidRPr="006148BA" w:rsidRDefault="00B01A54">
            <w:r>
              <w:t>-</w:t>
            </w:r>
          </w:p>
        </w:tc>
        <w:tc>
          <w:tcPr>
            <w:tcW w:w="1220" w:type="dxa"/>
            <w:noWrap/>
          </w:tcPr>
          <w:p w:rsidR="006148BA" w:rsidRPr="006148BA" w:rsidRDefault="00B01A54">
            <w:r>
              <w:t>+</w:t>
            </w:r>
          </w:p>
        </w:tc>
        <w:tc>
          <w:tcPr>
            <w:tcW w:w="1480" w:type="dxa"/>
            <w:noWrap/>
          </w:tcPr>
          <w:p w:rsidR="006148BA" w:rsidRPr="006148BA" w:rsidRDefault="00B01A54">
            <w:r>
              <w:t>-</w:t>
            </w:r>
          </w:p>
        </w:tc>
        <w:tc>
          <w:tcPr>
            <w:tcW w:w="1560" w:type="dxa"/>
            <w:noWrap/>
          </w:tcPr>
          <w:p w:rsidR="006148BA" w:rsidRPr="006148BA" w:rsidRDefault="00B01A54">
            <w:r>
              <w:t>-</w:t>
            </w:r>
          </w:p>
        </w:tc>
      </w:tr>
      <w:tr w:rsidR="006148BA" w:rsidRPr="006148BA" w:rsidTr="006148BA">
        <w:trPr>
          <w:trHeight w:val="290"/>
        </w:trPr>
        <w:tc>
          <w:tcPr>
            <w:tcW w:w="960" w:type="dxa"/>
            <w:noWrap/>
          </w:tcPr>
          <w:p w:rsidR="006148BA" w:rsidRPr="006148BA" w:rsidRDefault="008E6D69">
            <w:r>
              <w:t>Host-only</w:t>
            </w:r>
          </w:p>
        </w:tc>
        <w:tc>
          <w:tcPr>
            <w:tcW w:w="1160" w:type="dxa"/>
            <w:noWrap/>
          </w:tcPr>
          <w:p w:rsidR="006148BA" w:rsidRPr="006148BA" w:rsidRDefault="008E6D69">
            <w:r>
              <w:t>+</w:t>
            </w:r>
          </w:p>
        </w:tc>
        <w:tc>
          <w:tcPr>
            <w:tcW w:w="1160" w:type="dxa"/>
            <w:noWrap/>
          </w:tcPr>
          <w:p w:rsidR="006148BA" w:rsidRPr="008E6D69" w:rsidRDefault="008E6D69">
            <w:r>
              <w:t>+</w:t>
            </w:r>
          </w:p>
        </w:tc>
        <w:tc>
          <w:tcPr>
            <w:tcW w:w="1220" w:type="dxa"/>
            <w:noWrap/>
          </w:tcPr>
          <w:p w:rsidR="006148BA" w:rsidRPr="006148BA" w:rsidRDefault="008E6D69">
            <w:r>
              <w:t>+</w:t>
            </w:r>
          </w:p>
        </w:tc>
        <w:tc>
          <w:tcPr>
            <w:tcW w:w="1480" w:type="dxa"/>
            <w:noWrap/>
          </w:tcPr>
          <w:p w:rsidR="006148BA" w:rsidRPr="006148BA" w:rsidRDefault="008E6D69">
            <w:r>
              <w:t>-</w:t>
            </w:r>
          </w:p>
        </w:tc>
        <w:tc>
          <w:tcPr>
            <w:tcW w:w="1560" w:type="dxa"/>
            <w:noWrap/>
          </w:tcPr>
          <w:p w:rsidR="006148BA" w:rsidRPr="006148BA" w:rsidRDefault="008E6D69">
            <w:r>
              <w:t>-</w:t>
            </w:r>
          </w:p>
        </w:tc>
      </w:tr>
      <w:tr w:rsidR="006148BA" w:rsidRPr="006148BA" w:rsidTr="006148BA">
        <w:trPr>
          <w:trHeight w:val="290"/>
        </w:trPr>
        <w:tc>
          <w:tcPr>
            <w:tcW w:w="960" w:type="dxa"/>
            <w:noWrap/>
          </w:tcPr>
          <w:p w:rsidR="006148BA" w:rsidRPr="008E6D69" w:rsidRDefault="008E6D69">
            <w:r>
              <w:t>NAT Network</w:t>
            </w:r>
          </w:p>
        </w:tc>
        <w:tc>
          <w:tcPr>
            <w:tcW w:w="1160" w:type="dxa"/>
            <w:noWrap/>
          </w:tcPr>
          <w:p w:rsidR="006148BA" w:rsidRPr="006148BA" w:rsidRDefault="008E6D69">
            <w:r>
              <w:t>+</w:t>
            </w:r>
          </w:p>
        </w:tc>
        <w:tc>
          <w:tcPr>
            <w:tcW w:w="1160" w:type="dxa"/>
            <w:noWrap/>
          </w:tcPr>
          <w:p w:rsidR="006148BA" w:rsidRPr="008E6D69" w:rsidRDefault="00240EBC">
            <w:pPr>
              <w:rPr>
                <w:lang w:val="uk-UA"/>
              </w:rPr>
            </w:pPr>
            <w:r>
              <w:t>- (or port forwarding)</w:t>
            </w:r>
            <w:bookmarkStart w:id="0" w:name="_GoBack"/>
            <w:bookmarkEnd w:id="0"/>
          </w:p>
        </w:tc>
        <w:tc>
          <w:tcPr>
            <w:tcW w:w="1220" w:type="dxa"/>
            <w:noWrap/>
          </w:tcPr>
          <w:p w:rsidR="006148BA" w:rsidRPr="008E6D69" w:rsidRDefault="008E6D6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480" w:type="dxa"/>
            <w:noWrap/>
          </w:tcPr>
          <w:p w:rsidR="006148BA" w:rsidRPr="00240EBC" w:rsidRDefault="00240EBC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560" w:type="dxa"/>
            <w:noWrap/>
          </w:tcPr>
          <w:p w:rsidR="006148BA" w:rsidRPr="00240EBC" w:rsidRDefault="00240EBC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6148BA" w:rsidRPr="006148BA" w:rsidTr="006148BA">
        <w:trPr>
          <w:trHeight w:val="290"/>
        </w:trPr>
        <w:tc>
          <w:tcPr>
            <w:tcW w:w="960" w:type="dxa"/>
            <w:noWrap/>
          </w:tcPr>
          <w:p w:rsidR="006148BA" w:rsidRPr="006148BA" w:rsidRDefault="006148BA"/>
        </w:tc>
        <w:tc>
          <w:tcPr>
            <w:tcW w:w="1160" w:type="dxa"/>
            <w:noWrap/>
          </w:tcPr>
          <w:p w:rsidR="006148BA" w:rsidRPr="006148BA" w:rsidRDefault="006148BA"/>
        </w:tc>
        <w:tc>
          <w:tcPr>
            <w:tcW w:w="1160" w:type="dxa"/>
            <w:noWrap/>
          </w:tcPr>
          <w:p w:rsidR="006148BA" w:rsidRPr="006148BA" w:rsidRDefault="006148BA"/>
        </w:tc>
        <w:tc>
          <w:tcPr>
            <w:tcW w:w="1220" w:type="dxa"/>
            <w:noWrap/>
          </w:tcPr>
          <w:p w:rsidR="006148BA" w:rsidRPr="006148BA" w:rsidRDefault="006148BA"/>
        </w:tc>
        <w:tc>
          <w:tcPr>
            <w:tcW w:w="1480" w:type="dxa"/>
            <w:noWrap/>
          </w:tcPr>
          <w:p w:rsidR="006148BA" w:rsidRPr="006148BA" w:rsidRDefault="006148BA"/>
        </w:tc>
        <w:tc>
          <w:tcPr>
            <w:tcW w:w="1560" w:type="dxa"/>
            <w:noWrap/>
          </w:tcPr>
          <w:p w:rsidR="006148BA" w:rsidRPr="006148BA" w:rsidRDefault="006148BA"/>
        </w:tc>
      </w:tr>
    </w:tbl>
    <w:p w:rsidR="00544AD5" w:rsidRDefault="00240EBC"/>
    <w:sectPr w:rsidR="00544A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87"/>
    <w:rsid w:val="00240EBC"/>
    <w:rsid w:val="003D1A70"/>
    <w:rsid w:val="006148BA"/>
    <w:rsid w:val="007D7E6A"/>
    <w:rsid w:val="008E6D69"/>
    <w:rsid w:val="00B01A54"/>
    <w:rsid w:val="00E40BA7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F286"/>
  <w15:chartTrackingRefBased/>
  <w15:docId w15:val="{E81CA09A-8352-4022-865D-378A7800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2021-03-22T10:09:00Z</dcterms:created>
  <dcterms:modified xsi:type="dcterms:W3CDTF">2021-03-22T10:57:00Z</dcterms:modified>
</cp:coreProperties>
</file>