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Introduction</w:t>
      </w:r>
    </w:p>
    <w:p>
      <w:pPr>
        <w:pStyle w:val="BodyText"/>
        <w:spacing w:before="364"/>
        <w:ind w:left="360"/>
      </w:pPr>
      <w:r>
        <w:rPr/>
        <w:t>by Tristanne </w:t>
      </w:r>
      <w:r>
        <w:rPr>
          <w:spacing w:val="-2"/>
        </w:rPr>
        <w:t>Connolly</w:t>
      </w:r>
    </w:p>
    <w:p>
      <w:pPr>
        <w:pStyle w:val="BodyText"/>
        <w:ind w:left="0"/>
      </w:pPr>
    </w:p>
    <w:p>
      <w:pPr>
        <w:pStyle w:val="BodyText"/>
        <w:spacing w:before="3"/>
        <w:ind w:left="0"/>
      </w:pPr>
    </w:p>
    <w:p>
      <w:pPr>
        <w:pStyle w:val="Heading1"/>
        <w:spacing w:before="1"/>
      </w:pPr>
      <w:r>
        <w:rPr/>
        <w:t>“The</w:t>
      </w:r>
      <w:r>
        <w:rPr>
          <w:spacing w:val="22"/>
        </w:rPr>
        <w:t> </w:t>
      </w:r>
      <w:r>
        <w:rPr/>
        <w:t>most</w:t>
      </w:r>
      <w:r>
        <w:rPr>
          <w:spacing w:val="22"/>
        </w:rPr>
        <w:t> </w:t>
      </w:r>
      <w:r>
        <w:rPr/>
        <w:t>delicious</w:t>
      </w:r>
      <w:r>
        <w:rPr>
          <w:spacing w:val="22"/>
        </w:rPr>
        <w:t> </w:t>
      </w:r>
      <w:r>
        <w:rPr/>
        <w:t>poem</w:t>
      </w:r>
      <w:r>
        <w:rPr>
          <w:spacing w:val="23"/>
        </w:rPr>
        <w:t> </w:t>
      </w:r>
      <w:r>
        <w:rPr/>
        <w:t>on</w:t>
      </w:r>
      <w:r>
        <w:rPr>
          <w:spacing w:val="22"/>
        </w:rPr>
        <w:t> </w:t>
      </w:r>
      <w:r>
        <w:rPr>
          <w:spacing w:val="-2"/>
        </w:rPr>
        <w:t>earth”</w:t>
      </w:r>
    </w:p>
    <w:p>
      <w:pPr>
        <w:pStyle w:val="BodyText"/>
        <w:spacing w:before="2"/>
        <w:ind w:left="0"/>
        <w:rPr>
          <w:b/>
          <w:sz w:val="28"/>
        </w:rPr>
      </w:pPr>
    </w:p>
    <w:p>
      <w:pPr>
        <w:pStyle w:val="BodyText"/>
        <w:spacing w:line="480" w:lineRule="auto" w:before="1"/>
        <w:ind w:left="360" w:right="397" w:firstLine="720"/>
      </w:pPr>
      <w:r>
        <w:rPr/>
        <w:t>“I send you the most delicious poem on earth. If you don’t know what it is all about, or why, at least you will find glorious similes about everything in the world, and I defy you to discover three bad verses in the whole stack.”</w:t>
      </w:r>
      <w:r>
        <w:rPr>
          <w:vertAlign w:val="superscript"/>
        </w:rPr>
        <w:t>1</w:t>
      </w:r>
      <w:r>
        <w:rPr>
          <w:vertAlign w:val="baseline"/>
        </w:rPr>
        <w:t> So wrote Horace Walpole, that exacting monitor of fashion, to Mary and Agnes Berry in 1789 when the first edition of </w:t>
      </w:r>
      <w:r>
        <w:rPr>
          <w:i/>
          <w:vertAlign w:val="baseline"/>
        </w:rPr>
        <w:t>The Loves of the Plants </w:t>
      </w:r>
      <w:r>
        <w:rPr>
          <w:vertAlign w:val="baseline"/>
        </w:rPr>
        <w:t>appeared (see Appendix 5.6). </w:t>
      </w:r>
      <w:r>
        <w:rPr>
          <w:i/>
          <w:vertAlign w:val="baseline"/>
        </w:rPr>
        <w:t>The Loves of the Plants </w:t>
      </w:r>
      <w:r>
        <w:rPr>
          <w:vertAlign w:val="baseline"/>
        </w:rPr>
        <w:t>might be most concisely described as an educational vegetable soap opera. It is a poetic dramatization of the Linnaean sexual system of botanical taxonomy, in the form of episodic romances starring personified pistils and stamens, accompanied</w:t>
      </w:r>
      <w:r>
        <w:rPr>
          <w:spacing w:val="-3"/>
          <w:vertAlign w:val="baseline"/>
        </w:rPr>
        <w:t> </w:t>
      </w:r>
      <w:r>
        <w:rPr>
          <w:vertAlign w:val="baseline"/>
        </w:rPr>
        <w:t>by</w:t>
      </w:r>
      <w:r>
        <w:rPr>
          <w:spacing w:val="-3"/>
          <w:vertAlign w:val="baseline"/>
        </w:rPr>
        <w:t> </w:t>
      </w:r>
      <w:r>
        <w:rPr>
          <w:vertAlign w:val="baseline"/>
        </w:rPr>
        <w:t>footnotes</w:t>
      </w:r>
      <w:r>
        <w:rPr>
          <w:spacing w:val="-4"/>
          <w:vertAlign w:val="baseline"/>
        </w:rPr>
        <w:t> </w:t>
      </w:r>
      <w:r>
        <w:rPr>
          <w:vertAlign w:val="baseline"/>
        </w:rPr>
        <w:t>voluminous</w:t>
      </w:r>
      <w:r>
        <w:rPr>
          <w:spacing w:val="-4"/>
          <w:vertAlign w:val="baseline"/>
        </w:rPr>
        <w:t> </w:t>
      </w:r>
      <w:r>
        <w:rPr>
          <w:vertAlign w:val="baseline"/>
        </w:rPr>
        <w:t>enough</w:t>
      </w:r>
      <w:r>
        <w:rPr>
          <w:spacing w:val="-3"/>
          <w:vertAlign w:val="baseline"/>
        </w:rPr>
        <w:t> </w:t>
      </w:r>
      <w:r>
        <w:rPr>
          <w:vertAlign w:val="baseline"/>
        </w:rPr>
        <w:t>to</w:t>
      </w:r>
      <w:r>
        <w:rPr>
          <w:spacing w:val="-3"/>
          <w:vertAlign w:val="baseline"/>
        </w:rPr>
        <w:t> </w:t>
      </w:r>
      <w:r>
        <w:rPr>
          <w:vertAlign w:val="baseline"/>
        </w:rPr>
        <w:t>constitute</w:t>
      </w:r>
      <w:r>
        <w:rPr>
          <w:spacing w:val="-3"/>
          <w:vertAlign w:val="baseline"/>
        </w:rPr>
        <w:t> </w:t>
      </w:r>
      <w:r>
        <w:rPr>
          <w:vertAlign w:val="baseline"/>
        </w:rPr>
        <w:t>a</w:t>
      </w:r>
      <w:r>
        <w:rPr>
          <w:spacing w:val="-3"/>
          <w:vertAlign w:val="baseline"/>
        </w:rPr>
        <w:t> </w:t>
      </w:r>
      <w:r>
        <w:rPr>
          <w:vertAlign w:val="baseline"/>
        </w:rPr>
        <w:t>parallel</w:t>
      </w:r>
      <w:r>
        <w:rPr>
          <w:spacing w:val="-3"/>
          <w:vertAlign w:val="baseline"/>
        </w:rPr>
        <w:t> </w:t>
      </w:r>
      <w:r>
        <w:rPr>
          <w:vertAlign w:val="baseline"/>
        </w:rPr>
        <w:t>text</w:t>
      </w:r>
      <w:r>
        <w:rPr>
          <w:spacing w:val="-3"/>
          <w:vertAlign w:val="baseline"/>
        </w:rPr>
        <w:t> </w:t>
      </w:r>
      <w:r>
        <w:rPr>
          <w:vertAlign w:val="baseline"/>
        </w:rPr>
        <w:t>in</w:t>
      </w:r>
      <w:r>
        <w:rPr>
          <w:spacing w:val="-3"/>
          <w:vertAlign w:val="baseline"/>
        </w:rPr>
        <w:t> </w:t>
      </w:r>
      <w:r>
        <w:rPr>
          <w:vertAlign w:val="baseline"/>
        </w:rPr>
        <w:t>prose.</w:t>
      </w:r>
      <w:r>
        <w:rPr>
          <w:spacing w:val="-3"/>
          <w:vertAlign w:val="baseline"/>
        </w:rPr>
        <w:t> </w:t>
      </w:r>
      <w:r>
        <w:rPr>
          <w:vertAlign w:val="baseline"/>
        </w:rPr>
        <w:t>But</w:t>
      </w:r>
      <w:r>
        <w:rPr>
          <w:spacing w:val="-3"/>
          <w:vertAlign w:val="baseline"/>
        </w:rPr>
        <w:t> </w:t>
      </w:r>
      <w:r>
        <w:rPr>
          <w:vertAlign w:val="baseline"/>
        </w:rPr>
        <w:t>the</w:t>
      </w:r>
      <w:r>
        <w:rPr>
          <w:spacing w:val="-3"/>
          <w:vertAlign w:val="baseline"/>
        </w:rPr>
        <w:t> </w:t>
      </w:r>
      <w:r>
        <w:rPr>
          <w:vertAlign w:val="baseline"/>
        </w:rPr>
        <w:t>poem is not structured according to the order of Linnaeus’s classes, and the verse episodes and notes often freely digress. The four cantos are broken up by Interludes of self-consciously staged dialogues on aesthetic theory between a “Bookseller” and a “Poet.” The text as a whole is surrounded by ample apparatus. At the front there is an Advertisement and a Proem, plus a Preface with an outline, verbal and pictorial, of Linnaean taxonomy. At the back, there are no less</w:t>
      </w:r>
      <w:r>
        <w:rPr>
          <w:spacing w:val="-2"/>
          <w:vertAlign w:val="baseline"/>
        </w:rPr>
        <w:t> </w:t>
      </w:r>
      <w:r>
        <w:rPr>
          <w:vertAlign w:val="baseline"/>
        </w:rPr>
        <w:t>than</w:t>
      </w:r>
      <w:r>
        <w:rPr>
          <w:spacing w:val="-1"/>
          <w:vertAlign w:val="baseline"/>
        </w:rPr>
        <w:t> </w:t>
      </w:r>
      <w:r>
        <w:rPr>
          <w:vertAlign w:val="baseline"/>
        </w:rPr>
        <w:t>three</w:t>
      </w:r>
      <w:r>
        <w:rPr>
          <w:spacing w:val="-1"/>
          <w:vertAlign w:val="baseline"/>
        </w:rPr>
        <w:t> </w:t>
      </w:r>
      <w:r>
        <w:rPr>
          <w:vertAlign w:val="baseline"/>
        </w:rPr>
        <w:t>indexes,</w:t>
      </w:r>
      <w:r>
        <w:rPr>
          <w:spacing w:val="-1"/>
          <w:vertAlign w:val="baseline"/>
        </w:rPr>
        <w:t> </w:t>
      </w:r>
      <w:r>
        <w:rPr>
          <w:vertAlign w:val="baseline"/>
        </w:rPr>
        <w:t>not</w:t>
      </w:r>
      <w:r>
        <w:rPr>
          <w:spacing w:val="-1"/>
          <w:vertAlign w:val="baseline"/>
        </w:rPr>
        <w:t> </w:t>
      </w:r>
      <w:r>
        <w:rPr>
          <w:vertAlign w:val="baseline"/>
        </w:rPr>
        <w:t>to</w:t>
      </w:r>
      <w:r>
        <w:rPr>
          <w:spacing w:val="-1"/>
          <w:vertAlign w:val="baseline"/>
        </w:rPr>
        <w:t> </w:t>
      </w:r>
      <w:r>
        <w:rPr>
          <w:vertAlign w:val="baseline"/>
        </w:rPr>
        <w:t>mention</w:t>
      </w:r>
      <w:r>
        <w:rPr>
          <w:spacing w:val="-1"/>
          <w:vertAlign w:val="baseline"/>
        </w:rPr>
        <w:t> </w:t>
      </w:r>
      <w:r>
        <w:rPr>
          <w:vertAlign w:val="baseline"/>
        </w:rPr>
        <w:t>Additional</w:t>
      </w:r>
      <w:r>
        <w:rPr>
          <w:spacing w:val="-1"/>
          <w:vertAlign w:val="baseline"/>
        </w:rPr>
        <w:t> </w:t>
      </w:r>
      <w:r>
        <w:rPr>
          <w:vertAlign w:val="baseline"/>
        </w:rPr>
        <w:t>Notes.</w:t>
      </w:r>
      <w:r>
        <w:rPr>
          <w:spacing w:val="-1"/>
          <w:vertAlign w:val="baseline"/>
        </w:rPr>
        <w:t> </w:t>
      </w:r>
      <w:r>
        <w:rPr>
          <w:vertAlign w:val="baseline"/>
        </w:rPr>
        <w:t>And</w:t>
      </w:r>
      <w:r>
        <w:rPr>
          <w:spacing w:val="-1"/>
          <w:vertAlign w:val="baseline"/>
        </w:rPr>
        <w:t> </w:t>
      </w:r>
      <w:r>
        <w:rPr>
          <w:vertAlign w:val="baseline"/>
        </w:rPr>
        <w:t>there</w:t>
      </w:r>
      <w:r>
        <w:rPr>
          <w:spacing w:val="-1"/>
          <w:vertAlign w:val="baseline"/>
        </w:rPr>
        <w:t> </w:t>
      </w:r>
      <w:r>
        <w:rPr>
          <w:vertAlign w:val="baseline"/>
        </w:rPr>
        <w:t>is</w:t>
      </w:r>
      <w:r>
        <w:rPr>
          <w:spacing w:val="-2"/>
          <w:vertAlign w:val="baseline"/>
        </w:rPr>
        <w:t> </w:t>
      </w:r>
      <w:r>
        <w:rPr>
          <w:vertAlign w:val="baseline"/>
        </w:rPr>
        <w:t>even</w:t>
      </w:r>
      <w:r>
        <w:rPr>
          <w:spacing w:val="-1"/>
          <w:vertAlign w:val="baseline"/>
        </w:rPr>
        <w:t> </w:t>
      </w:r>
      <w:r>
        <w:rPr>
          <w:vertAlign w:val="baseline"/>
        </w:rPr>
        <w:t>more</w:t>
      </w:r>
      <w:r>
        <w:rPr>
          <w:spacing w:val="-1"/>
          <w:vertAlign w:val="baseline"/>
        </w:rPr>
        <w:t> </w:t>
      </w:r>
      <w:r>
        <w:rPr>
          <w:vertAlign w:val="baseline"/>
        </w:rPr>
        <w:t>text</w:t>
      </w:r>
      <w:r>
        <w:rPr>
          <w:spacing w:val="-1"/>
          <w:vertAlign w:val="baseline"/>
        </w:rPr>
        <w:t> </w:t>
      </w:r>
      <w:r>
        <w:rPr>
          <w:vertAlign w:val="baseline"/>
        </w:rPr>
        <w:t>beyond</w:t>
      </w:r>
      <w:r>
        <w:rPr>
          <w:spacing w:val="-1"/>
          <w:vertAlign w:val="baseline"/>
        </w:rPr>
        <w:t> </w:t>
      </w:r>
      <w:r>
        <w:rPr>
          <w:vertAlign w:val="baseline"/>
        </w:rPr>
        <w:t>the text, a whole other half of a larger composite work. The title page announces </w:t>
      </w:r>
      <w:r>
        <w:rPr>
          <w:i/>
          <w:vertAlign w:val="baseline"/>
        </w:rPr>
        <w:t>The Botanic Garden. Part II. Containing The Loves of the Plants</w:t>
      </w:r>
      <w:r>
        <w:rPr>
          <w:vertAlign w:val="baseline"/>
        </w:rPr>
        <w:t>, which is confusing, since Darwin made the oddly illogical move of publishing Part II several years before Part I. Altogether, from a twenty-first century point of view, this may seem like a rather quixotic form of popular science writing. But </w:t>
      </w:r>
      <w:r>
        <w:rPr>
          <w:i/>
          <w:vertAlign w:val="baseline"/>
        </w:rPr>
        <w:t>The Loves</w:t>
      </w:r>
      <w:r>
        <w:rPr>
          <w:i/>
          <w:spacing w:val="-1"/>
          <w:vertAlign w:val="baseline"/>
        </w:rPr>
        <w:t> </w:t>
      </w:r>
      <w:r>
        <w:rPr>
          <w:i/>
          <w:vertAlign w:val="baseline"/>
        </w:rPr>
        <w:t>of the Plants</w:t>
      </w:r>
      <w:r>
        <w:rPr>
          <w:i/>
          <w:spacing w:val="-1"/>
          <w:vertAlign w:val="baseline"/>
        </w:rPr>
        <w:t> </w:t>
      </w:r>
      <w:r>
        <w:rPr>
          <w:vertAlign w:val="baseline"/>
        </w:rPr>
        <w:t>was</w:t>
      </w:r>
      <w:r>
        <w:rPr>
          <w:spacing w:val="-1"/>
          <w:vertAlign w:val="baseline"/>
        </w:rPr>
        <w:t> </w:t>
      </w:r>
      <w:r>
        <w:rPr>
          <w:vertAlign w:val="baseline"/>
        </w:rPr>
        <w:t>a hit. All of the major and minor writers</w:t>
      </w:r>
      <w:r>
        <w:rPr>
          <w:spacing w:val="-1"/>
          <w:vertAlign w:val="baseline"/>
        </w:rPr>
        <w:t> </w:t>
      </w:r>
      <w:r>
        <w:rPr>
          <w:vertAlign w:val="baseline"/>
        </w:rPr>
        <w:t>of the Romantic period</w:t>
      </w:r>
    </w:p>
    <w:p>
      <w:pPr>
        <w:pStyle w:val="BodyText"/>
        <w:spacing w:after="0" w:line="480" w:lineRule="auto"/>
        <w:sectPr>
          <w:headerReference w:type="default" r:id="rId5"/>
          <w:type w:val="continuous"/>
          <w:pgSz w:w="12240" w:h="15840"/>
          <w:pgMar w:header="653" w:footer="0" w:top="1340" w:bottom="280" w:left="1080" w:right="1080"/>
          <w:pgNumType w:start="1"/>
        </w:sectPr>
      </w:pPr>
    </w:p>
    <w:p>
      <w:pPr>
        <w:pStyle w:val="BodyText"/>
        <w:spacing w:line="480" w:lineRule="auto" w:before="88"/>
        <w:ind w:right="436"/>
      </w:pPr>
      <w:r>
        <w:rPr/>
        <w:t>read it, and its influence can be traced in their works, from William Blake’s </w:t>
      </w:r>
      <w:r>
        <w:rPr>
          <w:i/>
        </w:rPr>
        <w:t>The Book of Thel </w:t>
      </w:r>
      <w:r>
        <w:rPr/>
        <w:t>in 1789</w:t>
      </w:r>
      <w:r>
        <w:rPr>
          <w:spacing w:val="-3"/>
        </w:rPr>
        <w:t> </w:t>
      </w:r>
      <w:r>
        <w:rPr/>
        <w:t>to</w:t>
      </w:r>
      <w:r>
        <w:rPr>
          <w:spacing w:val="-3"/>
        </w:rPr>
        <w:t> </w:t>
      </w:r>
      <w:r>
        <w:rPr/>
        <w:t>the</w:t>
      </w:r>
      <w:r>
        <w:rPr>
          <w:spacing w:val="-3"/>
        </w:rPr>
        <w:t> </w:t>
      </w:r>
      <w:r>
        <w:rPr/>
        <w:t>blossoming</w:t>
      </w:r>
      <w:r>
        <w:rPr>
          <w:spacing w:val="-3"/>
        </w:rPr>
        <w:t> </w:t>
      </w:r>
      <w:r>
        <w:rPr/>
        <w:t>of</w:t>
      </w:r>
      <w:r>
        <w:rPr>
          <w:spacing w:val="-3"/>
        </w:rPr>
        <w:t> </w:t>
      </w:r>
      <w:r>
        <w:rPr/>
        <w:t>a</w:t>
      </w:r>
      <w:r>
        <w:rPr>
          <w:spacing w:val="-3"/>
        </w:rPr>
        <w:t> </w:t>
      </w:r>
      <w:r>
        <w:rPr/>
        <w:t>whole</w:t>
      </w:r>
      <w:r>
        <w:rPr>
          <w:spacing w:val="-3"/>
        </w:rPr>
        <w:t> </w:t>
      </w:r>
      <w:r>
        <w:rPr/>
        <w:t>sub-genre</w:t>
      </w:r>
      <w:r>
        <w:rPr>
          <w:spacing w:val="-3"/>
        </w:rPr>
        <w:t> </w:t>
      </w:r>
      <w:r>
        <w:rPr/>
        <w:t>of</w:t>
      </w:r>
      <w:r>
        <w:rPr>
          <w:spacing w:val="-3"/>
        </w:rPr>
        <w:t> </w:t>
      </w:r>
      <w:r>
        <w:rPr/>
        <w:t>botanic</w:t>
      </w:r>
      <w:r>
        <w:rPr>
          <w:spacing w:val="-3"/>
        </w:rPr>
        <w:t> </w:t>
      </w:r>
      <w:r>
        <w:rPr/>
        <w:t>poetry</w:t>
      </w:r>
      <w:r>
        <w:rPr>
          <w:spacing w:val="-3"/>
        </w:rPr>
        <w:t> </w:t>
      </w:r>
      <w:r>
        <w:rPr/>
        <w:t>by</w:t>
      </w:r>
      <w:r>
        <w:rPr>
          <w:spacing w:val="-3"/>
        </w:rPr>
        <w:t> </w:t>
      </w:r>
      <w:r>
        <w:rPr/>
        <w:t>women</w:t>
      </w:r>
      <w:r>
        <w:rPr>
          <w:spacing w:val="-3"/>
        </w:rPr>
        <w:t> </w:t>
      </w:r>
      <w:r>
        <w:rPr/>
        <w:t>in</w:t>
      </w:r>
      <w:r>
        <w:rPr>
          <w:spacing w:val="-3"/>
        </w:rPr>
        <w:t> </w:t>
      </w:r>
      <w:r>
        <w:rPr/>
        <w:t>the</w:t>
      </w:r>
      <w:r>
        <w:rPr>
          <w:spacing w:val="-3"/>
        </w:rPr>
        <w:t> </w:t>
      </w:r>
      <w:r>
        <w:rPr/>
        <w:t>early</w:t>
      </w:r>
      <w:r>
        <w:rPr>
          <w:spacing w:val="-3"/>
        </w:rPr>
        <w:t> </w:t>
      </w:r>
      <w:r>
        <w:rPr/>
        <w:t>nineteenth century.</w:t>
      </w:r>
      <w:r>
        <w:rPr>
          <w:vertAlign w:val="superscript"/>
        </w:rPr>
        <w:t>2</w:t>
      </w:r>
      <w:r>
        <w:rPr>
          <w:vertAlign w:val="baseline"/>
        </w:rPr>
        <w:t> Formidable men of science also read </w:t>
      </w:r>
      <w:r>
        <w:rPr>
          <w:i/>
          <w:vertAlign w:val="baseline"/>
        </w:rPr>
        <w:t>LOTP</w:t>
      </w:r>
      <w:r>
        <w:rPr>
          <w:vertAlign w:val="baseline"/>
        </w:rPr>
        <w:t>, such as Joseph Banks (the British Library’s copy of the 1789 edition belonged to him) and Erasmus Darwin’s friends in the Lunar Society of industrialists, inventors and thinkers, including Josiah Wedgwood, James Watt, and Richard Lovell Edgeworth (who read it to his family, including Maria). Darwinian poetry became a thing, and </w:t>
      </w:r>
      <w:r>
        <w:rPr>
          <w:i/>
          <w:vertAlign w:val="baseline"/>
        </w:rPr>
        <w:t>LOTP </w:t>
      </w:r>
      <w:r>
        <w:rPr>
          <w:vertAlign w:val="baseline"/>
        </w:rPr>
        <w:t>was its first published manifestation, in many ways its epitome, and the easiest to characterize and satirize. </w:t>
      </w:r>
      <w:r>
        <w:rPr>
          <w:i/>
          <w:vertAlign w:val="baseline"/>
        </w:rPr>
        <w:t>LOTP </w:t>
      </w:r>
      <w:r>
        <w:rPr>
          <w:vertAlign w:val="baseline"/>
        </w:rPr>
        <w:t>is a good place for readers to start with Darwin’s philosophical verse. Indeed, it is where his original audience started, and it remained the only substantial published example of Darwin’s poetry for several years and decided his public literary character.</w:t>
      </w:r>
    </w:p>
    <w:p>
      <w:pPr>
        <w:pStyle w:val="BodyText"/>
        <w:spacing w:line="480" w:lineRule="auto" w:before="1"/>
        <w:ind w:right="403" w:firstLine="720"/>
      </w:pPr>
      <w:r>
        <w:rPr/>
        <w:t>But by 1809 Byron could quip in </w:t>
      </w:r>
      <w:r>
        <w:rPr>
          <w:i/>
        </w:rPr>
        <w:t>English Bards and Scotch Reviewers</w:t>
      </w:r>
      <w:r>
        <w:rPr/>
        <w:t>, “The neglect of </w:t>
      </w:r>
      <w:r>
        <w:rPr>
          <w:i/>
        </w:rPr>
        <w:t>The</w:t>
      </w:r>
      <w:r>
        <w:rPr>
          <w:i/>
          <w:spacing w:val="-3"/>
        </w:rPr>
        <w:t> </w:t>
      </w:r>
      <w:r>
        <w:rPr>
          <w:i/>
        </w:rPr>
        <w:t>Botanic</w:t>
      </w:r>
      <w:r>
        <w:rPr>
          <w:i/>
          <w:spacing w:val="-3"/>
        </w:rPr>
        <w:t> </w:t>
      </w:r>
      <w:r>
        <w:rPr>
          <w:i/>
        </w:rPr>
        <w:t>Garden</w:t>
      </w:r>
      <w:r>
        <w:rPr>
          <w:i/>
          <w:spacing w:val="-3"/>
        </w:rPr>
        <w:t> </w:t>
      </w:r>
      <w:r>
        <w:rPr/>
        <w:t>is</w:t>
      </w:r>
      <w:r>
        <w:rPr>
          <w:spacing w:val="-4"/>
        </w:rPr>
        <w:t> </w:t>
      </w:r>
      <w:r>
        <w:rPr/>
        <w:t>some</w:t>
      </w:r>
      <w:r>
        <w:rPr>
          <w:spacing w:val="-3"/>
        </w:rPr>
        <w:t> </w:t>
      </w:r>
      <w:r>
        <w:rPr/>
        <w:t>proof</w:t>
      </w:r>
      <w:r>
        <w:rPr>
          <w:spacing w:val="-3"/>
        </w:rPr>
        <w:t> </w:t>
      </w:r>
      <w:r>
        <w:rPr/>
        <w:t>of</w:t>
      </w:r>
      <w:r>
        <w:rPr>
          <w:spacing w:val="-3"/>
        </w:rPr>
        <w:t> </w:t>
      </w:r>
      <w:r>
        <w:rPr/>
        <w:t>returning</w:t>
      </w:r>
      <w:r>
        <w:rPr>
          <w:spacing w:val="-3"/>
        </w:rPr>
        <w:t> </w:t>
      </w:r>
      <w:r>
        <w:rPr/>
        <w:t>taste”</w:t>
      </w:r>
      <w:r>
        <w:rPr>
          <w:spacing w:val="-3"/>
        </w:rPr>
        <w:t> </w:t>
      </w:r>
      <w:r>
        <w:rPr/>
        <w:t>(see</w:t>
      </w:r>
      <w:r>
        <w:rPr>
          <w:spacing w:val="-3"/>
        </w:rPr>
        <w:t> </w:t>
      </w:r>
      <w:r>
        <w:rPr/>
        <w:t>Appendix</w:t>
      </w:r>
      <w:r>
        <w:rPr>
          <w:spacing w:val="-3"/>
        </w:rPr>
        <w:t> </w:t>
      </w:r>
      <w:r>
        <w:rPr/>
        <w:t>5.19).</w:t>
      </w:r>
      <w:r>
        <w:rPr>
          <w:vertAlign w:val="superscript"/>
        </w:rPr>
        <w:t>3</w:t>
      </w:r>
      <w:r>
        <w:rPr>
          <w:spacing w:val="-1"/>
          <w:vertAlign w:val="baseline"/>
        </w:rPr>
        <w:t> </w:t>
      </w:r>
      <w:r>
        <w:rPr>
          <w:vertAlign w:val="baseline"/>
        </w:rPr>
        <w:t>And</w:t>
      </w:r>
      <w:r>
        <w:rPr>
          <w:spacing w:val="-3"/>
          <w:vertAlign w:val="baseline"/>
        </w:rPr>
        <w:t> </w:t>
      </w:r>
      <w:r>
        <w:rPr>
          <w:vertAlign w:val="baseline"/>
        </w:rPr>
        <w:t>in</w:t>
      </w:r>
      <w:r>
        <w:rPr>
          <w:spacing w:val="-3"/>
          <w:vertAlign w:val="baseline"/>
        </w:rPr>
        <w:t> </w:t>
      </w:r>
      <w:r>
        <w:rPr>
          <w:vertAlign w:val="baseline"/>
        </w:rPr>
        <w:t>1818,</w:t>
      </w:r>
      <w:r>
        <w:rPr>
          <w:spacing w:val="-3"/>
          <w:vertAlign w:val="baseline"/>
        </w:rPr>
        <w:t> </w:t>
      </w:r>
      <w:r>
        <w:rPr>
          <w:vertAlign w:val="baseline"/>
        </w:rPr>
        <w:t>Hazlitt could more seriously but no less dismissively confirm, “I have myself out-lived one generation of favourite poets, the Darwins, the Hayleys, the Sewards. Who reads them now?”</w:t>
      </w:r>
      <w:r>
        <w:rPr>
          <w:vertAlign w:val="superscript"/>
        </w:rPr>
        <w:t>4</w:t>
      </w:r>
      <w:r>
        <w:rPr>
          <w:vertAlign w:val="baseline"/>
        </w:rPr>
        <w:t> Through the nineteenth</w:t>
      </w:r>
      <w:r>
        <w:rPr>
          <w:spacing w:val="-3"/>
          <w:vertAlign w:val="baseline"/>
        </w:rPr>
        <w:t> </w:t>
      </w:r>
      <w:r>
        <w:rPr>
          <w:vertAlign w:val="baseline"/>
        </w:rPr>
        <w:t>century,</w:t>
      </w:r>
      <w:r>
        <w:rPr>
          <w:spacing w:val="-3"/>
          <w:vertAlign w:val="baseline"/>
        </w:rPr>
        <w:t> </w:t>
      </w:r>
      <w:r>
        <w:rPr>
          <w:vertAlign w:val="baseline"/>
        </w:rPr>
        <w:t>Erasmus</w:t>
      </w:r>
      <w:r>
        <w:rPr>
          <w:spacing w:val="-4"/>
          <w:vertAlign w:val="baseline"/>
        </w:rPr>
        <w:t> </w:t>
      </w:r>
      <w:r>
        <w:rPr>
          <w:vertAlign w:val="baseline"/>
        </w:rPr>
        <w:t>Darwin</w:t>
      </w:r>
      <w:r>
        <w:rPr>
          <w:spacing w:val="-3"/>
          <w:vertAlign w:val="baseline"/>
        </w:rPr>
        <w:t> </w:t>
      </w:r>
      <w:r>
        <w:rPr>
          <w:vertAlign w:val="baseline"/>
        </w:rPr>
        <w:t>continued</w:t>
      </w:r>
      <w:r>
        <w:rPr>
          <w:spacing w:val="-3"/>
          <w:vertAlign w:val="baseline"/>
        </w:rPr>
        <w:t> </w:t>
      </w:r>
      <w:r>
        <w:rPr>
          <w:vertAlign w:val="baseline"/>
        </w:rPr>
        <w:t>(to</w:t>
      </w:r>
      <w:r>
        <w:rPr>
          <w:spacing w:val="-3"/>
          <w:vertAlign w:val="baseline"/>
        </w:rPr>
        <w:t> </w:t>
      </w:r>
      <w:r>
        <w:rPr>
          <w:vertAlign w:val="baseline"/>
        </w:rPr>
        <w:t>paraphrase</w:t>
      </w:r>
      <w:r>
        <w:rPr>
          <w:spacing w:val="-3"/>
          <w:vertAlign w:val="baseline"/>
        </w:rPr>
        <w:t> </w:t>
      </w:r>
      <w:r>
        <w:rPr>
          <w:vertAlign w:val="baseline"/>
        </w:rPr>
        <w:t>Oscar</w:t>
      </w:r>
      <w:r>
        <w:rPr>
          <w:spacing w:val="-3"/>
          <w:vertAlign w:val="baseline"/>
        </w:rPr>
        <w:t> </w:t>
      </w:r>
      <w:r>
        <w:rPr>
          <w:vertAlign w:val="baseline"/>
        </w:rPr>
        <w:t>Wilde)</w:t>
      </w:r>
      <w:r>
        <w:rPr>
          <w:spacing w:val="-3"/>
          <w:vertAlign w:val="baseline"/>
        </w:rPr>
        <w:t> </w:t>
      </w:r>
      <w:r>
        <w:rPr>
          <w:vertAlign w:val="baseline"/>
        </w:rPr>
        <w:t>to</w:t>
      </w:r>
      <w:r>
        <w:rPr>
          <w:spacing w:val="-3"/>
          <w:vertAlign w:val="baseline"/>
        </w:rPr>
        <w:t> </w:t>
      </w:r>
      <w:r>
        <w:rPr>
          <w:vertAlign w:val="baseline"/>
        </w:rPr>
        <w:t>be</w:t>
      </w:r>
      <w:r>
        <w:rPr>
          <w:spacing w:val="-3"/>
          <w:vertAlign w:val="baseline"/>
        </w:rPr>
        <w:t> </w:t>
      </w:r>
      <w:r>
        <w:rPr>
          <w:vertAlign w:val="baseline"/>
        </w:rPr>
        <w:t>talked</w:t>
      </w:r>
      <w:r>
        <w:rPr>
          <w:spacing w:val="-3"/>
          <w:vertAlign w:val="baseline"/>
        </w:rPr>
        <w:t> </w:t>
      </w:r>
      <w:r>
        <w:rPr>
          <w:vertAlign w:val="baseline"/>
        </w:rPr>
        <w:t>about</w:t>
      </w:r>
      <w:r>
        <w:rPr>
          <w:spacing w:val="-3"/>
          <w:vertAlign w:val="baseline"/>
        </w:rPr>
        <w:t> </w:t>
      </w:r>
      <w:r>
        <w:rPr>
          <w:vertAlign w:val="baseline"/>
        </w:rPr>
        <w:t>as not being talked about. In 1879, Darwin’s grandson Charles wrote, “I have myself met with old men who spoke with a degree of enthusiasm about his poetry, quite incomprehensible at the present day […] Notwithstanding the former high estimation of his poetry by men of all kinds in England no one of the present generation reads, it appears, a single word of it.”</w:t>
      </w:r>
      <w:r>
        <w:rPr>
          <w:vertAlign w:val="superscript"/>
        </w:rPr>
        <w:t>5</w:t>
      </w:r>
    </w:p>
    <w:p>
      <w:pPr>
        <w:spacing w:line="480" w:lineRule="auto" w:before="0"/>
        <w:ind w:left="360" w:right="436" w:firstLine="720"/>
        <w:jc w:val="left"/>
        <w:rPr>
          <w:sz w:val="24"/>
        </w:rPr>
      </w:pPr>
      <w:r>
        <w:rPr>
          <w:sz w:val="24"/>
        </w:rPr>
        <w:t>What</w:t>
      </w:r>
      <w:r>
        <w:rPr>
          <w:spacing w:val="-3"/>
          <w:sz w:val="24"/>
        </w:rPr>
        <w:t> </w:t>
      </w:r>
      <w:r>
        <w:rPr>
          <w:sz w:val="24"/>
        </w:rPr>
        <w:t>happened?</w:t>
      </w:r>
      <w:r>
        <w:rPr>
          <w:spacing w:val="-3"/>
          <w:sz w:val="24"/>
        </w:rPr>
        <w:t> </w:t>
      </w:r>
      <w:r>
        <w:rPr>
          <w:sz w:val="24"/>
        </w:rPr>
        <w:t>The</w:t>
      </w:r>
      <w:r>
        <w:rPr>
          <w:spacing w:val="-3"/>
          <w:sz w:val="24"/>
        </w:rPr>
        <w:t> </w:t>
      </w:r>
      <w:r>
        <w:rPr>
          <w:sz w:val="24"/>
        </w:rPr>
        <w:t>standard</w:t>
      </w:r>
      <w:r>
        <w:rPr>
          <w:spacing w:val="-3"/>
          <w:sz w:val="24"/>
        </w:rPr>
        <w:t> </w:t>
      </w:r>
      <w:r>
        <w:rPr>
          <w:sz w:val="24"/>
        </w:rPr>
        <w:t>explanation</w:t>
      </w:r>
      <w:r>
        <w:rPr>
          <w:spacing w:val="-3"/>
          <w:sz w:val="24"/>
        </w:rPr>
        <w:t> </w:t>
      </w:r>
      <w:r>
        <w:rPr>
          <w:sz w:val="24"/>
        </w:rPr>
        <w:t>is</w:t>
      </w:r>
      <w:r>
        <w:rPr>
          <w:spacing w:val="-4"/>
          <w:sz w:val="24"/>
        </w:rPr>
        <w:t> </w:t>
      </w:r>
      <w:r>
        <w:rPr>
          <w:sz w:val="24"/>
        </w:rPr>
        <w:t>the</w:t>
      </w:r>
      <w:r>
        <w:rPr>
          <w:spacing w:val="-3"/>
          <w:sz w:val="24"/>
        </w:rPr>
        <w:t> </w:t>
      </w:r>
      <w:r>
        <w:rPr>
          <w:sz w:val="24"/>
        </w:rPr>
        <w:t>one</w:t>
      </w:r>
      <w:r>
        <w:rPr>
          <w:spacing w:val="-3"/>
          <w:sz w:val="24"/>
        </w:rPr>
        <w:t> </w:t>
      </w:r>
      <w:r>
        <w:rPr>
          <w:sz w:val="24"/>
        </w:rPr>
        <w:t>adopted</w:t>
      </w:r>
      <w:r>
        <w:rPr>
          <w:spacing w:val="-3"/>
          <w:sz w:val="24"/>
        </w:rPr>
        <w:t> </w:t>
      </w:r>
      <w:r>
        <w:rPr>
          <w:sz w:val="24"/>
        </w:rPr>
        <w:t>by</w:t>
      </w:r>
      <w:r>
        <w:rPr>
          <w:spacing w:val="-3"/>
          <w:sz w:val="24"/>
        </w:rPr>
        <w:t> </w:t>
      </w:r>
      <w:r>
        <w:rPr>
          <w:sz w:val="24"/>
        </w:rPr>
        <w:t>Charles:</w:t>
      </w:r>
      <w:r>
        <w:rPr>
          <w:spacing w:val="-3"/>
          <w:sz w:val="24"/>
        </w:rPr>
        <w:t> </w:t>
      </w:r>
      <w:r>
        <w:rPr>
          <w:sz w:val="24"/>
        </w:rPr>
        <w:t>“the</w:t>
      </w:r>
      <w:r>
        <w:rPr>
          <w:spacing w:val="-3"/>
          <w:sz w:val="24"/>
        </w:rPr>
        <w:t> </w:t>
      </w:r>
      <w:r>
        <w:rPr>
          <w:sz w:val="24"/>
        </w:rPr>
        <w:t>downfall of his fame” is the result of Darwin’s verses being “quizzed” in parodies, most famously </w:t>
      </w:r>
      <w:r>
        <w:rPr>
          <w:i/>
          <w:sz w:val="24"/>
        </w:rPr>
        <w:t>The Loves of the Triangles </w:t>
      </w:r>
      <w:r>
        <w:rPr>
          <w:sz w:val="24"/>
        </w:rPr>
        <w:t>in </w:t>
      </w:r>
      <w:r>
        <w:rPr>
          <w:i/>
          <w:sz w:val="24"/>
        </w:rPr>
        <w:t>The Anti-Jacobin; or, Weekly Examiner </w:t>
      </w:r>
      <w:r>
        <w:rPr>
          <w:sz w:val="24"/>
        </w:rPr>
        <w:t>(1798; see Appendix 5.10).</w:t>
      </w:r>
    </w:p>
    <w:p>
      <w:pPr>
        <w:spacing w:after="0" w:line="480" w:lineRule="auto"/>
        <w:jc w:val="left"/>
        <w:rPr>
          <w:sz w:val="24"/>
        </w:rPr>
        <w:sectPr>
          <w:pgSz w:w="12240" w:h="15840"/>
          <w:pgMar w:header="653" w:footer="0" w:top="1340" w:bottom="280" w:left="1080" w:right="1080"/>
        </w:sectPr>
      </w:pPr>
    </w:p>
    <w:p>
      <w:pPr>
        <w:pStyle w:val="BodyText"/>
        <w:spacing w:line="480" w:lineRule="auto" w:before="88"/>
        <w:ind w:right="397"/>
      </w:pPr>
      <w:r>
        <w:rPr/>
        <w:t>Furthermore, Charles explains, “No doubt public taste was at this time changing, and becoming more</w:t>
      </w:r>
      <w:r>
        <w:rPr>
          <w:spacing w:val="-3"/>
        </w:rPr>
        <w:t> </w:t>
      </w:r>
      <w:r>
        <w:rPr/>
        <w:t>simple</w:t>
      </w:r>
      <w:r>
        <w:rPr>
          <w:spacing w:val="-3"/>
        </w:rPr>
        <w:t> </w:t>
      </w:r>
      <w:r>
        <w:rPr/>
        <w:t>and</w:t>
      </w:r>
      <w:r>
        <w:rPr>
          <w:spacing w:val="-3"/>
        </w:rPr>
        <w:t> </w:t>
      </w:r>
      <w:r>
        <w:rPr/>
        <w:t>natural.</w:t>
      </w:r>
      <w:r>
        <w:rPr>
          <w:spacing w:val="-3"/>
        </w:rPr>
        <w:t> </w:t>
      </w:r>
      <w:r>
        <w:rPr/>
        <w:t>It</w:t>
      </w:r>
      <w:r>
        <w:rPr>
          <w:spacing w:val="-3"/>
        </w:rPr>
        <w:t> </w:t>
      </w:r>
      <w:r>
        <w:rPr/>
        <w:t>was</w:t>
      </w:r>
      <w:r>
        <w:rPr>
          <w:spacing w:val="-4"/>
        </w:rPr>
        <w:t> </w:t>
      </w:r>
      <w:r>
        <w:rPr/>
        <w:t>generally</w:t>
      </w:r>
      <w:r>
        <w:rPr>
          <w:spacing w:val="-3"/>
        </w:rPr>
        <w:t> </w:t>
      </w:r>
      <w:r>
        <w:rPr/>
        <w:t>acknowledged,</w:t>
      </w:r>
      <w:r>
        <w:rPr>
          <w:spacing w:val="-3"/>
        </w:rPr>
        <w:t> </w:t>
      </w:r>
      <w:r>
        <w:rPr/>
        <w:t>under</w:t>
      </w:r>
      <w:r>
        <w:rPr>
          <w:spacing w:val="-3"/>
        </w:rPr>
        <w:t> </w:t>
      </w:r>
      <w:r>
        <w:rPr/>
        <w:t>the</w:t>
      </w:r>
      <w:r>
        <w:rPr>
          <w:spacing w:val="-3"/>
        </w:rPr>
        <w:t> </w:t>
      </w:r>
      <w:r>
        <w:rPr/>
        <w:t>guidance</w:t>
      </w:r>
      <w:r>
        <w:rPr>
          <w:spacing w:val="-3"/>
        </w:rPr>
        <w:t> </w:t>
      </w:r>
      <w:r>
        <w:rPr/>
        <w:t>of</w:t>
      </w:r>
      <w:r>
        <w:rPr>
          <w:spacing w:val="-3"/>
        </w:rPr>
        <w:t> </w:t>
      </w:r>
      <w:r>
        <w:rPr/>
        <w:t>Wordsworth</w:t>
      </w:r>
      <w:r>
        <w:rPr>
          <w:spacing w:val="-3"/>
        </w:rPr>
        <w:t> </w:t>
      </w:r>
      <w:r>
        <w:rPr/>
        <w:t>and Coleridge, that poetry was</w:t>
      </w:r>
      <w:r>
        <w:rPr>
          <w:spacing w:val="-1"/>
        </w:rPr>
        <w:t> </w:t>
      </w:r>
      <w:r>
        <w:rPr/>
        <w:t>chiefly concerned with the feelings</w:t>
      </w:r>
      <w:r>
        <w:rPr>
          <w:spacing w:val="-1"/>
        </w:rPr>
        <w:t> </w:t>
      </w:r>
      <w:r>
        <w:rPr/>
        <w:t>and deeper workings</w:t>
      </w:r>
      <w:r>
        <w:rPr>
          <w:spacing w:val="-1"/>
        </w:rPr>
        <w:t> </w:t>
      </w:r>
      <w:r>
        <w:rPr/>
        <w:t>of the mind; whereas, Darwin maintained that poetry ought chiefly to confine itself to the word-painting of visible objects.”</w:t>
      </w:r>
      <w:r>
        <w:rPr>
          <w:vertAlign w:val="superscript"/>
        </w:rPr>
        <w:t>6</w:t>
      </w:r>
      <w:r>
        <w:rPr>
          <w:vertAlign w:val="baseline"/>
        </w:rPr>
        <w:t> Now that the simple naturalness of Romanticism, and the guidance of Wordsworth and Coleridge, have been thoroughly questioned and complicated, it is no longer possible to take for granted this basic sketch of Erasmus Darwin as a quaint outdated curiosity.</w:t>
      </w:r>
    </w:p>
    <w:p>
      <w:pPr>
        <w:pStyle w:val="BodyText"/>
        <w:spacing w:line="480" w:lineRule="auto" w:before="1"/>
        <w:ind w:right="399" w:firstLine="720"/>
      </w:pPr>
      <w:r>
        <w:rPr/>
        <w:t>The idea that Darwinian poetry was taken down by witty mockery can mask some of the heavier motivations for parody (though the title of the government-supported </w:t>
      </w:r>
      <w:r>
        <w:rPr>
          <w:i/>
        </w:rPr>
        <w:t>Anti-Jacobin </w:t>
      </w:r>
      <w:r>
        <w:rPr/>
        <w:t>makes them clear enough). The counter-revolutionary reaction that developed over the course of the 1790s had repercussions not only including surveillance and censorship, but also what Katherine</w:t>
      </w:r>
      <w:r>
        <w:rPr>
          <w:spacing w:val="-3"/>
        </w:rPr>
        <w:t> </w:t>
      </w:r>
      <w:r>
        <w:rPr/>
        <w:t>Binhammer</w:t>
      </w:r>
      <w:r>
        <w:rPr>
          <w:spacing w:val="-3"/>
        </w:rPr>
        <w:t> </w:t>
      </w:r>
      <w:r>
        <w:rPr/>
        <w:t>has</w:t>
      </w:r>
      <w:r>
        <w:rPr>
          <w:spacing w:val="-4"/>
        </w:rPr>
        <w:t> </w:t>
      </w:r>
      <w:r>
        <w:rPr/>
        <w:t>named</w:t>
      </w:r>
      <w:r>
        <w:rPr>
          <w:spacing w:val="-3"/>
        </w:rPr>
        <w:t> </w:t>
      </w:r>
      <w:r>
        <w:rPr/>
        <w:t>the</w:t>
      </w:r>
      <w:r>
        <w:rPr>
          <w:spacing w:val="-3"/>
        </w:rPr>
        <w:t> </w:t>
      </w:r>
      <w:r>
        <w:rPr/>
        <w:t>decade’s</w:t>
      </w:r>
      <w:r>
        <w:rPr>
          <w:spacing w:val="-4"/>
        </w:rPr>
        <w:t> </w:t>
      </w:r>
      <w:r>
        <w:rPr/>
        <w:t>“sex</w:t>
      </w:r>
      <w:r>
        <w:rPr>
          <w:spacing w:val="-3"/>
        </w:rPr>
        <w:t> </w:t>
      </w:r>
      <w:r>
        <w:rPr/>
        <w:t>panic”.</w:t>
      </w:r>
      <w:r>
        <w:rPr>
          <w:vertAlign w:val="superscript"/>
        </w:rPr>
        <w:t>7</w:t>
      </w:r>
      <w:r>
        <w:rPr>
          <w:vertAlign w:val="baseline"/>
        </w:rPr>
        <w:t> Responses</w:t>
      </w:r>
      <w:r>
        <w:rPr>
          <w:spacing w:val="-4"/>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French</w:t>
      </w:r>
      <w:r>
        <w:rPr>
          <w:spacing w:val="-3"/>
          <w:vertAlign w:val="baseline"/>
        </w:rPr>
        <w:t> </w:t>
      </w:r>
      <w:r>
        <w:rPr>
          <w:vertAlign w:val="baseline"/>
        </w:rPr>
        <w:t>Revolution represented political threats as sexual, and sexual threats as political, feeding “the ideological need</w:t>
      </w:r>
      <w:r>
        <w:rPr>
          <w:spacing w:val="-3"/>
          <w:vertAlign w:val="baseline"/>
        </w:rPr>
        <w:t> </w:t>
      </w:r>
      <w:r>
        <w:rPr>
          <w:vertAlign w:val="baseline"/>
        </w:rPr>
        <w:t>to</w:t>
      </w:r>
      <w:r>
        <w:rPr>
          <w:spacing w:val="-3"/>
          <w:vertAlign w:val="baseline"/>
        </w:rPr>
        <w:t> </w:t>
      </w:r>
      <w:r>
        <w:rPr>
          <w:vertAlign w:val="baseline"/>
        </w:rPr>
        <w:t>police</w:t>
      </w:r>
      <w:r>
        <w:rPr>
          <w:spacing w:val="-3"/>
          <w:vertAlign w:val="baseline"/>
        </w:rPr>
        <w:t> </w:t>
      </w:r>
      <w:r>
        <w:rPr>
          <w:vertAlign w:val="baseline"/>
        </w:rPr>
        <w:t>and</w:t>
      </w:r>
      <w:r>
        <w:rPr>
          <w:spacing w:val="-3"/>
          <w:vertAlign w:val="baseline"/>
        </w:rPr>
        <w:t> </w:t>
      </w:r>
      <w:r>
        <w:rPr>
          <w:vertAlign w:val="baseline"/>
        </w:rPr>
        <w:t>control</w:t>
      </w:r>
      <w:r>
        <w:rPr>
          <w:spacing w:val="-3"/>
          <w:vertAlign w:val="baseline"/>
        </w:rPr>
        <w:t> </w:t>
      </w:r>
      <w:r>
        <w:rPr>
          <w:vertAlign w:val="baseline"/>
        </w:rPr>
        <w:t>the</w:t>
      </w:r>
      <w:r>
        <w:rPr>
          <w:spacing w:val="-3"/>
          <w:vertAlign w:val="baseline"/>
        </w:rPr>
        <w:t> </w:t>
      </w:r>
      <w:r>
        <w:rPr>
          <w:vertAlign w:val="baseline"/>
        </w:rPr>
        <w:t>sexual</w:t>
      </w:r>
      <w:r>
        <w:rPr>
          <w:spacing w:val="-3"/>
          <w:vertAlign w:val="baseline"/>
        </w:rPr>
        <w:t> </w:t>
      </w:r>
      <w:r>
        <w:rPr>
          <w:vertAlign w:val="baseline"/>
        </w:rPr>
        <w:t>practices</w:t>
      </w:r>
      <w:r>
        <w:rPr>
          <w:spacing w:val="-4"/>
          <w:vertAlign w:val="baseline"/>
        </w:rPr>
        <w:t> </w:t>
      </w:r>
      <w:r>
        <w:rPr>
          <w:vertAlign w:val="baseline"/>
        </w:rPr>
        <w:t>of</w:t>
      </w:r>
      <w:r>
        <w:rPr>
          <w:spacing w:val="-3"/>
          <w:vertAlign w:val="baseline"/>
        </w:rPr>
        <w:t> </w:t>
      </w:r>
      <w:r>
        <w:rPr>
          <w:vertAlign w:val="baseline"/>
        </w:rPr>
        <w:t>women.”</w:t>
      </w:r>
      <w:r>
        <w:rPr>
          <w:vertAlign w:val="superscript"/>
        </w:rPr>
        <w:t>8</w:t>
      </w:r>
      <w:r>
        <w:rPr>
          <w:spacing w:val="-2"/>
          <w:vertAlign w:val="baseline"/>
        </w:rPr>
        <w:t> </w:t>
      </w:r>
      <w:r>
        <w:rPr>
          <w:vertAlign w:val="baseline"/>
        </w:rPr>
        <w:t>And</w:t>
      </w:r>
      <w:r>
        <w:rPr>
          <w:spacing w:val="-3"/>
          <w:vertAlign w:val="baseline"/>
        </w:rPr>
        <w:t> </w:t>
      </w:r>
      <w:r>
        <w:rPr>
          <w:vertAlign w:val="baseline"/>
        </w:rPr>
        <w:t>more</w:t>
      </w:r>
      <w:r>
        <w:rPr>
          <w:spacing w:val="-3"/>
          <w:vertAlign w:val="baseline"/>
        </w:rPr>
        <w:t> </w:t>
      </w:r>
      <w:r>
        <w:rPr>
          <w:vertAlign w:val="baseline"/>
        </w:rPr>
        <w:t>broadly,</w:t>
      </w:r>
      <w:r>
        <w:rPr>
          <w:spacing w:val="-3"/>
          <w:vertAlign w:val="baseline"/>
        </w:rPr>
        <w:t> </w:t>
      </w:r>
      <w:r>
        <w:rPr>
          <w:vertAlign w:val="baseline"/>
        </w:rPr>
        <w:t>Binhammer</w:t>
      </w:r>
      <w:r>
        <w:rPr>
          <w:spacing w:val="-3"/>
          <w:vertAlign w:val="baseline"/>
        </w:rPr>
        <w:t> </w:t>
      </w:r>
      <w:r>
        <w:rPr>
          <w:vertAlign w:val="baseline"/>
        </w:rPr>
        <w:t>finds in the 1790s a “crystallization” of the cultural elements involved in the longer “transition from a pre-Enlightenment conception of sexuality to a bourgeois Victorian sexuality.”</w:t>
      </w:r>
      <w:r>
        <w:rPr>
          <w:vertAlign w:val="superscript"/>
        </w:rPr>
        <w:t>9</w:t>
      </w:r>
      <w:r>
        <w:rPr>
          <w:vertAlign w:val="baseline"/>
        </w:rPr>
        <w:t> An additional factor that would intensify with the conservative backlash was the association of radicalism and science with atheism, a charge Charles defends his grandfather against, but still admits that though he “was certainly a theist in the ordinary acceptation of the term, he disbelieved in any revelation.”</w:t>
      </w:r>
      <w:r>
        <w:rPr>
          <w:vertAlign w:val="superscript"/>
        </w:rPr>
        <w:t>10</w:t>
      </w:r>
      <w:r>
        <w:rPr>
          <w:vertAlign w:val="baseline"/>
        </w:rPr>
        <w:t> In a manuscript passage not included in the published biography, Charles asserts that after his death Erasmus Darwin was “grossly and often calumniated” because “he was </w:t>
      </w:r>
      <w:r>
        <w:rPr>
          <w:spacing w:val="-2"/>
          <w:vertAlign w:val="baseline"/>
        </w:rPr>
        <w:t>unorthodox.”</w:t>
      </w:r>
      <w:r>
        <w:rPr>
          <w:spacing w:val="-2"/>
          <w:vertAlign w:val="superscript"/>
        </w:rPr>
        <w:t>11</w:t>
      </w:r>
    </w:p>
    <w:p>
      <w:pPr>
        <w:pStyle w:val="BodyText"/>
        <w:spacing w:after="0" w:line="480" w:lineRule="auto"/>
        <w:sectPr>
          <w:pgSz w:w="12240" w:h="15840"/>
          <w:pgMar w:header="653" w:footer="0" w:top="1340" w:bottom="280" w:left="1080" w:right="1080"/>
        </w:sectPr>
      </w:pPr>
    </w:p>
    <w:p>
      <w:pPr>
        <w:pStyle w:val="BodyText"/>
        <w:spacing w:line="480" w:lineRule="auto" w:before="88"/>
        <w:ind w:right="367" w:firstLine="720"/>
      </w:pPr>
      <w:r>
        <w:rPr/>
        <w:t>Richard Lovell Edgeworth’s prediction “that any clouds which have obscured Darwin’s genius</w:t>
      </w:r>
      <w:r>
        <w:rPr>
          <w:spacing w:val="-1"/>
        </w:rPr>
        <w:t> </w:t>
      </w:r>
      <w:r>
        <w:rPr/>
        <w:t>will pass</w:t>
      </w:r>
      <w:r>
        <w:rPr>
          <w:spacing w:val="-1"/>
        </w:rPr>
        <w:t> </w:t>
      </w:r>
      <w:r>
        <w:rPr/>
        <w:t>away, and that it will shine out again” has</w:t>
      </w:r>
      <w:r>
        <w:rPr>
          <w:spacing w:val="-1"/>
        </w:rPr>
        <w:t> </w:t>
      </w:r>
      <w:r>
        <w:rPr/>
        <w:t>gradually come true over the past half century, though on a smaller scale than the widespread “admiration of posterity” (see Appendix 5.21).</w:t>
      </w:r>
      <w:r>
        <w:rPr>
          <w:vertAlign w:val="superscript"/>
        </w:rPr>
        <w:t>12</w:t>
      </w:r>
      <w:r>
        <w:rPr>
          <w:vertAlign w:val="baseline"/>
        </w:rPr>
        <w:t> The revision of the canon, and the parallel rise of sexuality and science as</w:t>
      </w:r>
      <w:r>
        <w:rPr>
          <w:spacing w:val="40"/>
          <w:vertAlign w:val="baseline"/>
        </w:rPr>
        <w:t> </w:t>
      </w:r>
      <w:r>
        <w:rPr>
          <w:vertAlign w:val="baseline"/>
        </w:rPr>
        <w:t>preoccupations</w:t>
      </w:r>
      <w:r>
        <w:rPr>
          <w:spacing w:val="-2"/>
          <w:vertAlign w:val="baseline"/>
        </w:rPr>
        <w:t> </w:t>
      </w:r>
      <w:r>
        <w:rPr>
          <w:vertAlign w:val="baseline"/>
        </w:rPr>
        <w:t>in</w:t>
      </w:r>
      <w:r>
        <w:rPr>
          <w:spacing w:val="-1"/>
          <w:vertAlign w:val="baseline"/>
        </w:rPr>
        <w:t> </w:t>
      </w:r>
      <w:r>
        <w:rPr>
          <w:vertAlign w:val="baseline"/>
        </w:rPr>
        <w:t>Romanticism</w:t>
      </w:r>
      <w:r>
        <w:rPr>
          <w:spacing w:val="-1"/>
          <w:vertAlign w:val="baseline"/>
        </w:rPr>
        <w:t> </w:t>
      </w:r>
      <w:r>
        <w:rPr>
          <w:vertAlign w:val="baseline"/>
        </w:rPr>
        <w:t>studies,</w:t>
      </w:r>
      <w:r>
        <w:rPr>
          <w:spacing w:val="-1"/>
          <w:vertAlign w:val="baseline"/>
        </w:rPr>
        <w:t> </w:t>
      </w:r>
      <w:r>
        <w:rPr>
          <w:vertAlign w:val="baseline"/>
        </w:rPr>
        <w:t>have</w:t>
      </w:r>
      <w:r>
        <w:rPr>
          <w:spacing w:val="-1"/>
          <w:vertAlign w:val="baseline"/>
        </w:rPr>
        <w:t> </w:t>
      </w:r>
      <w:r>
        <w:rPr>
          <w:vertAlign w:val="baseline"/>
        </w:rPr>
        <w:t>brought</w:t>
      </w:r>
      <w:r>
        <w:rPr>
          <w:spacing w:val="-1"/>
          <w:vertAlign w:val="baseline"/>
        </w:rPr>
        <w:t> </w:t>
      </w:r>
      <w:r>
        <w:rPr>
          <w:vertAlign w:val="baseline"/>
        </w:rPr>
        <w:t>Erasmus</w:t>
      </w:r>
      <w:r>
        <w:rPr>
          <w:spacing w:val="-2"/>
          <w:vertAlign w:val="baseline"/>
        </w:rPr>
        <w:t> </w:t>
      </w:r>
      <w:r>
        <w:rPr>
          <w:vertAlign w:val="baseline"/>
        </w:rPr>
        <w:t>Darwin</w:t>
      </w:r>
      <w:r>
        <w:rPr>
          <w:spacing w:val="-1"/>
          <w:vertAlign w:val="baseline"/>
        </w:rPr>
        <w:t> </w:t>
      </w:r>
      <w:r>
        <w:rPr>
          <w:vertAlign w:val="baseline"/>
        </w:rPr>
        <w:t>back</w:t>
      </w:r>
      <w:r>
        <w:rPr>
          <w:spacing w:val="-1"/>
          <w:vertAlign w:val="baseline"/>
        </w:rPr>
        <w:t> </w:t>
      </w:r>
      <w:r>
        <w:rPr>
          <w:vertAlign w:val="baseline"/>
        </w:rPr>
        <w:t>into</w:t>
      </w:r>
      <w:r>
        <w:rPr>
          <w:spacing w:val="-1"/>
          <w:vertAlign w:val="baseline"/>
        </w:rPr>
        <w:t> </w:t>
      </w:r>
      <w:r>
        <w:rPr>
          <w:vertAlign w:val="baseline"/>
        </w:rPr>
        <w:t>the</w:t>
      </w:r>
      <w:r>
        <w:rPr>
          <w:spacing w:val="-1"/>
          <w:vertAlign w:val="baseline"/>
        </w:rPr>
        <w:t> </w:t>
      </w:r>
      <w:r>
        <w:rPr>
          <w:vertAlign w:val="baseline"/>
        </w:rPr>
        <w:t>light.</w:t>
      </w:r>
      <w:r>
        <w:rPr>
          <w:spacing w:val="-1"/>
          <w:vertAlign w:val="baseline"/>
        </w:rPr>
        <w:t> </w:t>
      </w:r>
      <w:r>
        <w:rPr>
          <w:vertAlign w:val="baseline"/>
        </w:rPr>
        <w:t>Adam Komisaruk and Allison Dushane produced the first critical edition of </w:t>
      </w:r>
      <w:r>
        <w:rPr>
          <w:i/>
          <w:vertAlign w:val="baseline"/>
        </w:rPr>
        <w:t>The Botanic Garden </w:t>
      </w:r>
      <w:r>
        <w:rPr>
          <w:vertAlign w:val="baseline"/>
        </w:rPr>
        <w:t>in 2017, a landmark achievement in furthering the recognition of Darwin in his literary, historical, and especially scientific context.</w:t>
      </w:r>
      <w:r>
        <w:rPr>
          <w:vertAlign w:val="superscript"/>
        </w:rPr>
        <w:t>13</w:t>
      </w:r>
      <w:r>
        <w:rPr>
          <w:vertAlign w:val="baseline"/>
        </w:rPr>
        <w:t> Martin Priestman wrote in 2013 that “the traditional knee-jerk sarcasms at his expense [that] used to be thought mandatory” have decreased and “the old perception</w:t>
      </w:r>
      <w:r>
        <w:rPr>
          <w:spacing w:val="-2"/>
          <w:vertAlign w:val="baseline"/>
        </w:rPr>
        <w:t> </w:t>
      </w:r>
      <w:r>
        <w:rPr>
          <w:vertAlign w:val="baseline"/>
        </w:rPr>
        <w:t>of</w:t>
      </w:r>
      <w:r>
        <w:rPr>
          <w:spacing w:val="-2"/>
          <w:vertAlign w:val="baseline"/>
        </w:rPr>
        <w:t> </w:t>
      </w:r>
      <w:r>
        <w:rPr>
          <w:vertAlign w:val="baseline"/>
        </w:rPr>
        <w:t>him</w:t>
      </w:r>
      <w:r>
        <w:rPr>
          <w:spacing w:val="-2"/>
          <w:vertAlign w:val="baseline"/>
        </w:rPr>
        <w:t> </w:t>
      </w:r>
      <w:r>
        <w:rPr>
          <w:vertAlign w:val="baseline"/>
        </w:rPr>
        <w:t>as</w:t>
      </w:r>
      <w:r>
        <w:rPr>
          <w:spacing w:val="-3"/>
          <w:vertAlign w:val="baseline"/>
        </w:rPr>
        <w:t> </w:t>
      </w:r>
      <w:r>
        <w:rPr>
          <w:vertAlign w:val="baseline"/>
        </w:rPr>
        <w:t>a</w:t>
      </w:r>
      <w:r>
        <w:rPr>
          <w:spacing w:val="-2"/>
          <w:vertAlign w:val="baseline"/>
        </w:rPr>
        <w:t> </w:t>
      </w:r>
      <w:r>
        <w:rPr>
          <w:vertAlign w:val="baseline"/>
        </w:rPr>
        <w:t>figure</w:t>
      </w:r>
      <w:r>
        <w:rPr>
          <w:spacing w:val="-2"/>
          <w:vertAlign w:val="baseline"/>
        </w:rPr>
        <w:t> </w:t>
      </w:r>
      <w:r>
        <w:rPr>
          <w:vertAlign w:val="baseline"/>
        </w:rPr>
        <w:t>of</w:t>
      </w:r>
      <w:r>
        <w:rPr>
          <w:spacing w:val="-2"/>
          <w:vertAlign w:val="baseline"/>
        </w:rPr>
        <w:t> </w:t>
      </w:r>
      <w:r>
        <w:rPr>
          <w:vertAlign w:val="baseline"/>
        </w:rPr>
        <w:t>fun</w:t>
      </w:r>
      <w:r>
        <w:rPr>
          <w:spacing w:val="-2"/>
          <w:vertAlign w:val="baseline"/>
        </w:rPr>
        <w:t> </w:t>
      </w:r>
      <w:r>
        <w:rPr>
          <w:vertAlign w:val="baseline"/>
        </w:rPr>
        <w:t>has</w:t>
      </w:r>
      <w:r>
        <w:rPr>
          <w:spacing w:val="-3"/>
          <w:vertAlign w:val="baseline"/>
        </w:rPr>
        <w:t> </w:t>
      </w:r>
      <w:r>
        <w:rPr>
          <w:vertAlign w:val="baseline"/>
        </w:rPr>
        <w:t>now</w:t>
      </w:r>
      <w:r>
        <w:rPr>
          <w:spacing w:val="-3"/>
          <w:vertAlign w:val="baseline"/>
        </w:rPr>
        <w:t> </w:t>
      </w:r>
      <w:r>
        <w:rPr>
          <w:vertAlign w:val="baseline"/>
        </w:rPr>
        <w:t>been</w:t>
      </w:r>
      <w:r>
        <w:rPr>
          <w:spacing w:val="-2"/>
          <w:vertAlign w:val="baseline"/>
        </w:rPr>
        <w:t> </w:t>
      </w:r>
      <w:r>
        <w:rPr>
          <w:vertAlign w:val="baseline"/>
        </w:rPr>
        <w:t>largely</w:t>
      </w:r>
      <w:r>
        <w:rPr>
          <w:spacing w:val="-2"/>
          <w:vertAlign w:val="baseline"/>
        </w:rPr>
        <w:t> </w:t>
      </w:r>
      <w:r>
        <w:rPr>
          <w:vertAlign w:val="baseline"/>
        </w:rPr>
        <w:t>swept</w:t>
      </w:r>
      <w:r>
        <w:rPr>
          <w:spacing w:val="-2"/>
          <w:vertAlign w:val="baseline"/>
        </w:rPr>
        <w:t> </w:t>
      </w:r>
      <w:r>
        <w:rPr>
          <w:vertAlign w:val="baseline"/>
        </w:rPr>
        <w:t>away”</w:t>
      </w:r>
      <w:r>
        <w:rPr>
          <w:spacing w:val="-2"/>
          <w:vertAlign w:val="baseline"/>
        </w:rPr>
        <w:t> </w:t>
      </w:r>
      <w:r>
        <w:rPr>
          <w:vertAlign w:val="baseline"/>
        </w:rPr>
        <w:t>by</w:t>
      </w:r>
      <w:r>
        <w:rPr>
          <w:spacing w:val="-2"/>
          <w:vertAlign w:val="baseline"/>
        </w:rPr>
        <w:t> </w:t>
      </w:r>
      <w:r>
        <w:rPr>
          <w:vertAlign w:val="baseline"/>
        </w:rPr>
        <w:t>studies</w:t>
      </w:r>
      <w:r>
        <w:rPr>
          <w:spacing w:val="-3"/>
          <w:vertAlign w:val="baseline"/>
        </w:rPr>
        <w:t> </w:t>
      </w:r>
      <w:r>
        <w:rPr>
          <w:vertAlign w:val="baseline"/>
        </w:rPr>
        <w:t>that</w:t>
      </w:r>
      <w:r>
        <w:rPr>
          <w:spacing w:val="-2"/>
          <w:vertAlign w:val="baseline"/>
        </w:rPr>
        <w:t> </w:t>
      </w:r>
      <w:r>
        <w:rPr>
          <w:vertAlign w:val="baseline"/>
        </w:rPr>
        <w:t>have</w:t>
      </w:r>
      <w:r>
        <w:rPr>
          <w:spacing w:val="-2"/>
          <w:vertAlign w:val="baseline"/>
        </w:rPr>
        <w:t> </w:t>
      </w:r>
      <w:r>
        <w:rPr>
          <w:vertAlign w:val="baseline"/>
        </w:rPr>
        <w:t>given him “a much more respectable place on the cultural map.”</w:t>
      </w:r>
      <w:r>
        <w:rPr>
          <w:vertAlign w:val="superscript"/>
        </w:rPr>
        <w:t>14</w:t>
      </w:r>
      <w:r>
        <w:rPr>
          <w:vertAlign w:val="baseline"/>
        </w:rPr>
        <w:t> And in 2010 Julia List had questioned the “portrayal of Darwin’s reception in the 1790s as a pattern of liberal acceptance followed</w:t>
      </w:r>
      <w:r>
        <w:rPr>
          <w:spacing w:val="-2"/>
          <w:vertAlign w:val="baseline"/>
        </w:rPr>
        <w:t> </w:t>
      </w:r>
      <w:r>
        <w:rPr>
          <w:vertAlign w:val="baseline"/>
        </w:rPr>
        <w:t>by</w:t>
      </w:r>
      <w:r>
        <w:rPr>
          <w:spacing w:val="-2"/>
          <w:vertAlign w:val="baseline"/>
        </w:rPr>
        <w:t> </w:t>
      </w:r>
      <w:r>
        <w:rPr>
          <w:vertAlign w:val="baseline"/>
        </w:rPr>
        <w:t>conservative</w:t>
      </w:r>
      <w:r>
        <w:rPr>
          <w:spacing w:val="-2"/>
          <w:vertAlign w:val="baseline"/>
        </w:rPr>
        <w:t> </w:t>
      </w:r>
      <w:r>
        <w:rPr>
          <w:vertAlign w:val="baseline"/>
        </w:rPr>
        <w:t>rejection”</w:t>
      </w:r>
      <w:r>
        <w:rPr>
          <w:spacing w:val="-2"/>
          <w:vertAlign w:val="baseline"/>
        </w:rPr>
        <w:t> </w:t>
      </w:r>
      <w:r>
        <w:rPr>
          <w:vertAlign w:val="baseline"/>
        </w:rPr>
        <w:t>and</w:t>
      </w:r>
      <w:r>
        <w:rPr>
          <w:spacing w:val="-2"/>
          <w:vertAlign w:val="baseline"/>
        </w:rPr>
        <w:t> </w:t>
      </w:r>
      <w:r>
        <w:rPr>
          <w:vertAlign w:val="baseline"/>
        </w:rPr>
        <w:t>argues</w:t>
      </w:r>
      <w:r>
        <w:rPr>
          <w:spacing w:val="-3"/>
          <w:vertAlign w:val="baseline"/>
        </w:rPr>
        <w:t> </w:t>
      </w:r>
      <w:r>
        <w:rPr>
          <w:vertAlign w:val="baseline"/>
        </w:rPr>
        <w:t>that</w:t>
      </w:r>
      <w:r>
        <w:rPr>
          <w:spacing w:val="-2"/>
          <w:vertAlign w:val="baseline"/>
        </w:rPr>
        <w:t> </w:t>
      </w:r>
      <w:r>
        <w:rPr>
          <w:vertAlign w:val="baseline"/>
        </w:rPr>
        <w:t>“the</w:t>
      </w:r>
      <w:r>
        <w:rPr>
          <w:spacing w:val="-2"/>
          <w:vertAlign w:val="baseline"/>
        </w:rPr>
        <w:t> </w:t>
      </w:r>
      <w:r>
        <w:rPr>
          <w:vertAlign w:val="baseline"/>
        </w:rPr>
        <w:t>evidence</w:t>
      </w:r>
      <w:r>
        <w:rPr>
          <w:spacing w:val="-2"/>
          <w:vertAlign w:val="baseline"/>
        </w:rPr>
        <w:t> </w:t>
      </w:r>
      <w:r>
        <w:rPr>
          <w:vertAlign w:val="baseline"/>
        </w:rPr>
        <w:t>suggests”</w:t>
      </w:r>
      <w:r>
        <w:rPr>
          <w:spacing w:val="-2"/>
          <w:vertAlign w:val="baseline"/>
        </w:rPr>
        <w:t> </w:t>
      </w:r>
      <w:r>
        <w:rPr>
          <w:vertAlign w:val="baseline"/>
        </w:rPr>
        <w:t>a</w:t>
      </w:r>
      <w:r>
        <w:rPr>
          <w:spacing w:val="-2"/>
          <w:vertAlign w:val="baseline"/>
        </w:rPr>
        <w:t> </w:t>
      </w:r>
      <w:r>
        <w:rPr>
          <w:vertAlign w:val="baseline"/>
        </w:rPr>
        <w:t>“more</w:t>
      </w:r>
      <w:r>
        <w:rPr>
          <w:spacing w:val="-2"/>
          <w:vertAlign w:val="baseline"/>
        </w:rPr>
        <w:t> </w:t>
      </w:r>
      <w:r>
        <w:rPr>
          <w:vertAlign w:val="baseline"/>
        </w:rPr>
        <w:t>consistently positive response.”</w:t>
      </w:r>
      <w:r>
        <w:rPr>
          <w:vertAlign w:val="superscript"/>
        </w:rPr>
        <w:t>15</w:t>
      </w:r>
      <w:r>
        <w:rPr>
          <w:vertAlign w:val="baseline"/>
        </w:rPr>
        <w:t> In light of these reconsiderations, the narrative of </w:t>
      </w:r>
      <w:r>
        <w:rPr>
          <w:i/>
          <w:vertAlign w:val="baseline"/>
        </w:rPr>
        <w:t>LOTP </w:t>
      </w:r>
      <w:r>
        <w:rPr>
          <w:vertAlign w:val="baseline"/>
        </w:rPr>
        <w:t>as highly fashionable then highly unfashionable becomes revealing in itself about the ways the cultural changes of the 1790s have been understood, both contemporaneously and retrospectively. The parodies, and other responses to Darwin’s poetry over the decades following its initial</w:t>
      </w:r>
      <w:r>
        <w:rPr>
          <w:spacing w:val="40"/>
          <w:vertAlign w:val="baseline"/>
        </w:rPr>
        <w:t> </w:t>
      </w:r>
      <w:r>
        <w:rPr>
          <w:vertAlign w:val="baseline"/>
        </w:rPr>
        <w:t>popularity, are an index of the way writers of that time formulated, and tried to influence as well as reflect, the transformations of the Romantic period as they happened. </w:t>
      </w:r>
      <w:r>
        <w:rPr>
          <w:i/>
          <w:vertAlign w:val="baseline"/>
        </w:rPr>
        <w:t>LOTP </w:t>
      </w:r>
      <w:r>
        <w:rPr>
          <w:vertAlign w:val="baseline"/>
        </w:rPr>
        <w:t>functions as a touchstone,</w:t>
      </w:r>
      <w:r>
        <w:rPr>
          <w:spacing w:val="-3"/>
          <w:vertAlign w:val="baseline"/>
        </w:rPr>
        <w:t> </w:t>
      </w:r>
      <w:r>
        <w:rPr>
          <w:vertAlign w:val="baseline"/>
        </w:rPr>
        <w:t>or</w:t>
      </w:r>
      <w:r>
        <w:rPr>
          <w:spacing w:val="-3"/>
          <w:vertAlign w:val="baseline"/>
        </w:rPr>
        <w:t> </w:t>
      </w:r>
      <w:r>
        <w:rPr>
          <w:vertAlign w:val="baseline"/>
        </w:rPr>
        <w:t>a</w:t>
      </w:r>
      <w:r>
        <w:rPr>
          <w:spacing w:val="-3"/>
          <w:vertAlign w:val="baseline"/>
        </w:rPr>
        <w:t> </w:t>
      </w:r>
      <w:r>
        <w:rPr>
          <w:vertAlign w:val="baseline"/>
        </w:rPr>
        <w:t>baseline</w:t>
      </w:r>
      <w:r>
        <w:rPr>
          <w:spacing w:val="-3"/>
          <w:vertAlign w:val="baseline"/>
        </w:rPr>
        <w:t> </w:t>
      </w:r>
      <w:r>
        <w:rPr>
          <w:vertAlign w:val="baseline"/>
        </w:rPr>
        <w:t>measuring</w:t>
      </w:r>
      <w:r>
        <w:rPr>
          <w:spacing w:val="-3"/>
          <w:vertAlign w:val="baseline"/>
        </w:rPr>
        <w:t> </w:t>
      </w:r>
      <w:r>
        <w:rPr>
          <w:vertAlign w:val="baseline"/>
        </w:rPr>
        <w:t>an</w:t>
      </w:r>
      <w:r>
        <w:rPr>
          <w:spacing w:val="-3"/>
          <w:vertAlign w:val="baseline"/>
        </w:rPr>
        <w:t> </w:t>
      </w:r>
      <w:r>
        <w:rPr>
          <w:vertAlign w:val="baseline"/>
        </w:rPr>
        <w:t>earlier</w:t>
      </w:r>
      <w:r>
        <w:rPr>
          <w:spacing w:val="-3"/>
          <w:vertAlign w:val="baseline"/>
        </w:rPr>
        <w:t> </w:t>
      </w:r>
      <w:r>
        <w:rPr>
          <w:vertAlign w:val="baseline"/>
        </w:rPr>
        <w:t>state,</w:t>
      </w:r>
      <w:r>
        <w:rPr>
          <w:spacing w:val="-3"/>
          <w:vertAlign w:val="baseline"/>
        </w:rPr>
        <w:t> </w:t>
      </w:r>
      <w:r>
        <w:rPr>
          <w:vertAlign w:val="baseline"/>
        </w:rPr>
        <w:t>against</w:t>
      </w:r>
      <w:r>
        <w:rPr>
          <w:spacing w:val="-3"/>
          <w:vertAlign w:val="baseline"/>
        </w:rPr>
        <w:t> </w:t>
      </w:r>
      <w:r>
        <w:rPr>
          <w:vertAlign w:val="baseline"/>
        </w:rPr>
        <w:t>which</w:t>
      </w:r>
      <w:r>
        <w:rPr>
          <w:spacing w:val="-3"/>
          <w:vertAlign w:val="baseline"/>
        </w:rPr>
        <w:t> </w:t>
      </w:r>
      <w:r>
        <w:rPr>
          <w:vertAlign w:val="baseline"/>
        </w:rPr>
        <w:t>changing</w:t>
      </w:r>
      <w:r>
        <w:rPr>
          <w:spacing w:val="-3"/>
          <w:vertAlign w:val="baseline"/>
        </w:rPr>
        <w:t> </w:t>
      </w:r>
      <w:r>
        <w:rPr>
          <w:vertAlign w:val="baseline"/>
        </w:rPr>
        <w:t>cultural</w:t>
      </w:r>
      <w:r>
        <w:rPr>
          <w:spacing w:val="-3"/>
          <w:vertAlign w:val="baseline"/>
        </w:rPr>
        <w:t> </w:t>
      </w:r>
      <w:r>
        <w:rPr>
          <w:vertAlign w:val="baseline"/>
        </w:rPr>
        <w:t>attitudes</w:t>
      </w:r>
      <w:r>
        <w:rPr>
          <w:spacing w:val="-4"/>
          <w:vertAlign w:val="baseline"/>
        </w:rPr>
        <w:t> </w:t>
      </w:r>
      <w:r>
        <w:rPr>
          <w:vertAlign w:val="baseline"/>
        </w:rPr>
        <w:t>and aesthetic tastes could be defined, through opposition but also through selective praise.</w:t>
      </w:r>
    </w:p>
    <w:p>
      <w:pPr>
        <w:pStyle w:val="BodyText"/>
        <w:spacing w:line="480" w:lineRule="auto" w:before="1"/>
        <w:ind w:left="360" w:right="397" w:firstLine="720"/>
      </w:pPr>
      <w:r>
        <w:rPr/>
        <w:t>Jerome McGann has taken </w:t>
      </w:r>
      <w:r>
        <w:rPr>
          <w:i/>
        </w:rPr>
        <w:t>LOTP </w:t>
      </w:r>
      <w:r>
        <w:rPr/>
        <w:t>as an example of a kind of poetry we have forgotten how</w:t>
      </w:r>
      <w:r>
        <w:rPr>
          <w:spacing w:val="-4"/>
        </w:rPr>
        <w:t> </w:t>
      </w:r>
      <w:r>
        <w:rPr/>
        <w:t>to</w:t>
      </w:r>
      <w:r>
        <w:rPr>
          <w:spacing w:val="-3"/>
        </w:rPr>
        <w:t> </w:t>
      </w:r>
      <w:r>
        <w:rPr/>
        <w:t>read:</w:t>
      </w:r>
      <w:r>
        <w:rPr>
          <w:spacing w:val="-3"/>
        </w:rPr>
        <w:t> </w:t>
      </w:r>
      <w:r>
        <w:rPr/>
        <w:t>“This</w:t>
      </w:r>
      <w:r>
        <w:rPr>
          <w:spacing w:val="-4"/>
        </w:rPr>
        <w:t> </w:t>
      </w:r>
      <w:r>
        <w:rPr/>
        <w:t>happened</w:t>
      </w:r>
      <w:r>
        <w:rPr>
          <w:spacing w:val="-3"/>
        </w:rPr>
        <w:t> </w:t>
      </w:r>
      <w:r>
        <w:rPr/>
        <w:t>because</w:t>
      </w:r>
      <w:r>
        <w:rPr>
          <w:spacing w:val="-3"/>
        </w:rPr>
        <w:t> </w:t>
      </w:r>
      <w:r>
        <w:rPr/>
        <w:t>the</w:t>
      </w:r>
      <w:r>
        <w:rPr>
          <w:spacing w:val="-3"/>
        </w:rPr>
        <w:t> </w:t>
      </w:r>
      <w:r>
        <w:rPr/>
        <w:t>twentieth-century</w:t>
      </w:r>
      <w:r>
        <w:rPr>
          <w:spacing w:val="-3"/>
        </w:rPr>
        <w:t> </w:t>
      </w:r>
      <w:r>
        <w:rPr/>
        <w:t>critique</w:t>
      </w:r>
      <w:r>
        <w:rPr>
          <w:spacing w:val="-3"/>
        </w:rPr>
        <w:t> </w:t>
      </w:r>
      <w:r>
        <w:rPr/>
        <w:t>of</w:t>
      </w:r>
      <w:r>
        <w:rPr>
          <w:spacing w:val="-3"/>
        </w:rPr>
        <w:t> </w:t>
      </w:r>
      <w:r>
        <w:rPr/>
        <w:t>the</w:t>
      </w:r>
      <w:r>
        <w:rPr>
          <w:spacing w:val="-3"/>
        </w:rPr>
        <w:t> </w:t>
      </w:r>
      <w:r>
        <w:rPr/>
        <w:t>sentimental</w:t>
      </w:r>
      <w:r>
        <w:rPr>
          <w:spacing w:val="-3"/>
        </w:rPr>
        <w:t> </w:t>
      </w:r>
      <w:r>
        <w:rPr/>
        <w:t>tradition</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 not only disappeared a large corpus of vital and important poetry, it obscured the conventions that supported such poetry.”</w:t>
      </w:r>
      <w:r>
        <w:rPr>
          <w:vertAlign w:val="superscript"/>
        </w:rPr>
        <w:t>16</w:t>
      </w:r>
      <w:r>
        <w:rPr>
          <w:vertAlign w:val="baseline"/>
        </w:rPr>
        <w:t> “The poem is not an organic structure,” as Romantic ideology</w:t>
      </w:r>
      <w:r>
        <w:rPr>
          <w:spacing w:val="-2"/>
          <w:vertAlign w:val="baseline"/>
        </w:rPr>
        <w:t> </w:t>
      </w:r>
      <w:r>
        <w:rPr>
          <w:vertAlign w:val="baseline"/>
        </w:rPr>
        <w:t>would</w:t>
      </w:r>
      <w:r>
        <w:rPr>
          <w:spacing w:val="-2"/>
          <w:vertAlign w:val="baseline"/>
        </w:rPr>
        <w:t> </w:t>
      </w:r>
      <w:r>
        <w:rPr>
          <w:vertAlign w:val="baseline"/>
        </w:rPr>
        <w:t>teach</w:t>
      </w:r>
      <w:r>
        <w:rPr>
          <w:spacing w:val="-2"/>
          <w:vertAlign w:val="baseline"/>
        </w:rPr>
        <w:t> </w:t>
      </w:r>
      <w:r>
        <w:rPr>
          <w:vertAlign w:val="baseline"/>
        </w:rPr>
        <w:t>us</w:t>
      </w:r>
      <w:r>
        <w:rPr>
          <w:spacing w:val="-3"/>
          <w:vertAlign w:val="baseline"/>
        </w:rPr>
        <w:t> </w:t>
      </w:r>
      <w:r>
        <w:rPr>
          <w:vertAlign w:val="baseline"/>
        </w:rPr>
        <w:t>to</w:t>
      </w:r>
      <w:r>
        <w:rPr>
          <w:spacing w:val="-2"/>
          <w:vertAlign w:val="baseline"/>
        </w:rPr>
        <w:t> </w:t>
      </w:r>
      <w:r>
        <w:rPr>
          <w:vertAlign w:val="baseline"/>
        </w:rPr>
        <w:t>expect.</w:t>
      </w:r>
      <w:r>
        <w:rPr>
          <w:vertAlign w:val="superscript"/>
        </w:rPr>
        <w:t>17</w:t>
      </w:r>
      <w:r>
        <w:rPr>
          <w:vertAlign w:val="baseline"/>
        </w:rPr>
        <w:t> It</w:t>
      </w:r>
      <w:r>
        <w:rPr>
          <w:spacing w:val="-2"/>
          <w:vertAlign w:val="baseline"/>
        </w:rPr>
        <w:t> </w:t>
      </w:r>
      <w:r>
        <w:rPr>
          <w:vertAlign w:val="baseline"/>
        </w:rPr>
        <w:t>is</w:t>
      </w:r>
      <w:r>
        <w:rPr>
          <w:spacing w:val="-3"/>
          <w:vertAlign w:val="baseline"/>
        </w:rPr>
        <w:t> </w:t>
      </w:r>
      <w:r>
        <w:rPr>
          <w:vertAlign w:val="baseline"/>
        </w:rPr>
        <w:t>not</w:t>
      </w:r>
      <w:r>
        <w:rPr>
          <w:spacing w:val="-2"/>
          <w:vertAlign w:val="baseline"/>
        </w:rPr>
        <w:t> </w:t>
      </w:r>
      <w:r>
        <w:rPr>
          <w:vertAlign w:val="baseline"/>
        </w:rPr>
        <w:t>only</w:t>
      </w:r>
      <w:r>
        <w:rPr>
          <w:spacing w:val="-2"/>
          <w:vertAlign w:val="baseline"/>
        </w:rPr>
        <w:t> </w:t>
      </w:r>
      <w:r>
        <w:rPr>
          <w:vertAlign w:val="baseline"/>
        </w:rPr>
        <w:t>the</w:t>
      </w:r>
      <w:r>
        <w:rPr>
          <w:spacing w:val="-2"/>
          <w:vertAlign w:val="baseline"/>
        </w:rPr>
        <w:t> </w:t>
      </w:r>
      <w:r>
        <w:rPr>
          <w:vertAlign w:val="baseline"/>
        </w:rPr>
        <w:t>several</w:t>
      </w:r>
      <w:r>
        <w:rPr>
          <w:spacing w:val="-2"/>
          <w:vertAlign w:val="baseline"/>
        </w:rPr>
        <w:t> </w:t>
      </w:r>
      <w:r>
        <w:rPr>
          <w:vertAlign w:val="baseline"/>
        </w:rPr>
        <w:t>cantos</w:t>
      </w:r>
      <w:r>
        <w:rPr>
          <w:spacing w:val="-3"/>
          <w:vertAlign w:val="baseline"/>
        </w:rPr>
        <w:t> </w:t>
      </w:r>
      <w:r>
        <w:rPr>
          <w:vertAlign w:val="baseline"/>
        </w:rPr>
        <w:t>of</w:t>
      </w:r>
      <w:r>
        <w:rPr>
          <w:spacing w:val="-2"/>
          <w:vertAlign w:val="baseline"/>
        </w:rPr>
        <w:t> </w:t>
      </w:r>
      <w:r>
        <w:rPr>
          <w:vertAlign w:val="baseline"/>
        </w:rPr>
        <w:t>rhyming</w:t>
      </w:r>
      <w:r>
        <w:rPr>
          <w:spacing w:val="-2"/>
          <w:vertAlign w:val="baseline"/>
        </w:rPr>
        <w:t> </w:t>
      </w:r>
      <w:r>
        <w:rPr>
          <w:vertAlign w:val="baseline"/>
        </w:rPr>
        <w:t>couplets</w:t>
      </w:r>
      <w:r>
        <w:rPr>
          <w:spacing w:val="-3"/>
          <w:vertAlign w:val="baseline"/>
        </w:rPr>
        <w:t> </w:t>
      </w:r>
      <w:r>
        <w:rPr>
          <w:vertAlign w:val="baseline"/>
        </w:rPr>
        <w:t>and</w:t>
      </w:r>
      <w:r>
        <w:rPr>
          <w:spacing w:val="-2"/>
          <w:vertAlign w:val="baseline"/>
        </w:rPr>
        <w:t> </w:t>
      </w:r>
      <w:r>
        <w:rPr>
          <w:vertAlign w:val="baseline"/>
        </w:rPr>
        <w:t>the visuality of the verse that make it seem alien, but a disconnectedness of form and a strange pervasiveness of sensation which yet seems stilted in comparison to “the spontaneous overflow of powerful feelings.”</w:t>
      </w:r>
      <w:r>
        <w:rPr>
          <w:vertAlign w:val="superscript"/>
        </w:rPr>
        <w:t>18</w:t>
      </w:r>
      <w:r>
        <w:rPr>
          <w:vertAlign w:val="baseline"/>
        </w:rPr>
        <w:t> But McGann finds in this devalued poetic tradition a radical “(con)fusion” of mind and body, and of the analytical and affective. In </w:t>
      </w:r>
      <w:r>
        <w:rPr>
          <w:i/>
          <w:vertAlign w:val="baseline"/>
        </w:rPr>
        <w:t>LOTP </w:t>
      </w:r>
      <w:r>
        <w:rPr>
          <w:vertAlign w:val="baseline"/>
        </w:rPr>
        <w:t>specifically, the prose</w:t>
      </w:r>
      <w:r>
        <w:rPr>
          <w:spacing w:val="-2"/>
          <w:vertAlign w:val="baseline"/>
        </w:rPr>
        <w:t> </w:t>
      </w:r>
      <w:r>
        <w:rPr>
          <w:vertAlign w:val="baseline"/>
        </w:rPr>
        <w:t>“ground[s]</w:t>
      </w:r>
      <w:r>
        <w:rPr>
          <w:spacing w:val="-2"/>
          <w:vertAlign w:val="baseline"/>
        </w:rPr>
        <w:t> </w:t>
      </w:r>
      <w:r>
        <w:rPr>
          <w:vertAlign w:val="baseline"/>
        </w:rPr>
        <w:t>the</w:t>
      </w:r>
      <w:r>
        <w:rPr>
          <w:spacing w:val="-2"/>
          <w:vertAlign w:val="baseline"/>
        </w:rPr>
        <w:t> </w:t>
      </w:r>
      <w:r>
        <w:rPr>
          <w:vertAlign w:val="baseline"/>
        </w:rPr>
        <w:t>verse</w:t>
      </w:r>
      <w:r>
        <w:rPr>
          <w:spacing w:val="-2"/>
          <w:vertAlign w:val="baseline"/>
        </w:rPr>
        <w:t> </w:t>
      </w:r>
      <w:r>
        <w:rPr>
          <w:vertAlign w:val="baseline"/>
        </w:rPr>
        <w:t>with</w:t>
      </w:r>
      <w:r>
        <w:rPr>
          <w:spacing w:val="-2"/>
          <w:vertAlign w:val="baseline"/>
        </w:rPr>
        <w:t> </w:t>
      </w:r>
      <w:r>
        <w:rPr>
          <w:vertAlign w:val="baseline"/>
        </w:rPr>
        <w:t>analysis</w:t>
      </w:r>
      <w:r>
        <w:rPr>
          <w:spacing w:val="-3"/>
          <w:vertAlign w:val="baseline"/>
        </w:rPr>
        <w:t> </w:t>
      </w:r>
      <w:r>
        <w:rPr>
          <w:vertAlign w:val="baseline"/>
        </w:rPr>
        <w:t>and</w:t>
      </w:r>
      <w:r>
        <w:rPr>
          <w:spacing w:val="-2"/>
          <w:vertAlign w:val="baseline"/>
        </w:rPr>
        <w:t> </w:t>
      </w:r>
      <w:r>
        <w:rPr>
          <w:vertAlign w:val="baseline"/>
        </w:rPr>
        <w:t>empirical</w:t>
      </w:r>
      <w:r>
        <w:rPr>
          <w:spacing w:val="-2"/>
          <w:vertAlign w:val="baseline"/>
        </w:rPr>
        <w:t> </w:t>
      </w:r>
      <w:r>
        <w:rPr>
          <w:vertAlign w:val="baseline"/>
        </w:rPr>
        <w:t>observation”</w:t>
      </w:r>
      <w:r>
        <w:rPr>
          <w:spacing w:val="-2"/>
          <w:vertAlign w:val="baseline"/>
        </w:rPr>
        <w:t> </w:t>
      </w:r>
      <w:r>
        <w:rPr>
          <w:vertAlign w:val="baseline"/>
        </w:rPr>
        <w:t>while</w:t>
      </w:r>
      <w:r>
        <w:rPr>
          <w:spacing w:val="-2"/>
          <w:vertAlign w:val="baseline"/>
        </w:rPr>
        <w:t> </w:t>
      </w:r>
      <w:r>
        <w:rPr>
          <w:vertAlign w:val="baseline"/>
        </w:rPr>
        <w:t>“the</w:t>
      </w:r>
      <w:r>
        <w:rPr>
          <w:spacing w:val="-2"/>
          <w:vertAlign w:val="baseline"/>
        </w:rPr>
        <w:t> </w:t>
      </w:r>
      <w:r>
        <w:rPr>
          <w:vertAlign w:val="baseline"/>
        </w:rPr>
        <w:t>verse</w:t>
      </w:r>
      <w:r>
        <w:rPr>
          <w:spacing w:val="-2"/>
          <w:vertAlign w:val="baseline"/>
        </w:rPr>
        <w:t> </w:t>
      </w:r>
      <w:r>
        <w:rPr>
          <w:vertAlign w:val="baseline"/>
        </w:rPr>
        <w:t>charges</w:t>
      </w:r>
      <w:r>
        <w:rPr>
          <w:spacing w:val="-3"/>
          <w:vertAlign w:val="baseline"/>
        </w:rPr>
        <w:t> </w:t>
      </w:r>
      <w:r>
        <w:rPr>
          <w:vertAlign w:val="baseline"/>
        </w:rPr>
        <w:t>the scientific project with feeling and sensation.”</w:t>
      </w:r>
      <w:r>
        <w:rPr>
          <w:vertAlign w:val="superscript"/>
        </w:rPr>
        <w:t>19</w:t>
      </w:r>
    </w:p>
    <w:p>
      <w:pPr>
        <w:pStyle w:val="BodyText"/>
        <w:spacing w:line="480" w:lineRule="auto" w:before="1"/>
        <w:ind w:left="360" w:right="397" w:firstLine="720"/>
      </w:pPr>
      <w:r>
        <w:rPr>
          <w:i/>
        </w:rPr>
        <w:t>LOTP </w:t>
      </w:r>
      <w:r>
        <w:rPr/>
        <w:t>comes from a scientific environment that has also been “disappeared,” where materialism and vitalism allowed natural philosophers to entertain the possibility of the soul’s materiality, which has the potential to radically reconfigure the relationship between mind and body,</w:t>
      </w:r>
      <w:r>
        <w:rPr>
          <w:spacing w:val="-3"/>
        </w:rPr>
        <w:t> </w:t>
      </w:r>
      <w:r>
        <w:rPr/>
        <w:t>thought</w:t>
      </w:r>
      <w:r>
        <w:rPr>
          <w:spacing w:val="-3"/>
        </w:rPr>
        <w:t> </w:t>
      </w:r>
      <w:r>
        <w:rPr/>
        <w:t>and</w:t>
      </w:r>
      <w:r>
        <w:rPr>
          <w:spacing w:val="-3"/>
        </w:rPr>
        <w:t> </w:t>
      </w:r>
      <w:r>
        <w:rPr/>
        <w:t>feeling.</w:t>
      </w:r>
      <w:r>
        <w:rPr>
          <w:spacing w:val="-3"/>
        </w:rPr>
        <w:t> </w:t>
      </w:r>
      <w:r>
        <w:rPr/>
        <w:t>It</w:t>
      </w:r>
      <w:r>
        <w:rPr>
          <w:spacing w:val="-3"/>
        </w:rPr>
        <w:t> </w:t>
      </w:r>
      <w:r>
        <w:rPr/>
        <w:t>also</w:t>
      </w:r>
      <w:r>
        <w:rPr>
          <w:spacing w:val="-3"/>
        </w:rPr>
        <w:t> </w:t>
      </w:r>
      <w:r>
        <w:rPr/>
        <w:t>involved</w:t>
      </w:r>
      <w:r>
        <w:rPr>
          <w:spacing w:val="-3"/>
        </w:rPr>
        <w:t> </w:t>
      </w:r>
      <w:r>
        <w:rPr/>
        <w:t>the</w:t>
      </w:r>
      <w:r>
        <w:rPr>
          <w:spacing w:val="-3"/>
        </w:rPr>
        <w:t> </w:t>
      </w:r>
      <w:r>
        <w:rPr/>
        <w:t>possibility</w:t>
      </w:r>
      <w:r>
        <w:rPr>
          <w:spacing w:val="-3"/>
        </w:rPr>
        <w:t> </w:t>
      </w:r>
      <w:r>
        <w:rPr/>
        <w:t>that</w:t>
      </w:r>
      <w:r>
        <w:rPr>
          <w:spacing w:val="-3"/>
        </w:rPr>
        <w:t> </w:t>
      </w:r>
      <w:r>
        <w:rPr/>
        <w:t>consciousness,</w:t>
      </w:r>
      <w:r>
        <w:rPr>
          <w:spacing w:val="-3"/>
        </w:rPr>
        <w:t> </w:t>
      </w:r>
      <w:r>
        <w:rPr/>
        <w:t>agency,</w:t>
      </w:r>
      <w:r>
        <w:rPr>
          <w:spacing w:val="-3"/>
        </w:rPr>
        <w:t> </w:t>
      </w:r>
      <w:r>
        <w:rPr/>
        <w:t>and</w:t>
      </w:r>
      <w:r>
        <w:rPr>
          <w:spacing w:val="-3"/>
        </w:rPr>
        <w:t> </w:t>
      </w:r>
      <w:r>
        <w:rPr/>
        <w:t>desire might be shared, in lesser degrees, by the non-human world. And </w:t>
      </w:r>
      <w:r>
        <w:rPr>
          <w:i/>
        </w:rPr>
        <w:t>LOTP </w:t>
      </w:r>
      <w:r>
        <w:rPr/>
        <w:t>also tentatively but unmistakably puts forward theories of evolution that would become more pronounced in Darwin’s later works (see, for example, </w:t>
      </w:r>
      <w:r>
        <w:rPr>
          <w:i/>
        </w:rPr>
        <w:t>LOTP </w:t>
      </w:r>
      <w:r>
        <w:rPr/>
        <w:t>I:65n).</w:t>
      </w:r>
      <w:r>
        <w:rPr>
          <w:vertAlign w:val="superscript"/>
        </w:rPr>
        <w:t>20</w:t>
      </w:r>
      <w:r>
        <w:rPr>
          <w:vertAlign w:val="baseline"/>
        </w:rPr>
        <w:t> Such trains of thought obviously had religious implications as well. Edward Reed argues that Erasmus Darwin is a major representative of these directions of thought which went underground when the territory of metaphysics was fearfully ceded by science to religion in the nineteenth century.</w:t>
      </w:r>
      <w:r>
        <w:rPr>
          <w:vertAlign w:val="superscript"/>
        </w:rPr>
        <w:t>21</w:t>
      </w:r>
    </w:p>
    <w:p>
      <w:pPr>
        <w:pStyle w:val="BodyText"/>
        <w:spacing w:line="480" w:lineRule="auto"/>
        <w:ind w:left="360" w:right="397" w:firstLine="720"/>
      </w:pPr>
      <w:r>
        <w:rPr>
          <w:i/>
        </w:rPr>
        <w:t>LOTP </w:t>
      </w:r>
      <w:r>
        <w:rPr/>
        <w:t>is a work that represents science before it was called science: it went under the names of natural history and natural philosophy, while the word “science” was more broadly defined</w:t>
      </w:r>
      <w:r>
        <w:rPr>
          <w:spacing w:val="-3"/>
        </w:rPr>
        <w:t> </w:t>
      </w:r>
      <w:r>
        <w:rPr/>
        <w:t>as</w:t>
      </w:r>
      <w:r>
        <w:rPr>
          <w:spacing w:val="-4"/>
        </w:rPr>
        <w:t> </w:t>
      </w:r>
      <w:r>
        <w:rPr/>
        <w:t>“knowledge.”</w:t>
      </w:r>
      <w:r>
        <w:rPr>
          <w:spacing w:val="-3"/>
        </w:rPr>
        <w:t> </w:t>
      </w:r>
      <w:r>
        <w:rPr/>
        <w:t>Priestman</w:t>
      </w:r>
      <w:r>
        <w:rPr>
          <w:spacing w:val="-3"/>
        </w:rPr>
        <w:t> </w:t>
      </w:r>
      <w:r>
        <w:rPr/>
        <w:t>points</w:t>
      </w:r>
      <w:r>
        <w:rPr>
          <w:spacing w:val="-4"/>
        </w:rPr>
        <w:t> </w:t>
      </w:r>
      <w:r>
        <w:rPr/>
        <w:t>out</w:t>
      </w:r>
      <w:r>
        <w:rPr>
          <w:spacing w:val="-3"/>
        </w:rPr>
        <w:t> </w:t>
      </w:r>
      <w:r>
        <w:rPr/>
        <w:t>that</w:t>
      </w:r>
      <w:r>
        <w:rPr>
          <w:spacing w:val="-3"/>
        </w:rPr>
        <w:t> </w:t>
      </w:r>
      <w:r>
        <w:rPr/>
        <w:t>literature,</w:t>
      </w:r>
      <w:r>
        <w:rPr>
          <w:spacing w:val="-3"/>
        </w:rPr>
        <w:t> </w:t>
      </w:r>
      <w:r>
        <w:rPr/>
        <w:t>also,</w:t>
      </w:r>
      <w:r>
        <w:rPr>
          <w:spacing w:val="-3"/>
        </w:rPr>
        <w:t> </w:t>
      </w:r>
      <w:r>
        <w:rPr/>
        <w:t>had</w:t>
      </w:r>
      <w:r>
        <w:rPr>
          <w:spacing w:val="-3"/>
        </w:rPr>
        <w:t> </w:t>
      </w:r>
      <w:r>
        <w:rPr/>
        <w:t>not</w:t>
      </w:r>
      <w:r>
        <w:rPr>
          <w:spacing w:val="-3"/>
        </w:rPr>
        <w:t> </w:t>
      </w:r>
      <w:r>
        <w:rPr/>
        <w:t>yet</w:t>
      </w:r>
      <w:r>
        <w:rPr>
          <w:spacing w:val="-3"/>
        </w:rPr>
        <w:t> </w:t>
      </w:r>
      <w:r>
        <w:rPr/>
        <w:t>“cut</w:t>
      </w:r>
      <w:r>
        <w:rPr>
          <w:spacing w:val="-3"/>
        </w:rPr>
        <w:t> </w:t>
      </w:r>
      <w:r>
        <w:rPr/>
        <w:t>itself</w:t>
      </w:r>
      <w:r>
        <w:rPr>
          <w:spacing w:val="-3"/>
        </w:rPr>
        <w:t> </w:t>
      </w:r>
      <w:r>
        <w:rPr/>
        <w:t>off</w:t>
      </w:r>
      <w:r>
        <w:rPr>
          <w:spacing w:val="-3"/>
        </w:rPr>
        <w:t> </w:t>
      </w:r>
      <w:r>
        <w:rPr/>
        <w:t>from other writing” or opposed itself to science; it “still covered the whole field of ‘letters’, as in that</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36"/>
      </w:pPr>
      <w:r>
        <w:rPr/>
        <w:t>widespread</w:t>
      </w:r>
      <w:r>
        <w:rPr>
          <w:spacing w:val="-4"/>
        </w:rPr>
        <w:t> </w:t>
      </w:r>
      <w:r>
        <w:rPr/>
        <w:t>eighteenth-century</w:t>
      </w:r>
      <w:r>
        <w:rPr>
          <w:spacing w:val="-4"/>
        </w:rPr>
        <w:t> </w:t>
      </w:r>
      <w:r>
        <w:rPr/>
        <w:t>sharing</w:t>
      </w:r>
      <w:r>
        <w:rPr>
          <w:spacing w:val="-4"/>
        </w:rPr>
        <w:t> </w:t>
      </w:r>
      <w:r>
        <w:rPr/>
        <w:t>of</w:t>
      </w:r>
      <w:r>
        <w:rPr>
          <w:spacing w:val="-4"/>
        </w:rPr>
        <w:t> </w:t>
      </w:r>
      <w:r>
        <w:rPr/>
        <w:t>polymathic</w:t>
      </w:r>
      <w:r>
        <w:rPr>
          <w:spacing w:val="-4"/>
        </w:rPr>
        <w:t> </w:t>
      </w:r>
      <w:r>
        <w:rPr/>
        <w:t>ideas</w:t>
      </w:r>
      <w:r>
        <w:rPr>
          <w:spacing w:val="-5"/>
        </w:rPr>
        <w:t> </w:t>
      </w:r>
      <w:r>
        <w:rPr/>
        <w:t>known</w:t>
      </w:r>
      <w:r>
        <w:rPr>
          <w:spacing w:val="-4"/>
        </w:rPr>
        <w:t> </w:t>
      </w:r>
      <w:r>
        <w:rPr/>
        <w:t>as</w:t>
      </w:r>
      <w:r>
        <w:rPr>
          <w:spacing w:val="-5"/>
        </w:rPr>
        <w:t> </w:t>
      </w:r>
      <w:r>
        <w:rPr/>
        <w:t>‘the</w:t>
      </w:r>
      <w:r>
        <w:rPr>
          <w:spacing w:val="-4"/>
        </w:rPr>
        <w:t> </w:t>
      </w:r>
      <w:r>
        <w:rPr/>
        <w:t>republic</w:t>
      </w:r>
      <w:r>
        <w:rPr>
          <w:spacing w:val="-4"/>
        </w:rPr>
        <w:t> </w:t>
      </w:r>
      <w:r>
        <w:rPr/>
        <w:t>of</w:t>
      </w:r>
      <w:r>
        <w:rPr>
          <w:spacing w:val="-4"/>
        </w:rPr>
        <w:t> </w:t>
      </w:r>
      <w:r>
        <w:rPr/>
        <w:t>letters.’”</w:t>
      </w:r>
      <w:r>
        <w:rPr>
          <w:vertAlign w:val="superscript"/>
        </w:rPr>
        <w:t>22</w:t>
      </w:r>
      <w:r>
        <w:rPr>
          <w:vertAlign w:val="baseline"/>
        </w:rPr>
        <w:t> </w:t>
      </w:r>
      <w:r>
        <w:rPr>
          <w:i/>
          <w:vertAlign w:val="baseline"/>
        </w:rPr>
        <w:t>LOTP </w:t>
      </w:r>
      <w:r>
        <w:rPr>
          <w:vertAlign w:val="baseline"/>
        </w:rPr>
        <w:t>provides a detailed snapshot of that international circulation of knowledge, showing Darwin, like many other citizens of the “republic of letters,” not merely receiving information but actively participating in dialogue, testing and contesting others’ conclusions, and contributing to the advancement of knowledge. </w:t>
      </w:r>
      <w:r>
        <w:rPr>
          <w:i/>
          <w:vertAlign w:val="baseline"/>
        </w:rPr>
        <w:t>LOTP </w:t>
      </w:r>
      <w:r>
        <w:rPr>
          <w:vertAlign w:val="baseline"/>
        </w:rPr>
        <w:t>also shows the kind of information that was circulated. It is a compendium of current learning, and witnesses Darwin’s wide reading as well</w:t>
      </w:r>
      <w:r>
        <w:rPr>
          <w:spacing w:val="-1"/>
          <w:vertAlign w:val="baseline"/>
        </w:rPr>
        <w:t> </w:t>
      </w:r>
      <w:r>
        <w:rPr>
          <w:vertAlign w:val="baseline"/>
        </w:rPr>
        <w:t>as</w:t>
      </w:r>
      <w:r>
        <w:rPr>
          <w:spacing w:val="-2"/>
          <w:vertAlign w:val="baseline"/>
        </w:rPr>
        <w:t> </w:t>
      </w:r>
      <w:r>
        <w:rPr>
          <w:vertAlign w:val="baseline"/>
        </w:rPr>
        <w:t>his</w:t>
      </w:r>
      <w:r>
        <w:rPr>
          <w:spacing w:val="-2"/>
          <w:vertAlign w:val="baseline"/>
        </w:rPr>
        <w:t> </w:t>
      </w:r>
      <w:r>
        <w:rPr>
          <w:vertAlign w:val="baseline"/>
        </w:rPr>
        <w:t>broad</w:t>
      </w:r>
      <w:r>
        <w:rPr>
          <w:spacing w:val="-1"/>
          <w:vertAlign w:val="baseline"/>
        </w:rPr>
        <w:t> </w:t>
      </w:r>
      <w:r>
        <w:rPr>
          <w:vertAlign w:val="baseline"/>
        </w:rPr>
        <w:t>knowledge</w:t>
      </w:r>
      <w:r>
        <w:rPr>
          <w:spacing w:val="-1"/>
          <w:vertAlign w:val="baseline"/>
        </w:rPr>
        <w:t> </w:t>
      </w:r>
      <w:r>
        <w:rPr>
          <w:vertAlign w:val="baseline"/>
        </w:rPr>
        <w:t>and</w:t>
      </w:r>
      <w:r>
        <w:rPr>
          <w:spacing w:val="-1"/>
          <w:vertAlign w:val="baseline"/>
        </w:rPr>
        <w:t> </w:t>
      </w:r>
      <w:r>
        <w:rPr>
          <w:vertAlign w:val="baseline"/>
        </w:rPr>
        <w:t>curiosity.</w:t>
      </w:r>
      <w:r>
        <w:rPr>
          <w:spacing w:val="-1"/>
          <w:vertAlign w:val="baseline"/>
        </w:rPr>
        <w:t> </w:t>
      </w:r>
      <w:r>
        <w:rPr>
          <w:vertAlign w:val="baseline"/>
        </w:rPr>
        <w:t>It</w:t>
      </w:r>
      <w:r>
        <w:rPr>
          <w:spacing w:val="-1"/>
          <w:vertAlign w:val="baseline"/>
        </w:rPr>
        <w:t> </w:t>
      </w:r>
      <w:r>
        <w:rPr>
          <w:vertAlign w:val="baseline"/>
        </w:rPr>
        <w:t>attests</w:t>
      </w:r>
      <w:r>
        <w:rPr>
          <w:spacing w:val="-2"/>
          <w:vertAlign w:val="baseline"/>
        </w:rPr>
        <w:t> </w:t>
      </w:r>
      <w:r>
        <w:rPr>
          <w:vertAlign w:val="baseline"/>
        </w:rPr>
        <w:t>too</w:t>
      </w:r>
      <w:r>
        <w:rPr>
          <w:spacing w:val="-1"/>
          <w:vertAlign w:val="baseline"/>
        </w:rPr>
        <w:t> </w:t>
      </w:r>
      <w:r>
        <w:rPr>
          <w:vertAlign w:val="baseline"/>
        </w:rPr>
        <w:t>that</w:t>
      </w:r>
      <w:r>
        <w:rPr>
          <w:spacing w:val="-1"/>
          <w:vertAlign w:val="baseline"/>
        </w:rPr>
        <w:t> </w:t>
      </w:r>
      <w:r>
        <w:rPr>
          <w:vertAlign w:val="baseline"/>
        </w:rPr>
        <w:t>involvement</w:t>
      </w:r>
      <w:r>
        <w:rPr>
          <w:spacing w:val="-1"/>
          <w:vertAlign w:val="baseline"/>
        </w:rPr>
        <w:t> </w:t>
      </w:r>
      <w:r>
        <w:rPr>
          <w:vertAlign w:val="baseline"/>
        </w:rPr>
        <w:t>in</w:t>
      </w:r>
      <w:r>
        <w:rPr>
          <w:spacing w:val="-1"/>
          <w:vertAlign w:val="baseline"/>
        </w:rPr>
        <w:t> </w:t>
      </w:r>
      <w:r>
        <w:rPr>
          <w:vertAlign w:val="baseline"/>
        </w:rPr>
        <w:t>science</w:t>
      </w:r>
      <w:r>
        <w:rPr>
          <w:spacing w:val="-1"/>
          <w:vertAlign w:val="baseline"/>
        </w:rPr>
        <w:t> </w:t>
      </w:r>
      <w:r>
        <w:rPr>
          <w:vertAlign w:val="baseline"/>
        </w:rPr>
        <w:t>or</w:t>
      </w:r>
      <w:r>
        <w:rPr>
          <w:spacing w:val="-1"/>
          <w:vertAlign w:val="baseline"/>
        </w:rPr>
        <w:t> </w:t>
      </w:r>
      <w:r>
        <w:rPr>
          <w:vertAlign w:val="baseline"/>
        </w:rPr>
        <w:t>literature was not professionally based or restricted by specialization. Darwin was a physician by profession, but his writing, information, and authority go far beyond the practice of medicine.</w:t>
      </w:r>
    </w:p>
    <w:p>
      <w:pPr>
        <w:pStyle w:val="BodyText"/>
        <w:spacing w:line="480" w:lineRule="auto" w:before="1"/>
        <w:ind w:right="387" w:firstLine="720"/>
      </w:pPr>
      <w:r>
        <w:rPr/>
        <w:t>It is because </w:t>
      </w:r>
      <w:r>
        <w:rPr>
          <w:i/>
        </w:rPr>
        <w:t>LOTP </w:t>
      </w:r>
      <w:r>
        <w:rPr/>
        <w:t>is a work so much of its time, so much a culmination of earlier currents, that it chimed so resonantly with readers when it appeared, and for the same reason soon became an emblem of retro styles and attitudes, a target of ridicule for counter-revolutionary writers, and an other against which cultural changes could be defined. The points for</w:t>
      </w:r>
      <w:r>
        <w:rPr>
          <w:spacing w:val="-2"/>
        </w:rPr>
        <w:t> </w:t>
      </w:r>
      <w:r>
        <w:rPr/>
        <w:t>which</w:t>
      </w:r>
      <w:r>
        <w:rPr>
          <w:spacing w:val="-2"/>
        </w:rPr>
        <w:t> </w:t>
      </w:r>
      <w:r>
        <w:rPr>
          <w:i/>
        </w:rPr>
        <w:t>LOTP</w:t>
      </w:r>
      <w:r>
        <w:rPr>
          <w:i/>
          <w:spacing w:val="-3"/>
        </w:rPr>
        <w:t> </w:t>
      </w:r>
      <w:r>
        <w:rPr/>
        <w:t>was</w:t>
      </w:r>
      <w:r>
        <w:rPr>
          <w:spacing w:val="-3"/>
        </w:rPr>
        <w:t> </w:t>
      </w:r>
      <w:r>
        <w:rPr/>
        <w:t>praised</w:t>
      </w:r>
      <w:r>
        <w:rPr>
          <w:spacing w:val="-2"/>
        </w:rPr>
        <w:t> </w:t>
      </w:r>
      <w:r>
        <w:rPr/>
        <w:t>and</w:t>
      </w:r>
      <w:r>
        <w:rPr>
          <w:spacing w:val="-2"/>
        </w:rPr>
        <w:t> </w:t>
      </w:r>
      <w:r>
        <w:rPr/>
        <w:t>blamed</w:t>
      </w:r>
      <w:r>
        <w:rPr>
          <w:spacing w:val="-2"/>
        </w:rPr>
        <w:t> </w:t>
      </w:r>
      <w:r>
        <w:rPr/>
        <w:t>often</w:t>
      </w:r>
      <w:r>
        <w:rPr>
          <w:spacing w:val="-2"/>
        </w:rPr>
        <w:t> </w:t>
      </w:r>
      <w:r>
        <w:rPr/>
        <w:t>indicate</w:t>
      </w:r>
      <w:r>
        <w:rPr>
          <w:spacing w:val="-2"/>
        </w:rPr>
        <w:t> </w:t>
      </w:r>
      <w:r>
        <w:rPr/>
        <w:t>what</w:t>
      </w:r>
      <w:r>
        <w:rPr>
          <w:spacing w:val="-2"/>
        </w:rPr>
        <w:t> </w:t>
      </w:r>
      <w:r>
        <w:rPr/>
        <w:t>makes</w:t>
      </w:r>
      <w:r>
        <w:rPr>
          <w:spacing w:val="-3"/>
        </w:rPr>
        <w:t> </w:t>
      </w:r>
      <w:r>
        <w:rPr/>
        <w:t>it</w:t>
      </w:r>
      <w:r>
        <w:rPr>
          <w:spacing w:val="-3"/>
        </w:rPr>
        <w:t> </w:t>
      </w:r>
      <w:r>
        <w:rPr/>
        <w:t>fascinating</w:t>
      </w:r>
      <w:r>
        <w:rPr>
          <w:spacing w:val="-2"/>
        </w:rPr>
        <w:t> </w:t>
      </w:r>
      <w:r>
        <w:rPr/>
        <w:t>now,</w:t>
      </w:r>
      <w:r>
        <w:rPr>
          <w:spacing w:val="-2"/>
        </w:rPr>
        <w:t> </w:t>
      </w:r>
      <w:r>
        <w:rPr/>
        <w:t>as</w:t>
      </w:r>
      <w:r>
        <w:rPr>
          <w:spacing w:val="-3"/>
        </w:rPr>
        <w:t> </w:t>
      </w:r>
      <w:r>
        <w:rPr/>
        <w:t>a</w:t>
      </w:r>
      <w:r>
        <w:rPr>
          <w:spacing w:val="-2"/>
        </w:rPr>
        <w:t> </w:t>
      </w:r>
      <w:r>
        <w:rPr/>
        <w:t>voice from an alternative tradition illuminating current concerns: interdisciplinarity and the</w:t>
      </w:r>
      <w:r>
        <w:rPr>
          <w:spacing w:val="40"/>
        </w:rPr>
        <w:t> </w:t>
      </w:r>
      <w:r>
        <w:rPr/>
        <w:t>relationship between the arts</w:t>
      </w:r>
      <w:r>
        <w:rPr>
          <w:spacing w:val="-1"/>
        </w:rPr>
        <w:t> </w:t>
      </w:r>
      <w:r>
        <w:rPr/>
        <w:t>and the sciences; the relationship between humans</w:t>
      </w:r>
      <w:r>
        <w:rPr>
          <w:spacing w:val="-1"/>
        </w:rPr>
        <w:t> </w:t>
      </w:r>
      <w:r>
        <w:rPr/>
        <w:t>and nature; what it means to try to think the non-human, scientifically and imaginatively; gender roles, sexual diversity, and the status of gender and sexuality as natural or artificial; the relative value of the natural and the artificial; popular access to and participation in science; women’s science education; the relationship of art and science to revolution and empire; the possibilities of hybrid texts; aesthetic criteria as culturally determined and changing, in revealing ways, over time.</w:t>
      </w:r>
    </w:p>
    <w:p>
      <w:pPr>
        <w:pStyle w:val="BodyText"/>
        <w:spacing w:before="272"/>
        <w:ind w:left="0"/>
      </w:pPr>
    </w:p>
    <w:p>
      <w:pPr>
        <w:pStyle w:val="Heading1"/>
        <w:spacing w:before="1"/>
      </w:pPr>
      <w:r>
        <w:rPr>
          <w:spacing w:val="-2"/>
        </w:rPr>
        <w:t>Genre</w:t>
      </w:r>
    </w:p>
    <w:p>
      <w:pPr>
        <w:pStyle w:val="Heading1"/>
        <w:spacing w:after="0"/>
        <w:sectPr>
          <w:pgSz w:w="12240" w:h="15840"/>
          <w:pgMar w:header="653" w:footer="0" w:top="1340" w:bottom="280" w:left="1080" w:right="1080"/>
        </w:sectPr>
      </w:pPr>
    </w:p>
    <w:p>
      <w:pPr>
        <w:pStyle w:val="BodyText"/>
        <w:spacing w:line="480" w:lineRule="auto" w:before="88"/>
        <w:ind w:left="360" w:right="397" w:firstLine="720"/>
      </w:pPr>
      <w:r>
        <w:rPr/>
        <w:t>Darwin’s</w:t>
      </w:r>
      <w:r>
        <w:rPr>
          <w:spacing w:val="-1"/>
        </w:rPr>
        <w:t> </w:t>
      </w:r>
      <w:r>
        <w:rPr/>
        <w:t>poetry is</w:t>
      </w:r>
      <w:r>
        <w:rPr>
          <w:spacing w:val="-1"/>
        </w:rPr>
        <w:t> </w:t>
      </w:r>
      <w:r>
        <w:rPr/>
        <w:t>part of a tradition that goes</w:t>
      </w:r>
      <w:r>
        <w:rPr>
          <w:spacing w:val="-1"/>
        </w:rPr>
        <w:t> </w:t>
      </w:r>
      <w:r>
        <w:rPr/>
        <w:t>back to classical literature and enjoyed a rich flowering in the eighteenth century. Wide-ranging, various, and difficult to define, it is nonetheless a recognizable genre that could be labeled the didactic poem, the philosophical poem, or even more broadly, the long poem. It has its two main classical precursors in Virgil’s </w:t>
      </w:r>
      <w:r>
        <w:rPr>
          <w:i/>
        </w:rPr>
        <w:t>Georgics</w:t>
      </w:r>
      <w:r>
        <w:rPr/>
        <w:t>,</w:t>
      </w:r>
      <w:r>
        <w:rPr>
          <w:spacing w:val="-4"/>
        </w:rPr>
        <w:t> </w:t>
      </w:r>
      <w:r>
        <w:rPr/>
        <w:t>which</w:t>
      </w:r>
      <w:r>
        <w:rPr>
          <w:spacing w:val="-4"/>
        </w:rPr>
        <w:t> </w:t>
      </w:r>
      <w:r>
        <w:rPr/>
        <w:t>gives</w:t>
      </w:r>
      <w:r>
        <w:rPr>
          <w:spacing w:val="-5"/>
        </w:rPr>
        <w:t> </w:t>
      </w:r>
      <w:r>
        <w:rPr/>
        <w:t>practical</w:t>
      </w:r>
      <w:r>
        <w:rPr>
          <w:spacing w:val="-4"/>
        </w:rPr>
        <w:t> </w:t>
      </w:r>
      <w:r>
        <w:rPr/>
        <w:t>instructions</w:t>
      </w:r>
      <w:r>
        <w:rPr>
          <w:spacing w:val="-5"/>
        </w:rPr>
        <w:t> </w:t>
      </w:r>
      <w:r>
        <w:rPr/>
        <w:t>and</w:t>
      </w:r>
      <w:r>
        <w:rPr>
          <w:spacing w:val="-4"/>
        </w:rPr>
        <w:t> </w:t>
      </w:r>
      <w:r>
        <w:rPr/>
        <w:t>advice</w:t>
      </w:r>
      <w:r>
        <w:rPr>
          <w:spacing w:val="-4"/>
        </w:rPr>
        <w:t> </w:t>
      </w:r>
      <w:r>
        <w:rPr/>
        <w:t>on</w:t>
      </w:r>
      <w:r>
        <w:rPr>
          <w:spacing w:val="-4"/>
        </w:rPr>
        <w:t> </w:t>
      </w:r>
      <w:r>
        <w:rPr/>
        <w:t>agricultural</w:t>
      </w:r>
      <w:r>
        <w:rPr>
          <w:spacing w:val="-4"/>
        </w:rPr>
        <w:t> </w:t>
      </w:r>
      <w:r>
        <w:rPr/>
        <w:t>matters,</w:t>
      </w:r>
      <w:r>
        <w:rPr>
          <w:spacing w:val="-4"/>
        </w:rPr>
        <w:t> </w:t>
      </w:r>
      <w:r>
        <w:rPr/>
        <w:t>and</w:t>
      </w:r>
      <w:r>
        <w:rPr>
          <w:spacing w:val="-4"/>
        </w:rPr>
        <w:t> </w:t>
      </w:r>
      <w:r>
        <w:rPr/>
        <w:t>Lucretius’s </w:t>
      </w:r>
      <w:r>
        <w:rPr>
          <w:i/>
        </w:rPr>
        <w:t>De rerum natura</w:t>
      </w:r>
      <w:r>
        <w:rPr/>
        <w:t>, which explains Epicurean philosophy and the workings of the universe.</w:t>
      </w:r>
    </w:p>
    <w:p>
      <w:pPr>
        <w:pStyle w:val="BodyText"/>
        <w:spacing w:line="480" w:lineRule="auto" w:before="1"/>
        <w:ind w:right="389" w:firstLine="720"/>
      </w:pPr>
      <w:r>
        <w:rPr/>
        <w:t>Major examples of the eighteenth-century “English Georgic” include John Philips’s </w:t>
      </w:r>
      <w:r>
        <w:rPr>
          <w:i/>
        </w:rPr>
        <w:t>Cyder</w:t>
      </w:r>
      <w:r>
        <w:rPr>
          <w:i/>
          <w:spacing w:val="-2"/>
        </w:rPr>
        <w:t> </w:t>
      </w:r>
      <w:r>
        <w:rPr/>
        <w:t>(1708),</w:t>
      </w:r>
      <w:r>
        <w:rPr>
          <w:spacing w:val="-1"/>
        </w:rPr>
        <w:t> </w:t>
      </w:r>
      <w:r>
        <w:rPr/>
        <w:t>Christopher</w:t>
      </w:r>
      <w:r>
        <w:rPr>
          <w:spacing w:val="-1"/>
        </w:rPr>
        <w:t> </w:t>
      </w:r>
      <w:r>
        <w:rPr/>
        <w:t>Smart’s</w:t>
      </w:r>
      <w:r>
        <w:rPr>
          <w:spacing w:val="-2"/>
        </w:rPr>
        <w:t> </w:t>
      </w:r>
      <w:r>
        <w:rPr>
          <w:i/>
        </w:rPr>
        <w:t>The</w:t>
      </w:r>
      <w:r>
        <w:rPr>
          <w:i/>
          <w:spacing w:val="-1"/>
        </w:rPr>
        <w:t> </w:t>
      </w:r>
      <w:r>
        <w:rPr>
          <w:i/>
        </w:rPr>
        <w:t>Hop</w:t>
      </w:r>
      <w:r>
        <w:rPr>
          <w:i/>
          <w:spacing w:val="-1"/>
        </w:rPr>
        <w:t> </w:t>
      </w:r>
      <w:r>
        <w:rPr>
          <w:i/>
        </w:rPr>
        <w:t>Garden</w:t>
      </w:r>
      <w:r>
        <w:rPr>
          <w:i/>
          <w:spacing w:val="-1"/>
        </w:rPr>
        <w:t> </w:t>
      </w:r>
      <w:r>
        <w:rPr/>
        <w:t>(1752),</w:t>
      </w:r>
      <w:r>
        <w:rPr>
          <w:spacing w:val="-1"/>
        </w:rPr>
        <w:t> </w:t>
      </w:r>
      <w:r>
        <w:rPr/>
        <w:t>John</w:t>
      </w:r>
      <w:r>
        <w:rPr>
          <w:spacing w:val="-1"/>
        </w:rPr>
        <w:t> </w:t>
      </w:r>
      <w:r>
        <w:rPr/>
        <w:t>Dyer’s</w:t>
      </w:r>
      <w:r>
        <w:rPr>
          <w:spacing w:val="-2"/>
        </w:rPr>
        <w:t> </w:t>
      </w:r>
      <w:r>
        <w:rPr>
          <w:i/>
        </w:rPr>
        <w:t>The</w:t>
      </w:r>
      <w:r>
        <w:rPr>
          <w:i/>
          <w:spacing w:val="-1"/>
        </w:rPr>
        <w:t> </w:t>
      </w:r>
      <w:r>
        <w:rPr>
          <w:i/>
        </w:rPr>
        <w:t>Fleece</w:t>
      </w:r>
      <w:r>
        <w:rPr>
          <w:i/>
          <w:spacing w:val="-1"/>
        </w:rPr>
        <w:t> </w:t>
      </w:r>
      <w:r>
        <w:rPr/>
        <w:t>(1757),</w:t>
      </w:r>
      <w:r>
        <w:rPr>
          <w:spacing w:val="-1"/>
        </w:rPr>
        <w:t> </w:t>
      </w:r>
      <w:r>
        <w:rPr/>
        <w:t>and James Grainger’s </w:t>
      </w:r>
      <w:r>
        <w:rPr>
          <w:i/>
        </w:rPr>
        <w:t>The Sugar-Cane </w:t>
      </w:r>
      <w:r>
        <w:rPr/>
        <w:t>(1764). Like </w:t>
      </w:r>
      <w:r>
        <w:rPr>
          <w:i/>
        </w:rPr>
        <w:t>LOTP</w:t>
      </w:r>
      <w:r>
        <w:rPr/>
        <w:t>, Dyer’s poem, on the care of sheep and the wool trade, includes a poetic description of a spinning machine (</w:t>
      </w:r>
      <w:r>
        <w:rPr>
          <w:i/>
        </w:rPr>
        <w:t>LOTP </w:t>
      </w:r>
      <w:r>
        <w:rPr/>
        <w:t>II:85–104; Dyer III:291–302).</w:t>
      </w:r>
      <w:r>
        <w:rPr>
          <w:vertAlign w:val="superscript"/>
        </w:rPr>
        <w:t>23</w:t>
      </w:r>
      <w:r>
        <w:rPr>
          <w:vertAlign w:val="baseline"/>
        </w:rPr>
        <w:t> Rudolf Beck considers Dyer’s poem an example of a subgenre, “industrial georgic,” which tries to modify the ancient agricultural form to the demands of the early Industrial</w:t>
      </w:r>
      <w:r>
        <w:rPr>
          <w:spacing w:val="-3"/>
          <w:vertAlign w:val="baseline"/>
        </w:rPr>
        <w:t> </w:t>
      </w:r>
      <w:r>
        <w:rPr>
          <w:vertAlign w:val="baseline"/>
        </w:rPr>
        <w:t>Revolution.</w:t>
      </w:r>
      <w:r>
        <w:rPr>
          <w:vertAlign w:val="superscript"/>
        </w:rPr>
        <w:t>24</w:t>
      </w:r>
      <w:r>
        <w:rPr>
          <w:spacing w:val="-2"/>
          <w:vertAlign w:val="baseline"/>
        </w:rPr>
        <w:t> </w:t>
      </w:r>
      <w:r>
        <w:rPr>
          <w:vertAlign w:val="baseline"/>
        </w:rPr>
        <w:t>This</w:t>
      </w:r>
      <w:r>
        <w:rPr>
          <w:spacing w:val="-4"/>
          <w:vertAlign w:val="baseline"/>
        </w:rPr>
        <w:t> </w:t>
      </w:r>
      <w:r>
        <w:rPr>
          <w:vertAlign w:val="baseline"/>
        </w:rPr>
        <w:t>subgenre</w:t>
      </w:r>
      <w:r>
        <w:rPr>
          <w:spacing w:val="-3"/>
          <w:vertAlign w:val="baseline"/>
        </w:rPr>
        <w:t> </w:t>
      </w:r>
      <w:r>
        <w:rPr>
          <w:vertAlign w:val="baseline"/>
        </w:rPr>
        <w:t>also</w:t>
      </w:r>
      <w:r>
        <w:rPr>
          <w:spacing w:val="-3"/>
          <w:vertAlign w:val="baseline"/>
        </w:rPr>
        <w:t> </w:t>
      </w:r>
      <w:r>
        <w:rPr>
          <w:vertAlign w:val="baseline"/>
        </w:rPr>
        <w:t>includes</w:t>
      </w:r>
      <w:r>
        <w:rPr>
          <w:spacing w:val="-4"/>
          <w:vertAlign w:val="baseline"/>
        </w:rPr>
        <w:t> </w:t>
      </w:r>
      <w:r>
        <w:rPr>
          <w:vertAlign w:val="baseline"/>
        </w:rPr>
        <w:t>Richard</w:t>
      </w:r>
      <w:r>
        <w:rPr>
          <w:spacing w:val="-3"/>
          <w:vertAlign w:val="baseline"/>
        </w:rPr>
        <w:t> </w:t>
      </w:r>
      <w:r>
        <w:rPr>
          <w:vertAlign w:val="baseline"/>
        </w:rPr>
        <w:t>Jago’s</w:t>
      </w:r>
      <w:r>
        <w:rPr>
          <w:spacing w:val="-4"/>
          <w:vertAlign w:val="baseline"/>
        </w:rPr>
        <w:t> </w:t>
      </w:r>
      <w:r>
        <w:rPr>
          <w:i/>
          <w:vertAlign w:val="baseline"/>
        </w:rPr>
        <w:t>Edge-Hill</w:t>
      </w:r>
      <w:r>
        <w:rPr>
          <w:i/>
          <w:spacing w:val="-3"/>
          <w:vertAlign w:val="baseline"/>
        </w:rPr>
        <w:t> </w:t>
      </w:r>
      <w:r>
        <w:rPr>
          <w:vertAlign w:val="baseline"/>
        </w:rPr>
        <w:t>(1767),</w:t>
      </w:r>
      <w:r>
        <w:rPr>
          <w:spacing w:val="-3"/>
          <w:vertAlign w:val="baseline"/>
        </w:rPr>
        <w:t> </w:t>
      </w:r>
      <w:r>
        <w:rPr>
          <w:vertAlign w:val="baseline"/>
        </w:rPr>
        <w:t>relevant</w:t>
      </w:r>
      <w:r>
        <w:rPr>
          <w:spacing w:val="-3"/>
          <w:vertAlign w:val="baseline"/>
        </w:rPr>
        <w:t> </w:t>
      </w:r>
      <w:r>
        <w:rPr>
          <w:vertAlign w:val="baseline"/>
        </w:rPr>
        <w:t>to Darwin considering its Midlands location and praise of Birmingham’s manufactures, and also in its</w:t>
      </w:r>
      <w:r>
        <w:rPr>
          <w:spacing w:val="-2"/>
          <w:vertAlign w:val="baseline"/>
        </w:rPr>
        <w:t> </w:t>
      </w:r>
      <w:r>
        <w:rPr>
          <w:vertAlign w:val="baseline"/>
        </w:rPr>
        <w:t>venturing</w:t>
      </w:r>
      <w:r>
        <w:rPr>
          <w:spacing w:val="-1"/>
          <w:vertAlign w:val="baseline"/>
        </w:rPr>
        <w:t> </w:t>
      </w:r>
      <w:r>
        <w:rPr>
          <w:vertAlign w:val="baseline"/>
        </w:rPr>
        <w:t>into</w:t>
      </w:r>
      <w:r>
        <w:rPr>
          <w:spacing w:val="-1"/>
          <w:vertAlign w:val="baseline"/>
        </w:rPr>
        <w:t> </w:t>
      </w:r>
      <w:r>
        <w:rPr>
          <w:vertAlign w:val="baseline"/>
        </w:rPr>
        <w:t>other</w:t>
      </w:r>
      <w:r>
        <w:rPr>
          <w:spacing w:val="-1"/>
          <w:vertAlign w:val="baseline"/>
        </w:rPr>
        <w:t> </w:t>
      </w:r>
      <w:r>
        <w:rPr>
          <w:vertAlign w:val="baseline"/>
        </w:rPr>
        <w:t>branches</w:t>
      </w:r>
      <w:r>
        <w:rPr>
          <w:spacing w:val="-2"/>
          <w:vertAlign w:val="baseline"/>
        </w:rPr>
        <w:t> </w:t>
      </w:r>
      <w:r>
        <w:rPr>
          <w:vertAlign w:val="baseline"/>
        </w:rPr>
        <w:t>of</w:t>
      </w:r>
      <w:r>
        <w:rPr>
          <w:spacing w:val="-1"/>
          <w:vertAlign w:val="baseline"/>
        </w:rPr>
        <w:t> </w:t>
      </w:r>
      <w:r>
        <w:rPr>
          <w:vertAlign w:val="baseline"/>
        </w:rPr>
        <w:t>science</w:t>
      </w:r>
      <w:r>
        <w:rPr>
          <w:spacing w:val="-1"/>
          <w:vertAlign w:val="baseline"/>
        </w:rPr>
        <w:t> </w:t>
      </w:r>
      <w:r>
        <w:rPr>
          <w:vertAlign w:val="baseline"/>
        </w:rPr>
        <w:t>such</w:t>
      </w:r>
      <w:r>
        <w:rPr>
          <w:spacing w:val="-1"/>
          <w:vertAlign w:val="baseline"/>
        </w:rPr>
        <w:t> </w:t>
      </w:r>
      <w:r>
        <w:rPr>
          <w:vertAlign w:val="baseline"/>
        </w:rPr>
        <w:t>as</w:t>
      </w:r>
      <w:r>
        <w:rPr>
          <w:spacing w:val="-2"/>
          <w:vertAlign w:val="baseline"/>
        </w:rPr>
        <w:t> </w:t>
      </w:r>
      <w:r>
        <w:rPr>
          <w:vertAlign w:val="baseline"/>
        </w:rPr>
        <w:t>geology</w:t>
      </w:r>
      <w:r>
        <w:rPr>
          <w:spacing w:val="-1"/>
          <w:vertAlign w:val="baseline"/>
        </w:rPr>
        <w:t> </w:t>
      </w:r>
      <w:r>
        <w:rPr>
          <w:vertAlign w:val="baseline"/>
        </w:rPr>
        <w:t>and</w:t>
      </w:r>
      <w:r>
        <w:rPr>
          <w:spacing w:val="-1"/>
          <w:vertAlign w:val="baseline"/>
        </w:rPr>
        <w:t> </w:t>
      </w:r>
      <w:r>
        <w:rPr>
          <w:vertAlign w:val="baseline"/>
        </w:rPr>
        <w:t>optics.</w:t>
      </w:r>
      <w:r>
        <w:rPr>
          <w:spacing w:val="-1"/>
          <w:vertAlign w:val="baseline"/>
        </w:rPr>
        <w:t> </w:t>
      </w:r>
      <w:r>
        <w:rPr>
          <w:vertAlign w:val="baseline"/>
        </w:rPr>
        <w:t>James</w:t>
      </w:r>
      <w:r>
        <w:rPr>
          <w:spacing w:val="-2"/>
          <w:vertAlign w:val="baseline"/>
        </w:rPr>
        <w:t> </w:t>
      </w:r>
      <w:r>
        <w:rPr>
          <w:vertAlign w:val="baseline"/>
        </w:rPr>
        <w:t>Venable</w:t>
      </w:r>
      <w:r>
        <w:rPr>
          <w:spacing w:val="-1"/>
          <w:vertAlign w:val="baseline"/>
        </w:rPr>
        <w:t> </w:t>
      </w:r>
      <w:r>
        <w:rPr>
          <w:vertAlign w:val="baseline"/>
        </w:rPr>
        <w:t>Logan,</w:t>
      </w:r>
      <w:r>
        <w:rPr>
          <w:spacing w:val="-1"/>
          <w:vertAlign w:val="baseline"/>
        </w:rPr>
        <w:t> </w:t>
      </w:r>
      <w:r>
        <w:rPr>
          <w:vertAlign w:val="baseline"/>
        </w:rPr>
        <w:t>in an overview of </w:t>
      </w:r>
      <w:r>
        <w:rPr>
          <w:i/>
          <w:vertAlign w:val="baseline"/>
        </w:rPr>
        <w:t>The Botanic Garden</w:t>
      </w:r>
      <w:r>
        <w:rPr>
          <w:vertAlign w:val="baseline"/>
        </w:rPr>
        <w:t>’s antecedents, argues that the closest resemblance is to Grainger’s </w:t>
      </w:r>
      <w:r>
        <w:rPr>
          <w:i/>
          <w:vertAlign w:val="baseline"/>
        </w:rPr>
        <w:t>The Sugar-Cane</w:t>
      </w:r>
      <w:r>
        <w:rPr>
          <w:vertAlign w:val="baseline"/>
        </w:rPr>
        <w:t>, especially for its extensive use of footnotes, though it is not known whether Darwin read Grainger.</w:t>
      </w:r>
      <w:r>
        <w:rPr>
          <w:vertAlign w:val="superscript"/>
        </w:rPr>
        <w:t>25</w:t>
      </w:r>
      <w:r>
        <w:rPr>
          <w:vertAlign w:val="baseline"/>
        </w:rPr>
        <w:t> A very important difference, though, is that Grainger seeks to contribute to knowledge of the world’s vegetation from his position as a West Indian plantation manager; his practical advice covers the purchase and use of slaves.</w:t>
      </w:r>
      <w:r>
        <w:rPr>
          <w:vertAlign w:val="superscript"/>
        </w:rPr>
        <w:t>26</w:t>
      </w:r>
      <w:r>
        <w:rPr>
          <w:vertAlign w:val="baseline"/>
        </w:rPr>
        <w:t> While Grainger’s poem reflects and supports his apologist stance on slavery, Darwin’s poem emphatically voices the abolitionist cause in an explicit call to British leaders (</w:t>
      </w:r>
      <w:r>
        <w:rPr>
          <w:i/>
          <w:vertAlign w:val="baseline"/>
        </w:rPr>
        <w:t>LOTP </w:t>
      </w:r>
      <w:r>
        <w:rPr>
          <w:vertAlign w:val="baseline"/>
        </w:rPr>
        <w:t>III:433–62; see also </w:t>
      </w:r>
      <w:r>
        <w:rPr>
          <w:i/>
          <w:vertAlign w:val="baseline"/>
        </w:rPr>
        <w:t>The Botanic Garden, Part I, The Economy of Vegetation </w:t>
      </w:r>
      <w:r>
        <w:rPr>
          <w:vertAlign w:val="baseline"/>
        </w:rPr>
        <w:t>(1791) II:311–16). Darwin definitely read William</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Mason’s</w:t>
      </w:r>
      <w:r>
        <w:rPr>
          <w:spacing w:val="-4"/>
        </w:rPr>
        <w:t> </w:t>
      </w:r>
      <w:r>
        <w:rPr>
          <w:i/>
        </w:rPr>
        <w:t>The</w:t>
      </w:r>
      <w:r>
        <w:rPr>
          <w:i/>
          <w:spacing w:val="-3"/>
        </w:rPr>
        <w:t> </w:t>
      </w:r>
      <w:r>
        <w:rPr>
          <w:i/>
        </w:rPr>
        <w:t>English</w:t>
      </w:r>
      <w:r>
        <w:rPr>
          <w:i/>
          <w:spacing w:val="-3"/>
        </w:rPr>
        <w:t> </w:t>
      </w:r>
      <w:r>
        <w:rPr>
          <w:i/>
        </w:rPr>
        <w:t>Garden</w:t>
      </w:r>
      <w:r>
        <w:rPr>
          <w:i/>
          <w:spacing w:val="-3"/>
        </w:rPr>
        <w:t> </w:t>
      </w:r>
      <w:r>
        <w:rPr/>
        <w:t>(1772–1781),</w:t>
      </w:r>
      <w:r>
        <w:rPr>
          <w:spacing w:val="-3"/>
        </w:rPr>
        <w:t> </w:t>
      </w:r>
      <w:r>
        <w:rPr/>
        <w:t>an</w:t>
      </w:r>
      <w:r>
        <w:rPr>
          <w:spacing w:val="-3"/>
        </w:rPr>
        <w:t> </w:t>
      </w:r>
      <w:r>
        <w:rPr/>
        <w:t>English</w:t>
      </w:r>
      <w:r>
        <w:rPr>
          <w:spacing w:val="-3"/>
        </w:rPr>
        <w:t> </w:t>
      </w:r>
      <w:r>
        <w:rPr/>
        <w:t>Georgic</w:t>
      </w:r>
      <w:r>
        <w:rPr>
          <w:spacing w:val="-3"/>
        </w:rPr>
        <w:t> </w:t>
      </w:r>
      <w:r>
        <w:rPr/>
        <w:t>poem</w:t>
      </w:r>
      <w:r>
        <w:rPr>
          <w:spacing w:val="-3"/>
        </w:rPr>
        <w:t> </w:t>
      </w:r>
      <w:r>
        <w:rPr/>
        <w:t>mentioned</w:t>
      </w:r>
      <w:r>
        <w:rPr>
          <w:spacing w:val="-3"/>
        </w:rPr>
        <w:t> </w:t>
      </w:r>
      <w:r>
        <w:rPr/>
        <w:t>in</w:t>
      </w:r>
      <w:r>
        <w:rPr>
          <w:spacing w:val="-3"/>
        </w:rPr>
        <w:t> </w:t>
      </w:r>
      <w:r>
        <w:rPr/>
        <w:t>the</w:t>
      </w:r>
      <w:r>
        <w:rPr>
          <w:spacing w:val="-3"/>
        </w:rPr>
        <w:t> </w:t>
      </w:r>
      <w:r>
        <w:rPr/>
        <w:t>first Interlude of </w:t>
      </w:r>
      <w:r>
        <w:rPr>
          <w:i/>
        </w:rPr>
        <w:t>LOTP </w:t>
      </w:r>
      <w:r>
        <w:rPr/>
        <w:t>(p. 51). It turns the traditional agricultural focus of the genre toward the fashionable and aesthetic topic of landscape gardening.</w:t>
      </w:r>
    </w:p>
    <w:p>
      <w:pPr>
        <w:pStyle w:val="BodyText"/>
        <w:spacing w:line="480" w:lineRule="auto" w:before="1"/>
        <w:ind w:left="360" w:right="359" w:firstLine="720"/>
      </w:pPr>
      <w:r>
        <w:rPr/>
        <w:t>Lucretius’s</w:t>
      </w:r>
      <w:r>
        <w:rPr>
          <w:spacing w:val="-3"/>
        </w:rPr>
        <w:t> </w:t>
      </w:r>
      <w:r>
        <w:rPr/>
        <w:t>poem</w:t>
      </w:r>
      <w:r>
        <w:rPr>
          <w:spacing w:val="-2"/>
        </w:rPr>
        <w:t> </w:t>
      </w:r>
      <w:r>
        <w:rPr/>
        <w:t>never</w:t>
      </w:r>
      <w:r>
        <w:rPr>
          <w:spacing w:val="-2"/>
        </w:rPr>
        <w:t> </w:t>
      </w:r>
      <w:r>
        <w:rPr/>
        <w:t>constituted</w:t>
      </w:r>
      <w:r>
        <w:rPr>
          <w:spacing w:val="-2"/>
        </w:rPr>
        <w:t> </w:t>
      </w:r>
      <w:r>
        <w:rPr/>
        <w:t>a</w:t>
      </w:r>
      <w:r>
        <w:rPr>
          <w:spacing w:val="-2"/>
        </w:rPr>
        <w:t> </w:t>
      </w:r>
      <w:r>
        <w:rPr/>
        <w:t>mainstream</w:t>
      </w:r>
      <w:r>
        <w:rPr>
          <w:spacing w:val="-2"/>
        </w:rPr>
        <w:t> </w:t>
      </w:r>
      <w:r>
        <w:rPr/>
        <w:t>tradition</w:t>
      </w:r>
      <w:r>
        <w:rPr>
          <w:spacing w:val="-2"/>
        </w:rPr>
        <w:t> </w:t>
      </w:r>
      <w:r>
        <w:rPr/>
        <w:t>in</w:t>
      </w:r>
      <w:r>
        <w:rPr>
          <w:spacing w:val="-2"/>
        </w:rPr>
        <w:t> </w:t>
      </w:r>
      <w:r>
        <w:rPr/>
        <w:t>Christian</w:t>
      </w:r>
      <w:r>
        <w:rPr>
          <w:spacing w:val="-2"/>
        </w:rPr>
        <w:t> </w:t>
      </w:r>
      <w:r>
        <w:rPr/>
        <w:t>Europe</w:t>
      </w:r>
      <w:r>
        <w:rPr>
          <w:spacing w:val="-2"/>
        </w:rPr>
        <w:t> </w:t>
      </w:r>
      <w:r>
        <w:rPr/>
        <w:t>because</w:t>
      </w:r>
      <w:r>
        <w:rPr>
          <w:spacing w:val="-2"/>
        </w:rPr>
        <w:t> </w:t>
      </w:r>
      <w:r>
        <w:rPr/>
        <w:t>of its</w:t>
      </w:r>
      <w:r>
        <w:rPr>
          <w:spacing w:val="-2"/>
        </w:rPr>
        <w:t> </w:t>
      </w:r>
      <w:r>
        <w:rPr/>
        <w:t>challenges</w:t>
      </w:r>
      <w:r>
        <w:rPr>
          <w:spacing w:val="-2"/>
        </w:rPr>
        <w:t> </w:t>
      </w:r>
      <w:r>
        <w:rPr/>
        <w:t>to</w:t>
      </w:r>
      <w:r>
        <w:rPr>
          <w:spacing w:val="-1"/>
        </w:rPr>
        <w:t> </w:t>
      </w:r>
      <w:r>
        <w:rPr/>
        <w:t>religion,</w:t>
      </w:r>
      <w:r>
        <w:rPr>
          <w:spacing w:val="-1"/>
        </w:rPr>
        <w:t> </w:t>
      </w:r>
      <w:r>
        <w:rPr/>
        <w:t>denial</w:t>
      </w:r>
      <w:r>
        <w:rPr>
          <w:spacing w:val="-1"/>
        </w:rPr>
        <w:t> </w:t>
      </w:r>
      <w:r>
        <w:rPr/>
        <w:t>of</w:t>
      </w:r>
      <w:r>
        <w:rPr>
          <w:spacing w:val="-1"/>
        </w:rPr>
        <w:t> </w:t>
      </w:r>
      <w:r>
        <w:rPr/>
        <w:t>life</w:t>
      </w:r>
      <w:r>
        <w:rPr>
          <w:spacing w:val="-1"/>
        </w:rPr>
        <w:t> </w:t>
      </w:r>
      <w:r>
        <w:rPr/>
        <w:t>after</w:t>
      </w:r>
      <w:r>
        <w:rPr>
          <w:spacing w:val="-1"/>
        </w:rPr>
        <w:t> </w:t>
      </w:r>
      <w:r>
        <w:rPr/>
        <w:t>death,</w:t>
      </w:r>
      <w:r>
        <w:rPr>
          <w:spacing w:val="-1"/>
        </w:rPr>
        <w:t> </w:t>
      </w:r>
      <w:r>
        <w:rPr/>
        <w:t>insistence</w:t>
      </w:r>
      <w:r>
        <w:rPr>
          <w:spacing w:val="-1"/>
        </w:rPr>
        <w:t> </w:t>
      </w:r>
      <w:r>
        <w:rPr/>
        <w:t>that</w:t>
      </w:r>
      <w:r>
        <w:rPr>
          <w:spacing w:val="-1"/>
        </w:rPr>
        <w:t> </w:t>
      </w:r>
      <w:r>
        <w:rPr/>
        <w:t>creation</w:t>
      </w:r>
      <w:r>
        <w:rPr>
          <w:spacing w:val="-1"/>
        </w:rPr>
        <w:t> </w:t>
      </w:r>
      <w:r>
        <w:rPr/>
        <w:t>came</w:t>
      </w:r>
      <w:r>
        <w:rPr>
          <w:spacing w:val="-1"/>
        </w:rPr>
        <w:t> </w:t>
      </w:r>
      <w:r>
        <w:rPr/>
        <w:t>about</w:t>
      </w:r>
      <w:r>
        <w:rPr>
          <w:spacing w:val="-1"/>
        </w:rPr>
        <w:t> </w:t>
      </w:r>
      <w:r>
        <w:rPr/>
        <w:t>because</w:t>
      </w:r>
      <w:r>
        <w:rPr>
          <w:spacing w:val="-1"/>
        </w:rPr>
        <w:t> </w:t>
      </w:r>
      <w:r>
        <w:rPr/>
        <w:t>of random chance, explicitness about sex, and praise of the erotic power of Venus as the source of all life. It was translated into English only rarely and incompletely until Thomas Creech published his full, annotated translation, </w:t>
      </w:r>
      <w:r>
        <w:rPr>
          <w:i/>
        </w:rPr>
        <w:t>Of The Nature of Things </w:t>
      </w:r>
      <w:r>
        <w:rPr/>
        <w:t>in 1682. The Lucretian poem did</w:t>
      </w:r>
      <w:r>
        <w:rPr>
          <w:spacing w:val="-2"/>
        </w:rPr>
        <w:t> </w:t>
      </w:r>
      <w:r>
        <w:rPr/>
        <w:t>not</w:t>
      </w:r>
      <w:r>
        <w:rPr>
          <w:spacing w:val="-2"/>
        </w:rPr>
        <w:t> </w:t>
      </w:r>
      <w:r>
        <w:rPr/>
        <w:t>form</w:t>
      </w:r>
      <w:r>
        <w:rPr>
          <w:spacing w:val="-2"/>
        </w:rPr>
        <w:t> </w:t>
      </w:r>
      <w:r>
        <w:rPr/>
        <w:t>as</w:t>
      </w:r>
      <w:r>
        <w:rPr>
          <w:spacing w:val="-3"/>
        </w:rPr>
        <w:t> </w:t>
      </w:r>
      <w:r>
        <w:rPr/>
        <w:t>definite</w:t>
      </w:r>
      <w:r>
        <w:rPr>
          <w:spacing w:val="-2"/>
        </w:rPr>
        <w:t> </w:t>
      </w:r>
      <w:r>
        <w:rPr/>
        <w:t>a</w:t>
      </w:r>
      <w:r>
        <w:rPr>
          <w:spacing w:val="-2"/>
        </w:rPr>
        <w:t> </w:t>
      </w:r>
      <w:r>
        <w:rPr/>
        <w:t>genre</w:t>
      </w:r>
      <w:r>
        <w:rPr>
          <w:spacing w:val="-2"/>
        </w:rPr>
        <w:t> </w:t>
      </w:r>
      <w:r>
        <w:rPr/>
        <w:t>as</w:t>
      </w:r>
      <w:r>
        <w:rPr>
          <w:spacing w:val="-3"/>
        </w:rPr>
        <w:t> </w:t>
      </w:r>
      <w:r>
        <w:rPr/>
        <w:t>the</w:t>
      </w:r>
      <w:r>
        <w:rPr>
          <w:spacing w:val="-2"/>
        </w:rPr>
        <w:t> </w:t>
      </w:r>
      <w:r>
        <w:rPr/>
        <w:t>Georgic.</w:t>
      </w:r>
      <w:r>
        <w:rPr>
          <w:spacing w:val="-2"/>
        </w:rPr>
        <w:t> </w:t>
      </w:r>
      <w:r>
        <w:rPr/>
        <w:t>Rather,</w:t>
      </w:r>
      <w:r>
        <w:rPr>
          <w:spacing w:val="-2"/>
        </w:rPr>
        <w:t> </w:t>
      </w:r>
      <w:r>
        <w:rPr/>
        <w:t>the</w:t>
      </w:r>
      <w:r>
        <w:rPr>
          <w:spacing w:val="-2"/>
        </w:rPr>
        <w:t> </w:t>
      </w:r>
      <w:r>
        <w:rPr/>
        <w:t>example</w:t>
      </w:r>
      <w:r>
        <w:rPr>
          <w:spacing w:val="-2"/>
        </w:rPr>
        <w:t> </w:t>
      </w:r>
      <w:r>
        <w:rPr/>
        <w:t>of</w:t>
      </w:r>
      <w:r>
        <w:rPr>
          <w:spacing w:val="-2"/>
        </w:rPr>
        <w:t> </w:t>
      </w:r>
      <w:r>
        <w:rPr/>
        <w:t>Lucretius</w:t>
      </w:r>
      <w:r>
        <w:rPr>
          <w:spacing w:val="-3"/>
        </w:rPr>
        <w:t> </w:t>
      </w:r>
      <w:r>
        <w:rPr/>
        <w:t>provided</w:t>
      </w:r>
      <w:r>
        <w:rPr>
          <w:spacing w:val="-2"/>
        </w:rPr>
        <w:t> </w:t>
      </w:r>
      <w:r>
        <w:rPr/>
        <w:t>a</w:t>
      </w:r>
      <w:r>
        <w:rPr>
          <w:spacing w:val="-2"/>
        </w:rPr>
        <w:t> </w:t>
      </w:r>
      <w:r>
        <w:rPr/>
        <w:t>basis for</w:t>
      </w:r>
      <w:r>
        <w:rPr>
          <w:spacing w:val="-3"/>
        </w:rPr>
        <w:t> </w:t>
      </w:r>
      <w:r>
        <w:rPr/>
        <w:t>many</w:t>
      </w:r>
      <w:r>
        <w:rPr>
          <w:spacing w:val="-3"/>
        </w:rPr>
        <w:t> </w:t>
      </w:r>
      <w:r>
        <w:rPr/>
        <w:t>eighteenth-century</w:t>
      </w:r>
      <w:r>
        <w:rPr>
          <w:spacing w:val="-3"/>
        </w:rPr>
        <w:t> </w:t>
      </w:r>
      <w:r>
        <w:rPr/>
        <w:t>poets</w:t>
      </w:r>
      <w:r>
        <w:rPr>
          <w:spacing w:val="-4"/>
        </w:rPr>
        <w:t> </w:t>
      </w:r>
      <w:r>
        <w:rPr/>
        <w:t>to</w:t>
      </w:r>
      <w:r>
        <w:rPr>
          <w:spacing w:val="-3"/>
        </w:rPr>
        <w:t> </w:t>
      </w:r>
      <w:r>
        <w:rPr/>
        <w:t>combine</w:t>
      </w:r>
      <w:r>
        <w:rPr>
          <w:spacing w:val="-3"/>
        </w:rPr>
        <w:t> </w:t>
      </w:r>
      <w:r>
        <w:rPr/>
        <w:t>science</w:t>
      </w:r>
      <w:r>
        <w:rPr>
          <w:spacing w:val="-3"/>
        </w:rPr>
        <w:t> </w:t>
      </w:r>
      <w:r>
        <w:rPr/>
        <w:t>or</w:t>
      </w:r>
      <w:r>
        <w:rPr>
          <w:spacing w:val="-3"/>
        </w:rPr>
        <w:t> </w:t>
      </w:r>
      <w:r>
        <w:rPr/>
        <w:t>philosophy</w:t>
      </w:r>
      <w:r>
        <w:rPr>
          <w:spacing w:val="-3"/>
        </w:rPr>
        <w:t> </w:t>
      </w:r>
      <w:r>
        <w:rPr/>
        <w:t>with</w:t>
      </w:r>
      <w:r>
        <w:rPr>
          <w:spacing w:val="-3"/>
        </w:rPr>
        <w:t> </w:t>
      </w:r>
      <w:r>
        <w:rPr/>
        <w:t>poetry</w:t>
      </w:r>
      <w:r>
        <w:rPr>
          <w:spacing w:val="-3"/>
        </w:rPr>
        <w:t> </w:t>
      </w:r>
      <w:r>
        <w:rPr/>
        <w:t>in</w:t>
      </w:r>
      <w:r>
        <w:rPr>
          <w:spacing w:val="-3"/>
        </w:rPr>
        <w:t> </w:t>
      </w:r>
      <w:r>
        <w:rPr/>
        <w:t>diverse</w:t>
      </w:r>
      <w:r>
        <w:rPr>
          <w:spacing w:val="-3"/>
        </w:rPr>
        <w:t> </w:t>
      </w:r>
      <w:r>
        <w:rPr/>
        <w:t>ways, including hybridizing Lucretian and Georgic traditions. Some poets modeled works on Lucretius purposely to oppose him and defend religion, such as Richard Blackmore in his poem </w:t>
      </w:r>
      <w:r>
        <w:rPr>
          <w:i/>
        </w:rPr>
        <w:t>Creation </w:t>
      </w:r>
      <w:r>
        <w:rPr/>
        <w:t>(1712). The influence of Lucretius can be seen in attempts to explain all of creation and take on the universe in a didactic poem, as in Capel Lofft’s </w:t>
      </w:r>
      <w:r>
        <w:rPr>
          <w:i/>
        </w:rPr>
        <w:t>Eudosia: or, a Poem on the Universe </w:t>
      </w:r>
      <w:r>
        <w:rPr/>
        <w:t>(1781) and Henry Brooke’s </w:t>
      </w:r>
      <w:r>
        <w:rPr>
          <w:i/>
        </w:rPr>
        <w:t>Universal Beauty </w:t>
      </w:r>
      <w:r>
        <w:rPr/>
        <w:t>(1735). Though </w:t>
      </w:r>
      <w:r>
        <w:rPr>
          <w:i/>
        </w:rPr>
        <w:t>LOTP </w:t>
      </w:r>
      <w:r>
        <w:rPr/>
        <w:t>liberally strays from its ostensible botanical focus with a digressiveness typical of philosophical poetry, it is not as ambitiously cosmic in scope as Part I of </w:t>
      </w:r>
      <w:r>
        <w:rPr>
          <w:i/>
        </w:rPr>
        <w:t>The Botanic Garden, The Economy of Vegetation</w:t>
      </w:r>
      <w:r>
        <w:rPr/>
        <w:t>, or Darwin’s other four-canto philosophical poem, </w:t>
      </w:r>
      <w:r>
        <w:rPr>
          <w:i/>
        </w:rPr>
        <w:t>The Temple of Nature </w:t>
      </w:r>
      <w:r>
        <w:rPr/>
        <w:t>(1803). A reviewer of Anna Seward’s </w:t>
      </w:r>
      <w:r>
        <w:rPr>
          <w:i/>
        </w:rPr>
        <w:t>Memoirs of the Life of Dr. Darwin </w:t>
      </w:r>
      <w:r>
        <w:rPr/>
        <w:t>(1804) gets close to accusing Darwin of plagiarizing </w:t>
      </w:r>
      <w:r>
        <w:rPr>
          <w:i/>
        </w:rPr>
        <w:t>Universal Beauty</w:t>
      </w:r>
      <w:r>
        <w:rPr/>
        <w:t>, except that the “obscurity and neglect” of the poem made the reviewer, who did not know the name of its author, believe it unlikely that Darwin would have read it.</w:t>
      </w:r>
      <w:r>
        <w:rPr>
          <w:vertAlign w:val="superscript"/>
        </w:rPr>
        <w:t>27</w:t>
      </w:r>
    </w:p>
    <w:p>
      <w:pPr>
        <w:pStyle w:val="BodyText"/>
        <w:spacing w:line="480" w:lineRule="auto"/>
        <w:ind w:left="360" w:firstLine="720"/>
      </w:pPr>
      <w:r>
        <w:rPr/>
        <w:t>Blackmore,</w:t>
      </w:r>
      <w:r>
        <w:rPr>
          <w:spacing w:val="-4"/>
        </w:rPr>
        <w:t> </w:t>
      </w:r>
      <w:r>
        <w:rPr/>
        <w:t>like</w:t>
      </w:r>
      <w:r>
        <w:rPr>
          <w:spacing w:val="-4"/>
        </w:rPr>
        <w:t> </w:t>
      </w:r>
      <w:r>
        <w:rPr/>
        <w:t>Darwin,</w:t>
      </w:r>
      <w:r>
        <w:rPr>
          <w:spacing w:val="-4"/>
        </w:rPr>
        <w:t> </w:t>
      </w:r>
      <w:r>
        <w:rPr/>
        <w:t>is</w:t>
      </w:r>
      <w:r>
        <w:rPr>
          <w:spacing w:val="-5"/>
        </w:rPr>
        <w:t> </w:t>
      </w:r>
      <w:r>
        <w:rPr/>
        <w:t>among</w:t>
      </w:r>
      <w:r>
        <w:rPr>
          <w:spacing w:val="-4"/>
        </w:rPr>
        <w:t> </w:t>
      </w:r>
      <w:r>
        <w:rPr/>
        <w:t>the</w:t>
      </w:r>
      <w:r>
        <w:rPr>
          <w:spacing w:val="-4"/>
        </w:rPr>
        <w:t> </w:t>
      </w:r>
      <w:r>
        <w:rPr/>
        <w:t>significant</w:t>
      </w:r>
      <w:r>
        <w:rPr>
          <w:spacing w:val="-4"/>
        </w:rPr>
        <w:t> </w:t>
      </w:r>
      <w:r>
        <w:rPr/>
        <w:t>number</w:t>
      </w:r>
      <w:r>
        <w:rPr>
          <w:spacing w:val="-4"/>
        </w:rPr>
        <w:t> </w:t>
      </w:r>
      <w:r>
        <w:rPr/>
        <w:t>of</w:t>
      </w:r>
      <w:r>
        <w:rPr>
          <w:spacing w:val="-4"/>
        </w:rPr>
        <w:t> </w:t>
      </w:r>
      <w:r>
        <w:rPr/>
        <w:t>writers</w:t>
      </w:r>
      <w:r>
        <w:rPr>
          <w:spacing w:val="-5"/>
        </w:rPr>
        <w:t> </w:t>
      </w:r>
      <w:r>
        <w:rPr/>
        <w:t>of</w:t>
      </w:r>
      <w:r>
        <w:rPr>
          <w:spacing w:val="-4"/>
        </w:rPr>
        <w:t> </w:t>
      </w:r>
      <w:r>
        <w:rPr/>
        <w:t>eighteenth-century philosophical</w:t>
      </w:r>
      <w:r>
        <w:rPr>
          <w:spacing w:val="-1"/>
        </w:rPr>
        <w:t> </w:t>
      </w:r>
      <w:r>
        <w:rPr/>
        <w:t>or didactic poems</w:t>
      </w:r>
      <w:r>
        <w:rPr>
          <w:spacing w:val="-2"/>
        </w:rPr>
        <w:t> </w:t>
      </w:r>
      <w:r>
        <w:rPr/>
        <w:t>who were physicians.</w:t>
      </w:r>
      <w:r>
        <w:rPr>
          <w:spacing w:val="-1"/>
        </w:rPr>
        <w:t> </w:t>
      </w:r>
      <w:r>
        <w:rPr/>
        <w:t>Some, unlike Blackmore</w:t>
      </w:r>
      <w:r>
        <w:rPr>
          <w:spacing w:val="-1"/>
        </w:rPr>
        <w:t> </w:t>
      </w:r>
      <w:r>
        <w:rPr/>
        <w:t>or Darwin, </w:t>
      </w:r>
      <w:r>
        <w:rPr>
          <w:spacing w:val="-4"/>
        </w:rPr>
        <w:t>made</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79"/>
      </w:pPr>
      <w:r>
        <w:rPr/>
        <w:t>medicine the main focus of their verse. For instance, Hugh Downman’s </w:t>
      </w:r>
      <w:r>
        <w:rPr>
          <w:i/>
        </w:rPr>
        <w:t>Infancy </w:t>
      </w:r>
      <w:r>
        <w:rPr/>
        <w:t>(1774–1776) instructs on the healthy care of babies and small children, including such subjects as breastfeeding and smallpox inoculation. John Armstrong’s </w:t>
      </w:r>
      <w:r>
        <w:rPr>
          <w:i/>
        </w:rPr>
        <w:t>The Art of Preserving Health </w:t>
      </w:r>
      <w:r>
        <w:rPr/>
        <w:t>(1744) gives, in each of its</w:t>
      </w:r>
      <w:r>
        <w:rPr>
          <w:spacing w:val="-1"/>
        </w:rPr>
        <w:t> </w:t>
      </w:r>
      <w:r>
        <w:rPr/>
        <w:t>four books, advice on “Air,” “Diet,” “Exercise,” and “The Passions” (four of the</w:t>
      </w:r>
      <w:r>
        <w:rPr>
          <w:spacing w:val="-3"/>
        </w:rPr>
        <w:t> </w:t>
      </w:r>
      <w:r>
        <w:rPr/>
        <w:t>six</w:t>
      </w:r>
      <w:r>
        <w:rPr>
          <w:spacing w:val="-3"/>
        </w:rPr>
        <w:t> </w:t>
      </w:r>
      <w:r>
        <w:rPr/>
        <w:t>“non-naturals”</w:t>
      </w:r>
      <w:r>
        <w:rPr>
          <w:spacing w:val="-3"/>
        </w:rPr>
        <w:t> </w:t>
      </w:r>
      <w:r>
        <w:rPr/>
        <w:t>or</w:t>
      </w:r>
      <w:r>
        <w:rPr>
          <w:spacing w:val="-3"/>
        </w:rPr>
        <w:t> </w:t>
      </w:r>
      <w:r>
        <w:rPr/>
        <w:t>non-innate</w:t>
      </w:r>
      <w:r>
        <w:rPr>
          <w:spacing w:val="-3"/>
        </w:rPr>
        <w:t> </w:t>
      </w:r>
      <w:r>
        <w:rPr/>
        <w:t>things</w:t>
      </w:r>
      <w:r>
        <w:rPr>
          <w:spacing w:val="-4"/>
        </w:rPr>
        <w:t> </w:t>
      </w:r>
      <w:r>
        <w:rPr/>
        <w:t>affecting</w:t>
      </w:r>
      <w:r>
        <w:rPr>
          <w:spacing w:val="-3"/>
        </w:rPr>
        <w:t> </w:t>
      </w:r>
      <w:r>
        <w:rPr/>
        <w:t>health</w:t>
      </w:r>
      <w:r>
        <w:rPr>
          <w:spacing w:val="-3"/>
        </w:rPr>
        <w:t> </w:t>
      </w:r>
      <w:r>
        <w:rPr/>
        <w:t>in</w:t>
      </w:r>
      <w:r>
        <w:rPr>
          <w:spacing w:val="-3"/>
        </w:rPr>
        <w:t> </w:t>
      </w:r>
      <w:r>
        <w:rPr/>
        <w:t>Galenic</w:t>
      </w:r>
      <w:r>
        <w:rPr>
          <w:spacing w:val="-3"/>
        </w:rPr>
        <w:t> </w:t>
      </w:r>
      <w:r>
        <w:rPr/>
        <w:t>medicine).</w:t>
      </w:r>
      <w:r>
        <w:rPr>
          <w:spacing w:val="-3"/>
        </w:rPr>
        <w:t> </w:t>
      </w:r>
      <w:r>
        <w:rPr/>
        <w:t>Armstrong</w:t>
      </w:r>
      <w:r>
        <w:rPr>
          <w:spacing w:val="-3"/>
        </w:rPr>
        <w:t> </w:t>
      </w:r>
      <w:r>
        <w:rPr/>
        <w:t>also wrote a controversially explicit sex manual in verse, </w:t>
      </w:r>
      <w:r>
        <w:rPr>
          <w:i/>
        </w:rPr>
        <w:t>The Oeconomy of Love </w:t>
      </w:r>
      <w:r>
        <w:rPr/>
        <w:t>(1736), which, like the more respectable </w:t>
      </w:r>
      <w:r>
        <w:rPr>
          <w:i/>
        </w:rPr>
        <w:t>Art of Preserving Health</w:t>
      </w:r>
      <w:r>
        <w:rPr/>
        <w:t>, was often reprinted. Grainger made a point in his “West-India georgic” to include “many indigenous remedies [...] of such amazing efficacy” which “deserve to be universally known”, in which recommendations, “I beg leave to be understood as a physician, and not as a poet” (p. vii). Mark Akenside infused medical and scientific knowledge into his philosophical poem, </w:t>
      </w:r>
      <w:r>
        <w:rPr>
          <w:i/>
        </w:rPr>
        <w:t>The Pleasures of the Imagination </w:t>
      </w:r>
      <w:r>
        <w:rPr/>
        <w:t>(1744), especially the embryology on which he wrote his thesis. As Darwin mentions in </w:t>
      </w:r>
      <w:r>
        <w:rPr>
          <w:i/>
        </w:rPr>
        <w:t>LOTP </w:t>
      </w:r>
      <w:r>
        <w:rPr/>
        <w:t>Interlude II (p. 95), Akenside makes specific reference to Lucretius in a rewriting of his famous scene of viewing a shipwreck from afar, safely on land (Lucretius</w:t>
      </w:r>
      <w:r>
        <w:rPr>
          <w:spacing w:val="-1"/>
        </w:rPr>
        <w:t> </w:t>
      </w:r>
      <w:r>
        <w:rPr/>
        <w:t>II:1–5; Akenside II:693–711, II:157n.).</w:t>
      </w:r>
    </w:p>
    <w:p>
      <w:pPr>
        <w:pStyle w:val="BodyText"/>
        <w:spacing w:line="480" w:lineRule="auto" w:before="1"/>
        <w:ind w:right="411" w:firstLine="720"/>
      </w:pPr>
      <w:r>
        <w:rPr/>
        <w:t>Two of the most widely-read eighteenth-century philosophical poems, which also, like Darwin’s verse, later became remarkably unread, are James Thomson’s </w:t>
      </w:r>
      <w:r>
        <w:rPr>
          <w:i/>
        </w:rPr>
        <w:t>The Seasons </w:t>
      </w:r>
      <w:r>
        <w:rPr/>
        <w:t>(1726–1730) and Edward Young’s </w:t>
      </w:r>
      <w:r>
        <w:rPr>
          <w:i/>
        </w:rPr>
        <w:t>Night-Thoughts </w:t>
      </w:r>
      <w:r>
        <w:rPr/>
        <w:t>(short for its impressive full title, </w:t>
      </w:r>
      <w:r>
        <w:rPr>
          <w:i/>
        </w:rPr>
        <w:t>The Complaint; or, Night-Thoughts on Life, Death and Immortality</w:t>
      </w:r>
      <w:r>
        <w:rPr/>
        <w:t>) (1742–1745). While Thomson’s poem includes scientific and agricultural material as part of its rich and evocatively symbolic description of landscape and rural life, Young’s is “a georgic for the soul” offering spiritual advice,</w:t>
      </w:r>
      <w:r>
        <w:rPr>
          <w:spacing w:val="-3"/>
        </w:rPr>
        <w:t> </w:t>
      </w:r>
      <w:r>
        <w:rPr/>
        <w:t>and</w:t>
      </w:r>
      <w:r>
        <w:rPr>
          <w:spacing w:val="-3"/>
        </w:rPr>
        <w:t> </w:t>
      </w:r>
      <w:r>
        <w:rPr/>
        <w:t>is</w:t>
      </w:r>
      <w:r>
        <w:rPr>
          <w:spacing w:val="-4"/>
        </w:rPr>
        <w:t> </w:t>
      </w:r>
      <w:r>
        <w:rPr/>
        <w:t>vulnerably</w:t>
      </w:r>
      <w:r>
        <w:rPr>
          <w:spacing w:val="-3"/>
        </w:rPr>
        <w:t> </w:t>
      </w:r>
      <w:r>
        <w:rPr/>
        <w:t>autobiographical</w:t>
      </w:r>
      <w:r>
        <w:rPr>
          <w:spacing w:val="-3"/>
        </w:rPr>
        <w:t> </w:t>
      </w:r>
      <w:r>
        <w:rPr/>
        <w:t>in</w:t>
      </w:r>
      <w:r>
        <w:rPr>
          <w:spacing w:val="-3"/>
        </w:rPr>
        <w:t> </w:t>
      </w:r>
      <w:r>
        <w:rPr/>
        <w:t>its</w:t>
      </w:r>
      <w:r>
        <w:rPr>
          <w:spacing w:val="-4"/>
        </w:rPr>
        <w:t> </w:t>
      </w:r>
      <w:r>
        <w:rPr/>
        <w:t>representation</w:t>
      </w:r>
      <w:r>
        <w:rPr>
          <w:spacing w:val="-3"/>
        </w:rPr>
        <w:t> </w:t>
      </w:r>
      <w:r>
        <w:rPr/>
        <w:t>of</w:t>
      </w:r>
      <w:r>
        <w:rPr>
          <w:spacing w:val="-3"/>
        </w:rPr>
        <w:t> </w:t>
      </w:r>
      <w:r>
        <w:rPr/>
        <w:t>the</w:t>
      </w:r>
      <w:r>
        <w:rPr>
          <w:spacing w:val="-3"/>
        </w:rPr>
        <w:t> </w:t>
      </w:r>
      <w:r>
        <w:rPr/>
        <w:t>poet’s</w:t>
      </w:r>
      <w:r>
        <w:rPr>
          <w:spacing w:val="-4"/>
        </w:rPr>
        <w:t> </w:t>
      </w:r>
      <w:r>
        <w:rPr/>
        <w:t>grief</w:t>
      </w:r>
      <w:r>
        <w:rPr>
          <w:spacing w:val="-3"/>
        </w:rPr>
        <w:t> </w:t>
      </w:r>
      <w:r>
        <w:rPr/>
        <w:t>over</w:t>
      </w:r>
      <w:r>
        <w:rPr>
          <w:spacing w:val="-3"/>
        </w:rPr>
        <w:t> </w:t>
      </w:r>
      <w:r>
        <w:rPr/>
        <w:t>the</w:t>
      </w:r>
      <w:r>
        <w:rPr>
          <w:spacing w:val="-3"/>
        </w:rPr>
        <w:t> </w:t>
      </w:r>
      <w:r>
        <w:rPr/>
        <w:t>deaths of his</w:t>
      </w:r>
      <w:r>
        <w:rPr>
          <w:spacing w:val="-1"/>
        </w:rPr>
        <w:t> </w:t>
      </w:r>
      <w:r>
        <w:rPr/>
        <w:t>wife, stepdaughter, and friend.</w:t>
      </w:r>
      <w:r>
        <w:rPr>
          <w:vertAlign w:val="superscript"/>
        </w:rPr>
        <w:t>28</w:t>
      </w:r>
      <w:r>
        <w:rPr>
          <w:vertAlign w:val="baseline"/>
        </w:rPr>
        <w:t> A</w:t>
      </w:r>
      <w:r>
        <w:rPr>
          <w:spacing w:val="-1"/>
          <w:vertAlign w:val="baseline"/>
        </w:rPr>
        <w:t> </w:t>
      </w:r>
      <w:r>
        <w:rPr>
          <w:vertAlign w:val="baseline"/>
        </w:rPr>
        <w:t>third long poem that passed from major to minor status is William Cowper’s </w:t>
      </w:r>
      <w:r>
        <w:rPr>
          <w:i/>
          <w:vertAlign w:val="baseline"/>
        </w:rPr>
        <w:t>The Task </w:t>
      </w:r>
      <w:r>
        <w:rPr>
          <w:vertAlign w:val="baseline"/>
        </w:rPr>
        <w:t>(1785), which comes closest to the Georgic tradition in its third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section,</w:t>
      </w:r>
      <w:r>
        <w:rPr>
          <w:spacing w:val="-3"/>
        </w:rPr>
        <w:t> </w:t>
      </w:r>
      <w:r>
        <w:rPr/>
        <w:t>“The</w:t>
      </w:r>
      <w:r>
        <w:rPr>
          <w:spacing w:val="-3"/>
        </w:rPr>
        <w:t> </w:t>
      </w:r>
      <w:r>
        <w:rPr/>
        <w:t>Garden,”</w:t>
      </w:r>
      <w:r>
        <w:rPr>
          <w:spacing w:val="-3"/>
        </w:rPr>
        <w:t> </w:t>
      </w:r>
      <w:r>
        <w:rPr/>
        <w:t>but</w:t>
      </w:r>
      <w:r>
        <w:rPr>
          <w:spacing w:val="-3"/>
        </w:rPr>
        <w:t> </w:t>
      </w:r>
      <w:r>
        <w:rPr/>
        <w:t>also</w:t>
      </w:r>
      <w:r>
        <w:rPr>
          <w:spacing w:val="-3"/>
        </w:rPr>
        <w:t> </w:t>
      </w:r>
      <w:r>
        <w:rPr/>
        <w:t>partakes</w:t>
      </w:r>
      <w:r>
        <w:rPr>
          <w:spacing w:val="-4"/>
        </w:rPr>
        <w:t> </w:t>
      </w:r>
      <w:r>
        <w:rPr/>
        <w:t>of</w:t>
      </w:r>
      <w:r>
        <w:rPr>
          <w:spacing w:val="-3"/>
        </w:rPr>
        <w:t> </w:t>
      </w:r>
      <w:r>
        <w:rPr/>
        <w:t>genres</w:t>
      </w:r>
      <w:r>
        <w:rPr>
          <w:spacing w:val="-4"/>
        </w:rPr>
        <w:t> </w:t>
      </w:r>
      <w:r>
        <w:rPr/>
        <w:t>such</w:t>
      </w:r>
      <w:r>
        <w:rPr>
          <w:spacing w:val="-3"/>
        </w:rPr>
        <w:t> </w:t>
      </w:r>
      <w:r>
        <w:rPr/>
        <w:t>as</w:t>
      </w:r>
      <w:r>
        <w:rPr>
          <w:spacing w:val="-4"/>
        </w:rPr>
        <w:t> </w:t>
      </w:r>
      <w:r>
        <w:rPr/>
        <w:t>mock</w:t>
      </w:r>
      <w:r>
        <w:rPr>
          <w:spacing w:val="-3"/>
        </w:rPr>
        <w:t> </w:t>
      </w:r>
      <w:r>
        <w:rPr/>
        <w:t>epic,</w:t>
      </w:r>
      <w:r>
        <w:rPr>
          <w:spacing w:val="-3"/>
        </w:rPr>
        <w:t> </w:t>
      </w:r>
      <w:r>
        <w:rPr/>
        <w:t>and,</w:t>
      </w:r>
      <w:r>
        <w:rPr>
          <w:spacing w:val="-3"/>
        </w:rPr>
        <w:t> </w:t>
      </w:r>
      <w:r>
        <w:rPr/>
        <w:t>like</w:t>
      </w:r>
      <w:r>
        <w:rPr>
          <w:spacing w:val="-3"/>
        </w:rPr>
        <w:t> </w:t>
      </w:r>
      <w:r>
        <w:rPr/>
        <w:t>Young, </w:t>
      </w:r>
      <w:r>
        <w:rPr>
          <w:spacing w:val="-2"/>
        </w:rPr>
        <w:t>autobiography.</w:t>
      </w:r>
    </w:p>
    <w:p>
      <w:pPr>
        <w:pStyle w:val="BodyText"/>
        <w:spacing w:line="480" w:lineRule="auto"/>
        <w:ind w:right="399" w:firstLine="720"/>
      </w:pPr>
      <w:r>
        <w:rPr/>
        <w:t>What</w:t>
      </w:r>
      <w:r>
        <w:rPr>
          <w:spacing w:val="-1"/>
        </w:rPr>
        <w:t> </w:t>
      </w:r>
      <w:r>
        <w:rPr/>
        <w:t>most</w:t>
      </w:r>
      <w:r>
        <w:rPr>
          <w:spacing w:val="-1"/>
        </w:rPr>
        <w:t> </w:t>
      </w:r>
      <w:r>
        <w:rPr/>
        <w:t>sets</w:t>
      </w:r>
      <w:r>
        <w:rPr>
          <w:spacing w:val="-2"/>
        </w:rPr>
        <w:t> </w:t>
      </w:r>
      <w:r>
        <w:rPr/>
        <w:t>Cowper</w:t>
      </w:r>
      <w:r>
        <w:rPr>
          <w:spacing w:val="-1"/>
        </w:rPr>
        <w:t> </w:t>
      </w:r>
      <w:r>
        <w:rPr/>
        <w:t>apart</w:t>
      </w:r>
      <w:r>
        <w:rPr>
          <w:spacing w:val="-1"/>
        </w:rPr>
        <w:t> </w:t>
      </w:r>
      <w:r>
        <w:rPr/>
        <w:t>from</w:t>
      </w:r>
      <w:r>
        <w:rPr>
          <w:spacing w:val="-1"/>
        </w:rPr>
        <w:t> </w:t>
      </w:r>
      <w:r>
        <w:rPr/>
        <w:t>other</w:t>
      </w:r>
      <w:r>
        <w:rPr>
          <w:spacing w:val="-1"/>
        </w:rPr>
        <w:t> </w:t>
      </w:r>
      <w:r>
        <w:rPr/>
        <w:t>philosophical</w:t>
      </w:r>
      <w:r>
        <w:rPr>
          <w:spacing w:val="-1"/>
        </w:rPr>
        <w:t> </w:t>
      </w:r>
      <w:r>
        <w:rPr/>
        <w:t>poets</w:t>
      </w:r>
      <w:r>
        <w:rPr>
          <w:spacing w:val="-2"/>
        </w:rPr>
        <w:t> </w:t>
      </w:r>
      <w:r>
        <w:rPr/>
        <w:t>is</w:t>
      </w:r>
      <w:r>
        <w:rPr>
          <w:spacing w:val="-2"/>
        </w:rPr>
        <w:t> </w:t>
      </w:r>
      <w:r>
        <w:rPr/>
        <w:t>his</w:t>
      </w:r>
      <w:r>
        <w:rPr>
          <w:spacing w:val="-2"/>
        </w:rPr>
        <w:t> </w:t>
      </w:r>
      <w:r>
        <w:rPr/>
        <w:t>plain</w:t>
      </w:r>
      <w:r>
        <w:rPr>
          <w:spacing w:val="-1"/>
        </w:rPr>
        <w:t> </w:t>
      </w:r>
      <w:r>
        <w:rPr/>
        <w:t>language.</w:t>
      </w:r>
      <w:r>
        <w:rPr>
          <w:spacing w:val="-1"/>
        </w:rPr>
        <w:t> </w:t>
      </w:r>
      <w:r>
        <w:rPr/>
        <w:t>In</w:t>
      </w:r>
      <w:r>
        <w:rPr>
          <w:spacing w:val="-1"/>
        </w:rPr>
        <w:t> </w:t>
      </w:r>
      <w:r>
        <w:rPr/>
        <w:t>this he is the polar opposite of Darwin, whose ornate style differs also from Thomson’s and Young’s Miltonic inheritance. Anna Seward reports that Darwin did not like Cowper’s </w:t>
      </w:r>
      <w:r>
        <w:rPr>
          <w:i/>
        </w:rPr>
        <w:t>Task </w:t>
      </w:r>
      <w:r>
        <w:rPr/>
        <w:t>very much, for its “prosaicism” and its “rough and slovenly style,” and also “maintained a preference of Akenside’s blank verse to Milton’s; declared that it was of higher polish, of more classic purity, and more dignified construction.” Even in his</w:t>
      </w:r>
      <w:r>
        <w:rPr>
          <w:spacing w:val="-1"/>
        </w:rPr>
        <w:t> </w:t>
      </w:r>
      <w:r>
        <w:rPr/>
        <w:t>style, then, Darwin purposely chooses</w:t>
      </w:r>
      <w:r>
        <w:rPr>
          <w:spacing w:val="-1"/>
        </w:rPr>
        <w:t> </w:t>
      </w:r>
      <w:r>
        <w:rPr/>
        <w:t>what would very soon become unfashionable. Most noticeably, the poetic form he chooses is the “diction-packed” and “rigorously end-stopped Popeian heroic couplet,” which would soon “die” from the disdain for it expressed by Cowper and by William Wordsworth.</w:t>
      </w:r>
      <w:r>
        <w:rPr>
          <w:vertAlign w:val="superscript"/>
        </w:rPr>
        <w:t>29</w:t>
      </w:r>
      <w:r>
        <w:rPr>
          <w:vertAlign w:val="baseline"/>
        </w:rPr>
        <w:t> Though the heroic couplet is such a characteristically eighteenth-century form, it is conspicuously absent from the characteristically</w:t>
      </w:r>
      <w:r>
        <w:rPr>
          <w:spacing w:val="-4"/>
          <w:vertAlign w:val="baseline"/>
        </w:rPr>
        <w:t> </w:t>
      </w:r>
      <w:r>
        <w:rPr>
          <w:vertAlign w:val="baseline"/>
        </w:rPr>
        <w:t>eighteenth-century</w:t>
      </w:r>
      <w:r>
        <w:rPr>
          <w:spacing w:val="-4"/>
          <w:vertAlign w:val="baseline"/>
        </w:rPr>
        <w:t> </w:t>
      </w:r>
      <w:r>
        <w:rPr>
          <w:vertAlign w:val="baseline"/>
        </w:rPr>
        <w:t>genre</w:t>
      </w:r>
      <w:r>
        <w:rPr>
          <w:spacing w:val="-4"/>
          <w:vertAlign w:val="baseline"/>
        </w:rPr>
        <w:t> </w:t>
      </w:r>
      <w:r>
        <w:rPr>
          <w:vertAlign w:val="baseline"/>
        </w:rPr>
        <w:t>of</w:t>
      </w:r>
      <w:r>
        <w:rPr>
          <w:spacing w:val="-4"/>
          <w:vertAlign w:val="baseline"/>
        </w:rPr>
        <w:t> </w:t>
      </w:r>
      <w:r>
        <w:rPr>
          <w:vertAlign w:val="baseline"/>
        </w:rPr>
        <w:t>the</w:t>
      </w:r>
      <w:r>
        <w:rPr>
          <w:spacing w:val="-4"/>
          <w:vertAlign w:val="baseline"/>
        </w:rPr>
        <w:t> </w:t>
      </w:r>
      <w:r>
        <w:rPr>
          <w:vertAlign w:val="baseline"/>
        </w:rPr>
        <w:t>philosophical</w:t>
      </w:r>
      <w:r>
        <w:rPr>
          <w:spacing w:val="-4"/>
          <w:vertAlign w:val="baseline"/>
        </w:rPr>
        <w:t> </w:t>
      </w:r>
      <w:r>
        <w:rPr>
          <w:vertAlign w:val="baseline"/>
        </w:rPr>
        <w:t>poem.</w:t>
      </w:r>
      <w:r>
        <w:rPr>
          <w:spacing w:val="-4"/>
          <w:vertAlign w:val="baseline"/>
        </w:rPr>
        <w:t> </w:t>
      </w:r>
      <w:r>
        <w:rPr>
          <w:vertAlign w:val="baseline"/>
        </w:rPr>
        <w:t>Seward’s</w:t>
      </w:r>
      <w:r>
        <w:rPr>
          <w:spacing w:val="-5"/>
          <w:vertAlign w:val="baseline"/>
        </w:rPr>
        <w:t> </w:t>
      </w:r>
      <w:r>
        <w:rPr>
          <w:vertAlign w:val="baseline"/>
        </w:rPr>
        <w:t>reviewer</w:t>
      </w:r>
      <w:r>
        <w:rPr>
          <w:spacing w:val="-4"/>
          <w:vertAlign w:val="baseline"/>
        </w:rPr>
        <w:t> </w:t>
      </w:r>
      <w:r>
        <w:rPr>
          <w:vertAlign w:val="baseline"/>
        </w:rPr>
        <w:t>may</w:t>
      </w:r>
      <w:r>
        <w:rPr>
          <w:spacing w:val="-4"/>
          <w:vertAlign w:val="baseline"/>
        </w:rPr>
        <w:t> </w:t>
      </w:r>
      <w:r>
        <w:rPr>
          <w:vertAlign w:val="baseline"/>
        </w:rPr>
        <w:t>be forgiven for suspecting Darwin of plagiarism considering that Brooke and Blackmore were of</w:t>
      </w:r>
      <w:r>
        <w:rPr>
          <w:spacing w:val="40"/>
          <w:vertAlign w:val="baseline"/>
        </w:rPr>
        <w:t> </w:t>
      </w:r>
      <w:r>
        <w:rPr>
          <w:vertAlign w:val="baseline"/>
        </w:rPr>
        <w:t>the very rare few who wrote such poems in couplets; all of the other examples mentioned here are in blank verse. A major exception is Alexander Pope, whose name is after all synonymous with the perfection of the heroic couplet, but the form he uses for philosophical poems such as </w:t>
      </w:r>
      <w:r>
        <w:rPr>
          <w:i/>
          <w:vertAlign w:val="baseline"/>
        </w:rPr>
        <w:t>Essay on Man </w:t>
      </w:r>
      <w:r>
        <w:rPr>
          <w:vertAlign w:val="baseline"/>
        </w:rPr>
        <w:t>(1733–1734) draws on another classical model, Horace’s </w:t>
      </w:r>
      <w:r>
        <w:rPr>
          <w:i/>
          <w:vertAlign w:val="baseline"/>
        </w:rPr>
        <w:t>Epistles</w:t>
      </w:r>
      <w:r>
        <w:rPr>
          <w:vertAlign w:val="baseline"/>
        </w:rPr>
        <w:t>, which tend more toward philosophical and especially ethical subjects, and less toward dissemination of scientific knowledge. Another poet mentioned by Darwin in </w:t>
      </w:r>
      <w:r>
        <w:rPr>
          <w:i/>
          <w:vertAlign w:val="baseline"/>
        </w:rPr>
        <w:t>LOTP</w:t>
      </w:r>
      <w:r>
        <w:rPr>
          <w:vertAlign w:val="baseline"/>
        </w:rPr>
        <w:t>, William Hayley, wrote a series of poetical essays in heroic couplets, all on subjects in the arts and addressed to artists and writers, including William Mason to whom he addressed </w:t>
      </w:r>
      <w:r>
        <w:rPr>
          <w:i/>
          <w:vertAlign w:val="baseline"/>
        </w:rPr>
        <w:t>An Essay on Epic Poetry </w:t>
      </w:r>
      <w:r>
        <w:rPr>
          <w:vertAlign w:val="baseline"/>
        </w:rPr>
        <w:t>(1781).</w:t>
      </w:r>
    </w:p>
    <w:p>
      <w:pPr>
        <w:pStyle w:val="BodyText"/>
        <w:spacing w:before="1"/>
      </w:pPr>
      <w:r>
        <w:rPr/>
        <w:t>Pope’s</w:t>
      </w:r>
      <w:r>
        <w:rPr>
          <w:spacing w:val="-3"/>
        </w:rPr>
        <w:t> </w:t>
      </w:r>
      <w:r>
        <w:rPr/>
        <w:t>philosophical</w:t>
      </w:r>
      <w:r>
        <w:rPr>
          <w:spacing w:val="-1"/>
        </w:rPr>
        <w:t> </w:t>
      </w:r>
      <w:r>
        <w:rPr/>
        <w:t>poems,</w:t>
      </w:r>
      <w:r>
        <w:rPr>
          <w:spacing w:val="-1"/>
        </w:rPr>
        <w:t> </w:t>
      </w:r>
      <w:r>
        <w:rPr/>
        <w:t>being</w:t>
      </w:r>
      <w:r>
        <w:rPr>
          <w:spacing w:val="-1"/>
        </w:rPr>
        <w:t> </w:t>
      </w:r>
      <w:r>
        <w:rPr/>
        <w:t>epistles,</w:t>
      </w:r>
      <w:r>
        <w:rPr>
          <w:spacing w:val="-2"/>
        </w:rPr>
        <w:t> </w:t>
      </w:r>
      <w:r>
        <w:rPr/>
        <w:t>also</w:t>
      </w:r>
      <w:r>
        <w:rPr>
          <w:spacing w:val="-1"/>
        </w:rPr>
        <w:t> </w:t>
      </w:r>
      <w:r>
        <w:rPr/>
        <w:t>have</w:t>
      </w:r>
      <w:r>
        <w:rPr>
          <w:spacing w:val="-1"/>
        </w:rPr>
        <w:t> </w:t>
      </w:r>
      <w:r>
        <w:rPr/>
        <w:t>named</w:t>
      </w:r>
      <w:r>
        <w:rPr>
          <w:spacing w:val="-2"/>
        </w:rPr>
        <w:t> </w:t>
      </w:r>
      <w:r>
        <w:rPr/>
        <w:t>addressees.</w:t>
      </w:r>
      <w:r>
        <w:rPr>
          <w:spacing w:val="-1"/>
        </w:rPr>
        <w:t> </w:t>
      </w:r>
      <w:r>
        <w:rPr/>
        <w:t>And</w:t>
      </w:r>
      <w:r>
        <w:rPr>
          <w:spacing w:val="-1"/>
        </w:rPr>
        <w:t> </w:t>
      </w:r>
      <w:r>
        <w:rPr/>
        <w:t>Lucretius</w:t>
      </w:r>
      <w:r>
        <w:rPr>
          <w:spacing w:val="-2"/>
        </w:rPr>
        <w:t> </w:t>
      </w:r>
      <w:r>
        <w:rPr/>
        <w:t>has</w:t>
      </w:r>
      <w:r>
        <w:rPr>
          <w:spacing w:val="-2"/>
        </w:rPr>
        <w:t> </w:t>
      </w:r>
      <w:r>
        <w:rPr>
          <w:spacing w:val="-5"/>
        </w:rPr>
        <w:t>his</w:t>
      </w:r>
    </w:p>
    <w:p>
      <w:pPr>
        <w:pStyle w:val="BodyText"/>
        <w:spacing w:after="0"/>
        <w:sectPr>
          <w:pgSz w:w="12240" w:h="15840"/>
          <w:pgMar w:header="653" w:footer="0" w:top="1340" w:bottom="280" w:left="1080" w:right="1080"/>
        </w:sectPr>
      </w:pPr>
    </w:p>
    <w:p>
      <w:pPr>
        <w:pStyle w:val="BodyText"/>
        <w:spacing w:line="480" w:lineRule="auto" w:before="88"/>
        <w:ind w:left="360" w:right="397"/>
      </w:pPr>
      <w:r>
        <w:rPr/>
        <w:t>Memmius and Young his Lorenzo, who are charged to learn from the poems. It is interesting to notice how </w:t>
      </w:r>
      <w:r>
        <w:rPr>
          <w:i/>
        </w:rPr>
        <w:t>LOTP </w:t>
      </w:r>
      <w:r>
        <w:rPr/>
        <w:t>differs in its use of the addressee. The prose dialogue in the Interludes is between Poet and Bookseller (rather than philosopher and student as in Plato’s philosophical dialogues,</w:t>
      </w:r>
      <w:r>
        <w:rPr>
          <w:spacing w:val="-3"/>
        </w:rPr>
        <w:t> </w:t>
      </w:r>
      <w:r>
        <w:rPr/>
        <w:t>for</w:t>
      </w:r>
      <w:r>
        <w:rPr>
          <w:spacing w:val="-3"/>
        </w:rPr>
        <w:t> </w:t>
      </w:r>
      <w:r>
        <w:rPr/>
        <w:t>example).</w:t>
      </w:r>
      <w:r>
        <w:rPr>
          <w:spacing w:val="-3"/>
        </w:rPr>
        <w:t> </w:t>
      </w:r>
      <w:r>
        <w:rPr/>
        <w:t>In</w:t>
      </w:r>
      <w:r>
        <w:rPr>
          <w:spacing w:val="-3"/>
        </w:rPr>
        <w:t> </w:t>
      </w:r>
      <w:r>
        <w:rPr/>
        <w:t>the</w:t>
      </w:r>
      <w:r>
        <w:rPr>
          <w:spacing w:val="-3"/>
        </w:rPr>
        <w:t> </w:t>
      </w:r>
      <w:r>
        <w:rPr/>
        <w:t>verse,</w:t>
      </w:r>
      <w:r>
        <w:rPr>
          <w:spacing w:val="-3"/>
        </w:rPr>
        <w:t> </w:t>
      </w:r>
      <w:r>
        <w:rPr/>
        <w:t>the</w:t>
      </w:r>
      <w:r>
        <w:rPr>
          <w:spacing w:val="-3"/>
        </w:rPr>
        <w:t> </w:t>
      </w:r>
      <w:r>
        <w:rPr/>
        <w:t>speaker</w:t>
      </w:r>
      <w:r>
        <w:rPr>
          <w:spacing w:val="-3"/>
        </w:rPr>
        <w:t> </w:t>
      </w:r>
      <w:r>
        <w:rPr/>
        <w:t>of</w:t>
      </w:r>
      <w:r>
        <w:rPr>
          <w:spacing w:val="-3"/>
        </w:rPr>
        <w:t> </w:t>
      </w:r>
      <w:r>
        <w:rPr/>
        <w:t>the</w:t>
      </w:r>
      <w:r>
        <w:rPr>
          <w:spacing w:val="-3"/>
        </w:rPr>
        <w:t> </w:t>
      </w:r>
      <w:r>
        <w:rPr/>
        <w:t>body</w:t>
      </w:r>
      <w:r>
        <w:rPr>
          <w:spacing w:val="-3"/>
        </w:rPr>
        <w:t> </w:t>
      </w:r>
      <w:r>
        <w:rPr/>
        <w:t>of</w:t>
      </w:r>
      <w:r>
        <w:rPr>
          <w:spacing w:val="-3"/>
        </w:rPr>
        <w:t> </w:t>
      </w:r>
      <w:r>
        <w:rPr/>
        <w:t>each</w:t>
      </w:r>
      <w:r>
        <w:rPr>
          <w:spacing w:val="-3"/>
        </w:rPr>
        <w:t> </w:t>
      </w:r>
      <w:r>
        <w:rPr/>
        <w:t>canto</w:t>
      </w:r>
      <w:r>
        <w:rPr>
          <w:spacing w:val="-3"/>
        </w:rPr>
        <w:t> </w:t>
      </w:r>
      <w:r>
        <w:rPr/>
        <w:t>is</w:t>
      </w:r>
      <w:r>
        <w:rPr>
          <w:spacing w:val="-4"/>
        </w:rPr>
        <w:t> </w:t>
      </w:r>
      <w:r>
        <w:rPr/>
        <w:t>the</w:t>
      </w:r>
      <w:r>
        <w:rPr>
          <w:spacing w:val="-3"/>
        </w:rPr>
        <w:t> </w:t>
      </w:r>
      <w:r>
        <w:rPr/>
        <w:t>Botanic</w:t>
      </w:r>
      <w:r>
        <w:rPr>
          <w:spacing w:val="-3"/>
        </w:rPr>
        <w:t> </w:t>
      </w:r>
      <w:r>
        <w:rPr/>
        <w:t>Muse, and the addressee is Nature itself, as the stream, wind, and leaves are exhorted to be quiet and insects are called to listen (I:21–38).</w:t>
      </w:r>
    </w:p>
    <w:p>
      <w:pPr>
        <w:pStyle w:val="BodyText"/>
        <w:spacing w:line="480" w:lineRule="auto" w:before="1"/>
        <w:ind w:right="396" w:firstLine="720"/>
      </w:pPr>
      <w:r>
        <w:rPr/>
        <w:t>Priestman suggests that all the “other most celebrated examples” of didactic poetry are in blank verse because it “giv[es] the feeling of a kindly instructor gently leading the reader from one idea to the next and not straying too far from the prose in which those ideas might normally be</w:t>
      </w:r>
      <w:r>
        <w:rPr>
          <w:spacing w:val="-2"/>
        </w:rPr>
        <w:t> </w:t>
      </w:r>
      <w:r>
        <w:rPr/>
        <w:t>expressed.”</w:t>
      </w:r>
      <w:r>
        <w:rPr>
          <w:vertAlign w:val="superscript"/>
        </w:rPr>
        <w:t>30</w:t>
      </w:r>
      <w:r>
        <w:rPr>
          <w:spacing w:val="-2"/>
          <w:vertAlign w:val="baseline"/>
        </w:rPr>
        <w:t> </w:t>
      </w:r>
      <w:r>
        <w:rPr>
          <w:vertAlign w:val="baseline"/>
        </w:rPr>
        <w:t>Among</w:t>
      </w:r>
      <w:r>
        <w:rPr>
          <w:spacing w:val="-2"/>
          <w:vertAlign w:val="baseline"/>
        </w:rPr>
        <w:t> </w:t>
      </w:r>
      <w:r>
        <w:rPr>
          <w:vertAlign w:val="baseline"/>
        </w:rPr>
        <w:t>the</w:t>
      </w:r>
      <w:r>
        <w:rPr>
          <w:spacing w:val="-2"/>
          <w:vertAlign w:val="baseline"/>
        </w:rPr>
        <w:t> </w:t>
      </w:r>
      <w:r>
        <w:rPr>
          <w:vertAlign w:val="baseline"/>
        </w:rPr>
        <w:t>major</w:t>
      </w:r>
      <w:r>
        <w:rPr>
          <w:spacing w:val="-2"/>
          <w:vertAlign w:val="baseline"/>
        </w:rPr>
        <w:t> </w:t>
      </w:r>
      <w:r>
        <w:rPr>
          <w:vertAlign w:val="baseline"/>
        </w:rPr>
        <w:t>differences</w:t>
      </w:r>
      <w:r>
        <w:rPr>
          <w:spacing w:val="-3"/>
          <w:vertAlign w:val="baseline"/>
        </w:rPr>
        <w:t> </w:t>
      </w:r>
      <w:r>
        <w:rPr>
          <w:vertAlign w:val="baseline"/>
        </w:rPr>
        <w:t>Logan</w:t>
      </w:r>
      <w:r>
        <w:rPr>
          <w:spacing w:val="-2"/>
          <w:vertAlign w:val="baseline"/>
        </w:rPr>
        <w:t> </w:t>
      </w:r>
      <w:r>
        <w:rPr>
          <w:vertAlign w:val="baseline"/>
        </w:rPr>
        <w:t>finds</w:t>
      </w:r>
      <w:r>
        <w:rPr>
          <w:spacing w:val="-3"/>
          <w:vertAlign w:val="baseline"/>
        </w:rPr>
        <w:t> </w:t>
      </w:r>
      <w:r>
        <w:rPr>
          <w:vertAlign w:val="baseline"/>
        </w:rPr>
        <w:t>between</w:t>
      </w:r>
      <w:r>
        <w:rPr>
          <w:spacing w:val="-2"/>
          <w:vertAlign w:val="baseline"/>
        </w:rPr>
        <w:t> </w:t>
      </w:r>
      <w:r>
        <w:rPr>
          <w:vertAlign w:val="baseline"/>
        </w:rPr>
        <w:t>Darwin</w:t>
      </w:r>
      <w:r>
        <w:rPr>
          <w:spacing w:val="-2"/>
          <w:vertAlign w:val="baseline"/>
        </w:rPr>
        <w:t> </w:t>
      </w:r>
      <w:r>
        <w:rPr>
          <w:vertAlign w:val="baseline"/>
        </w:rPr>
        <w:t>and</w:t>
      </w:r>
      <w:r>
        <w:rPr>
          <w:spacing w:val="-2"/>
          <w:vertAlign w:val="baseline"/>
        </w:rPr>
        <w:t> </w:t>
      </w:r>
      <w:r>
        <w:rPr>
          <w:vertAlign w:val="baseline"/>
        </w:rPr>
        <w:t>his</w:t>
      </w:r>
      <w:r>
        <w:rPr>
          <w:spacing w:val="-3"/>
          <w:vertAlign w:val="baseline"/>
        </w:rPr>
        <w:t> </w:t>
      </w:r>
      <w:r>
        <w:rPr>
          <w:vertAlign w:val="baseline"/>
        </w:rPr>
        <w:t>predecessors in philosophical poetry is that there is simply more science in Darwin’s poems, and it is more detailed, accurate, and cutting-edge.</w:t>
      </w:r>
      <w:r>
        <w:rPr>
          <w:vertAlign w:val="superscript"/>
        </w:rPr>
        <w:t>31</w:t>
      </w:r>
      <w:r>
        <w:rPr>
          <w:vertAlign w:val="baseline"/>
        </w:rPr>
        <w:t> This only makes his choice of couplets and ornamental language</w:t>
      </w:r>
      <w:r>
        <w:rPr>
          <w:spacing w:val="-3"/>
          <w:vertAlign w:val="baseline"/>
        </w:rPr>
        <w:t> </w:t>
      </w:r>
      <w:r>
        <w:rPr>
          <w:vertAlign w:val="baseline"/>
        </w:rPr>
        <w:t>seem</w:t>
      </w:r>
      <w:r>
        <w:rPr>
          <w:spacing w:val="-4"/>
          <w:vertAlign w:val="baseline"/>
        </w:rPr>
        <w:t> </w:t>
      </w:r>
      <w:r>
        <w:rPr>
          <w:vertAlign w:val="baseline"/>
        </w:rPr>
        <w:t>all</w:t>
      </w:r>
      <w:r>
        <w:rPr>
          <w:spacing w:val="-3"/>
          <w:vertAlign w:val="baseline"/>
        </w:rPr>
        <w:t> </w:t>
      </w:r>
      <w:r>
        <w:rPr>
          <w:vertAlign w:val="baseline"/>
        </w:rPr>
        <w:t>the</w:t>
      </w:r>
      <w:r>
        <w:rPr>
          <w:spacing w:val="-3"/>
          <w:vertAlign w:val="baseline"/>
        </w:rPr>
        <w:t> </w:t>
      </w:r>
      <w:r>
        <w:rPr>
          <w:vertAlign w:val="baseline"/>
        </w:rPr>
        <w:t>more</w:t>
      </w:r>
      <w:r>
        <w:rPr>
          <w:spacing w:val="-3"/>
          <w:vertAlign w:val="baseline"/>
        </w:rPr>
        <w:t> </w:t>
      </w:r>
      <w:r>
        <w:rPr>
          <w:vertAlign w:val="baseline"/>
        </w:rPr>
        <w:t>strange.</w:t>
      </w:r>
      <w:r>
        <w:rPr>
          <w:spacing w:val="-3"/>
          <w:vertAlign w:val="baseline"/>
        </w:rPr>
        <w:t> </w:t>
      </w:r>
      <w:r>
        <w:rPr>
          <w:vertAlign w:val="baseline"/>
        </w:rPr>
        <w:t>Discussing</w:t>
      </w:r>
      <w:r>
        <w:rPr>
          <w:spacing w:val="-3"/>
          <w:vertAlign w:val="baseline"/>
        </w:rPr>
        <w:t> </w:t>
      </w:r>
      <w:r>
        <w:rPr>
          <w:vertAlign w:val="baseline"/>
        </w:rPr>
        <w:t>didactic</w:t>
      </w:r>
      <w:r>
        <w:rPr>
          <w:spacing w:val="-3"/>
          <w:vertAlign w:val="baseline"/>
        </w:rPr>
        <w:t> </w:t>
      </w:r>
      <w:r>
        <w:rPr>
          <w:vertAlign w:val="baseline"/>
        </w:rPr>
        <w:t>poetry</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first</w:t>
      </w:r>
      <w:r>
        <w:rPr>
          <w:spacing w:val="-3"/>
          <w:vertAlign w:val="baseline"/>
        </w:rPr>
        <w:t> </w:t>
      </w:r>
      <w:r>
        <w:rPr>
          <w:vertAlign w:val="baseline"/>
        </w:rPr>
        <w:t>Interlude</w:t>
      </w:r>
      <w:r>
        <w:rPr>
          <w:spacing w:val="-3"/>
          <w:vertAlign w:val="baseline"/>
        </w:rPr>
        <w:t> </w:t>
      </w:r>
      <w:r>
        <w:rPr>
          <w:vertAlign w:val="baseline"/>
        </w:rPr>
        <w:t>of</w:t>
      </w:r>
      <w:r>
        <w:rPr>
          <w:spacing w:val="-3"/>
          <w:vertAlign w:val="baseline"/>
        </w:rPr>
        <w:t> </w:t>
      </w:r>
      <w:r>
        <w:rPr>
          <w:i/>
          <w:vertAlign w:val="baseline"/>
        </w:rPr>
        <w:t>LOTP</w:t>
      </w:r>
      <w:r>
        <w:rPr>
          <w:vertAlign w:val="baseline"/>
        </w:rPr>
        <w:t>,</w:t>
      </w:r>
      <w:r>
        <w:rPr>
          <w:spacing w:val="-3"/>
          <w:vertAlign w:val="baseline"/>
        </w:rPr>
        <w:t> </w:t>
      </w:r>
      <w:r>
        <w:rPr>
          <w:vertAlign w:val="baseline"/>
        </w:rPr>
        <w:t>the “Poet” opines that “Science is best delivered in Prose, as its mode of reasoning is from stricter analogies than metaphors or similes.”</w:t>
      </w:r>
      <w:r>
        <w:rPr>
          <w:vertAlign w:val="superscript"/>
        </w:rPr>
        <w:t>32</w:t>
      </w:r>
      <w:r>
        <w:rPr>
          <w:vertAlign w:val="baseline"/>
        </w:rPr>
        <w:t> Darwin himself appears to subordinate poetry to prose,</w:t>
      </w:r>
      <w:r>
        <w:rPr>
          <w:spacing w:val="40"/>
          <w:vertAlign w:val="baseline"/>
        </w:rPr>
        <w:t> </w:t>
      </w:r>
      <w:r>
        <w:rPr>
          <w:vertAlign w:val="baseline"/>
        </w:rPr>
        <w:t>as in the opening of the Advertisement to </w:t>
      </w:r>
      <w:r>
        <w:rPr>
          <w:i/>
          <w:vertAlign w:val="baseline"/>
        </w:rPr>
        <w:t>LOTP </w:t>
      </w:r>
      <w:r>
        <w:rPr>
          <w:vertAlign w:val="baseline"/>
        </w:rPr>
        <w:t>which states his intention to “lead” readers “from the looser analogies, which dress out the imagery of poetry, to the stricter ones, which form</w:t>
      </w:r>
      <w:r>
        <w:rPr>
          <w:spacing w:val="-1"/>
          <w:vertAlign w:val="baseline"/>
        </w:rPr>
        <w:t> </w:t>
      </w:r>
      <w:r>
        <w:rPr>
          <w:vertAlign w:val="baseline"/>
        </w:rPr>
        <w:t>the</w:t>
      </w:r>
      <w:r>
        <w:rPr>
          <w:spacing w:val="-1"/>
          <w:vertAlign w:val="baseline"/>
        </w:rPr>
        <w:t> </w:t>
      </w:r>
      <w:r>
        <w:rPr>
          <w:vertAlign w:val="baseline"/>
        </w:rPr>
        <w:t>ratiocination</w:t>
      </w:r>
      <w:r>
        <w:rPr>
          <w:spacing w:val="-1"/>
          <w:vertAlign w:val="baseline"/>
        </w:rPr>
        <w:t> </w:t>
      </w:r>
      <w:r>
        <w:rPr>
          <w:vertAlign w:val="baseline"/>
        </w:rPr>
        <w:t>of</w:t>
      </w:r>
      <w:r>
        <w:rPr>
          <w:spacing w:val="-1"/>
          <w:vertAlign w:val="baseline"/>
        </w:rPr>
        <w:t> </w:t>
      </w:r>
      <w:r>
        <w:rPr>
          <w:vertAlign w:val="baseline"/>
        </w:rPr>
        <w:t>philosophy,”</w:t>
      </w:r>
      <w:r>
        <w:rPr>
          <w:spacing w:val="-1"/>
          <w:vertAlign w:val="baseline"/>
        </w:rPr>
        <w:t> </w:t>
      </w:r>
      <w:r>
        <w:rPr>
          <w:vertAlign w:val="baseline"/>
        </w:rPr>
        <w:t>and</w:t>
      </w:r>
      <w:r>
        <w:rPr>
          <w:spacing w:val="-1"/>
          <w:vertAlign w:val="baseline"/>
        </w:rPr>
        <w:t> </w:t>
      </w:r>
      <w:r>
        <w:rPr>
          <w:vertAlign w:val="baseline"/>
        </w:rPr>
        <w:t>in</w:t>
      </w:r>
      <w:r>
        <w:rPr>
          <w:spacing w:val="-1"/>
          <w:vertAlign w:val="baseline"/>
        </w:rPr>
        <w:t> </w:t>
      </w:r>
      <w:r>
        <w:rPr>
          <w:i/>
          <w:vertAlign w:val="baseline"/>
        </w:rPr>
        <w:t>A</w:t>
      </w:r>
      <w:r>
        <w:rPr>
          <w:i/>
          <w:spacing w:val="-1"/>
          <w:vertAlign w:val="baseline"/>
        </w:rPr>
        <w:t> </w:t>
      </w:r>
      <w:r>
        <w:rPr>
          <w:i/>
          <w:vertAlign w:val="baseline"/>
        </w:rPr>
        <w:t>Plan</w:t>
      </w:r>
      <w:r>
        <w:rPr>
          <w:i/>
          <w:spacing w:val="-1"/>
          <w:vertAlign w:val="baseline"/>
        </w:rPr>
        <w:t> </w:t>
      </w:r>
      <w:r>
        <w:rPr>
          <w:i/>
          <w:vertAlign w:val="baseline"/>
        </w:rPr>
        <w:t>for</w:t>
      </w:r>
      <w:r>
        <w:rPr>
          <w:i/>
          <w:spacing w:val="-2"/>
          <w:vertAlign w:val="baseline"/>
        </w:rPr>
        <w:t> </w:t>
      </w:r>
      <w:r>
        <w:rPr>
          <w:i/>
          <w:vertAlign w:val="baseline"/>
        </w:rPr>
        <w:t>the</w:t>
      </w:r>
      <w:r>
        <w:rPr>
          <w:i/>
          <w:spacing w:val="-1"/>
          <w:vertAlign w:val="baseline"/>
        </w:rPr>
        <w:t> </w:t>
      </w:r>
      <w:r>
        <w:rPr>
          <w:i/>
          <w:vertAlign w:val="baseline"/>
        </w:rPr>
        <w:t>Conduct</w:t>
      </w:r>
      <w:r>
        <w:rPr>
          <w:i/>
          <w:spacing w:val="-1"/>
          <w:vertAlign w:val="baseline"/>
        </w:rPr>
        <w:t> </w:t>
      </w:r>
      <w:r>
        <w:rPr>
          <w:i/>
          <w:vertAlign w:val="baseline"/>
        </w:rPr>
        <w:t>of</w:t>
      </w:r>
      <w:r>
        <w:rPr>
          <w:i/>
          <w:spacing w:val="-1"/>
          <w:vertAlign w:val="baseline"/>
        </w:rPr>
        <w:t> </w:t>
      </w:r>
      <w:r>
        <w:rPr>
          <w:i/>
          <w:vertAlign w:val="baseline"/>
        </w:rPr>
        <w:t>Female</w:t>
      </w:r>
      <w:r>
        <w:rPr>
          <w:i/>
          <w:spacing w:val="-1"/>
          <w:vertAlign w:val="baseline"/>
        </w:rPr>
        <w:t> </w:t>
      </w:r>
      <w:r>
        <w:rPr>
          <w:i/>
          <w:vertAlign w:val="baseline"/>
        </w:rPr>
        <w:t>Education</w:t>
      </w:r>
      <w:r>
        <w:rPr>
          <w:i/>
          <w:spacing w:val="-1"/>
          <w:vertAlign w:val="baseline"/>
        </w:rPr>
        <w:t> </w:t>
      </w:r>
      <w:r>
        <w:rPr>
          <w:vertAlign w:val="baseline"/>
        </w:rPr>
        <w:t>where he recommends reading the notes of </w:t>
      </w:r>
      <w:r>
        <w:rPr>
          <w:i/>
          <w:vertAlign w:val="baseline"/>
        </w:rPr>
        <w:t>LOTP </w:t>
      </w:r>
      <w:r>
        <w:rPr>
          <w:vertAlign w:val="baseline"/>
        </w:rPr>
        <w:t>and considers the verses optional (see Appendix 3.2).</w:t>
      </w:r>
      <w:r>
        <w:rPr>
          <w:vertAlign w:val="superscript"/>
        </w:rPr>
        <w:t>33</w:t>
      </w:r>
      <w:r>
        <w:rPr>
          <w:vertAlign w:val="baseline"/>
        </w:rPr>
        <w:t> Recent studies of Darwin, however, have found that in practice there is an essential, dynamic relationship between verse and notes, poetry and science, in his works.</w:t>
      </w:r>
      <w:r>
        <w:rPr>
          <w:vertAlign w:val="superscript"/>
        </w:rPr>
        <w:t>34</w:t>
      </w:r>
      <w:r>
        <w:rPr>
          <w:vertAlign w:val="baseline"/>
        </w:rPr>
        <w:t> Darwin’s choice of an extremely poetical diction and verse form serves what Dahlia Porter sees as his purpose in bringing poetry and prose together: calling attention to their difference and valuing</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poetry</w:t>
      </w:r>
      <w:r>
        <w:rPr>
          <w:spacing w:val="-2"/>
        </w:rPr>
        <w:t> </w:t>
      </w:r>
      <w:r>
        <w:rPr/>
        <w:t>as</w:t>
      </w:r>
      <w:r>
        <w:rPr>
          <w:spacing w:val="-3"/>
        </w:rPr>
        <w:t> </w:t>
      </w:r>
      <w:r>
        <w:rPr/>
        <w:t>“a</w:t>
      </w:r>
      <w:r>
        <w:rPr>
          <w:spacing w:val="-2"/>
        </w:rPr>
        <w:t> </w:t>
      </w:r>
      <w:r>
        <w:rPr/>
        <w:t>science</w:t>
      </w:r>
      <w:r>
        <w:rPr>
          <w:spacing w:val="-2"/>
        </w:rPr>
        <w:t> </w:t>
      </w:r>
      <w:r>
        <w:rPr/>
        <w:t>in</w:t>
      </w:r>
      <w:r>
        <w:rPr>
          <w:spacing w:val="-2"/>
        </w:rPr>
        <w:t> </w:t>
      </w:r>
      <w:r>
        <w:rPr/>
        <w:t>its</w:t>
      </w:r>
      <w:r>
        <w:rPr>
          <w:spacing w:val="-3"/>
        </w:rPr>
        <w:t> </w:t>
      </w:r>
      <w:r>
        <w:rPr/>
        <w:t>own</w:t>
      </w:r>
      <w:r>
        <w:rPr>
          <w:spacing w:val="-2"/>
        </w:rPr>
        <w:t> </w:t>
      </w:r>
      <w:r>
        <w:rPr/>
        <w:t>right—a</w:t>
      </w:r>
      <w:r>
        <w:rPr>
          <w:spacing w:val="-2"/>
        </w:rPr>
        <w:t> </w:t>
      </w:r>
      <w:r>
        <w:rPr/>
        <w:t>field</w:t>
      </w:r>
      <w:r>
        <w:rPr>
          <w:spacing w:val="-2"/>
        </w:rPr>
        <w:t> </w:t>
      </w:r>
      <w:r>
        <w:rPr/>
        <w:t>of</w:t>
      </w:r>
      <w:r>
        <w:rPr>
          <w:spacing w:val="-2"/>
        </w:rPr>
        <w:t> </w:t>
      </w:r>
      <w:r>
        <w:rPr/>
        <w:t>knowledge</w:t>
      </w:r>
      <w:r>
        <w:rPr>
          <w:spacing w:val="-2"/>
        </w:rPr>
        <w:t> </w:t>
      </w:r>
      <w:r>
        <w:rPr/>
        <w:t>with</w:t>
      </w:r>
      <w:r>
        <w:rPr>
          <w:spacing w:val="-2"/>
        </w:rPr>
        <w:t> </w:t>
      </w:r>
      <w:r>
        <w:rPr/>
        <w:t>its</w:t>
      </w:r>
      <w:r>
        <w:rPr>
          <w:spacing w:val="-3"/>
        </w:rPr>
        <w:t> </w:t>
      </w:r>
      <w:r>
        <w:rPr/>
        <w:t>own</w:t>
      </w:r>
      <w:r>
        <w:rPr>
          <w:spacing w:val="-2"/>
        </w:rPr>
        <w:t> </w:t>
      </w:r>
      <w:r>
        <w:rPr/>
        <w:t>style.”</w:t>
      </w:r>
      <w:r>
        <w:rPr>
          <w:vertAlign w:val="superscript"/>
        </w:rPr>
        <w:t>35</w:t>
      </w:r>
      <w:r>
        <w:rPr>
          <w:spacing w:val="-2"/>
          <w:vertAlign w:val="baseline"/>
        </w:rPr>
        <w:t> </w:t>
      </w:r>
      <w:r>
        <w:rPr>
          <w:vertAlign w:val="baseline"/>
        </w:rPr>
        <w:t>For</w:t>
      </w:r>
      <w:r>
        <w:rPr>
          <w:spacing w:val="-2"/>
          <w:vertAlign w:val="baseline"/>
        </w:rPr>
        <w:t> </w:t>
      </w:r>
      <w:r>
        <w:rPr>
          <w:vertAlign w:val="baseline"/>
        </w:rPr>
        <w:t>Priestman, the self-containment and speed of the end-stopped couplet actually make it “the perfect vehicle for moving rapidly between diverse fields of knowledge,”</w:t>
      </w:r>
      <w:r>
        <w:rPr>
          <w:vertAlign w:val="superscript"/>
        </w:rPr>
        <w:t>36</w:t>
      </w:r>
      <w:r>
        <w:rPr>
          <w:vertAlign w:val="baseline"/>
        </w:rPr>
        <w:t> contributing not only to the multidisciplinary</w:t>
      </w:r>
      <w:r>
        <w:rPr>
          <w:spacing w:val="-1"/>
          <w:vertAlign w:val="baseline"/>
        </w:rPr>
        <w:t> </w:t>
      </w:r>
      <w:r>
        <w:rPr>
          <w:vertAlign w:val="baseline"/>
        </w:rPr>
        <w:t>agility</w:t>
      </w:r>
      <w:r>
        <w:rPr>
          <w:spacing w:val="-1"/>
          <w:vertAlign w:val="baseline"/>
        </w:rPr>
        <w:t> </w:t>
      </w:r>
      <w:r>
        <w:rPr>
          <w:vertAlign w:val="baseline"/>
        </w:rPr>
        <w:t>of</w:t>
      </w:r>
      <w:r>
        <w:rPr>
          <w:spacing w:val="-1"/>
          <w:vertAlign w:val="baseline"/>
        </w:rPr>
        <w:t> </w:t>
      </w:r>
      <w:r>
        <w:rPr>
          <w:vertAlign w:val="baseline"/>
        </w:rPr>
        <w:t>Darwin’s</w:t>
      </w:r>
      <w:r>
        <w:rPr>
          <w:spacing w:val="-2"/>
          <w:vertAlign w:val="baseline"/>
        </w:rPr>
        <w:t> </w:t>
      </w:r>
      <w:r>
        <w:rPr>
          <w:vertAlign w:val="baseline"/>
        </w:rPr>
        <w:t>poetry,</w:t>
      </w:r>
      <w:r>
        <w:rPr>
          <w:spacing w:val="-1"/>
          <w:vertAlign w:val="baseline"/>
        </w:rPr>
        <w:t> </w:t>
      </w:r>
      <w:r>
        <w:rPr>
          <w:vertAlign w:val="baseline"/>
        </w:rPr>
        <w:t>but</w:t>
      </w:r>
      <w:r>
        <w:rPr>
          <w:spacing w:val="-1"/>
          <w:vertAlign w:val="baseline"/>
        </w:rPr>
        <w:t> </w:t>
      </w:r>
      <w:r>
        <w:rPr>
          <w:vertAlign w:val="baseline"/>
        </w:rPr>
        <w:t>also</w:t>
      </w:r>
      <w:r>
        <w:rPr>
          <w:spacing w:val="-1"/>
          <w:vertAlign w:val="baseline"/>
        </w:rPr>
        <w:t> </w:t>
      </w:r>
      <w:r>
        <w:rPr>
          <w:vertAlign w:val="baseline"/>
        </w:rPr>
        <w:t>to</w:t>
      </w:r>
      <w:r>
        <w:rPr>
          <w:spacing w:val="-1"/>
          <w:vertAlign w:val="baseline"/>
        </w:rPr>
        <w:t> </w:t>
      </w:r>
      <w:r>
        <w:rPr>
          <w:vertAlign w:val="baseline"/>
        </w:rPr>
        <w:t>its</w:t>
      </w:r>
      <w:r>
        <w:rPr>
          <w:spacing w:val="-2"/>
          <w:vertAlign w:val="baseline"/>
        </w:rPr>
        <w:t> </w:t>
      </w:r>
      <w:r>
        <w:rPr>
          <w:vertAlign w:val="baseline"/>
        </w:rPr>
        <w:t>aesthetic</w:t>
      </w:r>
      <w:r>
        <w:rPr>
          <w:spacing w:val="-1"/>
          <w:vertAlign w:val="baseline"/>
        </w:rPr>
        <w:t> </w:t>
      </w:r>
      <w:r>
        <w:rPr>
          <w:vertAlign w:val="baseline"/>
        </w:rPr>
        <w:t>of</w:t>
      </w:r>
      <w:r>
        <w:rPr>
          <w:spacing w:val="-1"/>
          <w:vertAlign w:val="baseline"/>
        </w:rPr>
        <w:t> </w:t>
      </w:r>
      <w:r>
        <w:rPr>
          <w:vertAlign w:val="baseline"/>
        </w:rPr>
        <w:t>multiplicitous</w:t>
      </w:r>
      <w:r>
        <w:rPr>
          <w:spacing w:val="-2"/>
          <w:vertAlign w:val="baseline"/>
        </w:rPr>
        <w:t> </w:t>
      </w:r>
      <w:r>
        <w:rPr>
          <w:vertAlign w:val="baseline"/>
        </w:rPr>
        <w:t>scenes,</w:t>
      </w:r>
      <w:r>
        <w:rPr>
          <w:spacing w:val="-1"/>
          <w:vertAlign w:val="baseline"/>
        </w:rPr>
        <w:t> </w:t>
      </w:r>
      <w:r>
        <w:rPr>
          <w:vertAlign w:val="baseline"/>
        </w:rPr>
        <w:t>its analogical juxtapositions, and its overwhelming effect.</w:t>
      </w:r>
    </w:p>
    <w:p>
      <w:pPr>
        <w:pStyle w:val="BodyText"/>
        <w:spacing w:line="480" w:lineRule="auto" w:before="1"/>
        <w:ind w:right="367" w:firstLine="720"/>
      </w:pPr>
      <w:r>
        <w:rPr/>
        <w:t>Priestman describes Darwin as having brought the didactic tradition “at once to a climax and an end” and observes that he was writing his last poem, </w:t>
      </w:r>
      <w:r>
        <w:rPr>
          <w:i/>
        </w:rPr>
        <w:t>The Temple of Nature </w:t>
      </w:r>
      <w:r>
        <w:rPr/>
        <w:t>(published posthumously in 1803), “just as Wordsworth produced the </w:t>
      </w:r>
      <w:r>
        <w:rPr>
          <w:i/>
        </w:rPr>
        <w:t>Lyrical Ballads </w:t>
      </w:r>
      <w:r>
        <w:rPr/>
        <w:t>Preface, with its announcement of the imminent divorce between the poet and the man of science.”</w:t>
      </w:r>
      <w:r>
        <w:rPr>
          <w:vertAlign w:val="superscript"/>
        </w:rPr>
        <w:t>37</w:t>
      </w:r>
      <w:r>
        <w:rPr>
          <w:vertAlign w:val="baseline"/>
        </w:rPr>
        <w:t> The grounds for</w:t>
      </w:r>
      <w:r>
        <w:rPr>
          <w:spacing w:val="-2"/>
          <w:vertAlign w:val="baseline"/>
        </w:rPr>
        <w:t> </w:t>
      </w:r>
      <w:r>
        <w:rPr>
          <w:vertAlign w:val="baseline"/>
        </w:rPr>
        <w:t>this</w:t>
      </w:r>
      <w:r>
        <w:rPr>
          <w:spacing w:val="-3"/>
          <w:vertAlign w:val="baseline"/>
        </w:rPr>
        <w:t> </w:t>
      </w:r>
      <w:r>
        <w:rPr>
          <w:vertAlign w:val="baseline"/>
        </w:rPr>
        <w:t>divorce</w:t>
      </w:r>
      <w:r>
        <w:rPr>
          <w:spacing w:val="-2"/>
          <w:vertAlign w:val="baseline"/>
        </w:rPr>
        <w:t> </w:t>
      </w:r>
      <w:r>
        <w:rPr>
          <w:vertAlign w:val="baseline"/>
        </w:rPr>
        <w:t>were</w:t>
      </w:r>
      <w:r>
        <w:rPr>
          <w:spacing w:val="-2"/>
          <w:vertAlign w:val="baseline"/>
        </w:rPr>
        <w:t> </w:t>
      </w:r>
      <w:r>
        <w:rPr>
          <w:vertAlign w:val="baseline"/>
        </w:rPr>
        <w:t>generic</w:t>
      </w:r>
      <w:r>
        <w:rPr>
          <w:spacing w:val="-2"/>
          <w:vertAlign w:val="baseline"/>
        </w:rPr>
        <w:t> </w:t>
      </w:r>
      <w:r>
        <w:rPr>
          <w:vertAlign w:val="baseline"/>
        </w:rPr>
        <w:t>as</w:t>
      </w:r>
      <w:r>
        <w:rPr>
          <w:spacing w:val="-3"/>
          <w:vertAlign w:val="baseline"/>
        </w:rPr>
        <w:t> </w:t>
      </w:r>
      <w:r>
        <w:rPr>
          <w:vertAlign w:val="baseline"/>
        </w:rPr>
        <w:t>well</w:t>
      </w:r>
      <w:r>
        <w:rPr>
          <w:spacing w:val="-2"/>
          <w:vertAlign w:val="baseline"/>
        </w:rPr>
        <w:t> </w:t>
      </w:r>
      <w:r>
        <w:rPr>
          <w:vertAlign w:val="baseline"/>
        </w:rPr>
        <w:t>as</w:t>
      </w:r>
      <w:r>
        <w:rPr>
          <w:spacing w:val="-3"/>
          <w:vertAlign w:val="baseline"/>
        </w:rPr>
        <w:t> </w:t>
      </w:r>
      <w:r>
        <w:rPr>
          <w:vertAlign w:val="baseline"/>
        </w:rPr>
        <w:t>disciplinary.</w:t>
      </w:r>
      <w:r>
        <w:rPr>
          <w:spacing w:val="-2"/>
          <w:vertAlign w:val="baseline"/>
        </w:rPr>
        <w:t> </w:t>
      </w:r>
      <w:r>
        <w:rPr>
          <w:vertAlign w:val="baseline"/>
        </w:rPr>
        <w:t>As</w:t>
      </w:r>
      <w:r>
        <w:rPr>
          <w:spacing w:val="-3"/>
          <w:vertAlign w:val="baseline"/>
        </w:rPr>
        <w:t> </w:t>
      </w:r>
      <w:r>
        <w:rPr>
          <w:vertAlign w:val="baseline"/>
        </w:rPr>
        <w:t>Anna</w:t>
      </w:r>
      <w:r>
        <w:rPr>
          <w:spacing w:val="-2"/>
          <w:vertAlign w:val="baseline"/>
        </w:rPr>
        <w:t> </w:t>
      </w:r>
      <w:r>
        <w:rPr>
          <w:vertAlign w:val="baseline"/>
        </w:rPr>
        <w:t>Barbauld</w:t>
      </w:r>
      <w:r>
        <w:rPr>
          <w:spacing w:val="-2"/>
          <w:vertAlign w:val="baseline"/>
        </w:rPr>
        <w:t> </w:t>
      </w:r>
      <w:r>
        <w:rPr>
          <w:vertAlign w:val="baseline"/>
        </w:rPr>
        <w:t>puts</w:t>
      </w:r>
      <w:r>
        <w:rPr>
          <w:spacing w:val="-3"/>
          <w:vertAlign w:val="baseline"/>
        </w:rPr>
        <w:t> </w:t>
      </w:r>
      <w:r>
        <w:rPr>
          <w:vertAlign w:val="baseline"/>
        </w:rPr>
        <w:t>it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introductory essay to her 1794 edition of Mark Akenside’s </w:t>
      </w:r>
      <w:r>
        <w:rPr>
          <w:i/>
          <w:vertAlign w:val="baseline"/>
        </w:rPr>
        <w:t>The Pleasures of Imagination</w:t>
      </w:r>
      <w:r>
        <w:rPr>
          <w:vertAlign w:val="baseline"/>
        </w:rPr>
        <w:t>, “Didactic, or preceptive Poetry, seems</w:t>
      </w:r>
      <w:r>
        <w:rPr>
          <w:spacing w:val="-1"/>
          <w:vertAlign w:val="baseline"/>
        </w:rPr>
        <w:t> </w:t>
      </w:r>
      <w:r>
        <w:rPr>
          <w:vertAlign w:val="baseline"/>
        </w:rPr>
        <w:t>to include a solecism, for the end of Poetry is</w:t>
      </w:r>
      <w:r>
        <w:rPr>
          <w:spacing w:val="-1"/>
          <w:vertAlign w:val="baseline"/>
        </w:rPr>
        <w:t> </w:t>
      </w:r>
      <w:r>
        <w:rPr>
          <w:vertAlign w:val="baseline"/>
        </w:rPr>
        <w:t>to please, and of Didactic precept the object is instruction.”</w:t>
      </w:r>
      <w:r>
        <w:rPr>
          <w:vertAlign w:val="superscript"/>
        </w:rPr>
        <w:t>38</w:t>
      </w:r>
      <w:r>
        <w:rPr>
          <w:vertAlign w:val="baseline"/>
        </w:rPr>
        <w:t> But from its beginnings the didactic tradition addressed this disjunction and deliberately brought the two purposes together. Lucretius twice repeats the (very botanical) image of sweetening a cup of medicinal wormwood with honey around the rim to “beguile”</w:t>
      </w:r>
      <w:r>
        <w:rPr>
          <w:spacing w:val="-3"/>
          <w:vertAlign w:val="baseline"/>
        </w:rPr>
        <w:t> </w:t>
      </w:r>
      <w:r>
        <w:rPr>
          <w:vertAlign w:val="baseline"/>
        </w:rPr>
        <w:t>not</w:t>
      </w:r>
      <w:r>
        <w:rPr>
          <w:spacing w:val="-3"/>
          <w:vertAlign w:val="baseline"/>
        </w:rPr>
        <w:t> </w:t>
      </w:r>
      <w:r>
        <w:rPr>
          <w:vertAlign w:val="baseline"/>
        </w:rPr>
        <w:t>“betray”</w:t>
      </w:r>
      <w:r>
        <w:rPr>
          <w:spacing w:val="-3"/>
          <w:vertAlign w:val="baseline"/>
        </w:rPr>
        <w:t> </w:t>
      </w:r>
      <w:r>
        <w:rPr>
          <w:vertAlign w:val="baseline"/>
        </w:rPr>
        <w:t>(“deceptaque</w:t>
      </w:r>
      <w:r>
        <w:rPr>
          <w:spacing w:val="-3"/>
          <w:vertAlign w:val="baseline"/>
        </w:rPr>
        <w:t> </w:t>
      </w:r>
      <w:r>
        <w:rPr>
          <w:vertAlign w:val="baseline"/>
        </w:rPr>
        <w:t>non</w:t>
      </w:r>
      <w:r>
        <w:rPr>
          <w:spacing w:val="-3"/>
          <w:vertAlign w:val="baseline"/>
        </w:rPr>
        <w:t> </w:t>
      </w:r>
      <w:r>
        <w:rPr>
          <w:vertAlign w:val="baseline"/>
        </w:rPr>
        <w:t>capiatur”)</w:t>
      </w:r>
      <w:r>
        <w:rPr>
          <w:spacing w:val="-3"/>
          <w:vertAlign w:val="baseline"/>
        </w:rPr>
        <w:t> </w:t>
      </w:r>
      <w:r>
        <w:rPr>
          <w:vertAlign w:val="baseline"/>
        </w:rPr>
        <w:t>children</w:t>
      </w:r>
      <w:r>
        <w:rPr>
          <w:spacing w:val="-3"/>
          <w:vertAlign w:val="baseline"/>
        </w:rPr>
        <w:t> </w:t>
      </w:r>
      <w:r>
        <w:rPr>
          <w:vertAlign w:val="baseline"/>
        </w:rPr>
        <w:t>into</w:t>
      </w:r>
      <w:r>
        <w:rPr>
          <w:spacing w:val="-3"/>
          <w:vertAlign w:val="baseline"/>
        </w:rPr>
        <w:t> </w:t>
      </w:r>
      <w:r>
        <w:rPr>
          <w:vertAlign w:val="baseline"/>
        </w:rPr>
        <w:t>drinking</w:t>
      </w:r>
      <w:r>
        <w:rPr>
          <w:spacing w:val="-3"/>
          <w:vertAlign w:val="baseline"/>
        </w:rPr>
        <w:t> </w:t>
      </w:r>
      <w:r>
        <w:rPr>
          <w:vertAlign w:val="baseline"/>
        </w:rPr>
        <w:t>it</w:t>
      </w:r>
      <w:r>
        <w:rPr>
          <w:spacing w:val="-3"/>
          <w:vertAlign w:val="baseline"/>
        </w:rPr>
        <w:t> </w:t>
      </w:r>
      <w:r>
        <w:rPr>
          <w:vertAlign w:val="baseline"/>
        </w:rPr>
        <w:t>and</w:t>
      </w:r>
      <w:r>
        <w:rPr>
          <w:spacing w:val="-3"/>
          <w:vertAlign w:val="baseline"/>
        </w:rPr>
        <w:t> </w:t>
      </w:r>
      <w:r>
        <w:rPr>
          <w:vertAlign w:val="baseline"/>
        </w:rPr>
        <w:t>regaining</w:t>
      </w:r>
      <w:r>
        <w:rPr>
          <w:spacing w:val="-3"/>
          <w:vertAlign w:val="baseline"/>
        </w:rPr>
        <w:t> </w:t>
      </w:r>
      <w:r>
        <w:rPr>
          <w:vertAlign w:val="baseline"/>
        </w:rPr>
        <w:t>health. In just such a way, Lucretius says, he puts forward his doctrine touched with the sweet honey of the Muses.</w:t>
      </w:r>
      <w:r>
        <w:rPr>
          <w:vertAlign w:val="superscript"/>
        </w:rPr>
        <w:t>39</w:t>
      </w:r>
      <w:r>
        <w:rPr>
          <w:vertAlign w:val="baseline"/>
        </w:rPr>
        <w:t> Barbauld considers it the “office” of the didactic poet to “throw a lustre” on those aspects of the topic “as are most susceptible of poetical ornament” and this “</w:t>
      </w:r>
      <w:r>
        <w:rPr>
          <w:i/>
          <w:vertAlign w:val="baseline"/>
        </w:rPr>
        <w:t>art </w:t>
      </w:r>
      <w:r>
        <w:rPr>
          <w:vertAlign w:val="baseline"/>
        </w:rPr>
        <w:t>of the Poet becomes itself a source of pleasure.”</w:t>
      </w:r>
      <w:r>
        <w:rPr>
          <w:vertAlign w:val="superscript"/>
        </w:rPr>
        <w:t>40</w:t>
      </w:r>
      <w:r>
        <w:rPr>
          <w:vertAlign w:val="baseline"/>
        </w:rPr>
        <w:t> She holds up as a shining example a passage from </w:t>
      </w:r>
      <w:r>
        <w:rPr>
          <w:i/>
          <w:vertAlign w:val="baseline"/>
        </w:rPr>
        <w:t>LOTP</w:t>
      </w:r>
      <w:r>
        <w:rPr>
          <w:vertAlign w:val="baseline"/>
        </w:rPr>
        <w:t>: “Who does not admire the infinite art with which Dr. D</w:t>
      </w:r>
      <w:r>
        <w:rPr>
          <w:sz w:val="19"/>
          <w:vertAlign w:val="baseline"/>
        </w:rPr>
        <w:t>ARWIN </w:t>
      </w:r>
      <w:r>
        <w:rPr>
          <w:vertAlign w:val="baseline"/>
        </w:rPr>
        <w:t>has described the [spinning] machine of Sir Richard Arkwright. His verse is a piece of mechanism as complete in its kind as that which he describes.”</w:t>
      </w:r>
      <w:r>
        <w:rPr>
          <w:vertAlign w:val="superscript"/>
        </w:rPr>
        <w:t>41</w:t>
      </w:r>
      <w:r>
        <w:rPr>
          <w:vertAlign w:val="baseline"/>
        </w:rPr>
        <w:t> Ironically, the very Romantic ideal of organic unity of form and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613"/>
      </w:pPr>
      <w:r>
        <w:rPr/>
        <w:t>content</w:t>
      </w:r>
      <w:r>
        <w:rPr>
          <w:spacing w:val="-3"/>
        </w:rPr>
        <w:t> </w:t>
      </w:r>
      <w:r>
        <w:rPr/>
        <w:t>is</w:t>
      </w:r>
      <w:r>
        <w:rPr>
          <w:spacing w:val="-4"/>
        </w:rPr>
        <w:t> </w:t>
      </w:r>
      <w:r>
        <w:rPr/>
        <w:t>applied</w:t>
      </w:r>
      <w:r>
        <w:rPr>
          <w:spacing w:val="-3"/>
        </w:rPr>
        <w:t> </w:t>
      </w:r>
      <w:r>
        <w:rPr/>
        <w:t>here</w:t>
      </w:r>
      <w:r>
        <w:rPr>
          <w:spacing w:val="-3"/>
        </w:rPr>
        <w:t> </w:t>
      </w:r>
      <w:r>
        <w:rPr/>
        <w:t>to</w:t>
      </w:r>
      <w:r>
        <w:rPr>
          <w:spacing w:val="-3"/>
        </w:rPr>
        <w:t> </w:t>
      </w:r>
      <w:r>
        <w:rPr/>
        <w:t>“a</w:t>
      </w:r>
      <w:r>
        <w:rPr>
          <w:spacing w:val="-3"/>
        </w:rPr>
        <w:t> </w:t>
      </w:r>
      <w:r>
        <w:rPr/>
        <w:t>piece</w:t>
      </w:r>
      <w:r>
        <w:rPr>
          <w:spacing w:val="-3"/>
        </w:rPr>
        <w:t> </w:t>
      </w:r>
      <w:r>
        <w:rPr/>
        <w:t>of</w:t>
      </w:r>
      <w:r>
        <w:rPr>
          <w:spacing w:val="-3"/>
        </w:rPr>
        <w:t> </w:t>
      </w:r>
      <w:r>
        <w:rPr/>
        <w:t>mechanism.”</w:t>
      </w:r>
      <w:r>
        <w:rPr>
          <w:spacing w:val="-3"/>
        </w:rPr>
        <w:t> </w:t>
      </w:r>
      <w:r>
        <w:rPr/>
        <w:t>For</w:t>
      </w:r>
      <w:r>
        <w:rPr>
          <w:spacing w:val="-3"/>
        </w:rPr>
        <w:t> </w:t>
      </w:r>
      <w:r>
        <w:rPr/>
        <w:t>Barbauld,</w:t>
      </w:r>
      <w:r>
        <w:rPr>
          <w:spacing w:val="-3"/>
        </w:rPr>
        <w:t> </w:t>
      </w:r>
      <w:r>
        <w:rPr/>
        <w:t>success</w:t>
      </w:r>
      <w:r>
        <w:rPr>
          <w:spacing w:val="-4"/>
        </w:rPr>
        <w:t> </w:t>
      </w:r>
      <w:r>
        <w:rPr/>
        <w:t>in</w:t>
      </w:r>
      <w:r>
        <w:rPr>
          <w:spacing w:val="-3"/>
        </w:rPr>
        <w:t> </w:t>
      </w:r>
      <w:r>
        <w:rPr/>
        <w:t>didactic</w:t>
      </w:r>
      <w:r>
        <w:rPr>
          <w:spacing w:val="-3"/>
        </w:rPr>
        <w:t> </w:t>
      </w:r>
      <w:r>
        <w:rPr/>
        <w:t>poetry seems to require overcoming didacticism itself. Counterintuitively, she recommends,</w:t>
      </w:r>
    </w:p>
    <w:p>
      <w:pPr>
        <w:pStyle w:val="BodyText"/>
        <w:spacing w:line="480" w:lineRule="auto"/>
        <w:ind w:left="1080" w:right="359"/>
      </w:pPr>
      <w:r>
        <w:rPr/>
        <w:t>Whoever</w:t>
      </w:r>
      <w:r>
        <w:rPr>
          <w:spacing w:val="-3"/>
        </w:rPr>
        <w:t> </w:t>
      </w:r>
      <w:r>
        <w:rPr/>
        <w:t>[...]</w:t>
      </w:r>
      <w:r>
        <w:rPr>
          <w:spacing w:val="-3"/>
        </w:rPr>
        <w:t> </w:t>
      </w:r>
      <w:r>
        <w:rPr/>
        <w:t>reads</w:t>
      </w:r>
      <w:r>
        <w:rPr>
          <w:spacing w:val="-4"/>
        </w:rPr>
        <w:t> </w:t>
      </w:r>
      <w:r>
        <w:rPr/>
        <w:t>a</w:t>
      </w:r>
      <w:r>
        <w:rPr>
          <w:spacing w:val="-3"/>
        </w:rPr>
        <w:t> </w:t>
      </w:r>
      <w:r>
        <w:rPr/>
        <w:t>Didactic</w:t>
      </w:r>
      <w:r>
        <w:rPr>
          <w:spacing w:val="-3"/>
        </w:rPr>
        <w:t> </w:t>
      </w:r>
      <w:r>
        <w:rPr/>
        <w:t>Poem</w:t>
      </w:r>
      <w:r>
        <w:rPr>
          <w:spacing w:val="-3"/>
        </w:rPr>
        <w:t> </w:t>
      </w:r>
      <w:r>
        <w:rPr/>
        <w:t>ought</w:t>
      </w:r>
      <w:r>
        <w:rPr>
          <w:spacing w:val="-3"/>
        </w:rPr>
        <w:t> </w:t>
      </w:r>
      <w:r>
        <w:rPr/>
        <w:t>to</w:t>
      </w:r>
      <w:r>
        <w:rPr>
          <w:spacing w:val="-3"/>
        </w:rPr>
        <w:t> </w:t>
      </w:r>
      <w:r>
        <w:rPr/>
        <w:t>come</w:t>
      </w:r>
      <w:r>
        <w:rPr>
          <w:spacing w:val="-3"/>
        </w:rPr>
        <w:t> </w:t>
      </w:r>
      <w:r>
        <w:rPr/>
        <w:t>to</w:t>
      </w:r>
      <w:r>
        <w:rPr>
          <w:spacing w:val="-3"/>
        </w:rPr>
        <w:t> </w:t>
      </w:r>
      <w:r>
        <w:rPr/>
        <w:t>it</w:t>
      </w:r>
      <w:r>
        <w:rPr>
          <w:spacing w:val="-3"/>
        </w:rPr>
        <w:t> </w:t>
      </w:r>
      <w:r>
        <w:rPr/>
        <w:t>with</w:t>
      </w:r>
      <w:r>
        <w:rPr>
          <w:spacing w:val="-3"/>
        </w:rPr>
        <w:t> </w:t>
      </w:r>
      <w:r>
        <w:rPr/>
        <w:t>a</w:t>
      </w:r>
      <w:r>
        <w:rPr>
          <w:spacing w:val="-3"/>
        </w:rPr>
        <w:t> </w:t>
      </w:r>
      <w:r>
        <w:rPr/>
        <w:t>previous</w:t>
      </w:r>
      <w:r>
        <w:rPr>
          <w:spacing w:val="-4"/>
        </w:rPr>
        <w:t> </w:t>
      </w:r>
      <w:r>
        <w:rPr/>
        <w:t>knowledge</w:t>
      </w:r>
      <w:r>
        <w:rPr>
          <w:spacing w:val="-3"/>
        </w:rPr>
        <w:t> </w:t>
      </w:r>
      <w:r>
        <w:rPr/>
        <w:t>of</w:t>
      </w:r>
      <w:r>
        <w:rPr>
          <w:spacing w:val="-3"/>
        </w:rPr>
        <w:t> </w:t>
      </w:r>
      <w:r>
        <w:rPr/>
        <w:t>his subject; and whoever writes one, ought to suppose such a knowledge in his readers. If he is obliged to explain technical terms, to refer continually to critical notes, and to follow a system step by step with the patient exactness of a teacher, his Poem, however laboured, will be a bad Poem.</w:t>
      </w:r>
      <w:r>
        <w:rPr>
          <w:vertAlign w:val="superscript"/>
        </w:rPr>
        <w:t>42</w:t>
      </w:r>
    </w:p>
    <w:p>
      <w:pPr>
        <w:pStyle w:val="BodyText"/>
        <w:spacing w:line="480" w:lineRule="auto" w:before="1"/>
        <w:ind w:right="376" w:firstLine="720"/>
      </w:pPr>
      <w:r>
        <w:rPr/>
        <w:t>The rejection of the didactic has been considered synonymous with Romanticism, as David Duff observes, even though the major Romantics indulged often enough in “moralizing in verse.”</w:t>
      </w:r>
      <w:r>
        <w:rPr>
          <w:vertAlign w:val="superscript"/>
        </w:rPr>
        <w:t>43</w:t>
      </w:r>
      <w:r>
        <w:rPr>
          <w:vertAlign w:val="baseline"/>
        </w:rPr>
        <w:t> Darwin is at odds with this moralizing aspect that lived on after didacticism’s fall from fashion. He does not combine, let alone replace, scientific with moral instruction; Dahlia Porter finds</w:t>
      </w:r>
      <w:r>
        <w:rPr>
          <w:spacing w:val="-4"/>
          <w:vertAlign w:val="baseline"/>
        </w:rPr>
        <w:t> </w:t>
      </w:r>
      <w:r>
        <w:rPr>
          <w:vertAlign w:val="baseline"/>
        </w:rPr>
        <w:t>that</w:t>
      </w:r>
      <w:r>
        <w:rPr>
          <w:spacing w:val="-3"/>
          <w:vertAlign w:val="baseline"/>
        </w:rPr>
        <w:t> </w:t>
      </w:r>
      <w:r>
        <w:rPr>
          <w:vertAlign w:val="baseline"/>
        </w:rPr>
        <w:t>his</w:t>
      </w:r>
      <w:r>
        <w:rPr>
          <w:spacing w:val="-4"/>
          <w:vertAlign w:val="baseline"/>
        </w:rPr>
        <w:t> </w:t>
      </w:r>
      <w:r>
        <w:rPr>
          <w:vertAlign w:val="baseline"/>
        </w:rPr>
        <w:t>verse</w:t>
      </w:r>
      <w:r>
        <w:rPr>
          <w:spacing w:val="-3"/>
          <w:vertAlign w:val="baseline"/>
        </w:rPr>
        <w:t> </w:t>
      </w:r>
      <w:r>
        <w:rPr>
          <w:vertAlign w:val="baseline"/>
        </w:rPr>
        <w:t>“does</w:t>
      </w:r>
      <w:r>
        <w:rPr>
          <w:spacing w:val="-4"/>
          <w:vertAlign w:val="baseline"/>
        </w:rPr>
        <w:t> </w:t>
      </w:r>
      <w:r>
        <w:rPr>
          <w:vertAlign w:val="baseline"/>
        </w:rPr>
        <w:t>not</w:t>
      </w:r>
      <w:r>
        <w:rPr>
          <w:spacing w:val="-3"/>
          <w:vertAlign w:val="baseline"/>
        </w:rPr>
        <w:t> </w:t>
      </w:r>
      <w:r>
        <w:rPr>
          <w:vertAlign w:val="baseline"/>
        </w:rPr>
        <w:t>overtly</w:t>
      </w:r>
      <w:r>
        <w:rPr>
          <w:spacing w:val="-3"/>
          <w:vertAlign w:val="baseline"/>
        </w:rPr>
        <w:t> </w:t>
      </w:r>
      <w:r>
        <w:rPr>
          <w:vertAlign w:val="baseline"/>
        </w:rPr>
        <w:t>propound</w:t>
      </w:r>
      <w:r>
        <w:rPr>
          <w:spacing w:val="-3"/>
          <w:vertAlign w:val="baseline"/>
        </w:rPr>
        <w:t> </w:t>
      </w:r>
      <w:r>
        <w:rPr>
          <w:vertAlign w:val="baseline"/>
        </w:rPr>
        <w:t>an</w:t>
      </w:r>
      <w:r>
        <w:rPr>
          <w:spacing w:val="-3"/>
          <w:vertAlign w:val="baseline"/>
        </w:rPr>
        <w:t> </w:t>
      </w:r>
      <w:r>
        <w:rPr>
          <w:vertAlign w:val="baseline"/>
        </w:rPr>
        <w:t>ethical</w:t>
      </w:r>
      <w:r>
        <w:rPr>
          <w:spacing w:val="-3"/>
          <w:vertAlign w:val="baseline"/>
        </w:rPr>
        <w:t> </w:t>
      </w:r>
      <w:r>
        <w:rPr>
          <w:vertAlign w:val="baseline"/>
        </w:rPr>
        <w:t>system</w:t>
      </w:r>
      <w:r>
        <w:rPr>
          <w:spacing w:val="-3"/>
          <w:vertAlign w:val="baseline"/>
        </w:rPr>
        <w:t> </w:t>
      </w:r>
      <w:r>
        <w:rPr>
          <w:vertAlign w:val="baseline"/>
        </w:rPr>
        <w:t>or</w:t>
      </w:r>
      <w:r>
        <w:rPr>
          <w:spacing w:val="-3"/>
          <w:vertAlign w:val="baseline"/>
        </w:rPr>
        <w:t> </w:t>
      </w:r>
      <w:r>
        <w:rPr>
          <w:vertAlign w:val="baseline"/>
        </w:rPr>
        <w:t>theological</w:t>
      </w:r>
      <w:r>
        <w:rPr>
          <w:spacing w:val="-3"/>
          <w:vertAlign w:val="baseline"/>
        </w:rPr>
        <w:t> </w:t>
      </w:r>
      <w:r>
        <w:rPr>
          <w:vertAlign w:val="baseline"/>
        </w:rPr>
        <w:t>position.”</w:t>
      </w:r>
      <w:r>
        <w:rPr>
          <w:vertAlign w:val="superscript"/>
        </w:rPr>
        <w:t>44</w:t>
      </w:r>
      <w:r>
        <w:rPr>
          <w:vertAlign w:val="baseline"/>
        </w:rPr>
        <w:t> What he does occasionally propound is messages of liberty, such as the passages in </w:t>
      </w:r>
      <w:r>
        <w:rPr>
          <w:i/>
          <w:vertAlign w:val="baseline"/>
        </w:rPr>
        <w:t>LOTP </w:t>
      </w:r>
      <w:r>
        <w:rPr>
          <w:vertAlign w:val="baseline"/>
        </w:rPr>
        <w:t>on prison reform</w:t>
      </w:r>
      <w:r>
        <w:rPr>
          <w:spacing w:val="-1"/>
          <w:vertAlign w:val="baseline"/>
        </w:rPr>
        <w:t> </w:t>
      </w:r>
      <w:r>
        <w:rPr>
          <w:vertAlign w:val="baseline"/>
        </w:rPr>
        <w:t>and</w:t>
      </w:r>
      <w:r>
        <w:rPr>
          <w:spacing w:val="-1"/>
          <w:vertAlign w:val="baseline"/>
        </w:rPr>
        <w:t> </w:t>
      </w:r>
      <w:r>
        <w:rPr>
          <w:vertAlign w:val="baseline"/>
        </w:rPr>
        <w:t>the</w:t>
      </w:r>
      <w:r>
        <w:rPr>
          <w:spacing w:val="-1"/>
          <w:vertAlign w:val="baseline"/>
        </w:rPr>
        <w:t> </w:t>
      </w:r>
      <w:r>
        <w:rPr>
          <w:vertAlign w:val="baseline"/>
        </w:rPr>
        <w:t>abolition</w:t>
      </w:r>
      <w:r>
        <w:rPr>
          <w:spacing w:val="-1"/>
          <w:vertAlign w:val="baseline"/>
        </w:rPr>
        <w:t> </w:t>
      </w:r>
      <w:r>
        <w:rPr>
          <w:vertAlign w:val="baseline"/>
        </w:rPr>
        <w:t>of</w:t>
      </w:r>
      <w:r>
        <w:rPr>
          <w:spacing w:val="-1"/>
          <w:vertAlign w:val="baseline"/>
        </w:rPr>
        <w:t> </w:t>
      </w:r>
      <w:r>
        <w:rPr>
          <w:vertAlign w:val="baseline"/>
        </w:rPr>
        <w:t>slavery,</w:t>
      </w:r>
      <w:r>
        <w:rPr>
          <w:spacing w:val="-1"/>
          <w:vertAlign w:val="baseline"/>
        </w:rPr>
        <w:t> </w:t>
      </w:r>
      <w:r>
        <w:rPr>
          <w:vertAlign w:val="baseline"/>
        </w:rPr>
        <w:t>given</w:t>
      </w:r>
      <w:r>
        <w:rPr>
          <w:spacing w:val="-1"/>
          <w:vertAlign w:val="baseline"/>
        </w:rPr>
        <w:t> </w:t>
      </w:r>
      <w:r>
        <w:rPr>
          <w:vertAlign w:val="baseline"/>
        </w:rPr>
        <w:t>emphatic</w:t>
      </w:r>
      <w:r>
        <w:rPr>
          <w:spacing w:val="-1"/>
          <w:vertAlign w:val="baseline"/>
        </w:rPr>
        <w:t> </w:t>
      </w:r>
      <w:r>
        <w:rPr>
          <w:vertAlign w:val="baseline"/>
        </w:rPr>
        <w:t>place</w:t>
      </w:r>
      <w:r>
        <w:rPr>
          <w:spacing w:val="-1"/>
          <w:vertAlign w:val="baseline"/>
        </w:rPr>
        <w:t> </w:t>
      </w:r>
      <w:r>
        <w:rPr>
          <w:vertAlign w:val="baseline"/>
        </w:rPr>
        <w:t>at</w:t>
      </w:r>
      <w:r>
        <w:rPr>
          <w:spacing w:val="-1"/>
          <w:vertAlign w:val="baseline"/>
        </w:rPr>
        <w:t> </w:t>
      </w:r>
      <w:r>
        <w:rPr>
          <w:vertAlign w:val="baseline"/>
        </w:rPr>
        <w:t>the</w:t>
      </w:r>
      <w:r>
        <w:rPr>
          <w:spacing w:val="-1"/>
          <w:vertAlign w:val="baseline"/>
        </w:rPr>
        <w:t> </w:t>
      </w:r>
      <w:r>
        <w:rPr>
          <w:vertAlign w:val="baseline"/>
        </w:rPr>
        <w:t>ends</w:t>
      </w:r>
      <w:r>
        <w:rPr>
          <w:spacing w:val="-2"/>
          <w:vertAlign w:val="baseline"/>
        </w:rPr>
        <w:t> </w:t>
      </w:r>
      <w:r>
        <w:rPr>
          <w:vertAlign w:val="baseline"/>
        </w:rPr>
        <w:t>of</w:t>
      </w:r>
      <w:r>
        <w:rPr>
          <w:spacing w:val="-1"/>
          <w:vertAlign w:val="baseline"/>
        </w:rPr>
        <w:t> </w:t>
      </w:r>
      <w:r>
        <w:rPr>
          <w:vertAlign w:val="baseline"/>
        </w:rPr>
        <w:t>cantos</w:t>
      </w:r>
      <w:r>
        <w:rPr>
          <w:spacing w:val="-2"/>
          <w:vertAlign w:val="baseline"/>
        </w:rPr>
        <w:t> </w:t>
      </w:r>
      <w:r>
        <w:rPr>
          <w:vertAlign w:val="baseline"/>
        </w:rPr>
        <w:t>(</w:t>
      </w:r>
      <w:r>
        <w:rPr>
          <w:i/>
          <w:vertAlign w:val="baseline"/>
        </w:rPr>
        <w:t>LOTP</w:t>
      </w:r>
      <w:r>
        <w:rPr>
          <w:i/>
          <w:spacing w:val="-2"/>
          <w:vertAlign w:val="baseline"/>
        </w:rPr>
        <w:t> </w:t>
      </w:r>
      <w:r>
        <w:rPr>
          <w:vertAlign w:val="baseline"/>
        </w:rPr>
        <w:t>II:439–72, III: 419–68). Didactic poetry incorporating radical politics, sexual liberation, and challenges to established religion met with adverse reactions in the case of Richard Payne Knight, who is sometimes paralleled with Darwin.</w:t>
      </w:r>
      <w:r>
        <w:rPr>
          <w:vertAlign w:val="superscript"/>
        </w:rPr>
        <w:t>45</w:t>
      </w:r>
      <w:r>
        <w:rPr>
          <w:vertAlign w:val="baseline"/>
        </w:rPr>
        <w:t> Knight had published his rather explicit prose work on sexual symbolism in religion, </w:t>
      </w:r>
      <w:r>
        <w:rPr>
          <w:i/>
          <w:vertAlign w:val="baseline"/>
        </w:rPr>
        <w:t>An Account of the Remains of the Worship of Priapus</w:t>
      </w:r>
      <w:r>
        <w:rPr>
          <w:vertAlign w:val="baseline"/>
        </w:rPr>
        <w:t>, in 1786. He later entered into, and politicized, the debates on the picturesque with his poem </w:t>
      </w:r>
      <w:r>
        <w:rPr>
          <w:i/>
          <w:vertAlign w:val="baseline"/>
        </w:rPr>
        <w:t>The Landscape </w:t>
      </w:r>
      <w:r>
        <w:rPr>
          <w:vertAlign w:val="baseline"/>
        </w:rPr>
        <w:t>(1794). His historico-political poem </w:t>
      </w:r>
      <w:r>
        <w:rPr>
          <w:i/>
          <w:vertAlign w:val="baseline"/>
        </w:rPr>
        <w:t>The Progress of Civil Society </w:t>
      </w:r>
      <w:r>
        <w:rPr>
          <w:vertAlign w:val="baseline"/>
        </w:rPr>
        <w:t>(1796) was skewered by the </w:t>
      </w:r>
      <w:r>
        <w:rPr>
          <w:i/>
          <w:vertAlign w:val="baseline"/>
        </w:rPr>
        <w:t>Anti-Jacobin</w:t>
      </w:r>
      <w:r>
        <w:rPr>
          <w:i/>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parody</w:t>
      </w:r>
      <w:r>
        <w:rPr>
          <w:spacing w:val="-3"/>
          <w:vertAlign w:val="baseline"/>
        </w:rPr>
        <w:t> </w:t>
      </w:r>
      <w:r>
        <w:rPr>
          <w:i/>
          <w:vertAlign w:val="baseline"/>
        </w:rPr>
        <w:t>The</w:t>
      </w:r>
      <w:r>
        <w:rPr>
          <w:i/>
          <w:spacing w:val="-3"/>
          <w:vertAlign w:val="baseline"/>
        </w:rPr>
        <w:t> </w:t>
      </w:r>
      <w:r>
        <w:rPr>
          <w:i/>
          <w:vertAlign w:val="baseline"/>
        </w:rPr>
        <w:t>Progress</w:t>
      </w:r>
      <w:r>
        <w:rPr>
          <w:i/>
          <w:spacing w:val="-4"/>
          <w:vertAlign w:val="baseline"/>
        </w:rPr>
        <w:t> </w:t>
      </w:r>
      <w:r>
        <w:rPr>
          <w:i/>
          <w:vertAlign w:val="baseline"/>
        </w:rPr>
        <w:t>of</w:t>
      </w:r>
      <w:r>
        <w:rPr>
          <w:i/>
          <w:spacing w:val="-3"/>
          <w:vertAlign w:val="baseline"/>
        </w:rPr>
        <w:t> </w:t>
      </w:r>
      <w:r>
        <w:rPr>
          <w:i/>
          <w:vertAlign w:val="baseline"/>
        </w:rPr>
        <w:t>Man</w:t>
      </w:r>
      <w:r>
        <w:rPr>
          <w:i/>
          <w:spacing w:val="-3"/>
          <w:vertAlign w:val="baseline"/>
        </w:rPr>
        <w:t> </w:t>
      </w:r>
      <w:r>
        <w:rPr>
          <w:vertAlign w:val="baseline"/>
        </w:rPr>
        <w:t>(1798).</w:t>
      </w:r>
      <w:r>
        <w:rPr>
          <w:vertAlign w:val="superscript"/>
        </w:rPr>
        <w:t>46</w:t>
      </w:r>
      <w:r>
        <w:rPr>
          <w:spacing w:val="-1"/>
          <w:vertAlign w:val="baseline"/>
        </w:rPr>
        <w:t> </w:t>
      </w:r>
      <w:r>
        <w:rPr>
          <w:vertAlign w:val="baseline"/>
        </w:rPr>
        <w:t>This</w:t>
      </w:r>
      <w:r>
        <w:rPr>
          <w:spacing w:val="-4"/>
          <w:vertAlign w:val="baseline"/>
        </w:rPr>
        <w:t> </w:t>
      </w:r>
      <w:r>
        <w:rPr>
          <w:vertAlign w:val="baseline"/>
        </w:rPr>
        <w:t>mock</w:t>
      </w:r>
      <w:r>
        <w:rPr>
          <w:spacing w:val="-3"/>
          <w:vertAlign w:val="baseline"/>
        </w:rPr>
        <w:t> </w:t>
      </w:r>
      <w:r>
        <w:rPr>
          <w:vertAlign w:val="baseline"/>
        </w:rPr>
        <w:t>didactic</w:t>
      </w:r>
      <w:r>
        <w:rPr>
          <w:spacing w:val="-3"/>
          <w:vertAlign w:val="baseline"/>
        </w:rPr>
        <w:t> </w:t>
      </w:r>
      <w:r>
        <w:rPr>
          <w:vertAlign w:val="baseline"/>
        </w:rPr>
        <w:t>poem</w:t>
      </w:r>
      <w:r>
        <w:rPr>
          <w:spacing w:val="-3"/>
          <w:vertAlign w:val="baseline"/>
        </w:rPr>
        <w:t> </w:t>
      </w:r>
      <w:r>
        <w:rPr>
          <w:vertAlign w:val="baseline"/>
        </w:rPr>
        <w:t>was</w:t>
      </w:r>
      <w:r>
        <w:rPr>
          <w:spacing w:val="-4"/>
          <w:vertAlign w:val="baseline"/>
        </w:rPr>
        <w:t> </w:t>
      </w:r>
      <w:r>
        <w:rPr>
          <w:vertAlign w:val="baseline"/>
        </w:rPr>
        <w:t>credited to the imaginary Mr. Higgins, also the supposed author of </w:t>
      </w:r>
      <w:r>
        <w:rPr>
          <w:i/>
          <w:vertAlign w:val="baseline"/>
        </w:rPr>
        <w:t>The Loves of the Triangles</w:t>
      </w:r>
      <w:r>
        <w:rPr>
          <w:vertAlign w:val="baseline"/>
        </w:rPr>
        <w:t>.</w:t>
      </w:r>
      <w:r>
        <w:rPr>
          <w:vertAlign w:val="superscript"/>
        </w:rPr>
        <w:t>47</w:t>
      </w:r>
      <w:r>
        <w:rPr>
          <w:vertAlign w:val="baseline"/>
        </w:rPr>
        <w:t> The fact that Knight (and Mr. Higgins) chose heroic verse supports Priestman’s point that the speed and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self-containment</w:t>
      </w:r>
      <w:r>
        <w:rPr>
          <w:spacing w:val="-4"/>
        </w:rPr>
        <w:t> </w:t>
      </w:r>
      <w:r>
        <w:rPr/>
        <w:t>of</w:t>
      </w:r>
      <w:r>
        <w:rPr>
          <w:spacing w:val="-4"/>
        </w:rPr>
        <w:t> </w:t>
      </w:r>
      <w:r>
        <w:rPr/>
        <w:t>couplets</w:t>
      </w:r>
      <w:r>
        <w:rPr>
          <w:spacing w:val="-5"/>
        </w:rPr>
        <w:t> </w:t>
      </w:r>
      <w:r>
        <w:rPr/>
        <w:t>is</w:t>
      </w:r>
      <w:r>
        <w:rPr>
          <w:spacing w:val="-5"/>
        </w:rPr>
        <w:t> </w:t>
      </w:r>
      <w:r>
        <w:rPr/>
        <w:t>also</w:t>
      </w:r>
      <w:r>
        <w:rPr>
          <w:spacing w:val="-4"/>
        </w:rPr>
        <w:t> </w:t>
      </w:r>
      <w:r>
        <w:rPr/>
        <w:t>advantageous</w:t>
      </w:r>
      <w:r>
        <w:rPr>
          <w:spacing w:val="-5"/>
        </w:rPr>
        <w:t> </w:t>
      </w:r>
      <w:r>
        <w:rPr/>
        <w:t>for</w:t>
      </w:r>
      <w:r>
        <w:rPr>
          <w:spacing w:val="-4"/>
        </w:rPr>
        <w:t> </w:t>
      </w:r>
      <w:r>
        <w:rPr/>
        <w:t>controversial</w:t>
      </w:r>
      <w:r>
        <w:rPr>
          <w:spacing w:val="-4"/>
        </w:rPr>
        <w:t> </w:t>
      </w:r>
      <w:r>
        <w:rPr/>
        <w:t>content:</w:t>
      </w:r>
      <w:r>
        <w:rPr>
          <w:spacing w:val="-4"/>
        </w:rPr>
        <w:t> </w:t>
      </w:r>
      <w:r>
        <w:rPr/>
        <w:t>the</w:t>
      </w:r>
      <w:r>
        <w:rPr>
          <w:spacing w:val="-4"/>
        </w:rPr>
        <w:t> </w:t>
      </w:r>
      <w:r>
        <w:rPr/>
        <w:t>reader</w:t>
      </w:r>
      <w:r>
        <w:rPr>
          <w:spacing w:val="-4"/>
        </w:rPr>
        <w:t> </w:t>
      </w:r>
      <w:r>
        <w:rPr/>
        <w:t>has “swallowed an elephant” before they know it.</w:t>
      </w:r>
      <w:r>
        <w:rPr>
          <w:vertAlign w:val="superscript"/>
        </w:rPr>
        <w:t>48</w:t>
      </w:r>
    </w:p>
    <w:p>
      <w:pPr>
        <w:pStyle w:val="BodyText"/>
        <w:spacing w:before="273"/>
        <w:ind w:left="0"/>
      </w:pPr>
    </w:p>
    <w:p>
      <w:pPr>
        <w:pStyle w:val="Heading1"/>
      </w:pPr>
      <w:r>
        <w:rPr>
          <w:spacing w:val="-2"/>
        </w:rPr>
        <w:t>Composition</w:t>
      </w:r>
    </w:p>
    <w:p>
      <w:pPr>
        <w:pStyle w:val="BodyText"/>
        <w:spacing w:before="3"/>
        <w:ind w:left="0"/>
        <w:rPr>
          <w:b/>
          <w:sz w:val="28"/>
        </w:rPr>
      </w:pPr>
    </w:p>
    <w:p>
      <w:pPr>
        <w:pStyle w:val="BodyText"/>
        <w:spacing w:line="480" w:lineRule="auto"/>
        <w:ind w:right="451" w:firstLine="720"/>
      </w:pPr>
      <w:r>
        <w:rPr/>
        <w:t>A further reason why </w:t>
      </w:r>
      <w:r>
        <w:rPr>
          <w:i/>
        </w:rPr>
        <w:t>LOTP </w:t>
      </w:r>
      <w:r>
        <w:rPr/>
        <w:t>was already retro when it came out in 1789 is that Darwin had been working on it since the mid-1770s. And it seems that Darwin was working on, or at least working towards, </w:t>
      </w:r>
      <w:r>
        <w:rPr>
          <w:i/>
        </w:rPr>
        <w:t>LOTP</w:t>
      </w:r>
      <w:r>
        <w:rPr/>
        <w:t>’s companion poem, </w:t>
      </w:r>
      <w:r>
        <w:rPr>
          <w:i/>
        </w:rPr>
        <w:t>The Botanic Garden Part I: The Economy of Vegetation</w:t>
      </w:r>
      <w:r>
        <w:rPr/>
        <w:t>, as well as his prose work, </w:t>
      </w:r>
      <w:r>
        <w:rPr>
          <w:i/>
        </w:rPr>
        <w:t>Zoonomia </w:t>
      </w:r>
      <w:r>
        <w:rPr/>
        <w:t>(1794–1796), over roughly the same time period.</w:t>
      </w:r>
      <w:r>
        <w:rPr>
          <w:vertAlign w:val="superscript"/>
        </w:rPr>
        <w:t>49</w:t>
      </w:r>
      <w:r>
        <w:rPr>
          <w:vertAlign w:val="baseline"/>
        </w:rPr>
        <w:t> From its first appearance, </w:t>
      </w:r>
      <w:r>
        <w:rPr>
          <w:i/>
          <w:vertAlign w:val="baseline"/>
        </w:rPr>
        <w:t>LOTP </w:t>
      </w:r>
      <w:r>
        <w:rPr>
          <w:vertAlign w:val="baseline"/>
        </w:rPr>
        <w:t>was presented as part of a larger whole, being labeled “The Botanic Garden Part II” even though it came out on its own, in three editions, before the publication</w:t>
      </w:r>
      <w:r>
        <w:rPr>
          <w:spacing w:val="-3"/>
          <w:vertAlign w:val="baseline"/>
        </w:rPr>
        <w:t> </w:t>
      </w:r>
      <w:r>
        <w:rPr>
          <w:vertAlign w:val="baseline"/>
        </w:rPr>
        <w:t>of</w:t>
      </w:r>
      <w:r>
        <w:rPr>
          <w:spacing w:val="-3"/>
          <w:vertAlign w:val="baseline"/>
        </w:rPr>
        <w:t> </w:t>
      </w:r>
      <w:r>
        <w:rPr>
          <w:vertAlign w:val="baseline"/>
        </w:rPr>
        <w:t>Part</w:t>
      </w:r>
      <w:r>
        <w:rPr>
          <w:spacing w:val="-3"/>
          <w:vertAlign w:val="baseline"/>
        </w:rPr>
        <w:t> </w:t>
      </w:r>
      <w:r>
        <w:rPr>
          <w:vertAlign w:val="baseline"/>
        </w:rPr>
        <w:t>I,</w:t>
      </w:r>
      <w:r>
        <w:rPr>
          <w:spacing w:val="-3"/>
          <w:vertAlign w:val="baseline"/>
        </w:rPr>
        <w:t> </w:t>
      </w:r>
      <w:r>
        <w:rPr>
          <w:i/>
          <w:vertAlign w:val="baseline"/>
        </w:rPr>
        <w:t>The</w:t>
      </w:r>
      <w:r>
        <w:rPr>
          <w:i/>
          <w:spacing w:val="-3"/>
          <w:vertAlign w:val="baseline"/>
        </w:rPr>
        <w:t> </w:t>
      </w:r>
      <w:r>
        <w:rPr>
          <w:i/>
          <w:vertAlign w:val="baseline"/>
        </w:rPr>
        <w:t>Economy</w:t>
      </w:r>
      <w:r>
        <w:rPr>
          <w:i/>
          <w:spacing w:val="-3"/>
          <w:vertAlign w:val="baseline"/>
        </w:rPr>
        <w:t> </w:t>
      </w:r>
      <w:r>
        <w:rPr>
          <w:i/>
          <w:vertAlign w:val="baseline"/>
        </w:rPr>
        <w:t>of</w:t>
      </w:r>
      <w:r>
        <w:rPr>
          <w:i/>
          <w:spacing w:val="-3"/>
          <w:vertAlign w:val="baseline"/>
        </w:rPr>
        <w:t> </w:t>
      </w:r>
      <w:r>
        <w:rPr>
          <w:i/>
          <w:vertAlign w:val="baseline"/>
        </w:rPr>
        <w:t>Vegetation</w:t>
      </w:r>
      <w:r>
        <w:rPr>
          <w:vertAlign w:val="baseline"/>
        </w:rPr>
        <w:t>.</w:t>
      </w:r>
      <w:r>
        <w:rPr>
          <w:spacing w:val="-3"/>
          <w:vertAlign w:val="baseline"/>
        </w:rPr>
        <w:t> </w:t>
      </w:r>
      <w:r>
        <w:rPr>
          <w:vertAlign w:val="baseline"/>
        </w:rPr>
        <w:t>The</w:t>
      </w:r>
      <w:r>
        <w:rPr>
          <w:spacing w:val="-3"/>
          <w:vertAlign w:val="baseline"/>
        </w:rPr>
        <w:t> </w:t>
      </w:r>
      <w:r>
        <w:rPr>
          <w:vertAlign w:val="baseline"/>
        </w:rPr>
        <w:t>interim</w:t>
      </w:r>
      <w:r>
        <w:rPr>
          <w:spacing w:val="-3"/>
          <w:vertAlign w:val="baseline"/>
        </w:rPr>
        <w:t> </w:t>
      </w:r>
      <w:r>
        <w:rPr>
          <w:vertAlign w:val="baseline"/>
        </w:rPr>
        <w:t>was</w:t>
      </w:r>
      <w:r>
        <w:rPr>
          <w:spacing w:val="-4"/>
          <w:vertAlign w:val="baseline"/>
        </w:rPr>
        <w:t> </w:t>
      </w:r>
      <w:r>
        <w:rPr>
          <w:vertAlign w:val="baseline"/>
        </w:rPr>
        <w:t>not</w:t>
      </w:r>
      <w:r>
        <w:rPr>
          <w:spacing w:val="-3"/>
          <w:vertAlign w:val="baseline"/>
        </w:rPr>
        <w:t> </w:t>
      </w:r>
      <w:r>
        <w:rPr>
          <w:vertAlign w:val="baseline"/>
        </w:rPr>
        <w:t>short:</w:t>
      </w:r>
      <w:r>
        <w:rPr>
          <w:spacing w:val="-3"/>
          <w:vertAlign w:val="baseline"/>
        </w:rPr>
        <w:t> </w:t>
      </w:r>
      <w:r>
        <w:rPr>
          <w:vertAlign w:val="baseline"/>
        </w:rPr>
        <w:t>though</w:t>
      </w:r>
      <w:r>
        <w:rPr>
          <w:spacing w:val="-3"/>
          <w:vertAlign w:val="baseline"/>
        </w:rPr>
        <w:t> </w:t>
      </w:r>
      <w:r>
        <w:rPr>
          <w:vertAlign w:val="baseline"/>
        </w:rPr>
        <w:t>dated</w:t>
      </w:r>
      <w:r>
        <w:rPr>
          <w:spacing w:val="-3"/>
          <w:vertAlign w:val="baseline"/>
        </w:rPr>
        <w:t> </w:t>
      </w:r>
      <w:r>
        <w:rPr>
          <w:vertAlign w:val="baseline"/>
        </w:rPr>
        <w:t>1791, </w:t>
      </w:r>
      <w:r>
        <w:rPr>
          <w:i/>
          <w:vertAlign w:val="baseline"/>
        </w:rPr>
        <w:t>The Economy of Vegetation </w:t>
      </w:r>
      <w:r>
        <w:rPr>
          <w:vertAlign w:val="baseline"/>
        </w:rPr>
        <w:t>was actually published in June 1792, just over three years after the first edition of </w:t>
      </w:r>
      <w:r>
        <w:rPr>
          <w:i/>
          <w:vertAlign w:val="baseline"/>
        </w:rPr>
        <w:t>LOTP </w:t>
      </w:r>
      <w:r>
        <w:rPr>
          <w:vertAlign w:val="baseline"/>
        </w:rPr>
        <w:t>in April 1789.</w:t>
      </w:r>
      <w:r>
        <w:rPr>
          <w:vertAlign w:val="superscript"/>
        </w:rPr>
        <w:t>50</w:t>
      </w:r>
      <w:r>
        <w:rPr>
          <w:vertAlign w:val="baseline"/>
        </w:rPr>
        <w:t> The two parts, then, have always been joined yet disconnected. The presence of Part I was visible in Part II from the start, not only in the numbering itself, but also in the Advertisement, and in cross-references in Part II’s notes to the not-yet-existent Part I.</w:t>
      </w:r>
    </w:p>
    <w:p>
      <w:pPr>
        <w:pStyle w:val="BodyText"/>
        <w:spacing w:line="480" w:lineRule="auto"/>
        <w:ind w:left="360" w:right="436" w:firstLine="720"/>
      </w:pPr>
      <w:r>
        <w:rPr/>
        <w:t>According to Anna Seward, the inspiration for </w:t>
      </w:r>
      <w:r>
        <w:rPr>
          <w:i/>
        </w:rPr>
        <w:t>LOTP</w:t>
      </w:r>
      <w:r>
        <w:rPr>
          <w:i/>
          <w:spacing w:val="-1"/>
        </w:rPr>
        <w:t> </w:t>
      </w:r>
      <w:r>
        <w:rPr/>
        <w:t>came from the real botanic garden that</w:t>
      </w:r>
      <w:r>
        <w:rPr>
          <w:spacing w:val="-2"/>
        </w:rPr>
        <w:t> </w:t>
      </w:r>
      <w:r>
        <w:rPr/>
        <w:t>Darwin</w:t>
      </w:r>
      <w:r>
        <w:rPr>
          <w:spacing w:val="-2"/>
        </w:rPr>
        <w:t> </w:t>
      </w:r>
      <w:r>
        <w:rPr/>
        <w:t>began</w:t>
      </w:r>
      <w:r>
        <w:rPr>
          <w:spacing w:val="-2"/>
        </w:rPr>
        <w:t> </w:t>
      </w:r>
      <w:r>
        <w:rPr/>
        <w:t>to</w:t>
      </w:r>
      <w:r>
        <w:rPr>
          <w:spacing w:val="-2"/>
        </w:rPr>
        <w:t> </w:t>
      </w:r>
      <w:r>
        <w:rPr/>
        <w:t>create</w:t>
      </w:r>
      <w:r>
        <w:rPr>
          <w:spacing w:val="-2"/>
        </w:rPr>
        <w:t> </w:t>
      </w:r>
      <w:r>
        <w:rPr/>
        <w:t>“about</w:t>
      </w:r>
      <w:r>
        <w:rPr>
          <w:spacing w:val="-2"/>
        </w:rPr>
        <w:t> </w:t>
      </w:r>
      <w:r>
        <w:rPr/>
        <w:t>the</w:t>
      </w:r>
      <w:r>
        <w:rPr>
          <w:spacing w:val="-2"/>
        </w:rPr>
        <w:t> </w:t>
      </w:r>
      <w:r>
        <w:rPr/>
        <w:t>year</w:t>
      </w:r>
      <w:r>
        <w:rPr>
          <w:spacing w:val="-2"/>
        </w:rPr>
        <w:t> </w:t>
      </w:r>
      <w:r>
        <w:rPr/>
        <w:t>1777.”</w:t>
      </w:r>
      <w:r>
        <w:rPr>
          <w:vertAlign w:val="superscript"/>
        </w:rPr>
        <w:t>51</w:t>
      </w:r>
      <w:r>
        <w:rPr>
          <w:spacing w:val="-2"/>
          <w:vertAlign w:val="baseline"/>
        </w:rPr>
        <w:t> </w:t>
      </w:r>
      <w:r>
        <w:rPr>
          <w:vertAlign w:val="baseline"/>
        </w:rPr>
        <w:t>On</w:t>
      </w:r>
      <w:r>
        <w:rPr>
          <w:spacing w:val="-2"/>
          <w:vertAlign w:val="baseline"/>
        </w:rPr>
        <w:t> </w:t>
      </w:r>
      <w:r>
        <w:rPr>
          <w:vertAlign w:val="baseline"/>
        </w:rPr>
        <w:t>her</w:t>
      </w:r>
      <w:r>
        <w:rPr>
          <w:spacing w:val="-2"/>
          <w:vertAlign w:val="baseline"/>
        </w:rPr>
        <w:t> </w:t>
      </w:r>
      <w:r>
        <w:rPr>
          <w:vertAlign w:val="baseline"/>
        </w:rPr>
        <w:t>first</w:t>
      </w:r>
      <w:r>
        <w:rPr>
          <w:spacing w:val="-2"/>
          <w:vertAlign w:val="baseline"/>
        </w:rPr>
        <w:t> </w:t>
      </w:r>
      <w:r>
        <w:rPr>
          <w:vertAlign w:val="baseline"/>
        </w:rPr>
        <w:t>visit</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garden,</w:t>
      </w:r>
      <w:r>
        <w:rPr>
          <w:spacing w:val="-2"/>
          <w:vertAlign w:val="baseline"/>
        </w:rPr>
        <w:t> </w:t>
      </w:r>
      <w:r>
        <w:rPr>
          <w:vertAlign w:val="baseline"/>
        </w:rPr>
        <w:t>she</w:t>
      </w:r>
      <w:r>
        <w:rPr>
          <w:spacing w:val="-2"/>
          <w:vertAlign w:val="baseline"/>
        </w:rPr>
        <w:t> </w:t>
      </w:r>
      <w:r>
        <w:rPr>
          <w:vertAlign w:val="baseline"/>
        </w:rPr>
        <w:t>wrote</w:t>
      </w:r>
      <w:r>
        <w:rPr>
          <w:spacing w:val="-2"/>
          <w:vertAlign w:val="baseline"/>
        </w:rPr>
        <w:t> </w:t>
      </w:r>
      <w:r>
        <w:rPr>
          <w:vertAlign w:val="baseline"/>
        </w:rPr>
        <w:t>a poem which she says made Darwin think she should write a “great work” on the Linnaean system with personified plants, and he would write the notes; she answered that he would be better suited to fulfil the assignment himself.</w:t>
      </w:r>
      <w:r>
        <w:rPr>
          <w:vertAlign w:val="superscript"/>
        </w:rPr>
        <w:t>52</w:t>
      </w:r>
      <w:r>
        <w:rPr>
          <w:vertAlign w:val="baseline"/>
        </w:rPr>
        <w:t> Without her permission, Darwin revised and published</w:t>
      </w:r>
      <w:r>
        <w:rPr>
          <w:spacing w:val="-2"/>
          <w:vertAlign w:val="baseline"/>
        </w:rPr>
        <w:t> </w:t>
      </w:r>
      <w:r>
        <w:rPr>
          <w:vertAlign w:val="baseline"/>
        </w:rPr>
        <w:t>Seward’s</w:t>
      </w:r>
      <w:r>
        <w:rPr>
          <w:spacing w:val="-3"/>
          <w:vertAlign w:val="baseline"/>
        </w:rPr>
        <w:t> </w:t>
      </w:r>
      <w:r>
        <w:rPr>
          <w:vertAlign w:val="baseline"/>
        </w:rPr>
        <w:t>“Verses</w:t>
      </w:r>
      <w:r>
        <w:rPr>
          <w:spacing w:val="-3"/>
          <w:vertAlign w:val="baseline"/>
        </w:rPr>
        <w:t> </w:t>
      </w:r>
      <w:r>
        <w:rPr>
          <w:vertAlign w:val="baseline"/>
        </w:rPr>
        <w:t>written</w:t>
      </w:r>
      <w:r>
        <w:rPr>
          <w:spacing w:val="-2"/>
          <w:vertAlign w:val="baseline"/>
        </w:rPr>
        <w:t> </w:t>
      </w:r>
      <w:r>
        <w:rPr>
          <w:vertAlign w:val="baseline"/>
        </w:rPr>
        <w:t>in</w:t>
      </w:r>
      <w:r>
        <w:rPr>
          <w:spacing w:val="-2"/>
          <w:vertAlign w:val="baseline"/>
        </w:rPr>
        <w:t> </w:t>
      </w:r>
      <w:r>
        <w:rPr>
          <w:vertAlign w:val="baseline"/>
        </w:rPr>
        <w:t>Dr.</w:t>
      </w:r>
      <w:r>
        <w:rPr>
          <w:spacing w:val="-2"/>
          <w:vertAlign w:val="baseline"/>
        </w:rPr>
        <w:t> </w:t>
      </w:r>
      <w:r>
        <w:rPr>
          <w:vertAlign w:val="baseline"/>
        </w:rPr>
        <w:t>Darwin’s</w:t>
      </w:r>
      <w:r>
        <w:rPr>
          <w:spacing w:val="-3"/>
          <w:vertAlign w:val="baseline"/>
        </w:rPr>
        <w:t> </w:t>
      </w:r>
      <w:r>
        <w:rPr>
          <w:vertAlign w:val="baseline"/>
        </w:rPr>
        <w:t>Botanical</w:t>
      </w:r>
      <w:r>
        <w:rPr>
          <w:spacing w:val="-2"/>
          <w:vertAlign w:val="baseline"/>
        </w:rPr>
        <w:t> </w:t>
      </w:r>
      <w:r>
        <w:rPr>
          <w:vertAlign w:val="baseline"/>
        </w:rPr>
        <w:t>Garden</w:t>
      </w:r>
      <w:r>
        <w:rPr>
          <w:spacing w:val="-2"/>
          <w:vertAlign w:val="baseline"/>
        </w:rPr>
        <w:t> </w:t>
      </w:r>
      <w:r>
        <w:rPr>
          <w:vertAlign w:val="baseline"/>
        </w:rPr>
        <w:t>near</w:t>
      </w:r>
      <w:r>
        <w:rPr>
          <w:spacing w:val="-2"/>
          <w:vertAlign w:val="baseline"/>
        </w:rPr>
        <w:t> </w:t>
      </w:r>
      <w:r>
        <w:rPr>
          <w:vertAlign w:val="baseline"/>
        </w:rPr>
        <w:t>Lichfield,”</w:t>
      </w:r>
      <w:r>
        <w:rPr>
          <w:spacing w:val="-2"/>
          <w:vertAlign w:val="baseline"/>
        </w:rPr>
        <w:t> </w:t>
      </w:r>
      <w:r>
        <w:rPr>
          <w:vertAlign w:val="baseline"/>
        </w:rPr>
        <w:t>and</w:t>
      </w:r>
      <w:r>
        <w:rPr>
          <w:spacing w:val="-2"/>
          <w:vertAlign w:val="baseline"/>
        </w:rPr>
        <w:t> </w:t>
      </w:r>
      <w:r>
        <w:rPr>
          <w:vertAlign w:val="baseline"/>
        </w:rPr>
        <w:t>also borrowed and adapted it for the opening of </w:t>
      </w:r>
      <w:r>
        <w:rPr>
          <w:i/>
          <w:vertAlign w:val="baseline"/>
        </w:rPr>
        <w:t>The Economy of Vegetation </w:t>
      </w:r>
      <w:r>
        <w:rPr>
          <w:vertAlign w:val="baseline"/>
        </w:rPr>
        <w:t>(see Appendix 4.1).</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Seward dates the “commencement” of </w:t>
      </w:r>
      <w:r>
        <w:rPr>
          <w:i/>
        </w:rPr>
        <w:t>The Botanic Garden </w:t>
      </w:r>
      <w:r>
        <w:rPr/>
        <w:t>to 1779.</w:t>
      </w:r>
      <w:r>
        <w:rPr>
          <w:vertAlign w:val="superscript"/>
        </w:rPr>
        <w:t>53</w:t>
      </w:r>
      <w:r>
        <w:rPr>
          <w:vertAlign w:val="baseline"/>
        </w:rPr>
        <w:t> However, going by the account</w:t>
      </w:r>
      <w:r>
        <w:rPr>
          <w:spacing w:val="-3"/>
          <w:vertAlign w:val="baseline"/>
        </w:rPr>
        <w:t> </w:t>
      </w:r>
      <w:r>
        <w:rPr>
          <w:vertAlign w:val="baseline"/>
        </w:rPr>
        <w:t>of</w:t>
      </w:r>
      <w:r>
        <w:rPr>
          <w:spacing w:val="-3"/>
          <w:vertAlign w:val="baseline"/>
        </w:rPr>
        <w:t> </w:t>
      </w:r>
      <w:r>
        <w:rPr>
          <w:vertAlign w:val="baseline"/>
        </w:rPr>
        <w:t>Richard</w:t>
      </w:r>
      <w:r>
        <w:rPr>
          <w:spacing w:val="-3"/>
          <w:vertAlign w:val="baseline"/>
        </w:rPr>
        <w:t> </w:t>
      </w:r>
      <w:r>
        <w:rPr>
          <w:vertAlign w:val="baseline"/>
        </w:rPr>
        <w:t>Lovell</w:t>
      </w:r>
      <w:r>
        <w:rPr>
          <w:spacing w:val="-3"/>
          <w:vertAlign w:val="baseline"/>
        </w:rPr>
        <w:t> </w:t>
      </w:r>
      <w:r>
        <w:rPr>
          <w:vertAlign w:val="baseline"/>
        </w:rPr>
        <w:t>Edgeworth,</w:t>
      </w:r>
      <w:r>
        <w:rPr>
          <w:spacing w:val="-3"/>
          <w:vertAlign w:val="baseline"/>
        </w:rPr>
        <w:t> </w:t>
      </w:r>
      <w:r>
        <w:rPr>
          <w:vertAlign w:val="baseline"/>
        </w:rPr>
        <w:t>portions</w:t>
      </w:r>
      <w:r>
        <w:rPr>
          <w:spacing w:val="-4"/>
          <w:vertAlign w:val="baseline"/>
        </w:rPr>
        <w:t> </w:t>
      </w:r>
      <w:r>
        <w:rPr>
          <w:vertAlign w:val="baseline"/>
        </w:rPr>
        <w:t>of</w:t>
      </w:r>
      <w:r>
        <w:rPr>
          <w:spacing w:val="-3"/>
          <w:vertAlign w:val="baseline"/>
        </w:rPr>
        <w:t> </w:t>
      </w:r>
      <w:r>
        <w:rPr>
          <w:vertAlign w:val="baseline"/>
        </w:rPr>
        <w:t>it</w:t>
      </w:r>
      <w:r>
        <w:rPr>
          <w:spacing w:val="-3"/>
          <w:vertAlign w:val="baseline"/>
        </w:rPr>
        <w:t> </w:t>
      </w:r>
      <w:r>
        <w:rPr>
          <w:vertAlign w:val="baseline"/>
        </w:rPr>
        <w:t>were</w:t>
      </w:r>
      <w:r>
        <w:rPr>
          <w:spacing w:val="-3"/>
          <w:vertAlign w:val="baseline"/>
        </w:rPr>
        <w:t> </w:t>
      </w:r>
      <w:r>
        <w:rPr>
          <w:vertAlign w:val="baseline"/>
        </w:rPr>
        <w:t>written</w:t>
      </w:r>
      <w:r>
        <w:rPr>
          <w:spacing w:val="-3"/>
          <w:vertAlign w:val="baseline"/>
        </w:rPr>
        <w:t> </w:t>
      </w:r>
      <w:r>
        <w:rPr>
          <w:vertAlign w:val="baseline"/>
        </w:rPr>
        <w:t>even</w:t>
      </w:r>
      <w:r>
        <w:rPr>
          <w:spacing w:val="-3"/>
          <w:vertAlign w:val="baseline"/>
        </w:rPr>
        <w:t> </w:t>
      </w:r>
      <w:r>
        <w:rPr>
          <w:vertAlign w:val="baseline"/>
        </w:rPr>
        <w:t>earlier:</w:t>
      </w:r>
      <w:r>
        <w:rPr>
          <w:spacing w:val="-3"/>
          <w:vertAlign w:val="baseline"/>
        </w:rPr>
        <w:t> </w:t>
      </w:r>
      <w:r>
        <w:rPr>
          <w:vertAlign w:val="baseline"/>
        </w:rPr>
        <w:t>“The</w:t>
      </w:r>
      <w:r>
        <w:rPr>
          <w:spacing w:val="-3"/>
          <w:vertAlign w:val="baseline"/>
        </w:rPr>
        <w:t> </w:t>
      </w:r>
      <w:r>
        <w:rPr>
          <w:vertAlign w:val="baseline"/>
        </w:rPr>
        <w:t>Doctor</w:t>
      </w:r>
      <w:r>
        <w:rPr>
          <w:spacing w:val="-3"/>
          <w:vertAlign w:val="baseline"/>
        </w:rPr>
        <w:t> </w:t>
      </w:r>
      <w:r>
        <w:rPr>
          <w:vertAlign w:val="baseline"/>
        </w:rPr>
        <w:t>had not at that time [when Seward wrote her poem] formed the scheme of the Botanic Garden; but many of the lines, which it contains, had been seen by his friends, several years before the garden, which became the theme of his poetry, was in existence” (see Appendix 4.3).</w:t>
      </w:r>
      <w:r>
        <w:rPr>
          <w:vertAlign w:val="superscript"/>
        </w:rPr>
        <w:t>54</w:t>
      </w:r>
    </w:p>
    <w:p>
      <w:pPr>
        <w:pStyle w:val="BodyText"/>
        <w:spacing w:line="480" w:lineRule="auto" w:before="1"/>
        <w:ind w:right="387" w:firstLine="720"/>
      </w:pPr>
      <w:r>
        <w:rPr/>
        <w:t>In 1781, writing to Joseph Banks, Darwin thanks him for “some remarks you made on a poem”</w:t>
      </w:r>
      <w:r>
        <w:rPr>
          <w:spacing w:val="-1"/>
        </w:rPr>
        <w:t> </w:t>
      </w:r>
      <w:r>
        <w:rPr/>
        <w:t>which</w:t>
      </w:r>
      <w:r>
        <w:rPr>
          <w:spacing w:val="-1"/>
        </w:rPr>
        <w:t> </w:t>
      </w:r>
      <w:r>
        <w:rPr/>
        <w:t>seems</w:t>
      </w:r>
      <w:r>
        <w:rPr>
          <w:spacing w:val="-2"/>
        </w:rPr>
        <w:t> </w:t>
      </w:r>
      <w:r>
        <w:rPr/>
        <w:t>to</w:t>
      </w:r>
      <w:r>
        <w:rPr>
          <w:spacing w:val="-1"/>
        </w:rPr>
        <w:t> </w:t>
      </w:r>
      <w:r>
        <w:rPr/>
        <w:t>have</w:t>
      </w:r>
      <w:r>
        <w:rPr>
          <w:spacing w:val="-1"/>
        </w:rPr>
        <w:t> </w:t>
      </w:r>
      <w:r>
        <w:rPr/>
        <w:t>been</w:t>
      </w:r>
      <w:r>
        <w:rPr>
          <w:spacing w:val="-1"/>
        </w:rPr>
        <w:t> </w:t>
      </w:r>
      <w:r>
        <w:rPr/>
        <w:t>an</w:t>
      </w:r>
      <w:r>
        <w:rPr>
          <w:spacing w:val="-1"/>
        </w:rPr>
        <w:t> </w:t>
      </w:r>
      <w:r>
        <w:rPr/>
        <w:t>early</w:t>
      </w:r>
      <w:r>
        <w:rPr>
          <w:spacing w:val="-1"/>
        </w:rPr>
        <w:t> </w:t>
      </w:r>
      <w:r>
        <w:rPr/>
        <w:t>version</w:t>
      </w:r>
      <w:r>
        <w:rPr>
          <w:spacing w:val="-1"/>
        </w:rPr>
        <w:t> </w:t>
      </w:r>
      <w:r>
        <w:rPr/>
        <w:t>of</w:t>
      </w:r>
      <w:r>
        <w:rPr>
          <w:spacing w:val="-2"/>
        </w:rPr>
        <w:t> </w:t>
      </w:r>
      <w:r>
        <w:rPr>
          <w:i/>
        </w:rPr>
        <w:t>LOTP</w:t>
      </w:r>
      <w:r>
        <w:rPr/>
        <w:t>.</w:t>
      </w:r>
      <w:r>
        <w:rPr>
          <w:vertAlign w:val="superscript"/>
        </w:rPr>
        <w:t>55</w:t>
      </w:r>
      <w:r>
        <w:rPr>
          <w:vertAlign w:val="baseline"/>
        </w:rPr>
        <w:t> Confusingly,</w:t>
      </w:r>
      <w:r>
        <w:rPr>
          <w:spacing w:val="-1"/>
          <w:vertAlign w:val="baseline"/>
        </w:rPr>
        <w:t> </w:t>
      </w:r>
      <w:r>
        <w:rPr>
          <w:vertAlign w:val="baseline"/>
        </w:rPr>
        <w:t>Darwin</w:t>
      </w:r>
      <w:r>
        <w:rPr>
          <w:spacing w:val="-1"/>
          <w:vertAlign w:val="baseline"/>
        </w:rPr>
        <w:t> </w:t>
      </w:r>
      <w:r>
        <w:rPr>
          <w:vertAlign w:val="baseline"/>
        </w:rPr>
        <w:t>says,</w:t>
      </w:r>
      <w:r>
        <w:rPr>
          <w:spacing w:val="-1"/>
          <w:vertAlign w:val="baseline"/>
        </w:rPr>
        <w:t> </w:t>
      </w:r>
      <w:r>
        <w:rPr>
          <w:vertAlign w:val="baseline"/>
        </w:rPr>
        <w:t>“I</w:t>
      </w:r>
      <w:r>
        <w:rPr>
          <w:spacing w:val="-1"/>
          <w:vertAlign w:val="baseline"/>
        </w:rPr>
        <w:t> </w:t>
      </w:r>
      <w:r>
        <w:rPr>
          <w:vertAlign w:val="baseline"/>
        </w:rPr>
        <w:t>have written</w:t>
      </w:r>
      <w:r>
        <w:rPr>
          <w:spacing w:val="-2"/>
          <w:vertAlign w:val="baseline"/>
        </w:rPr>
        <w:t> </w:t>
      </w:r>
      <w:r>
        <w:rPr>
          <w:vertAlign w:val="baseline"/>
        </w:rPr>
        <w:t>several</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notes,</w:t>
      </w:r>
      <w:r>
        <w:rPr>
          <w:spacing w:val="-2"/>
          <w:vertAlign w:val="baseline"/>
        </w:rPr>
        <w:t> </w:t>
      </w:r>
      <w:r>
        <w:rPr>
          <w:vertAlign w:val="baseline"/>
        </w:rPr>
        <w:t>and</w:t>
      </w:r>
      <w:r>
        <w:rPr>
          <w:spacing w:val="-2"/>
          <w:vertAlign w:val="baseline"/>
        </w:rPr>
        <w:t> </w:t>
      </w:r>
      <w:r>
        <w:rPr>
          <w:vertAlign w:val="baseline"/>
        </w:rPr>
        <w:t>corrected</w:t>
      </w:r>
      <w:r>
        <w:rPr>
          <w:spacing w:val="-2"/>
          <w:vertAlign w:val="baseline"/>
        </w:rPr>
        <w:t> </w:t>
      </w:r>
      <w:r>
        <w:rPr>
          <w:vertAlign w:val="baseline"/>
        </w:rPr>
        <w:t>some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verse,</w:t>
      </w:r>
      <w:r>
        <w:rPr>
          <w:spacing w:val="-2"/>
          <w:vertAlign w:val="baseline"/>
        </w:rPr>
        <w:t> </w:t>
      </w:r>
      <w:r>
        <w:rPr>
          <w:vertAlign w:val="baseline"/>
        </w:rPr>
        <w:t>a</w:t>
      </w:r>
      <w:r>
        <w:rPr>
          <w:spacing w:val="-2"/>
          <w:vertAlign w:val="baseline"/>
        </w:rPr>
        <w:t> </w:t>
      </w:r>
      <w:r>
        <w:rPr>
          <w:vertAlign w:val="baseline"/>
        </w:rPr>
        <w:t>part</w:t>
      </w:r>
      <w:r>
        <w:rPr>
          <w:spacing w:val="-2"/>
          <w:vertAlign w:val="baseline"/>
        </w:rPr>
        <w:t> </w:t>
      </w:r>
      <w:r>
        <w:rPr>
          <w:vertAlign w:val="baseline"/>
        </w:rPr>
        <w:t>of</w:t>
      </w:r>
      <w:r>
        <w:rPr>
          <w:spacing w:val="-2"/>
          <w:vertAlign w:val="baseline"/>
        </w:rPr>
        <w:t> </w:t>
      </w:r>
      <w:r>
        <w:rPr>
          <w:vertAlign w:val="baseline"/>
        </w:rPr>
        <w:t>which</w:t>
      </w:r>
      <w:r>
        <w:rPr>
          <w:spacing w:val="-2"/>
          <w:vertAlign w:val="baseline"/>
        </w:rPr>
        <w:t> </w:t>
      </w:r>
      <w:r>
        <w:rPr>
          <w:vertAlign w:val="baseline"/>
        </w:rPr>
        <w:t>was</w:t>
      </w:r>
      <w:r>
        <w:rPr>
          <w:spacing w:val="-3"/>
          <w:vertAlign w:val="baseline"/>
        </w:rPr>
        <w:t> </w:t>
      </w:r>
      <w:r>
        <w:rPr>
          <w:vertAlign w:val="baseline"/>
        </w:rPr>
        <w:t>written</w:t>
      </w:r>
      <w:r>
        <w:rPr>
          <w:spacing w:val="-2"/>
          <w:vertAlign w:val="baseline"/>
        </w:rPr>
        <w:t> </w:t>
      </w:r>
      <w:r>
        <w:rPr>
          <w:vertAlign w:val="baseline"/>
        </w:rPr>
        <w:t>by</w:t>
      </w:r>
      <w:r>
        <w:rPr>
          <w:spacing w:val="-2"/>
          <w:vertAlign w:val="baseline"/>
        </w:rPr>
        <w:t> </w:t>
      </w:r>
      <w:r>
        <w:rPr>
          <w:vertAlign w:val="baseline"/>
        </w:rPr>
        <w:t>Miss Seward, and a part by a Mr. Sayle.”</w:t>
      </w:r>
      <w:r>
        <w:rPr>
          <w:vertAlign w:val="superscript"/>
        </w:rPr>
        <w:t>56</w:t>
      </w:r>
      <w:r>
        <w:rPr>
          <w:vertAlign w:val="baseline"/>
        </w:rPr>
        <w:t> Either there was more collaboration, or plagiarism, afoot than Seward’s borrowed verses in </w:t>
      </w:r>
      <w:r>
        <w:rPr>
          <w:i/>
          <w:vertAlign w:val="baseline"/>
        </w:rPr>
        <w:t>The Economy of Vegetation</w:t>
      </w:r>
      <w:r>
        <w:rPr>
          <w:vertAlign w:val="baseline"/>
        </w:rPr>
        <w:t>, or the poem’s contents changed between 1781 and 1789; or perhaps he was, at this early stage, concealing his authorship of the verse</w:t>
      </w:r>
      <w:r>
        <w:rPr>
          <w:spacing w:val="-1"/>
          <w:vertAlign w:val="baseline"/>
        </w:rPr>
        <w:t> </w:t>
      </w:r>
      <w:r>
        <w:rPr>
          <w:vertAlign w:val="baseline"/>
        </w:rPr>
        <w:t>from</w:t>
      </w:r>
      <w:r>
        <w:rPr>
          <w:spacing w:val="-1"/>
          <w:vertAlign w:val="baseline"/>
        </w:rPr>
        <w:t> </w:t>
      </w:r>
      <w:r>
        <w:rPr>
          <w:vertAlign w:val="baseline"/>
        </w:rPr>
        <w:t>Banks,</w:t>
      </w:r>
      <w:r>
        <w:rPr>
          <w:spacing w:val="-1"/>
          <w:vertAlign w:val="baseline"/>
        </w:rPr>
        <w:t> </w:t>
      </w:r>
      <w:r>
        <w:rPr>
          <w:vertAlign w:val="baseline"/>
        </w:rPr>
        <w:t>the</w:t>
      </w:r>
      <w:r>
        <w:rPr>
          <w:spacing w:val="-1"/>
          <w:vertAlign w:val="baseline"/>
        </w:rPr>
        <w:t> </w:t>
      </w:r>
      <w:r>
        <w:rPr>
          <w:vertAlign w:val="baseline"/>
        </w:rPr>
        <w:t>great</w:t>
      </w:r>
      <w:r>
        <w:rPr>
          <w:spacing w:val="-1"/>
          <w:vertAlign w:val="baseline"/>
        </w:rPr>
        <w:t> </w:t>
      </w:r>
      <w:r>
        <w:rPr>
          <w:vertAlign w:val="baseline"/>
        </w:rPr>
        <w:t>man</w:t>
      </w:r>
      <w:r>
        <w:rPr>
          <w:spacing w:val="-1"/>
          <w:vertAlign w:val="baseline"/>
        </w:rPr>
        <w:t> </w:t>
      </w:r>
      <w:r>
        <w:rPr>
          <w:vertAlign w:val="baseline"/>
        </w:rPr>
        <w:t>of</w:t>
      </w:r>
      <w:r>
        <w:rPr>
          <w:spacing w:val="-1"/>
          <w:vertAlign w:val="baseline"/>
        </w:rPr>
        <w:t> </w:t>
      </w:r>
      <w:r>
        <w:rPr>
          <w:vertAlign w:val="baseline"/>
        </w:rPr>
        <w:t>science.</w:t>
      </w:r>
      <w:r>
        <w:rPr>
          <w:spacing w:val="-1"/>
          <w:vertAlign w:val="baseline"/>
        </w:rPr>
        <w:t> </w:t>
      </w:r>
      <w:r>
        <w:rPr>
          <w:vertAlign w:val="baseline"/>
        </w:rPr>
        <w:t>Darwin</w:t>
      </w:r>
      <w:r>
        <w:rPr>
          <w:spacing w:val="-1"/>
          <w:vertAlign w:val="baseline"/>
        </w:rPr>
        <w:t> </w:t>
      </w:r>
      <w:r>
        <w:rPr>
          <w:vertAlign w:val="baseline"/>
        </w:rPr>
        <w:t>remarks,</w:t>
      </w:r>
      <w:r>
        <w:rPr>
          <w:spacing w:val="-1"/>
          <w:vertAlign w:val="baseline"/>
        </w:rPr>
        <w:t> </w:t>
      </w:r>
      <w:r>
        <w:rPr>
          <w:vertAlign w:val="baseline"/>
        </w:rPr>
        <w:t>“The</w:t>
      </w:r>
      <w:r>
        <w:rPr>
          <w:spacing w:val="-1"/>
          <w:vertAlign w:val="baseline"/>
        </w:rPr>
        <w:t> </w:t>
      </w:r>
      <w:r>
        <w:rPr>
          <w:vertAlign w:val="baseline"/>
        </w:rPr>
        <w:t>history</w:t>
      </w:r>
      <w:r>
        <w:rPr>
          <w:spacing w:val="-1"/>
          <w:vertAlign w:val="baseline"/>
        </w:rPr>
        <w:t> </w:t>
      </w:r>
      <w:r>
        <w:rPr>
          <w:vertAlign w:val="baseline"/>
        </w:rPr>
        <w:t>you</w:t>
      </w:r>
      <w:r>
        <w:rPr>
          <w:spacing w:val="-1"/>
          <w:vertAlign w:val="baseline"/>
        </w:rPr>
        <w:t> </w:t>
      </w:r>
      <w:r>
        <w:rPr>
          <w:vertAlign w:val="baseline"/>
        </w:rPr>
        <w:t>mentioned</w:t>
      </w:r>
      <w:r>
        <w:rPr>
          <w:spacing w:val="-1"/>
          <w:vertAlign w:val="baseline"/>
        </w:rPr>
        <w:t> </w:t>
      </w:r>
      <w:r>
        <w:rPr>
          <w:vertAlign w:val="baseline"/>
        </w:rPr>
        <w:t>to</w:t>
      </w:r>
      <w:r>
        <w:rPr>
          <w:spacing w:val="-1"/>
          <w:vertAlign w:val="baseline"/>
        </w:rPr>
        <w:t> </w:t>
      </w:r>
      <w:r>
        <w:rPr>
          <w:vertAlign w:val="baseline"/>
        </w:rPr>
        <w:t>Mr. Boothby of the Tremella is truly curious,” and asks “leave to add your account of it in the note,”</w:t>
      </w:r>
      <w:r>
        <w:rPr>
          <w:vertAlign w:val="superscript"/>
        </w:rPr>
        <w:t>57</w:t>
      </w:r>
      <w:r>
        <w:rPr>
          <w:vertAlign w:val="baseline"/>
        </w:rPr>
        <w:t> revealing that a draft those verses (</w:t>
      </w:r>
      <w:r>
        <w:rPr>
          <w:i/>
          <w:vertAlign w:val="baseline"/>
        </w:rPr>
        <w:t>LOTP </w:t>
      </w:r>
      <w:r>
        <w:rPr>
          <w:vertAlign w:val="baseline"/>
        </w:rPr>
        <w:t>I:427–466) and their accompanying note must have already existed in some form.</w:t>
      </w:r>
    </w:p>
    <w:p>
      <w:pPr>
        <w:pStyle w:val="BodyText"/>
        <w:spacing w:line="480" w:lineRule="auto"/>
        <w:ind w:right="369" w:firstLine="720"/>
      </w:pPr>
      <w:r>
        <w:rPr/>
        <w:t>A letter to Joseph Johnson dated 23 May 1784 indicates that Darwin by that time had enough of a manuscript of </w:t>
      </w:r>
      <w:r>
        <w:rPr>
          <w:i/>
        </w:rPr>
        <w:t>LOTP </w:t>
      </w:r>
      <w:r>
        <w:rPr/>
        <w:t>to show the publisher. Darwin refers to “the work […] which you have seen” and tells Johnson that he has “about 60 lines more to add to it, and two or three more notes.”</w:t>
      </w:r>
      <w:r>
        <w:rPr>
          <w:vertAlign w:val="superscript"/>
        </w:rPr>
        <w:t>58</w:t>
      </w:r>
      <w:r>
        <w:rPr>
          <w:vertAlign w:val="baseline"/>
        </w:rPr>
        <w:t> Either those additions took him several years, or he ended up doing more. The latter is quite possible since in the same letter he expects </w:t>
      </w:r>
      <w:r>
        <w:rPr>
          <w:i/>
          <w:vertAlign w:val="baseline"/>
        </w:rPr>
        <w:t>The Economy of Vegetation </w:t>
      </w:r>
      <w:r>
        <w:rPr>
          <w:vertAlign w:val="baseline"/>
        </w:rPr>
        <w:t>“will consist</w:t>
      </w:r>
      <w:r>
        <w:rPr>
          <w:spacing w:val="-2"/>
          <w:vertAlign w:val="baseline"/>
        </w:rPr>
        <w:t> </w:t>
      </w:r>
      <w:r>
        <w:rPr>
          <w:vertAlign w:val="baseline"/>
        </w:rPr>
        <w:t>of</w:t>
      </w:r>
      <w:r>
        <w:rPr>
          <w:spacing w:val="-2"/>
          <w:vertAlign w:val="baseline"/>
        </w:rPr>
        <w:t> </w:t>
      </w:r>
      <w:r>
        <w:rPr>
          <w:vertAlign w:val="baseline"/>
        </w:rPr>
        <w:t>but</w:t>
      </w:r>
      <w:r>
        <w:rPr>
          <w:spacing w:val="-2"/>
          <w:vertAlign w:val="baseline"/>
        </w:rPr>
        <w:t> </w:t>
      </w:r>
      <w:r>
        <w:rPr>
          <w:vertAlign w:val="baseline"/>
        </w:rPr>
        <w:t>400</w:t>
      </w:r>
      <w:r>
        <w:rPr>
          <w:spacing w:val="-2"/>
          <w:vertAlign w:val="baseline"/>
        </w:rPr>
        <w:t> </w:t>
      </w:r>
      <w:r>
        <w:rPr>
          <w:vertAlign w:val="baseline"/>
        </w:rPr>
        <w:t>lines,</w:t>
      </w:r>
      <w:r>
        <w:rPr>
          <w:spacing w:val="-2"/>
          <w:vertAlign w:val="baseline"/>
        </w:rPr>
        <w:t> </w:t>
      </w:r>
      <w:r>
        <w:rPr>
          <w:vertAlign w:val="baseline"/>
        </w:rPr>
        <w:t>but</w:t>
      </w:r>
      <w:r>
        <w:rPr>
          <w:spacing w:val="-2"/>
          <w:vertAlign w:val="baseline"/>
        </w:rPr>
        <w:t> </w:t>
      </w:r>
      <w:r>
        <w:rPr>
          <w:vertAlign w:val="baseline"/>
        </w:rPr>
        <w:t>[…]</w:t>
      </w:r>
      <w:r>
        <w:rPr>
          <w:spacing w:val="-2"/>
          <w:vertAlign w:val="baseline"/>
        </w:rPr>
        <w:t> </w:t>
      </w:r>
      <w:r>
        <w:rPr>
          <w:vertAlign w:val="baseline"/>
        </w:rPr>
        <w:t>will</w:t>
      </w:r>
      <w:r>
        <w:rPr>
          <w:spacing w:val="-2"/>
          <w:vertAlign w:val="baseline"/>
        </w:rPr>
        <w:t> </w:t>
      </w:r>
      <w:r>
        <w:rPr>
          <w:vertAlign w:val="baseline"/>
        </w:rPr>
        <w:t>have</w:t>
      </w:r>
      <w:r>
        <w:rPr>
          <w:spacing w:val="-2"/>
          <w:vertAlign w:val="baseline"/>
        </w:rPr>
        <w:t> </w:t>
      </w:r>
      <w:r>
        <w:rPr>
          <w:vertAlign w:val="baseline"/>
        </w:rPr>
        <w:t>3</w:t>
      </w:r>
      <w:r>
        <w:rPr>
          <w:spacing w:val="-2"/>
          <w:vertAlign w:val="baseline"/>
        </w:rPr>
        <w:t> </w:t>
      </w:r>
      <w:r>
        <w:rPr>
          <w:vertAlign w:val="baseline"/>
        </w:rPr>
        <w:t>or</w:t>
      </w:r>
      <w:r>
        <w:rPr>
          <w:spacing w:val="-2"/>
          <w:vertAlign w:val="baseline"/>
        </w:rPr>
        <w:t> </w:t>
      </w:r>
      <w:r>
        <w:rPr>
          <w:vertAlign w:val="baseline"/>
        </w:rPr>
        <w:t>4</w:t>
      </w:r>
      <w:r>
        <w:rPr>
          <w:spacing w:val="-2"/>
          <w:vertAlign w:val="baseline"/>
        </w:rPr>
        <w:t> </w:t>
      </w:r>
      <w:r>
        <w:rPr>
          <w:vertAlign w:val="baseline"/>
        </w:rPr>
        <w:t>times</w:t>
      </w:r>
      <w:r>
        <w:rPr>
          <w:spacing w:val="-3"/>
          <w:vertAlign w:val="baseline"/>
        </w:rPr>
        <w:t> </w:t>
      </w:r>
      <w:r>
        <w:rPr>
          <w:vertAlign w:val="baseline"/>
        </w:rPr>
        <w:t>the</w:t>
      </w:r>
      <w:r>
        <w:rPr>
          <w:spacing w:val="-2"/>
          <w:vertAlign w:val="baseline"/>
        </w:rPr>
        <w:t> </w:t>
      </w:r>
      <w:r>
        <w:rPr>
          <w:vertAlign w:val="baseline"/>
        </w:rPr>
        <w:t>quantity</w:t>
      </w:r>
      <w:r>
        <w:rPr>
          <w:spacing w:val="-2"/>
          <w:vertAlign w:val="baseline"/>
        </w:rPr>
        <w:t> </w:t>
      </w:r>
      <w:r>
        <w:rPr>
          <w:vertAlign w:val="baseline"/>
        </w:rPr>
        <w:t>of</w:t>
      </w:r>
      <w:r>
        <w:rPr>
          <w:spacing w:val="-2"/>
          <w:vertAlign w:val="baseline"/>
        </w:rPr>
        <w:t> </w:t>
      </w:r>
      <w:r>
        <w:rPr>
          <w:vertAlign w:val="baseline"/>
        </w:rPr>
        <w:t>notes”</w:t>
      </w:r>
      <w:r>
        <w:rPr>
          <w:spacing w:val="-2"/>
          <w:vertAlign w:val="baseline"/>
        </w:rPr>
        <w:t> </w:t>
      </w:r>
      <w:r>
        <w:rPr>
          <w:vertAlign w:val="baseline"/>
        </w:rPr>
        <w:t>compared</w:t>
      </w:r>
      <w:r>
        <w:rPr>
          <w:spacing w:val="-2"/>
          <w:vertAlign w:val="baseline"/>
        </w:rPr>
        <w:t> </w:t>
      </w:r>
      <w:r>
        <w:rPr>
          <w:vertAlign w:val="baseline"/>
        </w:rPr>
        <w:t>to</w:t>
      </w:r>
      <w:r>
        <w:rPr>
          <w:spacing w:val="-3"/>
          <w:vertAlign w:val="baseline"/>
        </w:rPr>
        <w:t> </w:t>
      </w:r>
      <w:r>
        <w:rPr>
          <w:i/>
          <w:vertAlign w:val="baseline"/>
        </w:rPr>
        <w:t>LOTP</w:t>
      </w:r>
      <w:r>
        <w:rPr>
          <w:vertAlign w:val="baseline"/>
        </w:rPr>
        <w:t>. As King-Hele notes, it ultimately had 2448 lines.</w:t>
      </w:r>
      <w:r>
        <w:rPr>
          <w:vertAlign w:val="superscript"/>
        </w:rPr>
        <w:t>59</w:t>
      </w:r>
      <w:r>
        <w:rPr>
          <w:vertAlign w:val="baseline"/>
        </w:rPr>
        <w:t> Darwin also tells Johnson, “I would not wish to part with the intire coppy-right, because that would preclude me from entrenching or altering,</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or</w:t>
      </w:r>
      <w:r>
        <w:rPr>
          <w:spacing w:val="-3"/>
        </w:rPr>
        <w:t> </w:t>
      </w:r>
      <w:r>
        <w:rPr/>
        <w:t>adding</w:t>
      </w:r>
      <w:r>
        <w:rPr>
          <w:spacing w:val="-3"/>
        </w:rPr>
        <w:t> </w:t>
      </w:r>
      <w:r>
        <w:rPr/>
        <w:t>to</w:t>
      </w:r>
      <w:r>
        <w:rPr>
          <w:spacing w:val="-3"/>
        </w:rPr>
        <w:t> </w:t>
      </w:r>
      <w:r>
        <w:rPr/>
        <w:t>it</w:t>
      </w:r>
      <w:r>
        <w:rPr>
          <w:spacing w:val="-4"/>
        </w:rPr>
        <w:t> </w:t>
      </w:r>
      <w:r>
        <w:rPr/>
        <w:t>in</w:t>
      </w:r>
      <w:r>
        <w:rPr>
          <w:spacing w:val="-3"/>
        </w:rPr>
        <w:t> </w:t>
      </w:r>
      <w:r>
        <w:rPr/>
        <w:t>any</w:t>
      </w:r>
      <w:r>
        <w:rPr>
          <w:spacing w:val="-3"/>
        </w:rPr>
        <w:t> </w:t>
      </w:r>
      <w:r>
        <w:rPr/>
        <w:t>future</w:t>
      </w:r>
      <w:r>
        <w:rPr>
          <w:spacing w:val="-3"/>
        </w:rPr>
        <w:t> </w:t>
      </w:r>
      <w:r>
        <w:rPr/>
        <w:t>edition.”</w:t>
      </w:r>
      <w:r>
        <w:rPr>
          <w:vertAlign w:val="superscript"/>
        </w:rPr>
        <w:t>60</w:t>
      </w:r>
      <w:r>
        <w:rPr>
          <w:spacing w:val="-1"/>
          <w:vertAlign w:val="baseline"/>
        </w:rPr>
        <w:t> </w:t>
      </w:r>
      <w:r>
        <w:rPr>
          <w:vertAlign w:val="baseline"/>
        </w:rPr>
        <w:t>He</w:t>
      </w:r>
      <w:r>
        <w:rPr>
          <w:spacing w:val="-3"/>
          <w:vertAlign w:val="baseline"/>
        </w:rPr>
        <w:t> </w:t>
      </w:r>
      <w:r>
        <w:rPr>
          <w:vertAlign w:val="baseline"/>
        </w:rPr>
        <w:t>also</w:t>
      </w:r>
      <w:r>
        <w:rPr>
          <w:spacing w:val="-3"/>
          <w:vertAlign w:val="baseline"/>
        </w:rPr>
        <w:t> </w:t>
      </w:r>
      <w:r>
        <w:rPr>
          <w:vertAlign w:val="baseline"/>
        </w:rPr>
        <w:t>requests</w:t>
      </w:r>
      <w:r>
        <w:rPr>
          <w:spacing w:val="-4"/>
          <w:vertAlign w:val="baseline"/>
        </w:rPr>
        <w:t> </w:t>
      </w:r>
      <w:r>
        <w:rPr>
          <w:vertAlign w:val="baseline"/>
        </w:rPr>
        <w:t>“</w:t>
      </w:r>
      <w:r>
        <w:rPr>
          <w:i/>
          <w:vertAlign w:val="baseline"/>
        </w:rPr>
        <w:t>general</w:t>
      </w:r>
      <w:r>
        <w:rPr>
          <w:i/>
          <w:spacing w:val="-3"/>
          <w:vertAlign w:val="baseline"/>
        </w:rPr>
        <w:t> </w:t>
      </w:r>
      <w:r>
        <w:rPr>
          <w:i/>
          <w:vertAlign w:val="baseline"/>
        </w:rPr>
        <w:t>or</w:t>
      </w:r>
      <w:r>
        <w:rPr>
          <w:i/>
          <w:spacing w:val="-4"/>
          <w:vertAlign w:val="baseline"/>
        </w:rPr>
        <w:t> </w:t>
      </w:r>
      <w:r>
        <w:rPr>
          <w:i/>
          <w:vertAlign w:val="baseline"/>
        </w:rPr>
        <w:t>particular</w:t>
      </w:r>
      <w:r>
        <w:rPr>
          <w:i/>
          <w:spacing w:val="-4"/>
          <w:vertAlign w:val="baseline"/>
        </w:rPr>
        <w:t> </w:t>
      </w:r>
      <w:r>
        <w:rPr>
          <w:i/>
          <w:vertAlign w:val="baseline"/>
        </w:rPr>
        <w:t>criticisms</w:t>
      </w:r>
      <w:r>
        <w:rPr>
          <w:vertAlign w:val="baseline"/>
        </w:rPr>
        <w:t>”</w:t>
      </w:r>
      <w:r>
        <w:rPr>
          <w:spacing w:val="-3"/>
          <w:vertAlign w:val="baseline"/>
        </w:rPr>
        <w:t> </w:t>
      </w:r>
      <w:r>
        <w:rPr>
          <w:vertAlign w:val="baseline"/>
        </w:rPr>
        <w:t>from Johnson, which, if provided (no answer is extant), may have led to revisions. Soon after publication of the first edition, though, Darwin did sell the copyright of </w:t>
      </w:r>
      <w:r>
        <w:rPr>
          <w:i/>
          <w:vertAlign w:val="baseline"/>
        </w:rPr>
        <w:t>LOTP </w:t>
      </w:r>
      <w:r>
        <w:rPr>
          <w:vertAlign w:val="baseline"/>
        </w:rPr>
        <w:t>to Johnson for</w:t>
      </w:r>
    </w:p>
    <w:p>
      <w:pPr>
        <w:pStyle w:val="BodyText"/>
        <w:spacing w:before="1"/>
      </w:pPr>
      <w:r>
        <w:rPr/>
        <w:t>£300,</w:t>
      </w:r>
      <w:r>
        <w:rPr>
          <w:spacing w:val="-1"/>
        </w:rPr>
        <w:t> </w:t>
      </w:r>
      <w:r>
        <w:rPr/>
        <w:t>according to a contract dated 20</w:t>
      </w:r>
      <w:r>
        <w:rPr>
          <w:spacing w:val="-1"/>
        </w:rPr>
        <w:t> </w:t>
      </w:r>
      <w:r>
        <w:rPr/>
        <w:t>February 1790.</w:t>
      </w:r>
      <w:r>
        <w:rPr>
          <w:vertAlign w:val="superscript"/>
        </w:rPr>
        <w:t>61</w:t>
      </w:r>
      <w:r>
        <w:rPr>
          <w:spacing w:val="2"/>
          <w:vertAlign w:val="baseline"/>
        </w:rPr>
        <w:t> </w:t>
      </w:r>
      <w:r>
        <w:rPr>
          <w:vertAlign w:val="baseline"/>
        </w:rPr>
        <w:t>In the same contract,</w:t>
      </w:r>
      <w:r>
        <w:rPr>
          <w:spacing w:val="-1"/>
          <w:vertAlign w:val="baseline"/>
        </w:rPr>
        <w:t> </w:t>
      </w:r>
      <w:r>
        <w:rPr>
          <w:vertAlign w:val="baseline"/>
        </w:rPr>
        <w:t>Darwin </w:t>
      </w:r>
      <w:r>
        <w:rPr>
          <w:spacing w:val="-2"/>
          <w:vertAlign w:val="baseline"/>
        </w:rPr>
        <w:t>received</w:t>
      </w:r>
    </w:p>
    <w:p>
      <w:pPr>
        <w:pStyle w:val="BodyText"/>
        <w:spacing w:line="480" w:lineRule="auto" w:before="276"/>
        <w:ind w:right="397"/>
      </w:pPr>
      <w:r>
        <w:rPr/>
        <w:t>£400 for the copyright of </w:t>
      </w:r>
      <w:r>
        <w:rPr>
          <w:i/>
        </w:rPr>
        <w:t>The Economy of Vegetation</w:t>
      </w:r>
      <w:r>
        <w:rPr/>
        <w:t>. In a letter to Edgeworth a couple of months</w:t>
      </w:r>
      <w:r>
        <w:rPr>
          <w:spacing w:val="-1"/>
        </w:rPr>
        <w:t> </w:t>
      </w:r>
      <w:r>
        <w:rPr/>
        <w:t>later (24 April 1790), Darwin reports</w:t>
      </w:r>
      <w:r>
        <w:rPr>
          <w:spacing w:val="-1"/>
        </w:rPr>
        <w:t> </w:t>
      </w:r>
      <w:r>
        <w:rPr/>
        <w:t>these sums</w:t>
      </w:r>
      <w:r>
        <w:rPr>
          <w:spacing w:val="-1"/>
        </w:rPr>
        <w:t> </w:t>
      </w:r>
      <w:r>
        <w:rPr/>
        <w:t>and adds</w:t>
      </w:r>
      <w:r>
        <w:rPr>
          <w:spacing w:val="-1"/>
        </w:rPr>
        <w:t> </w:t>
      </w:r>
      <w:r>
        <w:rPr/>
        <w:t>that he “got 100£ by the first edition”</w:t>
      </w:r>
      <w:r>
        <w:rPr>
          <w:spacing w:val="-3"/>
        </w:rPr>
        <w:t> </w:t>
      </w:r>
      <w:r>
        <w:rPr/>
        <w:t>of</w:t>
      </w:r>
      <w:r>
        <w:rPr>
          <w:spacing w:val="-3"/>
        </w:rPr>
        <w:t> </w:t>
      </w:r>
      <w:r>
        <w:rPr>
          <w:i/>
        </w:rPr>
        <w:t>LOTP</w:t>
      </w:r>
      <w:r>
        <w:rPr/>
        <w:t>,</w:t>
      </w:r>
      <w:r>
        <w:rPr>
          <w:spacing w:val="-3"/>
        </w:rPr>
        <w:t> </w:t>
      </w:r>
      <w:r>
        <w:rPr/>
        <w:t>presumably</w:t>
      </w:r>
      <w:r>
        <w:rPr>
          <w:spacing w:val="-3"/>
        </w:rPr>
        <w:t> </w:t>
      </w:r>
      <w:r>
        <w:rPr/>
        <w:t>through</w:t>
      </w:r>
      <w:r>
        <w:rPr>
          <w:spacing w:val="-3"/>
        </w:rPr>
        <w:t> </w:t>
      </w:r>
      <w:r>
        <w:rPr/>
        <w:t>the</w:t>
      </w:r>
      <w:r>
        <w:rPr>
          <w:spacing w:val="-3"/>
        </w:rPr>
        <w:t> </w:t>
      </w:r>
      <w:r>
        <w:rPr/>
        <w:t>equal</w:t>
      </w:r>
      <w:r>
        <w:rPr>
          <w:spacing w:val="-3"/>
        </w:rPr>
        <w:t> </w:t>
      </w:r>
      <w:r>
        <w:rPr/>
        <w:t>sharing</w:t>
      </w:r>
      <w:r>
        <w:rPr>
          <w:spacing w:val="-3"/>
        </w:rPr>
        <w:t> </w:t>
      </w:r>
      <w:r>
        <w:rPr/>
        <w:t>of</w:t>
      </w:r>
      <w:r>
        <w:rPr>
          <w:spacing w:val="-3"/>
        </w:rPr>
        <w:t> </w:t>
      </w:r>
      <w:r>
        <w:rPr/>
        <w:t>expenses</w:t>
      </w:r>
      <w:r>
        <w:rPr>
          <w:spacing w:val="-4"/>
        </w:rPr>
        <w:t> </w:t>
      </w:r>
      <w:r>
        <w:rPr/>
        <w:t>and</w:t>
      </w:r>
      <w:r>
        <w:rPr>
          <w:spacing w:val="-3"/>
        </w:rPr>
        <w:t> </w:t>
      </w:r>
      <w:r>
        <w:rPr/>
        <w:t>profits</w:t>
      </w:r>
      <w:r>
        <w:rPr>
          <w:spacing w:val="-4"/>
        </w:rPr>
        <w:t> </w:t>
      </w:r>
      <w:r>
        <w:rPr/>
        <w:t>he</w:t>
      </w:r>
      <w:r>
        <w:rPr>
          <w:spacing w:val="-3"/>
        </w:rPr>
        <w:t> </w:t>
      </w:r>
      <w:r>
        <w:rPr/>
        <w:t>had</w:t>
      </w:r>
      <w:r>
        <w:rPr>
          <w:spacing w:val="-3"/>
        </w:rPr>
        <w:t> </w:t>
      </w:r>
      <w:r>
        <w:rPr/>
        <w:t>initially proposed to Johnson.</w:t>
      </w:r>
      <w:r>
        <w:rPr>
          <w:vertAlign w:val="superscript"/>
        </w:rPr>
        <w:t>62</w:t>
      </w:r>
    </w:p>
    <w:p>
      <w:pPr>
        <w:pStyle w:val="BodyText"/>
        <w:spacing w:line="480" w:lineRule="auto"/>
        <w:ind w:left="360" w:right="395" w:firstLine="720"/>
      </w:pPr>
      <w:r>
        <w:rPr/>
        <w:t>Darwin did in fact do most of his revision to </w:t>
      </w:r>
      <w:r>
        <w:rPr>
          <w:i/>
        </w:rPr>
        <w:t>LOTP </w:t>
      </w:r>
      <w:r>
        <w:rPr/>
        <w:t>before selling the copyright: by far the majority of significant changes, additions, and rearrangements occur between the 1789 and 1790 editions. In the Advertisement to </w:t>
      </w:r>
      <w:r>
        <w:rPr>
          <w:i/>
        </w:rPr>
        <w:t>LOTP </w:t>
      </w:r>
      <w:r>
        <w:rPr/>
        <w:t>1790, Darwin lists what he considers to be the major revisions: the addition of verses and notes on Amaryllis (I:151–160), Orchis (III:259–326, including the episode of Eliza dying on the battlefield of Minden), Cannabis (IV:103–32), and Ocymum</w:t>
      </w:r>
      <w:r>
        <w:rPr>
          <w:spacing w:val="-3"/>
        </w:rPr>
        <w:t> </w:t>
      </w:r>
      <w:r>
        <w:rPr/>
        <w:t>(IV:217–79).</w:t>
      </w:r>
      <w:r>
        <w:rPr>
          <w:spacing w:val="-3"/>
        </w:rPr>
        <w:t> </w:t>
      </w:r>
      <w:r>
        <w:rPr/>
        <w:t>He</w:t>
      </w:r>
      <w:r>
        <w:rPr>
          <w:spacing w:val="-3"/>
        </w:rPr>
        <w:t> </w:t>
      </w:r>
      <w:r>
        <w:rPr/>
        <w:t>also</w:t>
      </w:r>
      <w:r>
        <w:rPr>
          <w:spacing w:val="-3"/>
        </w:rPr>
        <w:t> </w:t>
      </w:r>
      <w:r>
        <w:rPr/>
        <w:t>indicates</w:t>
      </w:r>
      <w:r>
        <w:rPr>
          <w:spacing w:val="-4"/>
        </w:rPr>
        <w:t> </w:t>
      </w:r>
      <w:r>
        <w:rPr/>
        <w:t>that</w:t>
      </w:r>
      <w:r>
        <w:rPr>
          <w:spacing w:val="-3"/>
        </w:rPr>
        <w:t> </w:t>
      </w:r>
      <w:r>
        <w:rPr/>
        <w:t>the</w:t>
      </w:r>
      <w:r>
        <w:rPr>
          <w:spacing w:val="-3"/>
        </w:rPr>
        <w:t> </w:t>
      </w:r>
      <w:r>
        <w:rPr/>
        <w:t>lines</w:t>
      </w:r>
      <w:r>
        <w:rPr>
          <w:spacing w:val="-4"/>
        </w:rPr>
        <w:t> </w:t>
      </w:r>
      <w:r>
        <w:rPr/>
        <w:t>on</w:t>
      </w:r>
      <w:r>
        <w:rPr>
          <w:spacing w:val="-3"/>
        </w:rPr>
        <w:t> </w:t>
      </w:r>
      <w:r>
        <w:rPr/>
        <w:t>Gloriosa</w:t>
      </w:r>
      <w:r>
        <w:rPr>
          <w:spacing w:val="-3"/>
        </w:rPr>
        <w:t> </w:t>
      </w:r>
      <w:r>
        <w:rPr/>
        <w:t>(I:117–38)</w:t>
      </w:r>
      <w:r>
        <w:rPr>
          <w:spacing w:val="-3"/>
        </w:rPr>
        <w:t> </w:t>
      </w:r>
      <w:r>
        <w:rPr/>
        <w:t>and</w:t>
      </w:r>
      <w:r>
        <w:rPr>
          <w:spacing w:val="-3"/>
        </w:rPr>
        <w:t> </w:t>
      </w:r>
      <w:r>
        <w:rPr/>
        <w:t>Tulipa</w:t>
      </w:r>
      <w:r>
        <w:rPr>
          <w:spacing w:val="-3"/>
        </w:rPr>
        <w:t> </w:t>
      </w:r>
      <w:r>
        <w:rPr/>
        <w:t>(I:205–12) have been altered. The revision to the Gloriosa passage involved changing and lengthening the lines on Ninon de l’Enclos, in response to Anna Seward’s negative reaction to Darwin’s representation of Ninon in 1789 (see Appendix 4.1), while in the Tulipa passage only one</w:t>
      </w:r>
      <w:r>
        <w:rPr>
          <w:spacing w:val="40"/>
        </w:rPr>
        <w:t> </w:t>
      </w:r>
      <w:r>
        <w:rPr/>
        <w:t>couplet is rewritten and another added. The other major change Darwin lists is that “the description of the Saltmines in Poland”: eighteen lines of poetry and an accompanying note that had appeared in Canto IV of </w:t>
      </w:r>
      <w:r>
        <w:rPr>
          <w:i/>
        </w:rPr>
        <w:t>LOTP </w:t>
      </w:r>
      <w:r>
        <w:rPr/>
        <w:t>1789, “is removed to the first poem on the Economy of Vegetation.” A portion of that note is kept in </w:t>
      </w:r>
      <w:r>
        <w:rPr>
          <w:i/>
        </w:rPr>
        <w:t>LOTP</w:t>
      </w:r>
      <w:r>
        <w:rPr/>
        <w:t>, repurposed in the note on the added plant Ocymum salinum. Plus, Darwin mentions the addition of two plates (Amaryllis and Hedysarum).</w:t>
      </w:r>
      <w:r>
        <w:rPr>
          <w:vertAlign w:val="superscript"/>
        </w:rPr>
        <w:t>63</w:t>
      </w:r>
      <w:r>
        <w:rPr>
          <w:vertAlign w:val="baseline"/>
        </w:rPr>
        <w:t> Other changes from 1789 to 1790 include some medium-sized insertions, such as</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a verse passage on Joseph Wright’s painting of Vesuvius (I:175–82), a response to criticism of the first edition in the </w:t>
      </w:r>
      <w:r>
        <w:rPr>
          <w:i/>
        </w:rPr>
        <w:t>English Review </w:t>
      </w:r>
      <w:r>
        <w:rPr/>
        <w:t>in Interlude II (pp. 95–6), and the addition of several sentences to various notes. There was also the structural change of relocating the notes in the Supplement section of </w:t>
      </w:r>
      <w:r>
        <w:rPr>
          <w:i/>
        </w:rPr>
        <w:t>LOTP </w:t>
      </w:r>
      <w:r>
        <w:rPr/>
        <w:t>1789 to the main text or the Additional Notes. The rest of the changes between 1789 and 1790 are on the small scale: the scattered addition of couplets or sentences and some rewordings. From 1790 on, occasional small-scale alterations continued, though fewer in number. The most sizeable insertions in later editions include those to the Additional Notes (in 1791, the “Fairy-scene” passage from </w:t>
      </w:r>
      <w:r>
        <w:rPr>
          <w:i/>
        </w:rPr>
        <w:t>Needwood Forest</w:t>
      </w:r>
      <w:r>
        <w:rPr/>
        <w:t>, and in 1794, the extra account of the Upas by Aejmelæus and Thunberg). Most importantly, Darwin composed verses</w:t>
      </w:r>
      <w:r>
        <w:rPr>
          <w:spacing w:val="-4"/>
        </w:rPr>
        <w:t> </w:t>
      </w:r>
      <w:r>
        <w:rPr/>
        <w:t>and</w:t>
      </w:r>
      <w:r>
        <w:rPr>
          <w:spacing w:val="-3"/>
        </w:rPr>
        <w:t> </w:t>
      </w:r>
      <w:r>
        <w:rPr/>
        <w:t>notes</w:t>
      </w:r>
      <w:r>
        <w:rPr>
          <w:spacing w:val="-4"/>
        </w:rPr>
        <w:t> </w:t>
      </w:r>
      <w:r>
        <w:rPr/>
        <w:t>on</w:t>
      </w:r>
      <w:r>
        <w:rPr>
          <w:spacing w:val="-3"/>
        </w:rPr>
        <w:t> </w:t>
      </w:r>
      <w:r>
        <w:rPr/>
        <w:t>two</w:t>
      </w:r>
      <w:r>
        <w:rPr>
          <w:spacing w:val="-3"/>
        </w:rPr>
        <w:t> </w:t>
      </w:r>
      <w:r>
        <w:rPr/>
        <w:t>more</w:t>
      </w:r>
      <w:r>
        <w:rPr>
          <w:spacing w:val="-3"/>
        </w:rPr>
        <w:t> </w:t>
      </w:r>
      <w:r>
        <w:rPr/>
        <w:t>plants:</w:t>
      </w:r>
      <w:r>
        <w:rPr>
          <w:spacing w:val="-3"/>
        </w:rPr>
        <w:t> </w:t>
      </w:r>
      <w:r>
        <w:rPr/>
        <w:t>Nelumbo</w:t>
      </w:r>
      <w:r>
        <w:rPr>
          <w:spacing w:val="-3"/>
        </w:rPr>
        <w:t> </w:t>
      </w:r>
      <w:r>
        <w:rPr/>
        <w:t>(Canto</w:t>
      </w:r>
      <w:r>
        <w:rPr>
          <w:spacing w:val="-3"/>
        </w:rPr>
        <w:t> </w:t>
      </w:r>
      <w:r>
        <w:rPr/>
        <w:t>IV)</w:t>
      </w:r>
      <w:r>
        <w:rPr>
          <w:spacing w:val="-3"/>
        </w:rPr>
        <w:t> </w:t>
      </w:r>
      <w:r>
        <w:rPr/>
        <w:t>in</w:t>
      </w:r>
      <w:r>
        <w:rPr>
          <w:spacing w:val="-3"/>
        </w:rPr>
        <w:t> </w:t>
      </w:r>
      <w:r>
        <w:rPr/>
        <w:t>1794,</w:t>
      </w:r>
      <w:r>
        <w:rPr>
          <w:spacing w:val="-3"/>
        </w:rPr>
        <w:t> </w:t>
      </w:r>
      <w:r>
        <w:rPr/>
        <w:t>and</w:t>
      </w:r>
      <w:r>
        <w:rPr>
          <w:spacing w:val="-3"/>
        </w:rPr>
        <w:t> </w:t>
      </w:r>
      <w:r>
        <w:rPr/>
        <w:t>Epidendrum</w:t>
      </w:r>
      <w:r>
        <w:rPr>
          <w:spacing w:val="-3"/>
        </w:rPr>
        <w:t> </w:t>
      </w:r>
      <w:r>
        <w:rPr/>
        <w:t>(Canto</w:t>
      </w:r>
      <w:r>
        <w:rPr>
          <w:spacing w:val="-3"/>
        </w:rPr>
        <w:t> </w:t>
      </w:r>
      <w:r>
        <w:rPr/>
        <w:t>I)</w:t>
      </w:r>
      <w:r>
        <w:rPr>
          <w:spacing w:val="-3"/>
        </w:rPr>
        <w:t> </w:t>
      </w:r>
      <w:r>
        <w:rPr/>
        <w:t>in </w:t>
      </w:r>
      <w:r>
        <w:rPr>
          <w:spacing w:val="-2"/>
        </w:rPr>
        <w:t>1799.</w:t>
      </w:r>
    </w:p>
    <w:p>
      <w:pPr>
        <w:spacing w:line="480" w:lineRule="auto" w:before="1"/>
        <w:ind w:left="360" w:right="397" w:firstLine="720"/>
        <w:jc w:val="left"/>
        <w:rPr>
          <w:sz w:val="24"/>
        </w:rPr>
      </w:pPr>
      <w:r>
        <w:rPr>
          <w:sz w:val="24"/>
        </w:rPr>
        <w:t>None</w:t>
      </w:r>
      <w:r>
        <w:rPr>
          <w:spacing w:val="-1"/>
          <w:sz w:val="24"/>
        </w:rPr>
        <w:t> </w:t>
      </w:r>
      <w:r>
        <w:rPr>
          <w:sz w:val="24"/>
        </w:rPr>
        <w:t>of</w:t>
      </w:r>
      <w:r>
        <w:rPr>
          <w:spacing w:val="-1"/>
          <w:sz w:val="24"/>
        </w:rPr>
        <w:t> </w:t>
      </w:r>
      <w:r>
        <w:rPr>
          <w:sz w:val="24"/>
        </w:rPr>
        <w:t>the</w:t>
      </w:r>
      <w:r>
        <w:rPr>
          <w:spacing w:val="-1"/>
          <w:sz w:val="24"/>
        </w:rPr>
        <w:t> </w:t>
      </w:r>
      <w:r>
        <w:rPr>
          <w:sz w:val="24"/>
        </w:rPr>
        <w:t>editions</w:t>
      </w:r>
      <w:r>
        <w:rPr>
          <w:spacing w:val="-2"/>
          <w:sz w:val="24"/>
        </w:rPr>
        <w:t> </w:t>
      </w:r>
      <w:r>
        <w:rPr>
          <w:sz w:val="24"/>
        </w:rPr>
        <w:t>of</w:t>
      </w:r>
      <w:r>
        <w:rPr>
          <w:spacing w:val="-1"/>
          <w:sz w:val="24"/>
        </w:rPr>
        <w:t> </w:t>
      </w:r>
      <w:r>
        <w:rPr>
          <w:i/>
          <w:sz w:val="24"/>
        </w:rPr>
        <w:t>LOTP</w:t>
      </w:r>
      <w:r>
        <w:rPr>
          <w:i/>
          <w:spacing w:val="-2"/>
          <w:sz w:val="24"/>
        </w:rPr>
        <w:t> </w:t>
      </w:r>
      <w:r>
        <w:rPr>
          <w:sz w:val="24"/>
        </w:rPr>
        <w:t>(or</w:t>
      </w:r>
      <w:r>
        <w:rPr>
          <w:spacing w:val="-1"/>
          <w:sz w:val="24"/>
        </w:rPr>
        <w:t> </w:t>
      </w:r>
      <w:r>
        <w:rPr>
          <w:sz w:val="24"/>
        </w:rPr>
        <w:t>indeed</w:t>
      </w:r>
      <w:r>
        <w:rPr>
          <w:spacing w:val="-1"/>
          <w:sz w:val="24"/>
        </w:rPr>
        <w:t> </w:t>
      </w:r>
      <w:r>
        <w:rPr>
          <w:sz w:val="24"/>
        </w:rPr>
        <w:t>of</w:t>
      </w:r>
      <w:r>
        <w:rPr>
          <w:spacing w:val="-1"/>
          <w:sz w:val="24"/>
        </w:rPr>
        <w:t> </w:t>
      </w:r>
      <w:r>
        <w:rPr>
          <w:i/>
          <w:sz w:val="24"/>
        </w:rPr>
        <w:t>The</w:t>
      </w:r>
      <w:r>
        <w:rPr>
          <w:i/>
          <w:spacing w:val="-1"/>
          <w:sz w:val="24"/>
        </w:rPr>
        <w:t> </w:t>
      </w:r>
      <w:r>
        <w:rPr>
          <w:i/>
          <w:sz w:val="24"/>
        </w:rPr>
        <w:t>Botanic</w:t>
      </w:r>
      <w:r>
        <w:rPr>
          <w:i/>
          <w:spacing w:val="-1"/>
          <w:sz w:val="24"/>
        </w:rPr>
        <w:t> </w:t>
      </w:r>
      <w:r>
        <w:rPr>
          <w:i/>
          <w:sz w:val="24"/>
        </w:rPr>
        <w:t>Garden</w:t>
      </w:r>
      <w:r>
        <w:rPr>
          <w:i/>
          <w:spacing w:val="-1"/>
          <w:sz w:val="24"/>
        </w:rPr>
        <w:t> </w:t>
      </w:r>
      <w:r>
        <w:rPr>
          <w:sz w:val="24"/>
        </w:rPr>
        <w:t>as</w:t>
      </w:r>
      <w:r>
        <w:rPr>
          <w:spacing w:val="-2"/>
          <w:sz w:val="24"/>
        </w:rPr>
        <w:t> </w:t>
      </w:r>
      <w:r>
        <w:rPr>
          <w:sz w:val="24"/>
        </w:rPr>
        <w:t>a</w:t>
      </w:r>
      <w:r>
        <w:rPr>
          <w:spacing w:val="-1"/>
          <w:sz w:val="24"/>
        </w:rPr>
        <w:t> </w:t>
      </w:r>
      <w:r>
        <w:rPr>
          <w:sz w:val="24"/>
        </w:rPr>
        <w:t>whole)</w:t>
      </w:r>
      <w:r>
        <w:rPr>
          <w:spacing w:val="-1"/>
          <w:sz w:val="24"/>
        </w:rPr>
        <w:t> </w:t>
      </w:r>
      <w:r>
        <w:rPr>
          <w:sz w:val="24"/>
        </w:rPr>
        <w:t>published</w:t>
      </w:r>
      <w:r>
        <w:rPr>
          <w:spacing w:val="-1"/>
          <w:sz w:val="24"/>
        </w:rPr>
        <w:t> </w:t>
      </w:r>
      <w:r>
        <w:rPr>
          <w:sz w:val="24"/>
        </w:rPr>
        <w:t>in Darwin’s lifetime gave the author’s name. And yet, from the start, the works were not exactly anonymous. In February 1789, sending the book to his friend Josiah Wedgwood, Darwin calls himself “the </w:t>
      </w:r>
      <w:r>
        <w:rPr>
          <w:sz w:val="24"/>
          <w:u w:val="single"/>
        </w:rPr>
        <w:t>supposed</w:t>
      </w:r>
      <w:r>
        <w:rPr>
          <w:sz w:val="24"/>
        </w:rPr>
        <w:t>, not the </w:t>
      </w:r>
      <w:r>
        <w:rPr>
          <w:sz w:val="24"/>
          <w:u w:val="single"/>
        </w:rPr>
        <w:t>avow’d</w:t>
      </w:r>
      <w:r>
        <w:rPr>
          <w:sz w:val="24"/>
        </w:rPr>
        <w:t> author.”</w:t>
      </w:r>
      <w:r>
        <w:rPr>
          <w:sz w:val="24"/>
          <w:vertAlign w:val="superscript"/>
        </w:rPr>
        <w:t>64</w:t>
      </w:r>
      <w:r>
        <w:rPr>
          <w:sz w:val="24"/>
          <w:vertAlign w:val="baseline"/>
        </w:rPr>
        <w:t> Walpole, in his effusions about </w:t>
      </w:r>
      <w:r>
        <w:rPr>
          <w:i/>
          <w:sz w:val="24"/>
          <w:vertAlign w:val="baseline"/>
        </w:rPr>
        <w:t>LOTP </w:t>
      </w:r>
      <w:r>
        <w:rPr>
          <w:sz w:val="24"/>
          <w:vertAlign w:val="baseline"/>
        </w:rPr>
        <w:t>to the Berry sisters, in the very month of its publication, names Darwin as the author (see Appendix 5.6). When the first volume of Darwin’s medical treatise </w:t>
      </w:r>
      <w:r>
        <w:rPr>
          <w:i/>
          <w:sz w:val="24"/>
          <w:vertAlign w:val="baseline"/>
        </w:rPr>
        <w:t>Zoonomia </w:t>
      </w:r>
      <w:r>
        <w:rPr>
          <w:sz w:val="24"/>
          <w:vertAlign w:val="baseline"/>
        </w:rPr>
        <w:t>came out in 1794, its title page</w:t>
      </w:r>
      <w:r>
        <w:rPr>
          <w:spacing w:val="-2"/>
          <w:sz w:val="24"/>
          <w:vertAlign w:val="baseline"/>
        </w:rPr>
        <w:t> </w:t>
      </w:r>
      <w:r>
        <w:rPr>
          <w:sz w:val="24"/>
          <w:vertAlign w:val="baseline"/>
        </w:rPr>
        <w:t>gave</w:t>
      </w:r>
      <w:r>
        <w:rPr>
          <w:spacing w:val="-2"/>
          <w:sz w:val="24"/>
          <w:vertAlign w:val="baseline"/>
        </w:rPr>
        <w:t> </w:t>
      </w:r>
      <w:r>
        <w:rPr>
          <w:sz w:val="24"/>
          <w:vertAlign w:val="baseline"/>
        </w:rPr>
        <w:t>his</w:t>
      </w:r>
      <w:r>
        <w:rPr>
          <w:spacing w:val="-3"/>
          <w:sz w:val="24"/>
          <w:vertAlign w:val="baseline"/>
        </w:rPr>
        <w:t> </w:t>
      </w:r>
      <w:r>
        <w:rPr>
          <w:sz w:val="24"/>
          <w:vertAlign w:val="baseline"/>
        </w:rPr>
        <w:t>name</w:t>
      </w:r>
      <w:r>
        <w:rPr>
          <w:spacing w:val="-2"/>
          <w:sz w:val="24"/>
          <w:vertAlign w:val="baseline"/>
        </w:rPr>
        <w:t> </w:t>
      </w:r>
      <w:r>
        <w:rPr>
          <w:sz w:val="24"/>
          <w:vertAlign w:val="baseline"/>
        </w:rPr>
        <w:t>and</w:t>
      </w:r>
      <w:r>
        <w:rPr>
          <w:spacing w:val="-2"/>
          <w:sz w:val="24"/>
          <w:vertAlign w:val="baseline"/>
        </w:rPr>
        <w:t> </w:t>
      </w:r>
      <w:r>
        <w:rPr>
          <w:sz w:val="24"/>
          <w:vertAlign w:val="baseline"/>
        </w:rPr>
        <w:t>indicated</w:t>
      </w:r>
      <w:r>
        <w:rPr>
          <w:spacing w:val="-2"/>
          <w:sz w:val="24"/>
          <w:vertAlign w:val="baseline"/>
        </w:rPr>
        <w:t> </w:t>
      </w:r>
      <w:r>
        <w:rPr>
          <w:sz w:val="24"/>
          <w:vertAlign w:val="baseline"/>
        </w:rPr>
        <w:t>he</w:t>
      </w:r>
      <w:r>
        <w:rPr>
          <w:spacing w:val="-2"/>
          <w:sz w:val="24"/>
          <w:vertAlign w:val="baseline"/>
        </w:rPr>
        <w:t> </w:t>
      </w:r>
      <w:r>
        <w:rPr>
          <w:sz w:val="24"/>
          <w:vertAlign w:val="baseline"/>
        </w:rPr>
        <w:t>was</w:t>
      </w:r>
      <w:r>
        <w:rPr>
          <w:spacing w:val="-3"/>
          <w:sz w:val="24"/>
          <w:vertAlign w:val="baseline"/>
        </w:rPr>
        <w:t> </w:t>
      </w:r>
      <w:r>
        <w:rPr>
          <w:sz w:val="24"/>
          <w:vertAlign w:val="baseline"/>
        </w:rPr>
        <w:t>the</w:t>
      </w:r>
      <w:r>
        <w:rPr>
          <w:spacing w:val="-2"/>
          <w:sz w:val="24"/>
          <w:vertAlign w:val="baseline"/>
        </w:rPr>
        <w:t> </w:t>
      </w:r>
      <w:r>
        <w:rPr>
          <w:sz w:val="24"/>
          <w:vertAlign w:val="baseline"/>
        </w:rPr>
        <w:t>“</w:t>
      </w:r>
      <w:r>
        <w:rPr>
          <w:sz w:val="19"/>
          <w:vertAlign w:val="baseline"/>
        </w:rPr>
        <w:t>AUTHOR</w:t>
      </w:r>
      <w:r>
        <w:rPr>
          <w:spacing w:val="-4"/>
          <w:sz w:val="19"/>
          <w:vertAlign w:val="baseline"/>
        </w:rPr>
        <w:t> </w:t>
      </w:r>
      <w:r>
        <w:rPr>
          <w:sz w:val="19"/>
          <w:vertAlign w:val="baseline"/>
        </w:rPr>
        <w:t>OF</w:t>
      </w:r>
      <w:r>
        <w:rPr>
          <w:spacing w:val="-4"/>
          <w:sz w:val="19"/>
          <w:vertAlign w:val="baseline"/>
        </w:rPr>
        <w:t> </w:t>
      </w:r>
      <w:r>
        <w:rPr>
          <w:sz w:val="19"/>
          <w:vertAlign w:val="baseline"/>
        </w:rPr>
        <w:t>THE</w:t>
      </w:r>
      <w:r>
        <w:rPr>
          <w:spacing w:val="-4"/>
          <w:sz w:val="19"/>
          <w:vertAlign w:val="baseline"/>
        </w:rPr>
        <w:t> </w:t>
      </w:r>
      <w:r>
        <w:rPr>
          <w:sz w:val="19"/>
          <w:vertAlign w:val="baseline"/>
        </w:rPr>
        <w:t>BOTANIC</w:t>
      </w:r>
      <w:r>
        <w:rPr>
          <w:spacing w:val="-4"/>
          <w:sz w:val="19"/>
          <w:vertAlign w:val="baseline"/>
        </w:rPr>
        <w:t> </w:t>
      </w:r>
      <w:r>
        <w:rPr>
          <w:sz w:val="19"/>
          <w:vertAlign w:val="baseline"/>
        </w:rPr>
        <w:t>GARDEN</w:t>
      </w:r>
      <w:r>
        <w:rPr>
          <w:sz w:val="24"/>
          <w:vertAlign w:val="baseline"/>
        </w:rPr>
        <w:t>,”</w:t>
      </w:r>
      <w:r>
        <w:rPr>
          <w:spacing w:val="-2"/>
          <w:sz w:val="24"/>
          <w:vertAlign w:val="baseline"/>
        </w:rPr>
        <w:t> </w:t>
      </w:r>
      <w:r>
        <w:rPr>
          <w:sz w:val="24"/>
          <w:vertAlign w:val="baseline"/>
        </w:rPr>
        <w:t>as</w:t>
      </w:r>
      <w:r>
        <w:rPr>
          <w:spacing w:val="-3"/>
          <w:sz w:val="24"/>
          <w:vertAlign w:val="baseline"/>
        </w:rPr>
        <w:t> </w:t>
      </w:r>
      <w:r>
        <w:rPr>
          <w:sz w:val="24"/>
          <w:vertAlign w:val="baseline"/>
        </w:rPr>
        <w:t>did</w:t>
      </w:r>
      <w:r>
        <w:rPr>
          <w:spacing w:val="-2"/>
          <w:sz w:val="24"/>
          <w:vertAlign w:val="baseline"/>
        </w:rPr>
        <w:t> </w:t>
      </w:r>
      <w:r>
        <w:rPr>
          <w:sz w:val="24"/>
          <w:vertAlign w:val="baseline"/>
        </w:rPr>
        <w:t>his</w:t>
      </w:r>
      <w:r>
        <w:rPr>
          <w:spacing w:val="-3"/>
          <w:sz w:val="24"/>
          <w:vertAlign w:val="baseline"/>
        </w:rPr>
        <w:t> </w:t>
      </w:r>
      <w:r>
        <w:rPr>
          <w:sz w:val="24"/>
          <w:vertAlign w:val="baseline"/>
        </w:rPr>
        <w:t>later prose works, </w:t>
      </w:r>
      <w:r>
        <w:rPr>
          <w:i/>
          <w:sz w:val="24"/>
          <w:vertAlign w:val="baseline"/>
        </w:rPr>
        <w:t>A Plan for the Conduct of Female Education in Boarding Schools </w:t>
      </w:r>
      <w:r>
        <w:rPr>
          <w:sz w:val="24"/>
          <w:vertAlign w:val="baseline"/>
        </w:rPr>
        <w:t>(1797) and </w:t>
      </w:r>
      <w:r>
        <w:rPr>
          <w:i/>
          <w:sz w:val="24"/>
          <w:vertAlign w:val="baseline"/>
        </w:rPr>
        <w:t>Phytologia; or the Philosophy of Agriculture and Gardening </w:t>
      </w:r>
      <w:r>
        <w:rPr>
          <w:sz w:val="24"/>
          <w:vertAlign w:val="baseline"/>
        </w:rPr>
        <w:t>(1800).</w:t>
      </w:r>
    </w:p>
    <w:p>
      <w:pPr>
        <w:pStyle w:val="BodyText"/>
        <w:spacing w:line="480" w:lineRule="auto"/>
        <w:ind w:left="360" w:right="386" w:firstLine="720"/>
        <w:jc w:val="both"/>
      </w:pPr>
      <w:r>
        <w:rPr/>
        <w:t>In</w:t>
      </w:r>
      <w:r>
        <w:rPr>
          <w:spacing w:val="-3"/>
        </w:rPr>
        <w:t> </w:t>
      </w:r>
      <w:r>
        <w:rPr/>
        <w:t>the</w:t>
      </w:r>
      <w:r>
        <w:rPr>
          <w:spacing w:val="-3"/>
        </w:rPr>
        <w:t> </w:t>
      </w:r>
      <w:r>
        <w:rPr/>
        <w:t>1784</w:t>
      </w:r>
      <w:r>
        <w:rPr>
          <w:spacing w:val="-3"/>
        </w:rPr>
        <w:t> </w:t>
      </w:r>
      <w:r>
        <w:rPr/>
        <w:t>letter</w:t>
      </w:r>
      <w:r>
        <w:rPr>
          <w:spacing w:val="-3"/>
        </w:rPr>
        <w:t> </w:t>
      </w:r>
      <w:r>
        <w:rPr/>
        <w:t>to</w:t>
      </w:r>
      <w:r>
        <w:rPr>
          <w:spacing w:val="-3"/>
        </w:rPr>
        <w:t> </w:t>
      </w:r>
      <w:r>
        <w:rPr/>
        <w:t>Johnson,</w:t>
      </w:r>
      <w:r>
        <w:rPr>
          <w:spacing w:val="-3"/>
        </w:rPr>
        <w:t> </w:t>
      </w:r>
      <w:r>
        <w:rPr/>
        <w:t>Darwin</w:t>
      </w:r>
      <w:r>
        <w:rPr>
          <w:spacing w:val="-3"/>
        </w:rPr>
        <w:t> </w:t>
      </w:r>
      <w:r>
        <w:rPr/>
        <w:t>confides,</w:t>
      </w:r>
      <w:r>
        <w:rPr>
          <w:spacing w:val="-3"/>
        </w:rPr>
        <w:t> </w:t>
      </w:r>
      <w:r>
        <w:rPr/>
        <w:t>“I</w:t>
      </w:r>
      <w:r>
        <w:rPr>
          <w:spacing w:val="-3"/>
        </w:rPr>
        <w:t> </w:t>
      </w:r>
      <w:r>
        <w:rPr/>
        <w:t>would</w:t>
      </w:r>
      <w:r>
        <w:rPr>
          <w:spacing w:val="-3"/>
        </w:rPr>
        <w:t> </w:t>
      </w:r>
      <w:r>
        <w:rPr/>
        <w:t>not</w:t>
      </w:r>
      <w:r>
        <w:rPr>
          <w:spacing w:val="-3"/>
        </w:rPr>
        <w:t> </w:t>
      </w:r>
      <w:r>
        <w:rPr/>
        <w:t>have</w:t>
      </w:r>
      <w:r>
        <w:rPr>
          <w:spacing w:val="-3"/>
        </w:rPr>
        <w:t> </w:t>
      </w:r>
      <w:r>
        <w:rPr/>
        <w:t>my</w:t>
      </w:r>
      <w:r>
        <w:rPr>
          <w:spacing w:val="-3"/>
        </w:rPr>
        <w:t> </w:t>
      </w:r>
      <w:r>
        <w:rPr/>
        <w:t>name</w:t>
      </w:r>
      <w:r>
        <w:rPr>
          <w:spacing w:val="-3"/>
        </w:rPr>
        <w:t> </w:t>
      </w:r>
      <w:r>
        <w:rPr/>
        <w:t>affix’d</w:t>
      </w:r>
      <w:r>
        <w:rPr>
          <w:spacing w:val="-3"/>
        </w:rPr>
        <w:t> </w:t>
      </w:r>
      <w:r>
        <w:rPr/>
        <w:t>to</w:t>
      </w:r>
      <w:r>
        <w:rPr>
          <w:spacing w:val="-3"/>
        </w:rPr>
        <w:t> </w:t>
      </w:r>
      <w:r>
        <w:rPr/>
        <w:t>this work</w:t>
      </w:r>
      <w:r>
        <w:rPr>
          <w:spacing w:val="-1"/>
        </w:rPr>
        <w:t> </w:t>
      </w:r>
      <w:r>
        <w:rPr/>
        <w:t>on</w:t>
      </w:r>
      <w:r>
        <w:rPr>
          <w:spacing w:val="-1"/>
        </w:rPr>
        <w:t> </w:t>
      </w:r>
      <w:r>
        <w:rPr/>
        <w:t>any</w:t>
      </w:r>
      <w:r>
        <w:rPr>
          <w:spacing w:val="-2"/>
        </w:rPr>
        <w:t> </w:t>
      </w:r>
      <w:r>
        <w:rPr/>
        <w:t>account,</w:t>
      </w:r>
      <w:r>
        <w:rPr>
          <w:spacing w:val="-1"/>
        </w:rPr>
        <w:t> </w:t>
      </w:r>
      <w:r>
        <w:rPr/>
        <w:t>as</w:t>
      </w:r>
      <w:r>
        <w:rPr>
          <w:spacing w:val="-2"/>
        </w:rPr>
        <w:t> </w:t>
      </w:r>
      <w:r>
        <w:rPr/>
        <w:t>I</w:t>
      </w:r>
      <w:r>
        <w:rPr>
          <w:spacing w:val="-1"/>
        </w:rPr>
        <w:t> </w:t>
      </w:r>
      <w:r>
        <w:rPr/>
        <w:t>think</w:t>
      </w:r>
      <w:r>
        <w:rPr>
          <w:spacing w:val="-1"/>
        </w:rPr>
        <w:t> </w:t>
      </w:r>
      <w:r>
        <w:rPr/>
        <w:t>it</w:t>
      </w:r>
      <w:r>
        <w:rPr>
          <w:spacing w:val="-2"/>
        </w:rPr>
        <w:t> </w:t>
      </w:r>
      <w:r>
        <w:rPr/>
        <w:t>would</w:t>
      </w:r>
      <w:r>
        <w:rPr>
          <w:spacing w:val="-1"/>
        </w:rPr>
        <w:t> </w:t>
      </w:r>
      <w:r>
        <w:rPr/>
        <w:t>be</w:t>
      </w:r>
      <w:r>
        <w:rPr>
          <w:spacing w:val="-1"/>
        </w:rPr>
        <w:t> </w:t>
      </w:r>
      <w:r>
        <w:rPr/>
        <w:t>injurious</w:t>
      </w:r>
      <w:r>
        <w:rPr>
          <w:spacing w:val="-2"/>
        </w:rPr>
        <w:t> </w:t>
      </w:r>
      <w:r>
        <w:rPr/>
        <w:t>to</w:t>
      </w:r>
      <w:r>
        <w:rPr>
          <w:spacing w:val="-1"/>
        </w:rPr>
        <w:t> </w:t>
      </w:r>
      <w:r>
        <w:rPr/>
        <w:t>me</w:t>
      </w:r>
      <w:r>
        <w:rPr>
          <w:spacing w:val="-1"/>
        </w:rPr>
        <w:t> </w:t>
      </w:r>
      <w:r>
        <w:rPr/>
        <w:t>in</w:t>
      </w:r>
      <w:r>
        <w:rPr>
          <w:spacing w:val="-2"/>
        </w:rPr>
        <w:t> </w:t>
      </w:r>
      <w:r>
        <w:rPr/>
        <w:t>my</w:t>
      </w:r>
      <w:r>
        <w:rPr>
          <w:spacing w:val="-1"/>
        </w:rPr>
        <w:t> </w:t>
      </w:r>
      <w:r>
        <w:rPr/>
        <w:t>medical</w:t>
      </w:r>
      <w:r>
        <w:rPr>
          <w:spacing w:val="-1"/>
        </w:rPr>
        <w:t> </w:t>
      </w:r>
      <w:r>
        <w:rPr/>
        <w:t>practise,</w:t>
      </w:r>
      <w:r>
        <w:rPr>
          <w:spacing w:val="-2"/>
        </w:rPr>
        <w:t> </w:t>
      </w:r>
      <w:r>
        <w:rPr/>
        <w:t>as</w:t>
      </w:r>
      <w:r>
        <w:rPr>
          <w:spacing w:val="-2"/>
        </w:rPr>
        <w:t> </w:t>
      </w:r>
      <w:r>
        <w:rPr/>
        <w:t>it</w:t>
      </w:r>
      <w:r>
        <w:rPr>
          <w:spacing w:val="-1"/>
        </w:rPr>
        <w:t> </w:t>
      </w:r>
      <w:r>
        <w:rPr/>
        <w:t>has</w:t>
      </w:r>
      <w:r>
        <w:rPr>
          <w:spacing w:val="-2"/>
        </w:rPr>
        <w:t> </w:t>
      </w:r>
      <w:r>
        <w:rPr/>
        <w:t>been to all other physicians who have published poetry.”</w:t>
      </w:r>
      <w:r>
        <w:rPr>
          <w:vertAlign w:val="superscript"/>
        </w:rPr>
        <w:t>65</w:t>
      </w:r>
      <w:r>
        <w:rPr>
          <w:vertAlign w:val="baseline"/>
        </w:rPr>
        <w:t> Seward says that Darwin responded with</w:t>
      </w:r>
    </w:p>
    <w:p>
      <w:pPr>
        <w:pStyle w:val="BodyText"/>
        <w:spacing w:after="0" w:line="480" w:lineRule="auto"/>
        <w:jc w:val="both"/>
        <w:sectPr>
          <w:pgSz w:w="12240" w:h="15840"/>
          <w:pgMar w:header="653" w:footer="0" w:top="1340" w:bottom="280" w:left="1080" w:right="1080"/>
        </w:sectPr>
      </w:pPr>
    </w:p>
    <w:p>
      <w:pPr>
        <w:pStyle w:val="BodyText"/>
        <w:spacing w:line="480" w:lineRule="auto" w:before="88"/>
        <w:ind w:right="436"/>
      </w:pPr>
      <w:r>
        <w:rPr/>
        <w:t>the same misgivings when she suggested he write the poem himself (see Appendix 4.1).</w:t>
      </w:r>
      <w:r>
        <w:rPr>
          <w:vertAlign w:val="superscript"/>
        </w:rPr>
        <w:t>66</w:t>
      </w:r>
      <w:r>
        <w:rPr>
          <w:vertAlign w:val="baseline"/>
        </w:rPr>
        <w:t> Indeed, near the beginning of her biographical account, she paints a picture of Darwin bravely resisting poetry: “with the wisdom of Ulysses” he “bound himself to the medical mast, that he might</w:t>
      </w:r>
      <w:r>
        <w:rPr>
          <w:spacing w:val="-3"/>
          <w:vertAlign w:val="baseline"/>
        </w:rPr>
        <w:t> </w:t>
      </w:r>
      <w:r>
        <w:rPr>
          <w:vertAlign w:val="baseline"/>
        </w:rPr>
        <w:t>not</w:t>
      </w:r>
      <w:r>
        <w:rPr>
          <w:spacing w:val="-3"/>
          <w:vertAlign w:val="baseline"/>
        </w:rPr>
        <w:t> </w:t>
      </w:r>
      <w:r>
        <w:rPr>
          <w:vertAlign w:val="baseline"/>
        </w:rPr>
        <w:t>follow</w:t>
      </w:r>
      <w:r>
        <w:rPr>
          <w:spacing w:val="-4"/>
          <w:vertAlign w:val="baseline"/>
        </w:rPr>
        <w:t> </w:t>
      </w:r>
      <w:r>
        <w:rPr>
          <w:vertAlign w:val="baseline"/>
        </w:rPr>
        <w:t>those</w:t>
      </w:r>
      <w:r>
        <w:rPr>
          <w:spacing w:val="-3"/>
          <w:vertAlign w:val="baseline"/>
        </w:rPr>
        <w:t> </w:t>
      </w:r>
      <w:r>
        <w:rPr>
          <w:vertAlign w:val="baseline"/>
        </w:rPr>
        <w:t>delusive</w:t>
      </w:r>
      <w:r>
        <w:rPr>
          <w:spacing w:val="-3"/>
          <w:vertAlign w:val="baseline"/>
        </w:rPr>
        <w:t> </w:t>
      </w:r>
      <w:r>
        <w:rPr>
          <w:vertAlign w:val="baseline"/>
        </w:rPr>
        <w:t>syrens,</w:t>
      </w:r>
      <w:r>
        <w:rPr>
          <w:spacing w:val="-3"/>
          <w:vertAlign w:val="baseline"/>
        </w:rPr>
        <w:t> </w:t>
      </w:r>
      <w:r>
        <w:rPr>
          <w:vertAlign w:val="baseline"/>
        </w:rPr>
        <w:t>the</w:t>
      </w:r>
      <w:r>
        <w:rPr>
          <w:spacing w:val="-3"/>
          <w:vertAlign w:val="baseline"/>
        </w:rPr>
        <w:t> </w:t>
      </w:r>
      <w:r>
        <w:rPr>
          <w:vertAlign w:val="baseline"/>
        </w:rPr>
        <w:t>muses”</w:t>
      </w:r>
      <w:r>
        <w:rPr>
          <w:spacing w:val="-3"/>
          <w:vertAlign w:val="baseline"/>
        </w:rPr>
        <w:t> </w:t>
      </w:r>
      <w:r>
        <w:rPr>
          <w:vertAlign w:val="baseline"/>
        </w:rPr>
        <w:t>because</w:t>
      </w:r>
      <w:r>
        <w:rPr>
          <w:spacing w:val="-3"/>
          <w:vertAlign w:val="baseline"/>
        </w:rPr>
        <w:t> </w:t>
      </w:r>
      <w:r>
        <w:rPr>
          <w:vertAlign w:val="baseline"/>
        </w:rPr>
        <w:t>he</w:t>
      </w:r>
      <w:r>
        <w:rPr>
          <w:spacing w:val="-3"/>
          <w:vertAlign w:val="baseline"/>
        </w:rPr>
        <w:t> </w:t>
      </w:r>
      <w:r>
        <w:rPr>
          <w:vertAlign w:val="baseline"/>
        </w:rPr>
        <w:t>“remembered</w:t>
      </w:r>
      <w:r>
        <w:rPr>
          <w:spacing w:val="-3"/>
          <w:vertAlign w:val="baseline"/>
        </w:rPr>
        <w:t> </w:t>
      </w:r>
      <w:r>
        <w:rPr>
          <w:vertAlign w:val="baseline"/>
        </w:rPr>
        <w:t>how</w:t>
      </w:r>
      <w:r>
        <w:rPr>
          <w:spacing w:val="-4"/>
          <w:vertAlign w:val="baseline"/>
        </w:rPr>
        <w:t> </w:t>
      </w:r>
      <w:r>
        <w:rPr>
          <w:vertAlign w:val="baseline"/>
        </w:rPr>
        <w:t>fatal”</w:t>
      </w:r>
      <w:r>
        <w:rPr>
          <w:spacing w:val="-3"/>
          <w:vertAlign w:val="baseline"/>
        </w:rPr>
        <w:t> </w:t>
      </w:r>
      <w:r>
        <w:rPr>
          <w:vertAlign w:val="baseline"/>
        </w:rPr>
        <w:t>the</w:t>
      </w:r>
      <w:r>
        <w:rPr>
          <w:spacing w:val="-3"/>
          <w:vertAlign w:val="baseline"/>
        </w:rPr>
        <w:t> </w:t>
      </w:r>
      <w:r>
        <w:rPr>
          <w:vertAlign w:val="baseline"/>
        </w:rPr>
        <w:t>“gift of a highly poetic imagination” became to two other eighteenth-century poet physicians, Mark Akenside</w:t>
      </w:r>
      <w:r>
        <w:rPr>
          <w:spacing w:val="-2"/>
          <w:vertAlign w:val="baseline"/>
        </w:rPr>
        <w:t> </w:t>
      </w:r>
      <w:r>
        <w:rPr>
          <w:vertAlign w:val="baseline"/>
        </w:rPr>
        <w:t>and</w:t>
      </w:r>
      <w:r>
        <w:rPr>
          <w:spacing w:val="-2"/>
          <w:vertAlign w:val="baseline"/>
        </w:rPr>
        <w:t> </w:t>
      </w:r>
      <w:r>
        <w:rPr>
          <w:vertAlign w:val="baseline"/>
        </w:rPr>
        <w:t>John</w:t>
      </w:r>
      <w:r>
        <w:rPr>
          <w:spacing w:val="-2"/>
          <w:vertAlign w:val="baseline"/>
        </w:rPr>
        <w:t> </w:t>
      </w:r>
      <w:r>
        <w:rPr>
          <w:vertAlign w:val="baseline"/>
        </w:rPr>
        <w:t>Armstrong.</w:t>
      </w:r>
      <w:r>
        <w:rPr>
          <w:vertAlign w:val="superscript"/>
        </w:rPr>
        <w:t>67</w:t>
      </w:r>
      <w:r>
        <w:rPr>
          <w:vertAlign w:val="baseline"/>
        </w:rPr>
        <w:t> This</w:t>
      </w:r>
      <w:r>
        <w:rPr>
          <w:spacing w:val="-3"/>
          <w:vertAlign w:val="baseline"/>
        </w:rPr>
        <w:t> </w:t>
      </w:r>
      <w:r>
        <w:rPr>
          <w:vertAlign w:val="baseline"/>
        </w:rPr>
        <w:t>appears</w:t>
      </w:r>
      <w:r>
        <w:rPr>
          <w:spacing w:val="-3"/>
          <w:vertAlign w:val="baseline"/>
        </w:rPr>
        <w:t> </w:t>
      </w:r>
      <w:r>
        <w:rPr>
          <w:vertAlign w:val="baseline"/>
        </w:rPr>
        <w:t>to</w:t>
      </w:r>
      <w:r>
        <w:rPr>
          <w:spacing w:val="-2"/>
          <w:vertAlign w:val="baseline"/>
        </w:rPr>
        <w:t> </w:t>
      </w:r>
      <w:r>
        <w:rPr>
          <w:vertAlign w:val="baseline"/>
        </w:rPr>
        <w:t>have</w:t>
      </w:r>
      <w:r>
        <w:rPr>
          <w:spacing w:val="-2"/>
          <w:vertAlign w:val="baseline"/>
        </w:rPr>
        <w:t> </w:t>
      </w:r>
      <w:r>
        <w:rPr>
          <w:vertAlign w:val="baseline"/>
        </w:rPr>
        <w:t>been</w:t>
      </w:r>
      <w:r>
        <w:rPr>
          <w:spacing w:val="-2"/>
          <w:vertAlign w:val="baseline"/>
        </w:rPr>
        <w:t> </w:t>
      </w:r>
      <w:r>
        <w:rPr>
          <w:vertAlign w:val="baseline"/>
        </w:rPr>
        <w:t>more</w:t>
      </w:r>
      <w:r>
        <w:rPr>
          <w:spacing w:val="-2"/>
          <w:vertAlign w:val="baseline"/>
        </w:rPr>
        <w:t> </w:t>
      </w:r>
      <w:r>
        <w:rPr>
          <w:vertAlign w:val="baseline"/>
        </w:rPr>
        <w:t>of</w:t>
      </w:r>
      <w:r>
        <w:rPr>
          <w:spacing w:val="-2"/>
          <w:vertAlign w:val="baseline"/>
        </w:rPr>
        <w:t> </w:t>
      </w:r>
      <w:r>
        <w:rPr>
          <w:vertAlign w:val="baseline"/>
        </w:rPr>
        <w:t>an</w:t>
      </w:r>
      <w:r>
        <w:rPr>
          <w:spacing w:val="-2"/>
          <w:vertAlign w:val="baseline"/>
        </w:rPr>
        <w:t> </w:t>
      </w:r>
      <w:r>
        <w:rPr>
          <w:vertAlign w:val="baseline"/>
        </w:rPr>
        <w:t>apprehension</w:t>
      </w:r>
      <w:r>
        <w:rPr>
          <w:spacing w:val="-2"/>
          <w:vertAlign w:val="baseline"/>
        </w:rPr>
        <w:t> </w:t>
      </w:r>
      <w:r>
        <w:rPr>
          <w:vertAlign w:val="baseline"/>
        </w:rPr>
        <w:t>than</w:t>
      </w:r>
      <w:r>
        <w:rPr>
          <w:spacing w:val="-2"/>
          <w:vertAlign w:val="baseline"/>
        </w:rPr>
        <w:t> </w:t>
      </w:r>
      <w:r>
        <w:rPr>
          <w:vertAlign w:val="baseline"/>
        </w:rPr>
        <w:t>a</w:t>
      </w:r>
      <w:r>
        <w:rPr>
          <w:spacing w:val="-2"/>
          <w:vertAlign w:val="baseline"/>
        </w:rPr>
        <w:t> </w:t>
      </w:r>
      <w:r>
        <w:rPr>
          <w:vertAlign w:val="baseline"/>
        </w:rPr>
        <w:t>fact: there is no basis for the claim that Akenside or Armstrong was disadvantaged in their later medical careers by publishing poetry in their twenties (see Appendix 4.1, editor’s note). And besides, Darwin was 57 when </w:t>
      </w:r>
      <w:r>
        <w:rPr>
          <w:i/>
          <w:vertAlign w:val="baseline"/>
        </w:rPr>
        <w:t>LOTP </w:t>
      </w:r>
      <w:r>
        <w:rPr>
          <w:vertAlign w:val="baseline"/>
        </w:rPr>
        <w:t>was published.</w:t>
      </w:r>
    </w:p>
    <w:p>
      <w:pPr>
        <w:pStyle w:val="BodyText"/>
        <w:spacing w:line="480" w:lineRule="auto" w:before="1"/>
        <w:ind w:right="397" w:firstLine="720"/>
      </w:pPr>
      <w:r>
        <w:rPr/>
        <w:t>Darwin</w:t>
      </w:r>
      <w:r>
        <w:rPr>
          <w:spacing w:val="-3"/>
        </w:rPr>
        <w:t> </w:t>
      </w:r>
      <w:r>
        <w:rPr/>
        <w:t>had</w:t>
      </w:r>
      <w:r>
        <w:rPr>
          <w:spacing w:val="-3"/>
        </w:rPr>
        <w:t> </w:t>
      </w:r>
      <w:r>
        <w:rPr/>
        <w:t>written</w:t>
      </w:r>
      <w:r>
        <w:rPr>
          <w:spacing w:val="-3"/>
        </w:rPr>
        <w:t> </w:t>
      </w:r>
      <w:r>
        <w:rPr/>
        <w:t>poetry</w:t>
      </w:r>
      <w:r>
        <w:rPr>
          <w:spacing w:val="-3"/>
        </w:rPr>
        <w:t> </w:t>
      </w:r>
      <w:r>
        <w:rPr/>
        <w:t>from</w:t>
      </w:r>
      <w:r>
        <w:rPr>
          <w:spacing w:val="-3"/>
        </w:rPr>
        <w:t> </w:t>
      </w:r>
      <w:r>
        <w:rPr/>
        <w:t>a</w:t>
      </w:r>
      <w:r>
        <w:rPr>
          <w:spacing w:val="-3"/>
        </w:rPr>
        <w:t> </w:t>
      </w:r>
      <w:r>
        <w:rPr/>
        <w:t>young</w:t>
      </w:r>
      <w:r>
        <w:rPr>
          <w:spacing w:val="-3"/>
        </w:rPr>
        <w:t> </w:t>
      </w:r>
      <w:r>
        <w:rPr/>
        <w:t>age.</w:t>
      </w:r>
      <w:r>
        <w:rPr>
          <w:spacing w:val="-3"/>
        </w:rPr>
        <w:t> </w:t>
      </w:r>
      <w:r>
        <w:rPr/>
        <w:t>The</w:t>
      </w:r>
      <w:r>
        <w:rPr>
          <w:spacing w:val="-3"/>
        </w:rPr>
        <w:t> </w:t>
      </w:r>
      <w:r>
        <w:rPr/>
        <w:t>earliest</w:t>
      </w:r>
      <w:r>
        <w:rPr>
          <w:spacing w:val="-3"/>
        </w:rPr>
        <w:t> </w:t>
      </w:r>
      <w:r>
        <w:rPr/>
        <w:t>poem</w:t>
      </w:r>
      <w:r>
        <w:rPr>
          <w:spacing w:val="-3"/>
        </w:rPr>
        <w:t> </w:t>
      </w:r>
      <w:r>
        <w:rPr/>
        <w:t>we</w:t>
      </w:r>
      <w:r>
        <w:rPr>
          <w:spacing w:val="-3"/>
        </w:rPr>
        <w:t> </w:t>
      </w:r>
      <w:r>
        <w:rPr/>
        <w:t>have</w:t>
      </w:r>
      <w:r>
        <w:rPr>
          <w:spacing w:val="-3"/>
        </w:rPr>
        <w:t> </w:t>
      </w:r>
      <w:r>
        <w:rPr/>
        <w:t>of</w:t>
      </w:r>
      <w:r>
        <w:rPr>
          <w:spacing w:val="-3"/>
        </w:rPr>
        <w:t> </w:t>
      </w:r>
      <w:r>
        <w:rPr/>
        <w:t>his</w:t>
      </w:r>
      <w:r>
        <w:rPr>
          <w:spacing w:val="-4"/>
        </w:rPr>
        <w:t> </w:t>
      </w:r>
      <w:r>
        <w:rPr/>
        <w:t>was probably written when he was around twelve years old, to his sister:</w:t>
      </w:r>
    </w:p>
    <w:p>
      <w:pPr>
        <w:pStyle w:val="BodyText"/>
        <w:spacing w:line="480" w:lineRule="auto"/>
        <w:ind w:left="1799" w:right="6584"/>
      </w:pPr>
      <w:r>
        <w:rPr/>
        <w:t>My</w:t>
      </w:r>
      <w:r>
        <w:rPr>
          <w:spacing w:val="-15"/>
        </w:rPr>
        <w:t> </w:t>
      </w:r>
      <w:r>
        <w:rPr/>
        <w:t>dearest</w:t>
      </w:r>
      <w:r>
        <w:rPr>
          <w:spacing w:val="-15"/>
        </w:rPr>
        <w:t> </w:t>
      </w:r>
      <w:r>
        <w:rPr/>
        <w:t>Sue Of lovely hue</w:t>
      </w:r>
    </w:p>
    <w:p>
      <w:pPr>
        <w:pStyle w:val="BodyText"/>
        <w:spacing w:line="480" w:lineRule="auto"/>
        <w:ind w:left="1799" w:right="6584" w:hanging="720"/>
      </w:pPr>
      <w:r>
        <w:rPr/>
        <w:t>No</w:t>
      </w:r>
      <w:r>
        <w:rPr>
          <w:spacing w:val="-10"/>
        </w:rPr>
        <w:t> </w:t>
      </w:r>
      <w:r>
        <w:rPr/>
        <w:t>sugar</w:t>
      </w:r>
      <w:r>
        <w:rPr>
          <w:spacing w:val="-10"/>
        </w:rPr>
        <w:t> </w:t>
      </w:r>
      <w:r>
        <w:rPr/>
        <w:t>can</w:t>
      </w:r>
      <w:r>
        <w:rPr>
          <w:spacing w:val="-10"/>
        </w:rPr>
        <w:t> </w:t>
      </w:r>
      <w:r>
        <w:rPr/>
        <w:t>be</w:t>
      </w:r>
      <w:r>
        <w:rPr>
          <w:spacing w:val="-10"/>
        </w:rPr>
        <w:t> </w:t>
      </w:r>
      <w:r>
        <w:rPr/>
        <w:t>sweeter; You do as far Excel Su-gar</w:t>
      </w:r>
    </w:p>
    <w:p>
      <w:pPr>
        <w:pStyle w:val="BodyText"/>
        <w:ind w:left="1079"/>
      </w:pPr>
      <w:r>
        <w:rPr/>
        <w:t>As</w:t>
      </w:r>
      <w:r>
        <w:rPr>
          <w:spacing w:val="-3"/>
        </w:rPr>
        <w:t> </w:t>
      </w:r>
      <w:r>
        <w:rPr/>
        <w:t>sugar</w:t>
      </w:r>
      <w:r>
        <w:rPr>
          <w:spacing w:val="-1"/>
        </w:rPr>
        <w:t> </w:t>
      </w:r>
      <w:r>
        <w:rPr/>
        <w:t>does</w:t>
      </w:r>
      <w:r>
        <w:rPr>
          <w:spacing w:val="-2"/>
        </w:rPr>
        <w:t> saltpetre.</w:t>
      </w:r>
      <w:r>
        <w:rPr>
          <w:spacing w:val="-2"/>
          <w:vertAlign w:val="superscript"/>
        </w:rPr>
        <w:t>68</w:t>
      </w:r>
    </w:p>
    <w:p>
      <w:pPr>
        <w:pStyle w:val="BodyText"/>
        <w:ind w:left="0"/>
      </w:pPr>
    </w:p>
    <w:p>
      <w:pPr>
        <w:pStyle w:val="BodyText"/>
        <w:spacing w:line="480" w:lineRule="auto"/>
        <w:ind w:right="397"/>
      </w:pPr>
      <w:r>
        <w:rPr/>
        <w:t>Darwin</w:t>
      </w:r>
      <w:r>
        <w:rPr>
          <w:spacing w:val="-3"/>
        </w:rPr>
        <w:t> </w:t>
      </w:r>
      <w:r>
        <w:rPr/>
        <w:t>was</w:t>
      </w:r>
      <w:r>
        <w:rPr>
          <w:spacing w:val="-4"/>
        </w:rPr>
        <w:t> </w:t>
      </w:r>
      <w:r>
        <w:rPr/>
        <w:t>already</w:t>
      </w:r>
      <w:r>
        <w:rPr>
          <w:spacing w:val="-3"/>
        </w:rPr>
        <w:t> </w:t>
      </w:r>
      <w:r>
        <w:rPr/>
        <w:t>mixing</w:t>
      </w:r>
      <w:r>
        <w:rPr>
          <w:spacing w:val="-3"/>
        </w:rPr>
        <w:t> </w:t>
      </w:r>
      <w:r>
        <w:rPr/>
        <w:t>verse</w:t>
      </w:r>
      <w:r>
        <w:rPr>
          <w:spacing w:val="-3"/>
        </w:rPr>
        <w:t> </w:t>
      </w:r>
      <w:r>
        <w:rPr/>
        <w:t>with</w:t>
      </w:r>
      <w:r>
        <w:rPr>
          <w:spacing w:val="-3"/>
        </w:rPr>
        <w:t> </w:t>
      </w:r>
      <w:r>
        <w:rPr/>
        <w:t>chemistry</w:t>
      </w:r>
      <w:r>
        <w:rPr>
          <w:spacing w:val="-3"/>
        </w:rPr>
        <w:t> </w:t>
      </w:r>
      <w:r>
        <w:rPr/>
        <w:t>and</w:t>
      </w:r>
      <w:r>
        <w:rPr>
          <w:spacing w:val="-3"/>
        </w:rPr>
        <w:t> </w:t>
      </w:r>
      <w:r>
        <w:rPr/>
        <w:t>agriculture</w:t>
      </w:r>
      <w:r>
        <w:rPr>
          <w:spacing w:val="-3"/>
        </w:rPr>
        <w:t> </w:t>
      </w:r>
      <w:r>
        <w:rPr/>
        <w:t>(saltpetre,</w:t>
      </w:r>
      <w:r>
        <w:rPr>
          <w:spacing w:val="-3"/>
        </w:rPr>
        <w:t> </w:t>
      </w:r>
      <w:r>
        <w:rPr/>
        <w:t>or</w:t>
      </w:r>
      <w:r>
        <w:rPr>
          <w:spacing w:val="-3"/>
        </w:rPr>
        <w:t> </w:t>
      </w:r>
      <w:r>
        <w:rPr/>
        <w:t>potassium</w:t>
      </w:r>
      <w:r>
        <w:rPr>
          <w:spacing w:val="-3"/>
        </w:rPr>
        <w:t> </w:t>
      </w:r>
      <w:r>
        <w:rPr/>
        <w:t>nitrate, is used both in gunpowder and fertilizers). But before </w:t>
      </w:r>
      <w:r>
        <w:rPr>
          <w:i/>
        </w:rPr>
        <w:t>LOTP </w:t>
      </w:r>
      <w:r>
        <w:rPr/>
        <w:t>he published few poems. In 1751, his tribute verses on Thomas Gurney’s system of shorthand appeared anonymously in </w:t>
      </w:r>
      <w:r>
        <w:rPr>
          <w:i/>
        </w:rPr>
        <w:t>The London Magazine</w:t>
      </w:r>
      <w:r>
        <w:rPr/>
        <w:t>,</w:t>
      </w:r>
      <w:r>
        <w:rPr>
          <w:vertAlign w:val="superscript"/>
        </w:rPr>
        <w:t>69</w:t>
      </w:r>
      <w:r>
        <w:rPr>
          <w:vertAlign w:val="baseline"/>
        </w:rPr>
        <w:t> and were reprinted in Gurney’s </w:t>
      </w:r>
      <w:r>
        <w:rPr>
          <w:i/>
          <w:vertAlign w:val="baseline"/>
        </w:rPr>
        <w:t>Brachygraphy </w:t>
      </w:r>
      <w:r>
        <w:rPr>
          <w:vertAlign w:val="baseline"/>
        </w:rPr>
        <w:t>(1752), with the initials “E.D.” and the place and date of writing, “</w:t>
      </w:r>
      <w:r>
        <w:rPr>
          <w:i/>
          <w:vertAlign w:val="baseline"/>
        </w:rPr>
        <w:t>Cambridge, St. Johns. </w:t>
      </w:r>
      <w:r>
        <w:rPr>
          <w:vertAlign w:val="baseline"/>
        </w:rPr>
        <w:t>May 14, 1751.” Also in 1751, his verses on the death of Prince Frederick were published in a University of Cambridge</w:t>
      </w:r>
    </w:p>
    <w:p>
      <w:pPr>
        <w:pStyle w:val="BodyText"/>
        <w:spacing w:after="0" w:line="480" w:lineRule="auto"/>
        <w:sectPr>
          <w:pgSz w:w="12240" w:h="15840"/>
          <w:pgMar w:header="653" w:footer="0" w:top="1340" w:bottom="280" w:left="1080" w:right="1080"/>
        </w:sectPr>
      </w:pPr>
    </w:p>
    <w:p>
      <w:pPr>
        <w:pStyle w:val="BodyText"/>
        <w:spacing w:line="480" w:lineRule="auto" w:before="88"/>
        <w:ind w:right="367"/>
      </w:pPr>
      <w:r>
        <w:rPr/>
        <w:t>collection of tributes. An elegy in tribute to his son Charles was published as a book in 1778, but the authorship of that work is debated.</w:t>
      </w:r>
      <w:r>
        <w:rPr>
          <w:vertAlign w:val="superscript"/>
        </w:rPr>
        <w:t>70</w:t>
      </w:r>
      <w:r>
        <w:rPr>
          <w:vertAlign w:val="baseline"/>
        </w:rPr>
        <w:t> He probably collaborated on Anna Seward’s first publication, </w:t>
      </w:r>
      <w:r>
        <w:rPr>
          <w:i/>
          <w:vertAlign w:val="baseline"/>
        </w:rPr>
        <w:t>Elegy on Captain Cook </w:t>
      </w:r>
      <w:r>
        <w:rPr>
          <w:vertAlign w:val="baseline"/>
        </w:rPr>
        <w:t>(1780).</w:t>
      </w:r>
      <w:r>
        <w:rPr>
          <w:vertAlign w:val="superscript"/>
        </w:rPr>
        <w:t>71</w:t>
      </w:r>
      <w:r>
        <w:rPr>
          <w:vertAlign w:val="baseline"/>
        </w:rPr>
        <w:t> “Address to Swilcar Oak” was printed in F.N.C. Mundy’s </w:t>
      </w:r>
      <w:r>
        <w:rPr>
          <w:i/>
          <w:vertAlign w:val="baseline"/>
        </w:rPr>
        <w:t>Needwood Forest </w:t>
      </w:r>
      <w:r>
        <w:rPr>
          <w:vertAlign w:val="baseline"/>
        </w:rPr>
        <w:t>(1776), with the initials “E.D.” (see </w:t>
      </w:r>
      <w:r>
        <w:rPr>
          <w:i/>
          <w:vertAlign w:val="baseline"/>
        </w:rPr>
        <w:t>LOTP </w:t>
      </w:r>
      <w:r>
        <w:rPr>
          <w:vertAlign w:val="baseline"/>
        </w:rPr>
        <w:t>Additional Notes, editor’s note) and “Ode to the River Derwent” was published in the </w:t>
      </w:r>
      <w:r>
        <w:rPr>
          <w:i/>
          <w:vertAlign w:val="baseline"/>
        </w:rPr>
        <w:t>Gentleman’s Magazine </w:t>
      </w:r>
      <w:r>
        <w:rPr>
          <w:vertAlign w:val="baseline"/>
        </w:rPr>
        <w:t>in 1785,</w:t>
      </w:r>
      <w:r>
        <w:rPr>
          <w:vertAlign w:val="superscript"/>
        </w:rPr>
        <w:t>72</w:t>
      </w:r>
      <w:r>
        <w:rPr>
          <w:vertAlign w:val="baseline"/>
        </w:rPr>
        <w:t> credited to “</w:t>
      </w:r>
      <w:r>
        <w:rPr>
          <w:i/>
          <w:vertAlign w:val="baseline"/>
        </w:rPr>
        <w:t>Dr. D———, of Derby.</w:t>
      </w:r>
      <w:r>
        <w:rPr>
          <w:vertAlign w:val="baseline"/>
        </w:rPr>
        <w:t>” The lines from </w:t>
      </w:r>
      <w:r>
        <w:rPr>
          <w:i/>
          <w:vertAlign w:val="baseline"/>
        </w:rPr>
        <w:t>LOTP </w:t>
      </w:r>
      <w:r>
        <w:rPr>
          <w:vertAlign w:val="baseline"/>
        </w:rPr>
        <w:t>describing Fuseli’s </w:t>
      </w:r>
      <w:r>
        <w:rPr>
          <w:i/>
          <w:vertAlign w:val="baseline"/>
        </w:rPr>
        <w:t>The Nightmare </w:t>
      </w:r>
      <w:r>
        <w:rPr>
          <w:vertAlign w:val="baseline"/>
        </w:rPr>
        <w:t>were published in an earlier version in 1783, but without Darwin’s name (see </w:t>
      </w:r>
      <w:r>
        <w:rPr>
          <w:i/>
          <w:vertAlign w:val="baseline"/>
        </w:rPr>
        <w:t>LOTP </w:t>
      </w:r>
      <w:r>
        <w:rPr>
          <w:vertAlign w:val="baseline"/>
        </w:rPr>
        <w:t>III:51–78 and editor’s note, and Appendix 1.3). In the attributions of these earlier publications there is a dance between remaining anonymous and leaving clues of identity; between being a “</w:t>
      </w:r>
      <w:r>
        <w:rPr>
          <w:u w:val="single"/>
          <w:vertAlign w:val="baseline"/>
        </w:rPr>
        <w:t>supposed</w:t>
      </w:r>
      <w:r>
        <w:rPr>
          <w:vertAlign w:val="baseline"/>
        </w:rPr>
        <w:t>” and</w:t>
      </w:r>
      <w:r>
        <w:rPr>
          <w:spacing w:val="-2"/>
          <w:vertAlign w:val="baseline"/>
        </w:rPr>
        <w:t> </w:t>
      </w:r>
      <w:r>
        <w:rPr>
          <w:vertAlign w:val="baseline"/>
        </w:rPr>
        <w:t>an</w:t>
      </w:r>
      <w:r>
        <w:rPr>
          <w:spacing w:val="-2"/>
          <w:vertAlign w:val="baseline"/>
        </w:rPr>
        <w:t> </w:t>
      </w:r>
      <w:r>
        <w:rPr>
          <w:vertAlign w:val="baseline"/>
        </w:rPr>
        <w:t>“</w:t>
      </w:r>
      <w:r>
        <w:rPr>
          <w:u w:val="single"/>
          <w:vertAlign w:val="baseline"/>
        </w:rPr>
        <w:t>avow’d</w:t>
      </w:r>
      <w:r>
        <w:rPr>
          <w:spacing w:val="-2"/>
          <w:vertAlign w:val="baseline"/>
        </w:rPr>
        <w:t> </w:t>
      </w:r>
      <w:r>
        <w:rPr>
          <w:vertAlign w:val="baseline"/>
        </w:rPr>
        <w:t>author.”</w:t>
      </w:r>
      <w:r>
        <w:rPr>
          <w:spacing w:val="-2"/>
          <w:vertAlign w:val="baseline"/>
        </w:rPr>
        <w:t> </w:t>
      </w:r>
      <w:r>
        <w:rPr>
          <w:vertAlign w:val="baseline"/>
        </w:rPr>
        <w:t>There</w:t>
      </w:r>
      <w:r>
        <w:rPr>
          <w:spacing w:val="-2"/>
          <w:vertAlign w:val="baseline"/>
        </w:rPr>
        <w:t> </w:t>
      </w:r>
      <w:r>
        <w:rPr>
          <w:vertAlign w:val="baseline"/>
        </w:rPr>
        <w:t>is</w:t>
      </w:r>
      <w:r>
        <w:rPr>
          <w:spacing w:val="-3"/>
          <w:vertAlign w:val="baseline"/>
        </w:rPr>
        <w:t> </w:t>
      </w:r>
      <w:r>
        <w:rPr>
          <w:vertAlign w:val="baseline"/>
        </w:rPr>
        <w:t>a</w:t>
      </w:r>
      <w:r>
        <w:rPr>
          <w:spacing w:val="-2"/>
          <w:vertAlign w:val="baseline"/>
        </w:rPr>
        <w:t> </w:t>
      </w:r>
      <w:r>
        <w:rPr>
          <w:vertAlign w:val="baseline"/>
        </w:rPr>
        <w:t>hint</w:t>
      </w:r>
      <w:r>
        <w:rPr>
          <w:spacing w:val="-2"/>
          <w:vertAlign w:val="baseline"/>
        </w:rPr>
        <w:t> </w:t>
      </w:r>
      <w:r>
        <w:rPr>
          <w:vertAlign w:val="baseline"/>
        </w:rPr>
        <w:t>of</w:t>
      </w:r>
      <w:r>
        <w:rPr>
          <w:spacing w:val="-2"/>
          <w:vertAlign w:val="baseline"/>
        </w:rPr>
        <w:t> </w:t>
      </w:r>
      <w:r>
        <w:rPr>
          <w:vertAlign w:val="baseline"/>
        </w:rPr>
        <w:t>what</w:t>
      </w:r>
      <w:r>
        <w:rPr>
          <w:spacing w:val="-2"/>
          <w:vertAlign w:val="baseline"/>
        </w:rPr>
        <w:t> </w:t>
      </w:r>
      <w:r>
        <w:rPr>
          <w:vertAlign w:val="baseline"/>
        </w:rPr>
        <w:t>this</w:t>
      </w:r>
      <w:r>
        <w:rPr>
          <w:spacing w:val="-3"/>
          <w:vertAlign w:val="baseline"/>
        </w:rPr>
        <w:t> </w:t>
      </w:r>
      <w:r>
        <w:rPr>
          <w:vertAlign w:val="baseline"/>
        </w:rPr>
        <w:t>meant</w:t>
      </w:r>
      <w:r>
        <w:rPr>
          <w:spacing w:val="-2"/>
          <w:vertAlign w:val="baseline"/>
        </w:rPr>
        <w:t> </w:t>
      </w:r>
      <w:r>
        <w:rPr>
          <w:vertAlign w:val="baseline"/>
        </w:rPr>
        <w:t>to</w:t>
      </w:r>
      <w:r>
        <w:rPr>
          <w:spacing w:val="-2"/>
          <w:vertAlign w:val="baseline"/>
        </w:rPr>
        <w:t> </w:t>
      </w:r>
      <w:r>
        <w:rPr>
          <w:vertAlign w:val="baseline"/>
        </w:rPr>
        <w:t>Darwin</w:t>
      </w:r>
      <w:r>
        <w:rPr>
          <w:spacing w:val="-2"/>
          <w:vertAlign w:val="baseline"/>
        </w:rPr>
        <w:t> </w:t>
      </w:r>
      <w:r>
        <w:rPr>
          <w:vertAlign w:val="baseline"/>
        </w:rPr>
        <w:t>in</w:t>
      </w:r>
      <w:r>
        <w:rPr>
          <w:spacing w:val="-2"/>
          <w:vertAlign w:val="baseline"/>
        </w:rPr>
        <w:t> </w:t>
      </w:r>
      <w:r>
        <w:rPr>
          <w:vertAlign w:val="baseline"/>
        </w:rPr>
        <w:t>a</w:t>
      </w:r>
      <w:r>
        <w:rPr>
          <w:spacing w:val="-2"/>
          <w:vertAlign w:val="baseline"/>
        </w:rPr>
        <w:t> </w:t>
      </w:r>
      <w:r>
        <w:rPr>
          <w:vertAlign w:val="baseline"/>
        </w:rPr>
        <w:t>1788</w:t>
      </w:r>
      <w:r>
        <w:rPr>
          <w:spacing w:val="-2"/>
          <w:vertAlign w:val="baseline"/>
        </w:rPr>
        <w:t> </w:t>
      </w:r>
      <w:r>
        <w:rPr>
          <w:vertAlign w:val="baseline"/>
        </w:rPr>
        <w:t>letter</w:t>
      </w:r>
      <w:r>
        <w:rPr>
          <w:spacing w:val="-2"/>
          <w:vertAlign w:val="baseline"/>
        </w:rPr>
        <w:t> </w:t>
      </w:r>
      <w:r>
        <w:rPr>
          <w:vertAlign w:val="baseline"/>
        </w:rPr>
        <w:t>in</w:t>
      </w:r>
      <w:r>
        <w:rPr>
          <w:spacing w:val="-2"/>
          <w:vertAlign w:val="baseline"/>
        </w:rPr>
        <w:t> </w:t>
      </w:r>
      <w:r>
        <w:rPr>
          <w:vertAlign w:val="baseline"/>
        </w:rPr>
        <w:t>which</w:t>
      </w:r>
      <w:r>
        <w:rPr>
          <w:spacing w:val="-2"/>
          <w:vertAlign w:val="baseline"/>
        </w:rPr>
        <w:t> </w:t>
      </w:r>
      <w:r>
        <w:rPr>
          <w:vertAlign w:val="baseline"/>
        </w:rPr>
        <w:t>he tells his son Robert, “I shall not put my name to [</w:t>
      </w:r>
      <w:r>
        <w:rPr>
          <w:i/>
          <w:vertAlign w:val="baseline"/>
        </w:rPr>
        <w:t>LOTP</w:t>
      </w:r>
      <w:r>
        <w:rPr>
          <w:vertAlign w:val="baseline"/>
        </w:rPr>
        <w:t>], tho’ it will be known to many: but the addition of my name would seem as if I thought it a work of consequence.”</w:t>
      </w:r>
      <w:r>
        <w:rPr>
          <w:vertAlign w:val="superscript"/>
        </w:rPr>
        <w:t>73</w:t>
      </w:r>
      <w:r>
        <w:rPr>
          <w:vertAlign w:val="baseline"/>
        </w:rPr>
        <w:t> It seems to have been important to Darwin to make light of his poetry—whether he in fact took it lightly or not.</w:t>
      </w:r>
    </w:p>
    <w:p>
      <w:pPr>
        <w:pStyle w:val="BodyText"/>
        <w:spacing w:line="480" w:lineRule="auto" w:before="1"/>
        <w:ind w:right="397" w:firstLine="720"/>
      </w:pPr>
      <w:r>
        <w:rPr/>
        <w:t>Another letter of Darwin’s indicates that sacrificing poetry to medicine was not only a matter of reputation, but also of time and concentration amid the demands of establishing his practice and pursuing his research. In 1775, when gifted by his patient Joseph Cradock with a copy</w:t>
      </w:r>
      <w:r>
        <w:rPr>
          <w:spacing w:val="-3"/>
        </w:rPr>
        <w:t> </w:t>
      </w:r>
      <w:r>
        <w:rPr/>
        <w:t>of</w:t>
      </w:r>
      <w:r>
        <w:rPr>
          <w:spacing w:val="-3"/>
        </w:rPr>
        <w:t> </w:t>
      </w:r>
      <w:r>
        <w:rPr/>
        <w:t>his</w:t>
      </w:r>
      <w:r>
        <w:rPr>
          <w:spacing w:val="-4"/>
        </w:rPr>
        <w:t> </w:t>
      </w:r>
      <w:r>
        <w:rPr>
          <w:i/>
        </w:rPr>
        <w:t>Village</w:t>
      </w:r>
      <w:r>
        <w:rPr>
          <w:i/>
          <w:spacing w:val="-3"/>
        </w:rPr>
        <w:t> </w:t>
      </w:r>
      <w:r>
        <w:rPr>
          <w:i/>
        </w:rPr>
        <w:t>Memoirs</w:t>
      </w:r>
      <w:r>
        <w:rPr>
          <w:i/>
          <w:spacing w:val="-4"/>
        </w:rPr>
        <w:t> </w:t>
      </w:r>
      <w:r>
        <w:rPr/>
        <w:t>(1774),</w:t>
      </w:r>
      <w:r>
        <w:rPr>
          <w:spacing w:val="-3"/>
        </w:rPr>
        <w:t> </w:t>
      </w:r>
      <w:r>
        <w:rPr/>
        <w:t>Darwin</w:t>
      </w:r>
      <w:r>
        <w:rPr>
          <w:spacing w:val="-3"/>
        </w:rPr>
        <w:t> </w:t>
      </w:r>
      <w:r>
        <w:rPr/>
        <w:t>writes</w:t>
      </w:r>
      <w:r>
        <w:rPr>
          <w:spacing w:val="-4"/>
        </w:rPr>
        <w:t> </w:t>
      </w:r>
      <w:r>
        <w:rPr/>
        <w:t>back</w:t>
      </w:r>
      <w:r>
        <w:rPr>
          <w:spacing w:val="-3"/>
        </w:rPr>
        <w:t> </w:t>
      </w:r>
      <w:r>
        <w:rPr/>
        <w:t>in</w:t>
      </w:r>
      <w:r>
        <w:rPr>
          <w:spacing w:val="-3"/>
        </w:rPr>
        <w:t> </w:t>
      </w:r>
      <w:r>
        <w:rPr/>
        <w:t>a</w:t>
      </w:r>
      <w:r>
        <w:rPr>
          <w:spacing w:val="-3"/>
        </w:rPr>
        <w:t> </w:t>
      </w:r>
      <w:r>
        <w:rPr/>
        <w:t>confessional</w:t>
      </w:r>
      <w:r>
        <w:rPr>
          <w:spacing w:val="-3"/>
        </w:rPr>
        <w:t> </w:t>
      </w:r>
      <w:r>
        <w:rPr/>
        <w:t>mode:</w:t>
      </w:r>
      <w:r>
        <w:rPr>
          <w:spacing w:val="-3"/>
        </w:rPr>
        <w:t> </w:t>
      </w:r>
      <w:r>
        <w:rPr/>
        <w:t>“what</w:t>
      </w:r>
      <w:r>
        <w:rPr>
          <w:spacing w:val="-3"/>
        </w:rPr>
        <w:t> </w:t>
      </w:r>
      <w:r>
        <w:rPr/>
        <w:t>shall</w:t>
      </w:r>
      <w:r>
        <w:rPr>
          <w:spacing w:val="-3"/>
        </w:rPr>
        <w:t> </w:t>
      </w:r>
      <w:r>
        <w:rPr/>
        <w:t>I send you in return for these? I who have for twenty years neglected the Muses, and cultivated medicine</w:t>
      </w:r>
      <w:r>
        <w:rPr>
          <w:spacing w:val="-1"/>
        </w:rPr>
        <w:t> </w:t>
      </w:r>
      <w:r>
        <w:rPr/>
        <w:t>alone</w:t>
      </w:r>
      <w:r>
        <w:rPr>
          <w:spacing w:val="-1"/>
        </w:rPr>
        <w:t> </w:t>
      </w:r>
      <w:r>
        <w:rPr/>
        <w:t>with</w:t>
      </w:r>
      <w:r>
        <w:rPr>
          <w:spacing w:val="-1"/>
        </w:rPr>
        <w:t> </w:t>
      </w:r>
      <w:r>
        <w:rPr/>
        <w:t>all</w:t>
      </w:r>
      <w:r>
        <w:rPr>
          <w:spacing w:val="-1"/>
        </w:rPr>
        <w:t> </w:t>
      </w:r>
      <w:r>
        <w:rPr/>
        <w:t>my</w:t>
      </w:r>
      <w:r>
        <w:rPr>
          <w:spacing w:val="-1"/>
        </w:rPr>
        <w:t> </w:t>
      </w:r>
      <w:r>
        <w:rPr/>
        <w:t>industry!”</w:t>
      </w:r>
      <w:r>
        <w:rPr>
          <w:vertAlign w:val="superscript"/>
        </w:rPr>
        <w:t>74</w:t>
      </w:r>
      <w:r>
        <w:rPr>
          <w:spacing w:val="-1"/>
          <w:vertAlign w:val="baseline"/>
        </w:rPr>
        <w:t> </w:t>
      </w:r>
      <w:r>
        <w:rPr>
          <w:vertAlign w:val="baseline"/>
        </w:rPr>
        <w:t>This</w:t>
      </w:r>
      <w:r>
        <w:rPr>
          <w:spacing w:val="-2"/>
          <w:vertAlign w:val="baseline"/>
        </w:rPr>
        <w:t> </w:t>
      </w:r>
      <w:r>
        <w:rPr>
          <w:vertAlign w:val="baseline"/>
        </w:rPr>
        <w:t>would</w:t>
      </w:r>
      <w:r>
        <w:rPr>
          <w:spacing w:val="-1"/>
          <w:vertAlign w:val="baseline"/>
        </w:rPr>
        <w:t> </w:t>
      </w:r>
      <w:r>
        <w:rPr>
          <w:vertAlign w:val="baseline"/>
        </w:rPr>
        <w:t>mean</w:t>
      </w:r>
      <w:r>
        <w:rPr>
          <w:spacing w:val="-1"/>
          <w:vertAlign w:val="baseline"/>
        </w:rPr>
        <w:t> </w:t>
      </w:r>
      <w:r>
        <w:rPr>
          <w:vertAlign w:val="baseline"/>
        </w:rPr>
        <w:t>he</w:t>
      </w:r>
      <w:r>
        <w:rPr>
          <w:spacing w:val="-1"/>
          <w:vertAlign w:val="baseline"/>
        </w:rPr>
        <w:t> </w:t>
      </w:r>
      <w:r>
        <w:rPr>
          <w:vertAlign w:val="baseline"/>
        </w:rPr>
        <w:t>hadn’t</w:t>
      </w:r>
      <w:r>
        <w:rPr>
          <w:spacing w:val="-1"/>
          <w:vertAlign w:val="baseline"/>
        </w:rPr>
        <w:t> </w:t>
      </w:r>
      <w:r>
        <w:rPr>
          <w:vertAlign w:val="baseline"/>
        </w:rPr>
        <w:t>composed</w:t>
      </w:r>
      <w:r>
        <w:rPr>
          <w:spacing w:val="-1"/>
          <w:vertAlign w:val="baseline"/>
        </w:rPr>
        <w:t> </w:t>
      </w:r>
      <w:r>
        <w:rPr>
          <w:vertAlign w:val="baseline"/>
        </w:rPr>
        <w:t>verses</w:t>
      </w:r>
      <w:r>
        <w:rPr>
          <w:spacing w:val="-2"/>
          <w:vertAlign w:val="baseline"/>
        </w:rPr>
        <w:t> </w:t>
      </w:r>
      <w:r>
        <w:rPr>
          <w:vertAlign w:val="baseline"/>
        </w:rPr>
        <w:t>since</w:t>
      </w:r>
      <w:r>
        <w:rPr>
          <w:spacing w:val="-1"/>
          <w:vertAlign w:val="baseline"/>
        </w:rPr>
        <w:t> </w:t>
      </w:r>
      <w:r>
        <w:rPr>
          <w:vertAlign w:val="baseline"/>
        </w:rPr>
        <w:t>he was in university. He seems to have felt a deep, significant lack from having to channel his efforts of cultivation toward medicine and away from poetry. But the same letter reveals that, though he already had some articles in </w:t>
      </w:r>
      <w:r>
        <w:rPr>
          <w:i/>
          <w:vertAlign w:val="baseline"/>
        </w:rPr>
        <w:t>Philosophical Transactions of the Royal Society</w:t>
      </w:r>
      <w:r>
        <w:rPr>
          <w:vertAlign w:val="baseline"/>
        </w:rPr>
        <w:t>,</w:t>
      </w:r>
      <w:r>
        <w:rPr>
          <w:vertAlign w:val="superscript"/>
        </w:rPr>
        <w:t>75</w:t>
      </w:r>
      <w:r>
        <w:rPr>
          <w:vertAlign w:val="baseline"/>
        </w:rPr>
        <w:t> Darwin’s apprehensions about publication extended to his medical writing: “Medical</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Dissertations I have several finished for the press, but dare not publish them, well knowing the reception</w:t>
      </w:r>
      <w:r>
        <w:rPr>
          <w:spacing w:val="-2"/>
        </w:rPr>
        <w:t> </w:t>
      </w:r>
      <w:r>
        <w:rPr/>
        <w:t>a</w:t>
      </w:r>
      <w:r>
        <w:rPr>
          <w:spacing w:val="-2"/>
        </w:rPr>
        <w:t> </w:t>
      </w:r>
      <w:r>
        <w:rPr/>
        <w:t>living</w:t>
      </w:r>
      <w:r>
        <w:rPr>
          <w:spacing w:val="-2"/>
        </w:rPr>
        <w:t> </w:t>
      </w:r>
      <w:r>
        <w:rPr/>
        <w:t>writer</w:t>
      </w:r>
      <w:r>
        <w:rPr>
          <w:spacing w:val="-2"/>
        </w:rPr>
        <w:t> </w:t>
      </w:r>
      <w:r>
        <w:rPr/>
        <w:t>in</w:t>
      </w:r>
      <w:r>
        <w:rPr>
          <w:spacing w:val="-2"/>
        </w:rPr>
        <w:t> </w:t>
      </w:r>
      <w:r>
        <w:rPr/>
        <w:t>medicine</w:t>
      </w:r>
      <w:r>
        <w:rPr>
          <w:spacing w:val="-2"/>
        </w:rPr>
        <w:t> </w:t>
      </w:r>
      <w:r>
        <w:rPr/>
        <w:t>is</w:t>
      </w:r>
      <w:r>
        <w:rPr>
          <w:spacing w:val="-3"/>
        </w:rPr>
        <w:t> </w:t>
      </w:r>
      <w:r>
        <w:rPr/>
        <w:t>sure</w:t>
      </w:r>
      <w:r>
        <w:rPr>
          <w:spacing w:val="-2"/>
        </w:rPr>
        <w:t> </w:t>
      </w:r>
      <w:r>
        <w:rPr/>
        <w:t>to</w:t>
      </w:r>
      <w:r>
        <w:rPr>
          <w:spacing w:val="-2"/>
        </w:rPr>
        <w:t> </w:t>
      </w:r>
      <w:r>
        <w:rPr/>
        <w:t>meet</w:t>
      </w:r>
      <w:r>
        <w:rPr>
          <w:spacing w:val="-2"/>
        </w:rPr>
        <w:t> </w:t>
      </w:r>
      <w:r>
        <w:rPr/>
        <w:t>with</w:t>
      </w:r>
      <w:r>
        <w:rPr>
          <w:spacing w:val="-2"/>
        </w:rPr>
        <w:t> </w:t>
      </w:r>
      <w:r>
        <w:rPr/>
        <w:t>from</w:t>
      </w:r>
      <w:r>
        <w:rPr>
          <w:spacing w:val="-2"/>
        </w:rPr>
        <w:t> </w:t>
      </w:r>
      <w:r>
        <w:rPr/>
        <w:t>those</w:t>
      </w:r>
      <w:r>
        <w:rPr>
          <w:spacing w:val="-2"/>
        </w:rPr>
        <w:t> </w:t>
      </w:r>
      <w:r>
        <w:rPr/>
        <w:t>who</w:t>
      </w:r>
      <w:r>
        <w:rPr>
          <w:spacing w:val="-2"/>
        </w:rPr>
        <w:t> </w:t>
      </w:r>
      <w:r>
        <w:rPr/>
        <w:t>wish</w:t>
      </w:r>
      <w:r>
        <w:rPr>
          <w:spacing w:val="-2"/>
        </w:rPr>
        <w:t> </w:t>
      </w:r>
      <w:r>
        <w:rPr/>
        <w:t>to</w:t>
      </w:r>
      <w:r>
        <w:rPr>
          <w:spacing w:val="-2"/>
        </w:rPr>
        <w:t> </w:t>
      </w:r>
      <w:r>
        <w:rPr/>
        <w:t>raise</w:t>
      </w:r>
      <w:r>
        <w:rPr>
          <w:spacing w:val="-2"/>
        </w:rPr>
        <w:t> </w:t>
      </w:r>
      <w:r>
        <w:rPr/>
        <w:t>their</w:t>
      </w:r>
      <w:r>
        <w:rPr>
          <w:spacing w:val="-2"/>
        </w:rPr>
        <w:t> </w:t>
      </w:r>
      <w:r>
        <w:rPr/>
        <w:t>own reputation on the ruin of their antagonists. Faults may be found or invented; or at least ridicule may cast blots on a book were it written with a pen from the wings of the angel Gabriel”</w:t>
      </w:r>
      <w:r>
        <w:rPr>
          <w:vertAlign w:val="superscript"/>
        </w:rPr>
        <w:t>76</w:t>
      </w:r>
      <w:r>
        <w:rPr>
          <w:vertAlign w:val="baseline"/>
        </w:rPr>
        <w:t>—a delightful image, suggesting that scientific discourse could be divinely inspired, while also representing the vulnerability that comes with “a work of consequence”.</w:t>
      </w:r>
    </w:p>
    <w:p>
      <w:pPr>
        <w:pStyle w:val="BodyText"/>
        <w:spacing w:before="273"/>
        <w:ind w:left="0"/>
      </w:pPr>
    </w:p>
    <w:p>
      <w:pPr>
        <w:pStyle w:val="Heading1"/>
      </w:pPr>
      <w:r>
        <w:rPr/>
        <w:t>Elizabeth</w:t>
      </w:r>
      <w:r>
        <w:rPr>
          <w:spacing w:val="27"/>
        </w:rPr>
        <w:t> </w:t>
      </w:r>
      <w:r>
        <w:rPr/>
        <w:t>Pole:</w:t>
      </w:r>
      <w:r>
        <w:rPr>
          <w:spacing w:val="28"/>
        </w:rPr>
        <w:t> </w:t>
      </w:r>
      <w:r>
        <w:rPr/>
        <w:t>Poetry,</w:t>
      </w:r>
      <w:r>
        <w:rPr>
          <w:spacing w:val="28"/>
        </w:rPr>
        <w:t> </w:t>
      </w:r>
      <w:r>
        <w:rPr/>
        <w:t>Fertility,</w:t>
      </w:r>
      <w:r>
        <w:rPr>
          <w:spacing w:val="28"/>
        </w:rPr>
        <w:t> </w:t>
      </w:r>
      <w:r>
        <w:rPr/>
        <w:t>and</w:t>
      </w:r>
      <w:r>
        <w:rPr>
          <w:spacing w:val="29"/>
        </w:rPr>
        <w:t> </w:t>
      </w:r>
      <w:r>
        <w:rPr/>
        <w:t>the</w:t>
      </w:r>
      <w:r>
        <w:rPr>
          <w:spacing w:val="27"/>
        </w:rPr>
        <w:t> </w:t>
      </w:r>
      <w:r>
        <w:rPr/>
        <w:t>Real</w:t>
      </w:r>
      <w:r>
        <w:rPr>
          <w:spacing w:val="28"/>
        </w:rPr>
        <w:t> </w:t>
      </w:r>
      <w:r>
        <w:rPr/>
        <w:t>Botanic</w:t>
      </w:r>
      <w:r>
        <w:rPr>
          <w:spacing w:val="29"/>
        </w:rPr>
        <w:t> </w:t>
      </w:r>
      <w:r>
        <w:rPr>
          <w:spacing w:val="-2"/>
        </w:rPr>
        <w:t>Gardens</w:t>
      </w:r>
    </w:p>
    <w:p>
      <w:pPr>
        <w:pStyle w:val="BodyText"/>
        <w:spacing w:before="3"/>
        <w:ind w:left="0"/>
        <w:rPr>
          <w:b/>
          <w:sz w:val="28"/>
        </w:rPr>
      </w:pPr>
    </w:p>
    <w:p>
      <w:pPr>
        <w:pStyle w:val="BodyText"/>
        <w:spacing w:line="480" w:lineRule="auto"/>
        <w:ind w:right="404" w:firstLine="720"/>
      </w:pPr>
      <w:r>
        <w:rPr/>
        <w:t>Darwin, however, did send Cradock the return gift of a poem: “I lately interceded with a Derbyshire lady to desist from lopping a grove of trees, which has occasioned me […] to try again the long neglected art of verse-making, which I shall inclose to amuse you, promising, at the same time, never to write another verse as long as I live.”</w:t>
      </w:r>
      <w:r>
        <w:rPr>
          <w:vertAlign w:val="superscript"/>
        </w:rPr>
        <w:t>77</w:t>
      </w:r>
      <w:r>
        <w:rPr>
          <w:vertAlign w:val="baseline"/>
        </w:rPr>
        <w:t> He claims it is the preservation and celebration of plant life that cause him to resume versifying after two decades. It was also budding love, as the “Derbyshire lady” was Elizabeth Pole who would eventually become his second wife. (She was married at the time to Colonel Edward Sacheverel Pole, thirty years her senior. Darwin, sixteen years older than Elizabeth, met her through medically treating her and her children.) Having recommenced, Darwin did not keep his droll promise to stop, but composed a series of poems to Elizabeth which share some elements with </w:t>
      </w:r>
      <w:r>
        <w:rPr>
          <w:i/>
          <w:vertAlign w:val="baseline"/>
        </w:rPr>
        <w:t>LOTP</w:t>
      </w:r>
      <w:r>
        <w:rPr>
          <w:vertAlign w:val="baseline"/>
        </w:rPr>
        <w:t>.</w:t>
      </w:r>
      <w:r>
        <w:rPr>
          <w:vertAlign w:val="superscript"/>
        </w:rPr>
        <w:t>78</w:t>
      </w:r>
      <w:r>
        <w:rPr>
          <w:vertAlign w:val="baseline"/>
        </w:rPr>
        <w:t> This first in the series sets the tone, with Darwin taking on the female voice of a “Wood-Nymph” (though transforming</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final</w:t>
      </w:r>
      <w:r>
        <w:rPr>
          <w:spacing w:val="-3"/>
          <w:vertAlign w:val="baseline"/>
        </w:rPr>
        <w:t> </w:t>
      </w:r>
      <w:r>
        <w:rPr>
          <w:vertAlign w:val="baseline"/>
        </w:rPr>
        <w:t>stanza</w:t>
      </w:r>
      <w:r>
        <w:rPr>
          <w:spacing w:val="-3"/>
          <w:vertAlign w:val="baseline"/>
        </w:rPr>
        <w:t> </w:t>
      </w:r>
      <w:r>
        <w:rPr>
          <w:vertAlign w:val="baseline"/>
        </w:rPr>
        <w:t>into</w:t>
      </w:r>
      <w:r>
        <w:rPr>
          <w:spacing w:val="-3"/>
          <w:vertAlign w:val="baseline"/>
        </w:rPr>
        <w:t> </w:t>
      </w:r>
      <w:r>
        <w:rPr>
          <w:vertAlign w:val="baseline"/>
        </w:rPr>
        <w:t>a</w:t>
      </w:r>
      <w:r>
        <w:rPr>
          <w:spacing w:val="-3"/>
          <w:vertAlign w:val="baseline"/>
        </w:rPr>
        <w:t> </w:t>
      </w:r>
      <w:r>
        <w:rPr>
          <w:vertAlign w:val="baseline"/>
        </w:rPr>
        <w:t>“love-struck</w:t>
      </w:r>
      <w:r>
        <w:rPr>
          <w:spacing w:val="-3"/>
          <w:vertAlign w:val="baseline"/>
        </w:rPr>
        <w:t> </w:t>
      </w:r>
      <w:r>
        <w:rPr>
          <w:vertAlign w:val="baseline"/>
        </w:rPr>
        <w:t>swain”)</w:t>
      </w:r>
      <w:r>
        <w:rPr>
          <w:spacing w:val="-3"/>
          <w:vertAlign w:val="baseline"/>
        </w:rPr>
        <w:t> </w:t>
      </w:r>
      <w:r>
        <w:rPr>
          <w:vertAlign w:val="baseline"/>
        </w:rPr>
        <w:t>and</w:t>
      </w:r>
      <w:r>
        <w:rPr>
          <w:spacing w:val="-3"/>
          <w:vertAlign w:val="baseline"/>
        </w:rPr>
        <w:t> </w:t>
      </w:r>
      <w:r>
        <w:rPr>
          <w:vertAlign w:val="baseline"/>
        </w:rPr>
        <w:t>asking</w:t>
      </w:r>
      <w:r>
        <w:rPr>
          <w:spacing w:val="-3"/>
          <w:vertAlign w:val="baseline"/>
        </w:rPr>
        <w:t> </w:t>
      </w:r>
      <w:r>
        <w:rPr>
          <w:vertAlign w:val="baseline"/>
        </w:rPr>
        <w:t>his</w:t>
      </w:r>
      <w:r>
        <w:rPr>
          <w:spacing w:val="-4"/>
          <w:vertAlign w:val="baseline"/>
        </w:rPr>
        <w:t> </w:t>
      </w:r>
      <w:r>
        <w:rPr>
          <w:vertAlign w:val="baseline"/>
        </w:rPr>
        <w:t>reader</w:t>
      </w:r>
      <w:r>
        <w:rPr>
          <w:spacing w:val="-3"/>
          <w:vertAlign w:val="baseline"/>
        </w:rPr>
        <w:t> </w:t>
      </w:r>
      <w:r>
        <w:rPr>
          <w:vertAlign w:val="baseline"/>
        </w:rPr>
        <w:t>to</w:t>
      </w:r>
      <w:r>
        <w:rPr>
          <w:spacing w:val="-3"/>
          <w:vertAlign w:val="baseline"/>
        </w:rPr>
        <w:t> </w:t>
      </w:r>
      <w:r>
        <w:rPr>
          <w:vertAlign w:val="baseline"/>
        </w:rPr>
        <w:t>cross</w:t>
      </w:r>
      <w:r>
        <w:rPr>
          <w:spacing w:val="-4"/>
          <w:vertAlign w:val="baseline"/>
        </w:rPr>
        <w:t> </w:t>
      </w:r>
      <w:r>
        <w:rPr>
          <w:vertAlign w:val="baseline"/>
        </w:rPr>
        <w:t>the</w:t>
      </w:r>
      <w:r>
        <w:rPr>
          <w:spacing w:val="-3"/>
          <w:vertAlign w:val="baseline"/>
        </w:rPr>
        <w:t> </w:t>
      </w:r>
      <w:r>
        <w:rPr>
          <w:vertAlign w:val="baseline"/>
        </w:rPr>
        <w:t>line between kingdoms and identify with plants:</w:t>
      </w:r>
    </w:p>
    <w:p>
      <w:pPr>
        <w:pStyle w:val="BodyText"/>
        <w:spacing w:line="480" w:lineRule="auto" w:before="1"/>
        <w:ind w:left="1079" w:right="4483"/>
      </w:pPr>
      <w:r>
        <w:rPr/>
        <w:t>Hear,</w:t>
      </w:r>
      <w:r>
        <w:rPr>
          <w:spacing w:val="-7"/>
        </w:rPr>
        <w:t> </w:t>
      </w:r>
      <w:r>
        <w:rPr/>
        <w:t>bright</w:t>
      </w:r>
      <w:r>
        <w:rPr>
          <w:spacing w:val="-7"/>
        </w:rPr>
        <w:t> </w:t>
      </w:r>
      <w:r>
        <w:rPr/>
        <w:t>Eliza!</w:t>
      </w:r>
      <w:r>
        <w:rPr>
          <w:spacing w:val="-7"/>
        </w:rPr>
        <w:t> </w:t>
      </w:r>
      <w:r>
        <w:rPr/>
        <w:t>ere</w:t>
      </w:r>
      <w:r>
        <w:rPr>
          <w:spacing w:val="-7"/>
        </w:rPr>
        <w:t> </w:t>
      </w:r>
      <w:r>
        <w:rPr/>
        <w:t>thy</w:t>
      </w:r>
      <w:r>
        <w:rPr>
          <w:spacing w:val="-7"/>
        </w:rPr>
        <w:t> </w:t>
      </w:r>
      <w:r>
        <w:rPr/>
        <w:t>dread</w:t>
      </w:r>
      <w:r>
        <w:rPr>
          <w:spacing w:val="-7"/>
        </w:rPr>
        <w:t> </w:t>
      </w:r>
      <w:r>
        <w:rPr/>
        <w:t>commands Lop my green arms, my leafy tresses tear</w:t>
      </w:r>
    </w:p>
    <w:p>
      <w:pPr>
        <w:pStyle w:val="BodyText"/>
        <w:spacing w:after="0" w:line="480" w:lineRule="auto"/>
        <w:sectPr>
          <w:pgSz w:w="12240" w:h="15840"/>
          <w:pgMar w:header="653" w:footer="0" w:top="1340" w:bottom="280" w:left="1080" w:right="1080"/>
        </w:sectPr>
      </w:pPr>
    </w:p>
    <w:p>
      <w:pPr>
        <w:spacing w:before="88"/>
        <w:ind w:left="1080" w:right="0" w:firstLine="0"/>
        <w:jc w:val="left"/>
        <w:rPr>
          <w:sz w:val="24"/>
        </w:rPr>
      </w:pPr>
      <w:r>
        <w:rPr>
          <w:spacing w:val="-5"/>
          <w:sz w:val="24"/>
        </w:rPr>
        <w:t>[…]</w:t>
      </w:r>
    </w:p>
    <w:p>
      <w:pPr>
        <w:pStyle w:val="BodyText"/>
        <w:ind w:left="0"/>
      </w:pPr>
    </w:p>
    <w:p>
      <w:pPr>
        <w:pStyle w:val="BodyText"/>
        <w:spacing w:line="480" w:lineRule="auto"/>
        <w:ind w:left="1080" w:right="4483"/>
      </w:pPr>
      <w:r>
        <w:rPr/>
        <w:t>Know,</w:t>
      </w:r>
      <w:r>
        <w:rPr>
          <w:spacing w:val="-5"/>
        </w:rPr>
        <w:t> </w:t>
      </w:r>
      <w:r>
        <w:rPr/>
        <w:t>in</w:t>
      </w:r>
      <w:r>
        <w:rPr>
          <w:spacing w:val="-5"/>
        </w:rPr>
        <w:t> </w:t>
      </w:r>
      <w:r>
        <w:rPr/>
        <w:t>this</w:t>
      </w:r>
      <w:r>
        <w:rPr>
          <w:spacing w:val="-6"/>
        </w:rPr>
        <w:t> </w:t>
      </w:r>
      <w:r>
        <w:rPr/>
        <w:t>Grove</w:t>
      </w:r>
      <w:r>
        <w:rPr>
          <w:spacing w:val="-5"/>
        </w:rPr>
        <w:t> </w:t>
      </w:r>
      <w:r>
        <w:rPr/>
        <w:t>there</w:t>
      </w:r>
      <w:r>
        <w:rPr>
          <w:spacing w:val="-5"/>
        </w:rPr>
        <w:t> </w:t>
      </w:r>
      <w:r>
        <w:rPr/>
        <w:t>sleeps</w:t>
      </w:r>
      <w:r>
        <w:rPr>
          <w:spacing w:val="-6"/>
        </w:rPr>
        <w:t> </w:t>
      </w:r>
      <w:r>
        <w:rPr/>
        <w:t>in</w:t>
      </w:r>
      <w:r>
        <w:rPr>
          <w:spacing w:val="-5"/>
        </w:rPr>
        <w:t> </w:t>
      </w:r>
      <w:r>
        <w:rPr/>
        <w:t>every</w:t>
      </w:r>
      <w:r>
        <w:rPr>
          <w:spacing w:val="-5"/>
        </w:rPr>
        <w:t> </w:t>
      </w:r>
      <w:r>
        <w:rPr/>
        <w:t>tree A Nymph, embalm’d by some poetic spell, Who once had beauty, wit and life like thee.</w:t>
      </w:r>
    </w:p>
    <w:p>
      <w:pPr>
        <w:pStyle w:val="BodyText"/>
        <w:spacing w:before="1"/>
        <w:ind w:left="1080"/>
      </w:pPr>
      <w:r>
        <w:rPr/>
        <w:t>Oh,</w:t>
      </w:r>
      <w:r>
        <w:rPr>
          <w:spacing w:val="-2"/>
        </w:rPr>
        <w:t> </w:t>
      </w:r>
      <w:r>
        <w:rPr/>
        <w:t>spare</w:t>
      </w:r>
      <w:r>
        <w:rPr>
          <w:spacing w:val="-2"/>
        </w:rPr>
        <w:t> </w:t>
      </w:r>
      <w:r>
        <w:rPr/>
        <w:t>the</w:t>
      </w:r>
      <w:r>
        <w:rPr>
          <w:spacing w:val="-2"/>
        </w:rPr>
        <w:t> </w:t>
      </w:r>
      <w:r>
        <w:rPr/>
        <w:t>mansions</w:t>
      </w:r>
      <w:r>
        <w:rPr>
          <w:spacing w:val="-3"/>
        </w:rPr>
        <w:t> </w:t>
      </w:r>
      <w:r>
        <w:rPr/>
        <w:t>where</w:t>
      </w:r>
      <w:r>
        <w:rPr>
          <w:spacing w:val="-2"/>
        </w:rPr>
        <w:t> </w:t>
      </w:r>
      <w:r>
        <w:rPr/>
        <w:t>thy</w:t>
      </w:r>
      <w:r>
        <w:rPr>
          <w:spacing w:val="-2"/>
        </w:rPr>
        <w:t> </w:t>
      </w:r>
      <w:r>
        <w:rPr/>
        <w:t>sisters</w:t>
      </w:r>
      <w:r>
        <w:rPr>
          <w:spacing w:val="-2"/>
        </w:rPr>
        <w:t> dwell!</w:t>
      </w:r>
      <w:r>
        <w:rPr>
          <w:spacing w:val="-2"/>
          <w:vertAlign w:val="superscript"/>
        </w:rPr>
        <w:t>79</w:t>
      </w:r>
    </w:p>
    <w:p>
      <w:pPr>
        <w:pStyle w:val="BodyText"/>
        <w:spacing w:line="480" w:lineRule="auto" w:before="276"/>
        <w:ind w:right="397" w:firstLine="60"/>
      </w:pPr>
      <w:r>
        <w:rPr/>
        <w:t>The</w:t>
      </w:r>
      <w:r>
        <w:rPr>
          <w:spacing w:val="-1"/>
        </w:rPr>
        <w:t> </w:t>
      </w:r>
      <w:r>
        <w:rPr/>
        <w:t>“poetic</w:t>
      </w:r>
      <w:r>
        <w:rPr>
          <w:spacing w:val="-1"/>
        </w:rPr>
        <w:t> </w:t>
      </w:r>
      <w:r>
        <w:rPr/>
        <w:t>spell”</w:t>
      </w:r>
      <w:r>
        <w:rPr>
          <w:spacing w:val="-1"/>
        </w:rPr>
        <w:t> </w:t>
      </w:r>
      <w:r>
        <w:rPr/>
        <w:t>recalls,</w:t>
      </w:r>
      <w:r>
        <w:rPr>
          <w:spacing w:val="-1"/>
        </w:rPr>
        <w:t> </w:t>
      </w:r>
      <w:r>
        <w:rPr/>
        <w:t>in</w:t>
      </w:r>
      <w:r>
        <w:rPr>
          <w:spacing w:val="-1"/>
        </w:rPr>
        <w:t> </w:t>
      </w:r>
      <w:r>
        <w:rPr/>
        <w:t>the</w:t>
      </w:r>
      <w:r>
        <w:rPr>
          <w:spacing w:val="-1"/>
        </w:rPr>
        <w:t> </w:t>
      </w:r>
      <w:r>
        <w:rPr/>
        <w:t>Proem</w:t>
      </w:r>
      <w:r>
        <w:rPr>
          <w:spacing w:val="-1"/>
        </w:rPr>
        <w:t> </w:t>
      </w:r>
      <w:r>
        <w:rPr/>
        <w:t>of</w:t>
      </w:r>
      <w:r>
        <w:rPr>
          <w:spacing w:val="-2"/>
        </w:rPr>
        <w:t> </w:t>
      </w:r>
      <w:r>
        <w:rPr>
          <w:i/>
        </w:rPr>
        <w:t>LOTP</w:t>
      </w:r>
      <w:r>
        <w:rPr/>
        <w:t>,</w:t>
      </w:r>
      <w:r>
        <w:rPr>
          <w:spacing w:val="-1"/>
        </w:rPr>
        <w:t> </w:t>
      </w:r>
      <w:r>
        <w:rPr/>
        <w:t>the</w:t>
      </w:r>
      <w:r>
        <w:rPr>
          <w:spacing w:val="-1"/>
        </w:rPr>
        <w:t> </w:t>
      </w:r>
      <w:r>
        <w:rPr/>
        <w:t>“art</w:t>
      </w:r>
      <w:r>
        <w:rPr>
          <w:spacing w:val="-1"/>
        </w:rPr>
        <w:t> </w:t>
      </w:r>
      <w:r>
        <w:rPr/>
        <w:t>poetic”</w:t>
      </w:r>
      <w:r>
        <w:rPr>
          <w:spacing w:val="-1"/>
        </w:rPr>
        <w:t> </w:t>
      </w:r>
      <w:r>
        <w:rPr/>
        <w:t>by</w:t>
      </w:r>
      <w:r>
        <w:rPr>
          <w:spacing w:val="-1"/>
        </w:rPr>
        <w:t> </w:t>
      </w:r>
      <w:r>
        <w:rPr/>
        <w:t>which</w:t>
      </w:r>
      <w:r>
        <w:rPr>
          <w:spacing w:val="-1"/>
        </w:rPr>
        <w:t> </w:t>
      </w:r>
      <w:r>
        <w:rPr/>
        <w:t>Ovid</w:t>
      </w:r>
      <w:r>
        <w:rPr>
          <w:spacing w:val="-1"/>
        </w:rPr>
        <w:t> </w:t>
      </w:r>
      <w:r>
        <w:rPr/>
        <w:t>“did</w:t>
      </w:r>
      <w:r>
        <w:rPr>
          <w:spacing w:val="-1"/>
        </w:rPr>
        <w:t> </w:t>
      </w:r>
      <w:r>
        <w:rPr/>
        <w:t>transmute Men, Women, and even Gods and Goddesses, into Trees and Flowers,” and the “similar art” by which Darwin will “restore some of them to their original animality, after having remained prisoners so long in their respective vegetable mansions.” He mixes human and vegetable loves as the nymphs amorously promise (with reference to flowers and fruits, that is, to plant sexuality and reproduction): “For thee, sweet Belle, our earliest fruits shall grow, / For thee our sweetest blossoms</w:t>
      </w:r>
      <w:r>
        <w:rPr>
          <w:spacing w:val="-4"/>
        </w:rPr>
        <w:t> </w:t>
      </w:r>
      <w:r>
        <w:rPr/>
        <w:t>scent</w:t>
      </w:r>
      <w:r>
        <w:rPr>
          <w:spacing w:val="-3"/>
        </w:rPr>
        <w:t> </w:t>
      </w:r>
      <w:r>
        <w:rPr/>
        <w:t>the</w:t>
      </w:r>
      <w:r>
        <w:rPr>
          <w:spacing w:val="-3"/>
        </w:rPr>
        <w:t> </w:t>
      </w:r>
      <w:r>
        <w:rPr/>
        <w:t>wind.”</w:t>
      </w:r>
      <w:r>
        <w:rPr>
          <w:vertAlign w:val="superscript"/>
        </w:rPr>
        <w:t>80</w:t>
      </w:r>
      <w:r>
        <w:rPr>
          <w:vertAlign w:val="baseline"/>
        </w:rPr>
        <w:t> Many</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poems</w:t>
      </w:r>
      <w:r>
        <w:rPr>
          <w:spacing w:val="-4"/>
          <w:vertAlign w:val="baseline"/>
        </w:rPr>
        <w:t> </w:t>
      </w:r>
      <w:r>
        <w:rPr>
          <w:vertAlign w:val="baseline"/>
        </w:rPr>
        <w:t>involve</w:t>
      </w:r>
      <w:r>
        <w:rPr>
          <w:spacing w:val="-3"/>
          <w:vertAlign w:val="baseline"/>
        </w:rPr>
        <w:t> </w:t>
      </w:r>
      <w:r>
        <w:rPr>
          <w:vertAlign w:val="baseline"/>
        </w:rPr>
        <w:t>personification</w:t>
      </w:r>
      <w:r>
        <w:rPr>
          <w:spacing w:val="-3"/>
          <w:vertAlign w:val="baseline"/>
        </w:rPr>
        <w:t> </w:t>
      </w:r>
      <w:r>
        <w:rPr>
          <w:vertAlign w:val="baseline"/>
        </w:rPr>
        <w:t>of</w:t>
      </w:r>
      <w:r>
        <w:rPr>
          <w:spacing w:val="-3"/>
          <w:vertAlign w:val="baseline"/>
        </w:rPr>
        <w:t> </w:t>
      </w:r>
      <w:r>
        <w:rPr>
          <w:vertAlign w:val="baseline"/>
        </w:rPr>
        <w:t>landscape;</w:t>
      </w:r>
      <w:r>
        <w:rPr>
          <w:spacing w:val="-3"/>
          <w:vertAlign w:val="baseline"/>
        </w:rPr>
        <w:t> </w:t>
      </w:r>
      <w:r>
        <w:rPr>
          <w:vertAlign w:val="baseline"/>
        </w:rPr>
        <w:t>they</w:t>
      </w:r>
      <w:r>
        <w:rPr>
          <w:spacing w:val="-3"/>
          <w:vertAlign w:val="baseline"/>
        </w:rPr>
        <w:t> </w:t>
      </w:r>
      <w:r>
        <w:rPr>
          <w:vertAlign w:val="baseline"/>
        </w:rPr>
        <w:t>depict a responsive environment charged with adoration for Elizabeth; they call her children “Loves” and express enchantment with her maternal affection (and, implicitly, her fertility).</w:t>
      </w:r>
      <w:r>
        <w:rPr>
          <w:vertAlign w:val="superscript"/>
        </w:rPr>
        <w:t>81</w:t>
      </w:r>
      <w:r>
        <w:rPr>
          <w:vertAlign w:val="baseline"/>
        </w:rPr>
        <w:t> While they play with the conventions of pastoral and Petrarchan romance, the poems also mix in Lunar Society industry (in his versified commission of Matthew Boulton to craft a “tea-vase” for her) and medicine (alluding to her and her children’s illnesses and cures).</w:t>
      </w:r>
      <w:r>
        <w:rPr>
          <w:vertAlign w:val="superscript"/>
        </w:rPr>
        <w:t>82</w:t>
      </w:r>
      <w:r>
        <w:rPr>
          <w:vertAlign w:val="baseline"/>
        </w:rPr>
        <w:t> The fact that Elizabeth was married not only causes these poems to resonate with the platonic love, and the painful yearning,</w:t>
      </w:r>
      <w:r>
        <w:rPr>
          <w:spacing w:val="-2"/>
          <w:vertAlign w:val="baseline"/>
        </w:rPr>
        <w:t> </w:t>
      </w:r>
      <w:r>
        <w:rPr>
          <w:vertAlign w:val="baseline"/>
        </w:rPr>
        <w:t>that</w:t>
      </w:r>
      <w:r>
        <w:rPr>
          <w:spacing w:val="-2"/>
          <w:vertAlign w:val="baseline"/>
        </w:rPr>
        <w:t> </w:t>
      </w:r>
      <w:r>
        <w:rPr>
          <w:vertAlign w:val="baseline"/>
        </w:rPr>
        <w:t>mark</w:t>
      </w:r>
      <w:r>
        <w:rPr>
          <w:spacing w:val="-2"/>
          <w:vertAlign w:val="baseline"/>
        </w:rPr>
        <w:t> </w:t>
      </w:r>
      <w:r>
        <w:rPr>
          <w:vertAlign w:val="baseline"/>
        </w:rPr>
        <w:t>some</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botanic</w:t>
      </w:r>
      <w:r>
        <w:rPr>
          <w:spacing w:val="-2"/>
          <w:vertAlign w:val="baseline"/>
        </w:rPr>
        <w:t> </w:t>
      </w:r>
      <w:r>
        <w:rPr>
          <w:vertAlign w:val="baseline"/>
        </w:rPr>
        <w:t>romances</w:t>
      </w:r>
      <w:r>
        <w:rPr>
          <w:spacing w:val="-3"/>
          <w:vertAlign w:val="baseline"/>
        </w:rPr>
        <w:t> </w:t>
      </w:r>
      <w:r>
        <w:rPr>
          <w:vertAlign w:val="baseline"/>
        </w:rPr>
        <w:t>in</w:t>
      </w:r>
      <w:r>
        <w:rPr>
          <w:spacing w:val="-3"/>
          <w:vertAlign w:val="baseline"/>
        </w:rPr>
        <w:t> </w:t>
      </w:r>
      <w:r>
        <w:rPr>
          <w:i/>
          <w:vertAlign w:val="baseline"/>
        </w:rPr>
        <w:t>LOTP</w:t>
      </w:r>
      <w:r>
        <w:rPr>
          <w:vertAlign w:val="baseline"/>
        </w:rPr>
        <w:t>;</w:t>
      </w:r>
      <w:r>
        <w:rPr>
          <w:spacing w:val="-2"/>
          <w:vertAlign w:val="baseline"/>
        </w:rPr>
        <w:t> </w:t>
      </w:r>
      <w:r>
        <w:rPr>
          <w:vertAlign w:val="baseline"/>
        </w:rPr>
        <w:t>it</w:t>
      </w:r>
      <w:r>
        <w:rPr>
          <w:spacing w:val="-2"/>
          <w:vertAlign w:val="baseline"/>
        </w:rPr>
        <w:t> </w:t>
      </w:r>
      <w:r>
        <w:rPr>
          <w:vertAlign w:val="baseline"/>
        </w:rPr>
        <w:t>also</w:t>
      </w:r>
      <w:r>
        <w:rPr>
          <w:spacing w:val="-2"/>
          <w:vertAlign w:val="baseline"/>
        </w:rPr>
        <w:t> </w:t>
      </w:r>
      <w:r>
        <w:rPr>
          <w:vertAlign w:val="baseline"/>
        </w:rPr>
        <w:t>reflects</w:t>
      </w:r>
      <w:r>
        <w:rPr>
          <w:spacing w:val="-3"/>
          <w:vertAlign w:val="baseline"/>
        </w:rPr>
        <w:t> </w:t>
      </w:r>
      <w:r>
        <w:rPr>
          <w:vertAlign w:val="baseline"/>
        </w:rPr>
        <w:t>the</w:t>
      </w:r>
      <w:r>
        <w:rPr>
          <w:spacing w:val="-2"/>
          <w:vertAlign w:val="baseline"/>
        </w:rPr>
        <w:t> </w:t>
      </w:r>
      <w:r>
        <w:rPr>
          <w:vertAlign w:val="baseline"/>
        </w:rPr>
        <w:t>non-monogamous arrangements pervasive in the poem. Indeed, Darwin’s platonic protestations are quite </w:t>
      </w:r>
      <w:r>
        <w:rPr>
          <w:spacing w:val="-2"/>
          <w:vertAlign w:val="baseline"/>
        </w:rPr>
        <w:t>impassioned:</w:t>
      </w:r>
    </w:p>
    <w:p>
      <w:pPr>
        <w:pStyle w:val="BodyText"/>
        <w:spacing w:line="480" w:lineRule="auto"/>
        <w:ind w:left="1079" w:right="4304"/>
      </w:pPr>
      <w:r>
        <w:rPr/>
        <w:t>Say!</w:t>
      </w:r>
      <w:r>
        <w:rPr>
          <w:spacing w:val="-5"/>
        </w:rPr>
        <w:t> </w:t>
      </w:r>
      <w:r>
        <w:rPr/>
        <w:t>should</w:t>
      </w:r>
      <w:r>
        <w:rPr>
          <w:spacing w:val="-5"/>
        </w:rPr>
        <w:t> </w:t>
      </w:r>
      <w:r>
        <w:rPr/>
        <w:t>I</w:t>
      </w:r>
      <w:r>
        <w:rPr>
          <w:spacing w:val="-5"/>
        </w:rPr>
        <w:t> </w:t>
      </w:r>
      <w:r>
        <w:rPr/>
        <w:t>gaze</w:t>
      </w:r>
      <w:r>
        <w:rPr>
          <w:spacing w:val="-5"/>
        </w:rPr>
        <w:t> </w:t>
      </w:r>
      <w:r>
        <w:rPr/>
        <w:t>o’er</w:t>
      </w:r>
      <w:r>
        <w:rPr>
          <w:spacing w:val="-5"/>
        </w:rPr>
        <w:t> </w:t>
      </w:r>
      <w:r>
        <w:rPr/>
        <w:t>thy</w:t>
      </w:r>
      <w:r>
        <w:rPr>
          <w:spacing w:val="-5"/>
        </w:rPr>
        <w:t> </w:t>
      </w:r>
      <w:r>
        <w:rPr/>
        <w:t>fair</w:t>
      </w:r>
      <w:r>
        <w:rPr>
          <w:spacing w:val="-5"/>
        </w:rPr>
        <w:t> </w:t>
      </w:r>
      <w:r>
        <w:rPr/>
        <w:t>form</w:t>
      </w:r>
      <w:r>
        <w:rPr>
          <w:spacing w:val="-5"/>
        </w:rPr>
        <w:t> </w:t>
      </w:r>
      <w:r>
        <w:rPr/>
        <w:t>with</w:t>
      </w:r>
      <w:r>
        <w:rPr>
          <w:spacing w:val="-5"/>
        </w:rPr>
        <w:t> </w:t>
      </w:r>
      <w:r>
        <w:rPr/>
        <w:t>bliss, Or ask the balmy rapture of a kiss,</w:t>
      </w:r>
    </w:p>
    <w:p>
      <w:pPr>
        <w:pStyle w:val="BodyText"/>
        <w:spacing w:after="0" w:line="480" w:lineRule="auto"/>
        <w:sectPr>
          <w:pgSz w:w="12240" w:h="15840"/>
          <w:pgMar w:header="653" w:footer="0" w:top="1340" w:bottom="280" w:left="1080" w:right="1080"/>
        </w:sectPr>
      </w:pPr>
    </w:p>
    <w:p>
      <w:pPr>
        <w:pStyle w:val="BodyText"/>
        <w:spacing w:line="480" w:lineRule="auto" w:before="88"/>
        <w:ind w:left="1080" w:right="4932"/>
      </w:pPr>
      <w:r>
        <w:rPr/>
        <w:t>Pure</w:t>
      </w:r>
      <w:r>
        <w:rPr>
          <w:spacing w:val="-6"/>
        </w:rPr>
        <w:t> </w:t>
      </w:r>
      <w:r>
        <w:rPr/>
        <w:t>as</w:t>
      </w:r>
      <w:r>
        <w:rPr>
          <w:spacing w:val="-7"/>
        </w:rPr>
        <w:t> </w:t>
      </w:r>
      <w:r>
        <w:rPr/>
        <w:t>the</w:t>
      </w:r>
      <w:r>
        <w:rPr>
          <w:spacing w:val="-6"/>
        </w:rPr>
        <w:t> </w:t>
      </w:r>
      <w:r>
        <w:rPr/>
        <w:t>vestal</w:t>
      </w:r>
      <w:r>
        <w:rPr>
          <w:spacing w:val="-6"/>
        </w:rPr>
        <w:t> </w:t>
      </w:r>
      <w:r>
        <w:rPr/>
        <w:t>meets</w:t>
      </w:r>
      <w:r>
        <w:rPr>
          <w:spacing w:val="-7"/>
        </w:rPr>
        <w:t> </w:t>
      </w:r>
      <w:r>
        <w:rPr/>
        <w:t>her</w:t>
      </w:r>
      <w:r>
        <w:rPr>
          <w:spacing w:val="-6"/>
        </w:rPr>
        <w:t> </w:t>
      </w:r>
      <w:r>
        <w:rPr/>
        <w:t>sister-</w:t>
      </w:r>
      <w:r>
        <w:rPr/>
        <w:t>guest, Or holy lips on sainted marble press’d,</w:t>
      </w:r>
    </w:p>
    <w:p>
      <w:pPr>
        <w:pStyle w:val="BodyText"/>
        <w:spacing w:line="480" w:lineRule="auto"/>
        <w:ind w:left="1080" w:right="4483"/>
      </w:pPr>
      <w:r>
        <w:rPr/>
        <w:t>Could</w:t>
      </w:r>
      <w:r>
        <w:rPr>
          <w:spacing w:val="-7"/>
        </w:rPr>
        <w:t> </w:t>
      </w:r>
      <w:r>
        <w:rPr/>
        <w:t>truth,</w:t>
      </w:r>
      <w:r>
        <w:rPr>
          <w:spacing w:val="-7"/>
        </w:rPr>
        <w:t> </w:t>
      </w:r>
      <w:r>
        <w:rPr/>
        <w:t>could</w:t>
      </w:r>
      <w:r>
        <w:rPr>
          <w:spacing w:val="-7"/>
        </w:rPr>
        <w:t> </w:t>
      </w:r>
      <w:r>
        <w:rPr/>
        <w:t>innocence</w:t>
      </w:r>
      <w:r>
        <w:rPr>
          <w:spacing w:val="-7"/>
        </w:rPr>
        <w:t> </w:t>
      </w:r>
      <w:r>
        <w:rPr/>
        <w:t>or</w:t>
      </w:r>
      <w:r>
        <w:rPr>
          <w:spacing w:val="-7"/>
        </w:rPr>
        <w:t> </w:t>
      </w:r>
      <w:r>
        <w:rPr/>
        <w:t>virtue</w:t>
      </w:r>
      <w:r>
        <w:rPr>
          <w:spacing w:val="-7"/>
        </w:rPr>
        <w:t> </w:t>
      </w:r>
      <w:r>
        <w:rPr/>
        <w:t>blame? And frowns Eliza on my guiltless flame?</w:t>
      </w:r>
      <w:r>
        <w:rPr>
          <w:vertAlign w:val="superscript"/>
        </w:rPr>
        <w:t>83</w:t>
      </w:r>
    </w:p>
    <w:p>
      <w:pPr>
        <w:pStyle w:val="BodyText"/>
        <w:spacing w:line="480" w:lineRule="auto" w:before="1"/>
        <w:ind w:right="436"/>
      </w:pPr>
      <w:r>
        <w:rPr/>
        <w:t>Even though he knows a virtuous married woman cannot “bestow” any more than “A cold esteem,” he does not hide or deny his attraction to her.</w:t>
      </w:r>
      <w:r>
        <w:rPr>
          <w:vertAlign w:val="superscript"/>
        </w:rPr>
        <w:t>84</w:t>
      </w:r>
      <w:r>
        <w:rPr>
          <w:vertAlign w:val="baseline"/>
        </w:rPr>
        <w:t> His insistence that his love is pure hardly</w:t>
      </w:r>
      <w:r>
        <w:rPr>
          <w:spacing w:val="-3"/>
          <w:vertAlign w:val="baseline"/>
        </w:rPr>
        <w:t> </w:t>
      </w:r>
      <w:r>
        <w:rPr>
          <w:vertAlign w:val="baseline"/>
        </w:rPr>
        <w:t>seems</w:t>
      </w:r>
      <w:r>
        <w:rPr>
          <w:spacing w:val="-3"/>
          <w:vertAlign w:val="baseline"/>
        </w:rPr>
        <w:t> </w:t>
      </w:r>
      <w:r>
        <w:rPr>
          <w:vertAlign w:val="baseline"/>
        </w:rPr>
        <w:t>a</w:t>
      </w:r>
      <w:r>
        <w:rPr>
          <w:spacing w:val="-3"/>
          <w:vertAlign w:val="baseline"/>
        </w:rPr>
        <w:t> </w:t>
      </w:r>
      <w:r>
        <w:rPr>
          <w:vertAlign w:val="baseline"/>
        </w:rPr>
        <w:t>declaration</w:t>
      </w:r>
      <w:r>
        <w:rPr>
          <w:spacing w:val="-3"/>
          <w:vertAlign w:val="baseline"/>
        </w:rPr>
        <w:t> </w:t>
      </w:r>
      <w:r>
        <w:rPr>
          <w:vertAlign w:val="baseline"/>
        </w:rPr>
        <w:t>of</w:t>
      </w:r>
      <w:r>
        <w:rPr>
          <w:spacing w:val="-3"/>
          <w:vertAlign w:val="baseline"/>
        </w:rPr>
        <w:t> </w:t>
      </w:r>
      <w:r>
        <w:rPr>
          <w:vertAlign w:val="baseline"/>
        </w:rPr>
        <w:t>sexless</w:t>
      </w:r>
      <w:r>
        <w:rPr>
          <w:spacing w:val="-4"/>
          <w:vertAlign w:val="baseline"/>
        </w:rPr>
        <w:t> </w:t>
      </w:r>
      <w:r>
        <w:rPr>
          <w:vertAlign w:val="baseline"/>
        </w:rPr>
        <w:t>friendship,</w:t>
      </w:r>
      <w:r>
        <w:rPr>
          <w:spacing w:val="-3"/>
          <w:vertAlign w:val="baseline"/>
        </w:rPr>
        <w:t> </w:t>
      </w:r>
      <w:r>
        <w:rPr>
          <w:vertAlign w:val="baseline"/>
        </w:rPr>
        <w:t>but</w:t>
      </w:r>
      <w:r>
        <w:rPr>
          <w:spacing w:val="-3"/>
          <w:vertAlign w:val="baseline"/>
        </w:rPr>
        <w:t> </w:t>
      </w:r>
      <w:r>
        <w:rPr>
          <w:vertAlign w:val="baseline"/>
        </w:rPr>
        <w:t>spills</w:t>
      </w:r>
      <w:r>
        <w:rPr>
          <w:spacing w:val="-4"/>
          <w:vertAlign w:val="baseline"/>
        </w:rPr>
        <w:t> </w:t>
      </w:r>
      <w:r>
        <w:rPr>
          <w:vertAlign w:val="baseline"/>
        </w:rPr>
        <w:t>over</w:t>
      </w:r>
      <w:r>
        <w:rPr>
          <w:spacing w:val="-3"/>
          <w:vertAlign w:val="baseline"/>
        </w:rPr>
        <w:t> </w:t>
      </w:r>
      <w:r>
        <w:rPr>
          <w:vertAlign w:val="baseline"/>
        </w:rPr>
        <w:t>into</w:t>
      </w:r>
      <w:r>
        <w:rPr>
          <w:spacing w:val="-3"/>
          <w:vertAlign w:val="baseline"/>
        </w:rPr>
        <w:t> </w:t>
      </w:r>
      <w:r>
        <w:rPr>
          <w:vertAlign w:val="baseline"/>
        </w:rPr>
        <w:t>vindication</w:t>
      </w:r>
      <w:r>
        <w:rPr>
          <w:spacing w:val="-3"/>
          <w:vertAlign w:val="baseline"/>
        </w:rPr>
        <w:t> </w:t>
      </w:r>
      <w:r>
        <w:rPr>
          <w:vertAlign w:val="baseline"/>
        </w:rPr>
        <w:t>of</w:t>
      </w:r>
      <w:r>
        <w:rPr>
          <w:spacing w:val="-3"/>
          <w:vertAlign w:val="baseline"/>
        </w:rPr>
        <w:t> </w:t>
      </w:r>
      <w:r>
        <w:rPr>
          <w:vertAlign w:val="baseline"/>
        </w:rPr>
        <w:t>sexual</w:t>
      </w:r>
      <w:r>
        <w:rPr>
          <w:spacing w:val="-3"/>
          <w:vertAlign w:val="baseline"/>
        </w:rPr>
        <w:t> </w:t>
      </w:r>
      <w:r>
        <w:rPr>
          <w:vertAlign w:val="baseline"/>
        </w:rPr>
        <w:t>desire itself as pure, as in </w:t>
      </w:r>
      <w:r>
        <w:rPr>
          <w:i/>
          <w:vertAlign w:val="baseline"/>
        </w:rPr>
        <w:t>LOTP</w:t>
      </w:r>
      <w:r>
        <w:rPr>
          <w:vertAlign w:val="baseline"/>
        </w:rPr>
        <w:t>’s non-judgmental depiction of erotic multiplicity.</w:t>
      </w:r>
    </w:p>
    <w:p>
      <w:pPr>
        <w:pStyle w:val="BodyText"/>
        <w:spacing w:line="480" w:lineRule="auto"/>
        <w:ind w:right="367" w:firstLine="720"/>
      </w:pPr>
      <w:r>
        <w:rPr/>
        <w:t>After five years of this poetic courtship, Elizabeth’s husband died, and Darwin was</w:t>
      </w:r>
      <w:r>
        <w:rPr>
          <w:spacing w:val="40"/>
        </w:rPr>
        <w:t> </w:t>
      </w:r>
      <w:r>
        <w:rPr/>
        <w:t>“more fortunate than Petrarch” in his ideal romance becoming real.</w:t>
      </w:r>
      <w:r>
        <w:rPr>
          <w:vertAlign w:val="superscript"/>
        </w:rPr>
        <w:t>85</w:t>
      </w:r>
      <w:r>
        <w:rPr>
          <w:vertAlign w:val="baseline"/>
        </w:rPr>
        <w:t> They married in March 1781. Between 1782 and 1790, Darwin and Elizabeth had seven children together (all but one surviving</w:t>
      </w:r>
      <w:r>
        <w:rPr>
          <w:spacing w:val="-3"/>
          <w:vertAlign w:val="baseline"/>
        </w:rPr>
        <w:t> </w:t>
      </w:r>
      <w:r>
        <w:rPr>
          <w:vertAlign w:val="baseline"/>
        </w:rPr>
        <w:t>infancy).</w:t>
      </w:r>
      <w:r>
        <w:rPr>
          <w:spacing w:val="-3"/>
          <w:vertAlign w:val="baseline"/>
        </w:rPr>
        <w:t> </w:t>
      </w:r>
      <w:r>
        <w:rPr>
          <w:vertAlign w:val="baseline"/>
        </w:rPr>
        <w:t>Elizabeth</w:t>
      </w:r>
      <w:r>
        <w:rPr>
          <w:spacing w:val="-3"/>
          <w:vertAlign w:val="baseline"/>
        </w:rPr>
        <w:t> </w:t>
      </w:r>
      <w:r>
        <w:rPr>
          <w:vertAlign w:val="baseline"/>
        </w:rPr>
        <w:t>already</w:t>
      </w:r>
      <w:r>
        <w:rPr>
          <w:spacing w:val="-3"/>
          <w:vertAlign w:val="baseline"/>
        </w:rPr>
        <w:t> </w:t>
      </w:r>
      <w:r>
        <w:rPr>
          <w:vertAlign w:val="baseline"/>
        </w:rPr>
        <w:t>had</w:t>
      </w:r>
      <w:r>
        <w:rPr>
          <w:spacing w:val="-3"/>
          <w:vertAlign w:val="baseline"/>
        </w:rPr>
        <w:t> </w:t>
      </w:r>
      <w:r>
        <w:rPr>
          <w:vertAlign w:val="baseline"/>
        </w:rPr>
        <w:t>three</w:t>
      </w:r>
      <w:r>
        <w:rPr>
          <w:spacing w:val="-3"/>
          <w:vertAlign w:val="baseline"/>
        </w:rPr>
        <w:t> </w:t>
      </w:r>
      <w:r>
        <w:rPr>
          <w:vertAlign w:val="baseline"/>
        </w:rPr>
        <w:t>living</w:t>
      </w:r>
      <w:r>
        <w:rPr>
          <w:spacing w:val="-3"/>
          <w:vertAlign w:val="baseline"/>
        </w:rPr>
        <w:t> </w:t>
      </w:r>
      <w:r>
        <w:rPr>
          <w:vertAlign w:val="baseline"/>
        </w:rPr>
        <w:t>children</w:t>
      </w:r>
      <w:r>
        <w:rPr>
          <w:spacing w:val="-3"/>
          <w:vertAlign w:val="baseline"/>
        </w:rPr>
        <w:t> </w:t>
      </w:r>
      <w:r>
        <w:rPr>
          <w:vertAlign w:val="baseline"/>
        </w:rPr>
        <w:t>(of</w:t>
      </w:r>
      <w:r>
        <w:rPr>
          <w:spacing w:val="-3"/>
          <w:vertAlign w:val="baseline"/>
        </w:rPr>
        <w:t> </w:t>
      </w:r>
      <w:r>
        <w:rPr>
          <w:vertAlign w:val="baseline"/>
        </w:rPr>
        <w:t>four)</w:t>
      </w:r>
      <w:r>
        <w:rPr>
          <w:spacing w:val="-3"/>
          <w:vertAlign w:val="baseline"/>
        </w:rPr>
        <w:t> </w:t>
      </w:r>
      <w:r>
        <w:rPr>
          <w:vertAlign w:val="baseline"/>
        </w:rPr>
        <w:t>from</w:t>
      </w:r>
      <w:r>
        <w:rPr>
          <w:spacing w:val="-3"/>
          <w:vertAlign w:val="baseline"/>
        </w:rPr>
        <w:t> </w:t>
      </w:r>
      <w:r>
        <w:rPr>
          <w:vertAlign w:val="baseline"/>
        </w:rPr>
        <w:t>her</w:t>
      </w:r>
      <w:r>
        <w:rPr>
          <w:spacing w:val="-3"/>
          <w:vertAlign w:val="baseline"/>
        </w:rPr>
        <w:t> </w:t>
      </w:r>
      <w:r>
        <w:rPr>
          <w:vertAlign w:val="baseline"/>
        </w:rPr>
        <w:t>first</w:t>
      </w:r>
      <w:r>
        <w:rPr>
          <w:spacing w:val="-3"/>
          <w:vertAlign w:val="baseline"/>
        </w:rPr>
        <w:t> </w:t>
      </w:r>
      <w:r>
        <w:rPr>
          <w:vertAlign w:val="baseline"/>
        </w:rPr>
        <w:t>marriage</w:t>
      </w:r>
      <w:r>
        <w:rPr>
          <w:spacing w:val="-3"/>
          <w:vertAlign w:val="baseline"/>
        </w:rPr>
        <w:t> </w:t>
      </w:r>
      <w:r>
        <w:rPr>
          <w:vertAlign w:val="baseline"/>
        </w:rPr>
        <w:t>to Colonel Pole, while Darwin had two living from his first marriage to Mary “Polly” Howard</w:t>
      </w:r>
      <w:r>
        <w:rPr>
          <w:spacing w:val="40"/>
          <w:vertAlign w:val="baseline"/>
        </w:rPr>
        <w:t> </w:t>
      </w:r>
      <w:r>
        <w:rPr>
          <w:vertAlign w:val="baseline"/>
        </w:rPr>
        <w:t>(out of five: two had died in infancy, and his eldest, Charles, had died at age 19 in 1778, due to accidentally</w:t>
      </w:r>
      <w:r>
        <w:rPr>
          <w:spacing w:val="-3"/>
          <w:vertAlign w:val="baseline"/>
        </w:rPr>
        <w:t> </w:t>
      </w:r>
      <w:r>
        <w:rPr>
          <w:vertAlign w:val="baseline"/>
        </w:rPr>
        <w:t>cutting</w:t>
      </w:r>
      <w:r>
        <w:rPr>
          <w:spacing w:val="-3"/>
          <w:vertAlign w:val="baseline"/>
        </w:rPr>
        <w:t> </w:t>
      </w:r>
      <w:r>
        <w:rPr>
          <w:vertAlign w:val="baseline"/>
        </w:rPr>
        <w:t>his</w:t>
      </w:r>
      <w:r>
        <w:rPr>
          <w:spacing w:val="-4"/>
          <w:vertAlign w:val="baseline"/>
        </w:rPr>
        <w:t> </w:t>
      </w:r>
      <w:r>
        <w:rPr>
          <w:vertAlign w:val="baseline"/>
        </w:rPr>
        <w:t>finger</w:t>
      </w:r>
      <w:r>
        <w:rPr>
          <w:spacing w:val="-3"/>
          <w:vertAlign w:val="baseline"/>
        </w:rPr>
        <w:t> </w:t>
      </w:r>
      <w:r>
        <w:rPr>
          <w:vertAlign w:val="baseline"/>
        </w:rPr>
        <w:t>while</w:t>
      </w:r>
      <w:r>
        <w:rPr>
          <w:spacing w:val="-3"/>
          <w:vertAlign w:val="baseline"/>
        </w:rPr>
        <w:t> </w:t>
      </w:r>
      <w:r>
        <w:rPr>
          <w:vertAlign w:val="baseline"/>
        </w:rPr>
        <w:t>dissecting</w:t>
      </w:r>
      <w:r>
        <w:rPr>
          <w:spacing w:val="-3"/>
          <w:vertAlign w:val="baseline"/>
        </w:rPr>
        <w:t> </w:t>
      </w:r>
      <w:r>
        <w:rPr>
          <w:vertAlign w:val="baseline"/>
        </w:rPr>
        <w:t>a</w:t>
      </w:r>
      <w:r>
        <w:rPr>
          <w:spacing w:val="-4"/>
          <w:vertAlign w:val="baseline"/>
        </w:rPr>
        <w:t> </w:t>
      </w:r>
      <w:r>
        <w:rPr>
          <w:vertAlign w:val="baseline"/>
        </w:rPr>
        <w:t>corpse</w:t>
      </w:r>
      <w:r>
        <w:rPr>
          <w:spacing w:val="-3"/>
          <w:vertAlign w:val="baseline"/>
        </w:rPr>
        <w:t> </w:t>
      </w:r>
      <w:r>
        <w:rPr>
          <w:vertAlign w:val="baseline"/>
        </w:rPr>
        <w:t>during</w:t>
      </w:r>
      <w:r>
        <w:rPr>
          <w:spacing w:val="-3"/>
          <w:vertAlign w:val="baseline"/>
        </w:rPr>
        <w:t> </w:t>
      </w:r>
      <w:r>
        <w:rPr>
          <w:vertAlign w:val="baseline"/>
        </w:rPr>
        <w:t>his</w:t>
      </w:r>
      <w:r>
        <w:rPr>
          <w:spacing w:val="-4"/>
          <w:vertAlign w:val="baseline"/>
        </w:rPr>
        <w:t> </w:t>
      </w:r>
      <w:r>
        <w:rPr>
          <w:vertAlign w:val="baseline"/>
        </w:rPr>
        <w:t>medical</w:t>
      </w:r>
      <w:r>
        <w:rPr>
          <w:spacing w:val="-3"/>
          <w:vertAlign w:val="baseline"/>
        </w:rPr>
        <w:t> </w:t>
      </w:r>
      <w:r>
        <w:rPr>
          <w:vertAlign w:val="baseline"/>
        </w:rPr>
        <w:t>studies).</w:t>
      </w:r>
      <w:r>
        <w:rPr>
          <w:spacing w:val="-3"/>
          <w:vertAlign w:val="baseline"/>
        </w:rPr>
        <w:t> </w:t>
      </w:r>
      <w:r>
        <w:rPr>
          <w:vertAlign w:val="baseline"/>
        </w:rPr>
        <w:t>Colonel</w:t>
      </w:r>
      <w:r>
        <w:rPr>
          <w:spacing w:val="-3"/>
          <w:vertAlign w:val="baseline"/>
        </w:rPr>
        <w:t> </w:t>
      </w:r>
      <w:r>
        <w:rPr>
          <w:vertAlign w:val="baseline"/>
        </w:rPr>
        <w:t>Pole had an illegitimate son previous to his marriage to Elizabeth; Elizabeth had been pregnant when she</w:t>
      </w:r>
      <w:r>
        <w:rPr>
          <w:spacing w:val="-2"/>
          <w:vertAlign w:val="baseline"/>
        </w:rPr>
        <w:t> </w:t>
      </w:r>
      <w:r>
        <w:rPr>
          <w:vertAlign w:val="baseline"/>
        </w:rPr>
        <w:t>married</w:t>
      </w:r>
      <w:r>
        <w:rPr>
          <w:spacing w:val="-2"/>
          <w:vertAlign w:val="baseline"/>
        </w:rPr>
        <w:t> </w:t>
      </w:r>
      <w:r>
        <w:rPr>
          <w:vertAlign w:val="baseline"/>
        </w:rPr>
        <w:t>Colonel</w:t>
      </w:r>
      <w:r>
        <w:rPr>
          <w:spacing w:val="-2"/>
          <w:vertAlign w:val="baseline"/>
        </w:rPr>
        <w:t> </w:t>
      </w:r>
      <w:r>
        <w:rPr>
          <w:vertAlign w:val="baseline"/>
        </w:rPr>
        <w:t>Pole;</w:t>
      </w:r>
      <w:r>
        <w:rPr>
          <w:spacing w:val="-2"/>
          <w:vertAlign w:val="baseline"/>
        </w:rPr>
        <w:t> </w:t>
      </w:r>
      <w:r>
        <w:rPr>
          <w:vertAlign w:val="baseline"/>
        </w:rPr>
        <w:t>and</w:t>
      </w:r>
      <w:r>
        <w:rPr>
          <w:spacing w:val="-2"/>
          <w:vertAlign w:val="baseline"/>
        </w:rPr>
        <w:t> </w:t>
      </w:r>
      <w:r>
        <w:rPr>
          <w:vertAlign w:val="baseline"/>
        </w:rPr>
        <w:t>Elizabeth</w:t>
      </w:r>
      <w:r>
        <w:rPr>
          <w:spacing w:val="-2"/>
          <w:vertAlign w:val="baseline"/>
        </w:rPr>
        <w:t> </w:t>
      </w:r>
      <w:r>
        <w:rPr>
          <w:vertAlign w:val="baseline"/>
        </w:rPr>
        <w:t>herself</w:t>
      </w:r>
      <w:r>
        <w:rPr>
          <w:spacing w:val="-2"/>
          <w:vertAlign w:val="baseline"/>
        </w:rPr>
        <w:t> </w:t>
      </w:r>
      <w:r>
        <w:rPr>
          <w:vertAlign w:val="baseline"/>
        </w:rPr>
        <w:t>was</w:t>
      </w:r>
      <w:r>
        <w:rPr>
          <w:spacing w:val="-3"/>
          <w:vertAlign w:val="baseline"/>
        </w:rPr>
        <w:t> </w:t>
      </w:r>
      <w:r>
        <w:rPr>
          <w:vertAlign w:val="baseline"/>
        </w:rPr>
        <w:t>an</w:t>
      </w:r>
      <w:r>
        <w:rPr>
          <w:spacing w:val="-2"/>
          <w:vertAlign w:val="baseline"/>
        </w:rPr>
        <w:t> </w:t>
      </w:r>
      <w:r>
        <w:rPr>
          <w:vertAlign w:val="baseline"/>
        </w:rPr>
        <w:t>illegitimate</w:t>
      </w:r>
      <w:r>
        <w:rPr>
          <w:spacing w:val="-2"/>
          <w:vertAlign w:val="baseline"/>
        </w:rPr>
        <w:t> </w:t>
      </w:r>
      <w:r>
        <w:rPr>
          <w:vertAlign w:val="baseline"/>
        </w:rPr>
        <w:t>child</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Earl</w:t>
      </w:r>
      <w:r>
        <w:rPr>
          <w:spacing w:val="-2"/>
          <w:vertAlign w:val="baseline"/>
        </w:rPr>
        <w:t> </w:t>
      </w:r>
      <w:r>
        <w:rPr>
          <w:vertAlign w:val="baseline"/>
        </w:rPr>
        <w:t>of</w:t>
      </w:r>
      <w:r>
        <w:rPr>
          <w:spacing w:val="-2"/>
          <w:vertAlign w:val="baseline"/>
        </w:rPr>
        <w:t> </w:t>
      </w:r>
      <w:r>
        <w:rPr>
          <w:vertAlign w:val="baseline"/>
        </w:rPr>
        <w:t>Portmore. Darwin also had two illegitimate daughters by Mary Parker, who, after his first wife died, came into the household to look after his son Robert. Darwin did not marry Mary Parker, but they</w:t>
      </w:r>
      <w:r>
        <w:rPr>
          <w:spacing w:val="40"/>
          <w:vertAlign w:val="baseline"/>
        </w:rPr>
        <w:t> </w:t>
      </w:r>
      <w:r>
        <w:rPr>
          <w:vertAlign w:val="baseline"/>
        </w:rPr>
        <w:t>seem to have stayed on good terms: he visited her after she married Joseph Day in 1782 and found</w:t>
      </w:r>
      <w:r>
        <w:rPr>
          <w:spacing w:val="-2"/>
          <w:vertAlign w:val="baseline"/>
        </w:rPr>
        <w:t> </w:t>
      </w:r>
      <w:r>
        <w:rPr>
          <w:vertAlign w:val="baseline"/>
        </w:rPr>
        <w:t>her</w:t>
      </w:r>
      <w:r>
        <w:rPr>
          <w:spacing w:val="-2"/>
          <w:vertAlign w:val="baseline"/>
        </w:rPr>
        <w:t> </w:t>
      </w:r>
      <w:r>
        <w:rPr>
          <w:vertAlign w:val="baseline"/>
        </w:rPr>
        <w:t>“very</w:t>
      </w:r>
      <w:r>
        <w:rPr>
          <w:spacing w:val="-2"/>
          <w:vertAlign w:val="baseline"/>
        </w:rPr>
        <w:t> </w:t>
      </w:r>
      <w:r>
        <w:rPr>
          <w:vertAlign w:val="baseline"/>
        </w:rPr>
        <w:t>happy</w:t>
      </w:r>
      <w:r>
        <w:rPr>
          <w:spacing w:val="-2"/>
          <w:vertAlign w:val="baseline"/>
        </w:rPr>
        <w:t> </w:t>
      </w:r>
      <w:r>
        <w:rPr>
          <w:vertAlign w:val="baseline"/>
        </w:rPr>
        <w:t>I</w:t>
      </w:r>
      <w:r>
        <w:rPr>
          <w:spacing w:val="-2"/>
          <w:vertAlign w:val="baseline"/>
        </w:rPr>
        <w:t> </w:t>
      </w:r>
      <w:r>
        <w:rPr>
          <w:vertAlign w:val="baseline"/>
        </w:rPr>
        <w:t>believe.”</w:t>
      </w:r>
      <w:r>
        <w:rPr>
          <w:vertAlign w:val="superscript"/>
        </w:rPr>
        <w:t>86</w:t>
      </w:r>
      <w:r>
        <w:rPr>
          <w:vertAlign w:val="baseline"/>
        </w:rPr>
        <w:t> Susan</w:t>
      </w:r>
      <w:r>
        <w:rPr>
          <w:spacing w:val="-2"/>
          <w:vertAlign w:val="baseline"/>
        </w:rPr>
        <w:t> </w:t>
      </w:r>
      <w:r>
        <w:rPr>
          <w:vertAlign w:val="baseline"/>
        </w:rPr>
        <w:t>and</w:t>
      </w:r>
      <w:r>
        <w:rPr>
          <w:spacing w:val="-2"/>
          <w:vertAlign w:val="baseline"/>
        </w:rPr>
        <w:t> </w:t>
      </w:r>
      <w:r>
        <w:rPr>
          <w:vertAlign w:val="baseline"/>
        </w:rPr>
        <w:t>Mary</w:t>
      </w:r>
      <w:r>
        <w:rPr>
          <w:spacing w:val="-2"/>
          <w:vertAlign w:val="baseline"/>
        </w:rPr>
        <w:t> </w:t>
      </w:r>
      <w:r>
        <w:rPr>
          <w:vertAlign w:val="baseline"/>
        </w:rPr>
        <w:t>Parker</w:t>
      </w:r>
      <w:r>
        <w:rPr>
          <w:spacing w:val="-2"/>
          <w:vertAlign w:val="baseline"/>
        </w:rPr>
        <w:t> </w:t>
      </w:r>
      <w:r>
        <w:rPr>
          <w:vertAlign w:val="baseline"/>
        </w:rPr>
        <w:t>(born</w:t>
      </w:r>
      <w:r>
        <w:rPr>
          <w:spacing w:val="-2"/>
          <w:vertAlign w:val="baseline"/>
        </w:rPr>
        <w:t> </w:t>
      </w:r>
      <w:r>
        <w:rPr>
          <w:vertAlign w:val="baseline"/>
        </w:rPr>
        <w:t>in</w:t>
      </w:r>
      <w:r>
        <w:rPr>
          <w:spacing w:val="-2"/>
          <w:vertAlign w:val="baseline"/>
        </w:rPr>
        <w:t> </w:t>
      </w:r>
      <w:r>
        <w:rPr>
          <w:vertAlign w:val="baseline"/>
        </w:rPr>
        <w:t>1772</w:t>
      </w:r>
      <w:r>
        <w:rPr>
          <w:spacing w:val="-2"/>
          <w:vertAlign w:val="baseline"/>
        </w:rPr>
        <w:t> </w:t>
      </w:r>
      <w:r>
        <w:rPr>
          <w:vertAlign w:val="baseline"/>
        </w:rPr>
        <w:t>and</w:t>
      </w:r>
      <w:r>
        <w:rPr>
          <w:spacing w:val="-2"/>
          <w:vertAlign w:val="baseline"/>
        </w:rPr>
        <w:t> </w:t>
      </w:r>
      <w:r>
        <w:rPr>
          <w:vertAlign w:val="baseline"/>
        </w:rPr>
        <w:t>1774)</w:t>
      </w:r>
      <w:r>
        <w:rPr>
          <w:spacing w:val="-2"/>
          <w:vertAlign w:val="baseline"/>
        </w:rPr>
        <w:t> </w:t>
      </w:r>
      <w:r>
        <w:rPr>
          <w:vertAlign w:val="baseline"/>
        </w:rPr>
        <w:t>continued</w:t>
      </w:r>
      <w:r>
        <w:rPr>
          <w:spacing w:val="-2"/>
          <w:vertAlign w:val="baseline"/>
        </w:rPr>
        <w:t> </w:t>
      </w:r>
      <w:r>
        <w:rPr>
          <w:vertAlign w:val="baseline"/>
        </w:rPr>
        <w:t>to live with the cumulative Darwin family, and Darwin’s </w:t>
      </w:r>
      <w:r>
        <w:rPr>
          <w:i/>
          <w:vertAlign w:val="baseline"/>
        </w:rPr>
        <w:t>A Plan for the Conduct of Female Education in Boarding Schools </w:t>
      </w:r>
      <w:r>
        <w:rPr>
          <w:vertAlign w:val="baseline"/>
        </w:rPr>
        <w:t>(1797) arises from his role in setting up a school to be run by</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613"/>
      </w:pPr>
      <w:r>
        <w:rPr/>
        <w:t>Susan</w:t>
      </w:r>
      <w:r>
        <w:rPr>
          <w:spacing w:val="-4"/>
        </w:rPr>
        <w:t> </w:t>
      </w:r>
      <w:r>
        <w:rPr/>
        <w:t>and</w:t>
      </w:r>
      <w:r>
        <w:rPr>
          <w:spacing w:val="-4"/>
        </w:rPr>
        <w:t> </w:t>
      </w:r>
      <w:r>
        <w:rPr/>
        <w:t>Mary.</w:t>
      </w:r>
      <w:r>
        <w:rPr>
          <w:spacing w:val="-4"/>
        </w:rPr>
        <w:t> </w:t>
      </w:r>
      <w:r>
        <w:rPr/>
        <w:t>Darwin’s</w:t>
      </w:r>
      <w:r>
        <w:rPr>
          <w:spacing w:val="-5"/>
        </w:rPr>
        <w:t> </w:t>
      </w:r>
      <w:r>
        <w:rPr/>
        <w:t>household,</w:t>
      </w:r>
      <w:r>
        <w:rPr>
          <w:spacing w:val="-4"/>
        </w:rPr>
        <w:t> </w:t>
      </w:r>
      <w:r>
        <w:rPr/>
        <w:t>then,</w:t>
      </w:r>
      <w:r>
        <w:rPr>
          <w:spacing w:val="-4"/>
        </w:rPr>
        <w:t> </w:t>
      </w:r>
      <w:r>
        <w:rPr/>
        <w:t>rather</w:t>
      </w:r>
      <w:r>
        <w:rPr>
          <w:spacing w:val="-4"/>
        </w:rPr>
        <w:t> </w:t>
      </w:r>
      <w:r>
        <w:rPr/>
        <w:t>like</w:t>
      </w:r>
      <w:r>
        <w:rPr>
          <w:spacing w:val="-4"/>
        </w:rPr>
        <w:t> </w:t>
      </w:r>
      <w:r>
        <w:rPr>
          <w:i/>
        </w:rPr>
        <w:t>LOTP</w:t>
      </w:r>
      <w:r>
        <w:rPr>
          <w:i/>
          <w:spacing w:val="-4"/>
        </w:rPr>
        <w:t> </w:t>
      </w:r>
      <w:r>
        <w:rPr/>
        <w:t>itself,</w:t>
      </w:r>
      <w:r>
        <w:rPr>
          <w:spacing w:val="-4"/>
        </w:rPr>
        <w:t> </w:t>
      </w:r>
      <w:r>
        <w:rPr/>
        <w:t>combined</w:t>
      </w:r>
      <w:r>
        <w:rPr>
          <w:spacing w:val="-4"/>
        </w:rPr>
        <w:t> </w:t>
      </w:r>
      <w:r>
        <w:rPr/>
        <w:t>unconventional, non-monogamous love and fertility with legitimate and loyal domestic joys.</w:t>
      </w:r>
    </w:p>
    <w:p>
      <w:pPr>
        <w:pStyle w:val="BodyText"/>
        <w:spacing w:line="480" w:lineRule="auto"/>
        <w:ind w:right="367" w:firstLine="720"/>
      </w:pPr>
      <w:r>
        <w:rPr/>
        <w:t>Real as well as poetic plants, gardens, and landscapes played a part in Darwin’s relationship with Elizabeth. In King-Hele’s view, when Darwin began the botanic garden that inspired Seward’s verses, he “was obviously inspired by Elizabeth Pole. She was an almost obsessive gardener: fifty years later, when she was eighty, she would spend all day outside working, and supervising improvements to her extensive gardens.”</w:t>
      </w:r>
      <w:r>
        <w:rPr>
          <w:vertAlign w:val="superscript"/>
        </w:rPr>
        <w:t>87</w:t>
      </w:r>
      <w:r>
        <w:rPr>
          <w:vertAlign w:val="baseline"/>
        </w:rPr>
        <w:t> The only contemporary account of what Darwin’s Lichfield botanic garden was like is Seward’s poem and Darwin’s adaptation</w:t>
      </w:r>
      <w:r>
        <w:rPr>
          <w:spacing w:val="-3"/>
          <w:vertAlign w:val="baseline"/>
        </w:rPr>
        <w:t> </w:t>
      </w:r>
      <w:r>
        <w:rPr>
          <w:vertAlign w:val="baseline"/>
        </w:rPr>
        <w:t>of</w:t>
      </w:r>
      <w:r>
        <w:rPr>
          <w:spacing w:val="-3"/>
          <w:vertAlign w:val="baseline"/>
        </w:rPr>
        <w:t> </w:t>
      </w:r>
      <w:r>
        <w:rPr>
          <w:vertAlign w:val="baseline"/>
        </w:rPr>
        <w:t>it</w:t>
      </w:r>
      <w:r>
        <w:rPr>
          <w:spacing w:val="-3"/>
          <w:vertAlign w:val="baseline"/>
        </w:rPr>
        <w:t> </w:t>
      </w:r>
      <w:r>
        <w:rPr>
          <w:vertAlign w:val="baseline"/>
        </w:rPr>
        <w:t>for</w:t>
      </w:r>
      <w:r>
        <w:rPr>
          <w:spacing w:val="-3"/>
          <w:vertAlign w:val="baseline"/>
        </w:rPr>
        <w:t> </w:t>
      </w:r>
      <w:r>
        <w:rPr>
          <w:vertAlign w:val="baseline"/>
        </w:rPr>
        <w:t>the</w:t>
      </w:r>
      <w:r>
        <w:rPr>
          <w:spacing w:val="-3"/>
          <w:vertAlign w:val="baseline"/>
        </w:rPr>
        <w:t> </w:t>
      </w:r>
      <w:r>
        <w:rPr>
          <w:vertAlign w:val="baseline"/>
        </w:rPr>
        <w:t>opening</w:t>
      </w:r>
      <w:r>
        <w:rPr>
          <w:spacing w:val="-3"/>
          <w:vertAlign w:val="baseline"/>
        </w:rPr>
        <w:t> </w:t>
      </w:r>
      <w:r>
        <w:rPr>
          <w:vertAlign w:val="baseline"/>
        </w:rPr>
        <w:t>of</w:t>
      </w:r>
      <w:r>
        <w:rPr>
          <w:spacing w:val="-3"/>
          <w:vertAlign w:val="baseline"/>
        </w:rPr>
        <w:t> </w:t>
      </w:r>
      <w:r>
        <w:rPr>
          <w:i/>
          <w:vertAlign w:val="baseline"/>
        </w:rPr>
        <w:t>The</w:t>
      </w:r>
      <w:r>
        <w:rPr>
          <w:i/>
          <w:spacing w:val="-3"/>
          <w:vertAlign w:val="baseline"/>
        </w:rPr>
        <w:t> </w:t>
      </w:r>
      <w:r>
        <w:rPr>
          <w:i/>
          <w:vertAlign w:val="baseline"/>
        </w:rPr>
        <w:t>Economy</w:t>
      </w:r>
      <w:r>
        <w:rPr>
          <w:i/>
          <w:spacing w:val="-3"/>
          <w:vertAlign w:val="baseline"/>
        </w:rPr>
        <w:t> </w:t>
      </w:r>
      <w:r>
        <w:rPr>
          <w:i/>
          <w:vertAlign w:val="baseline"/>
        </w:rPr>
        <w:t>of</w:t>
      </w:r>
      <w:r>
        <w:rPr>
          <w:i/>
          <w:spacing w:val="-3"/>
          <w:vertAlign w:val="baseline"/>
        </w:rPr>
        <w:t> </w:t>
      </w:r>
      <w:r>
        <w:rPr>
          <w:i/>
          <w:vertAlign w:val="baseline"/>
        </w:rPr>
        <w:t>Vegetation</w:t>
      </w:r>
      <w:r>
        <w:rPr>
          <w:vertAlign w:val="baseline"/>
        </w:rPr>
        <w:t>.</w:t>
      </w:r>
      <w:r>
        <w:rPr>
          <w:spacing w:val="-3"/>
          <w:vertAlign w:val="baseline"/>
        </w:rPr>
        <w:t> </w:t>
      </w:r>
      <w:r>
        <w:rPr>
          <w:vertAlign w:val="baseline"/>
        </w:rPr>
        <w:t>Seward</w:t>
      </w:r>
      <w:r>
        <w:rPr>
          <w:spacing w:val="-3"/>
          <w:vertAlign w:val="baseline"/>
        </w:rPr>
        <w:t> </w:t>
      </w:r>
      <w:r>
        <w:rPr>
          <w:vertAlign w:val="baseline"/>
        </w:rPr>
        <w:t>would</w:t>
      </w:r>
      <w:r>
        <w:rPr>
          <w:spacing w:val="-3"/>
          <w:vertAlign w:val="baseline"/>
        </w:rPr>
        <w:t> </w:t>
      </w:r>
      <w:r>
        <w:rPr>
          <w:vertAlign w:val="baseline"/>
        </w:rPr>
        <w:t>later</w:t>
      </w:r>
      <w:r>
        <w:rPr>
          <w:spacing w:val="-3"/>
          <w:vertAlign w:val="baseline"/>
        </w:rPr>
        <w:t> </w:t>
      </w:r>
      <w:r>
        <w:rPr>
          <w:vertAlign w:val="baseline"/>
        </w:rPr>
        <w:t>give</w:t>
      </w:r>
      <w:r>
        <w:rPr>
          <w:spacing w:val="-3"/>
          <w:vertAlign w:val="baseline"/>
        </w:rPr>
        <w:t> </w:t>
      </w:r>
      <w:r>
        <w:rPr>
          <w:vertAlign w:val="baseline"/>
        </w:rPr>
        <w:t>a</w:t>
      </w:r>
      <w:r>
        <w:rPr>
          <w:spacing w:val="-3"/>
          <w:vertAlign w:val="baseline"/>
        </w:rPr>
        <w:t> </w:t>
      </w:r>
      <w:r>
        <w:rPr>
          <w:vertAlign w:val="baseline"/>
        </w:rPr>
        <w:t>general description of it in her memoirs of Darwin (see Appendix 4.1).</w:t>
      </w:r>
      <w:r>
        <w:rPr>
          <w:vertAlign w:val="superscript"/>
        </w:rPr>
        <w:t>88</w:t>
      </w:r>
      <w:r>
        <w:rPr>
          <w:vertAlign w:val="baseline"/>
        </w:rPr>
        <w:t> In </w:t>
      </w:r>
      <w:r>
        <w:rPr>
          <w:i/>
          <w:vertAlign w:val="baseline"/>
        </w:rPr>
        <w:t>Phytologia</w:t>
      </w:r>
      <w:r>
        <w:rPr>
          <w:vertAlign w:val="baseline"/>
        </w:rPr>
        <w:t>, Darwin would retrospectively describe the grotto he had excavated, and its strata, as an example of “a situation where the manner of the production of springs is most agreeably visible.”</w:t>
      </w:r>
      <w:r>
        <w:rPr>
          <w:vertAlign w:val="superscript"/>
        </w:rPr>
        <w:t>89</w:t>
      </w:r>
      <w:r>
        <w:rPr>
          <w:vertAlign w:val="baseline"/>
        </w:rPr>
        <w:t> Paul Elliott has gathered available evidence to try to envision the garden, and emphasizes that it would have combined the functions of a physic garden or botanic garden (with organized specimens of classes of plants for both medical and botanical purposes) and a landscape garden (with plants chosen and arranged for aesthetic effect).</w:t>
      </w:r>
      <w:r>
        <w:rPr>
          <w:vertAlign w:val="superscript"/>
        </w:rPr>
        <w:t>90</w:t>
      </w:r>
      <w:r>
        <w:rPr>
          <w:vertAlign w:val="baseline"/>
        </w:rPr>
        <w:t> The garden itself, then, resembles </w:t>
      </w:r>
      <w:r>
        <w:rPr>
          <w:i/>
          <w:vertAlign w:val="baseline"/>
        </w:rPr>
        <w:t>LOTP</w:t>
      </w:r>
      <w:r>
        <w:rPr>
          <w:vertAlign w:val="baseline"/>
        </w:rPr>
        <w:t>, in its combination of beauty and pleasure with science and utility; even more so if Darwin created the garden both for his courtship of Elizabeth and his Linnaean studies. Ironically, however, on their marriage, Elizabeth did not come to live in Lichfield, but Darwin left his real botanic garden to live with her at Radburn Hall, over twenty miles away, near Derby.</w:t>
      </w:r>
      <w:r>
        <w:rPr>
          <w:vertAlign w:val="superscript"/>
        </w:rPr>
        <w:t>91</w:t>
      </w:r>
      <w:r>
        <w:rPr>
          <w:vertAlign w:val="baseline"/>
        </w:rPr>
        <w:t> He made another botanic garden when they moved to their house in Full Street, Derby, in 1783, and for this there is an extant notebook cataloging plants (begun in 1796). Elliott observes that, while many “were not conventional garden cultivars” and could easily be mistaken for weeds, Darwin also “marked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some</w:t>
      </w:r>
      <w:r>
        <w:rPr>
          <w:spacing w:val="-3"/>
        </w:rPr>
        <w:t> </w:t>
      </w:r>
      <w:r>
        <w:rPr/>
        <w:t>plants</w:t>
      </w:r>
      <w:r>
        <w:rPr>
          <w:spacing w:val="-4"/>
        </w:rPr>
        <w:t> </w:t>
      </w:r>
      <w:r>
        <w:rPr/>
        <w:t>in</w:t>
      </w:r>
      <w:r>
        <w:rPr>
          <w:spacing w:val="-3"/>
        </w:rPr>
        <w:t> </w:t>
      </w:r>
      <w:r>
        <w:rPr/>
        <w:t>the</w:t>
      </w:r>
      <w:r>
        <w:rPr>
          <w:spacing w:val="-3"/>
        </w:rPr>
        <w:t> </w:t>
      </w:r>
      <w:r>
        <w:rPr/>
        <w:t>notebook</w:t>
      </w:r>
      <w:r>
        <w:rPr>
          <w:spacing w:val="-3"/>
        </w:rPr>
        <w:t> </w:t>
      </w:r>
      <w:r>
        <w:rPr/>
        <w:t>with</w:t>
      </w:r>
      <w:r>
        <w:rPr>
          <w:spacing w:val="-3"/>
        </w:rPr>
        <w:t> </w:t>
      </w:r>
      <w:r>
        <w:rPr/>
        <w:t>a</w:t>
      </w:r>
      <w:r>
        <w:rPr>
          <w:spacing w:val="-3"/>
        </w:rPr>
        <w:t> </w:t>
      </w:r>
      <w:r>
        <w:rPr/>
        <w:t>‘B,’</w:t>
      </w:r>
      <w:r>
        <w:rPr>
          <w:spacing w:val="-3"/>
        </w:rPr>
        <w:t> </w:t>
      </w:r>
      <w:r>
        <w:rPr/>
        <w:t>indicating</w:t>
      </w:r>
      <w:r>
        <w:rPr>
          <w:spacing w:val="-3"/>
        </w:rPr>
        <w:t> </w:t>
      </w:r>
      <w:r>
        <w:rPr/>
        <w:t>those</w:t>
      </w:r>
      <w:r>
        <w:rPr>
          <w:spacing w:val="-3"/>
        </w:rPr>
        <w:t> </w:t>
      </w:r>
      <w:r>
        <w:rPr/>
        <w:t>regarded</w:t>
      </w:r>
      <w:r>
        <w:rPr>
          <w:spacing w:val="-3"/>
        </w:rPr>
        <w:t> </w:t>
      </w:r>
      <w:r>
        <w:rPr/>
        <w:t>as</w:t>
      </w:r>
      <w:r>
        <w:rPr>
          <w:spacing w:val="-4"/>
        </w:rPr>
        <w:t> </w:t>
      </w:r>
      <w:r>
        <w:rPr/>
        <w:t>especially</w:t>
      </w:r>
      <w:r>
        <w:rPr>
          <w:spacing w:val="-3"/>
        </w:rPr>
        <w:t> </w:t>
      </w:r>
      <w:r>
        <w:rPr/>
        <w:t>beautiful,</w:t>
      </w:r>
      <w:r>
        <w:rPr>
          <w:spacing w:val="-3"/>
        </w:rPr>
        <w:t> </w:t>
      </w:r>
      <w:r>
        <w:rPr/>
        <w:t>most</w:t>
      </w:r>
      <w:r>
        <w:rPr>
          <w:spacing w:val="-3"/>
        </w:rPr>
        <w:t> </w:t>
      </w:r>
      <w:r>
        <w:rPr/>
        <w:t>of which produced particularly large or colourful flowers.” Elliott determines, by the catalog’s account of how many Darwin planted, that irises were “unquestionably one of his favourite </w:t>
      </w:r>
      <w:r>
        <w:rPr>
          <w:spacing w:val="-2"/>
        </w:rPr>
        <w:t>flowers.”</w:t>
      </w:r>
      <w:r>
        <w:rPr>
          <w:spacing w:val="-2"/>
          <w:vertAlign w:val="superscript"/>
        </w:rPr>
        <w:t>92</w:t>
      </w:r>
    </w:p>
    <w:p>
      <w:pPr>
        <w:pStyle w:val="BodyText"/>
        <w:spacing w:before="273"/>
        <w:ind w:left="0"/>
      </w:pPr>
    </w:p>
    <w:p>
      <w:pPr>
        <w:pStyle w:val="Heading1"/>
      </w:pPr>
      <w:r>
        <w:rPr/>
        <w:t>The</w:t>
      </w:r>
      <w:r>
        <w:rPr>
          <w:spacing w:val="19"/>
        </w:rPr>
        <w:t> </w:t>
      </w:r>
      <w:r>
        <w:rPr/>
        <w:t>Lunar</w:t>
      </w:r>
      <w:r>
        <w:rPr>
          <w:spacing w:val="20"/>
        </w:rPr>
        <w:t> </w:t>
      </w:r>
      <w:r>
        <w:rPr>
          <w:spacing w:val="-2"/>
        </w:rPr>
        <w:t>Society</w:t>
      </w:r>
    </w:p>
    <w:p>
      <w:pPr>
        <w:pStyle w:val="BodyText"/>
        <w:spacing w:before="3"/>
        <w:ind w:left="0"/>
        <w:rPr>
          <w:b/>
          <w:sz w:val="28"/>
        </w:rPr>
      </w:pPr>
    </w:p>
    <w:p>
      <w:pPr>
        <w:pStyle w:val="BodyText"/>
        <w:spacing w:line="480" w:lineRule="auto"/>
        <w:ind w:right="388" w:firstLine="720"/>
      </w:pPr>
      <w:r>
        <w:rPr/>
        <w:t>In the 1770s and 1780s, when Darwin was composing </w:t>
      </w:r>
      <w:r>
        <w:rPr>
          <w:i/>
        </w:rPr>
        <w:t>LOTP</w:t>
      </w:r>
      <w:r>
        <w:rPr/>
        <w:t>, the Lunar Society of Birmingham</w:t>
      </w:r>
      <w:r>
        <w:rPr>
          <w:spacing w:val="-2"/>
        </w:rPr>
        <w:t> </w:t>
      </w:r>
      <w:r>
        <w:rPr/>
        <w:t>was</w:t>
      </w:r>
      <w:r>
        <w:rPr>
          <w:spacing w:val="-3"/>
        </w:rPr>
        <w:t> </w:t>
      </w:r>
      <w:r>
        <w:rPr/>
        <w:t>at</w:t>
      </w:r>
      <w:r>
        <w:rPr>
          <w:spacing w:val="-2"/>
        </w:rPr>
        <w:t> </w:t>
      </w:r>
      <w:r>
        <w:rPr/>
        <w:t>its</w:t>
      </w:r>
      <w:r>
        <w:rPr>
          <w:spacing w:val="-3"/>
        </w:rPr>
        <w:t> </w:t>
      </w:r>
      <w:r>
        <w:rPr/>
        <w:t>height.</w:t>
      </w:r>
      <w:r>
        <w:rPr>
          <w:spacing w:val="-2"/>
        </w:rPr>
        <w:t> </w:t>
      </w:r>
      <w:r>
        <w:rPr/>
        <w:t>Darwin</w:t>
      </w:r>
      <w:r>
        <w:rPr>
          <w:spacing w:val="-2"/>
        </w:rPr>
        <w:t> </w:t>
      </w:r>
      <w:r>
        <w:rPr/>
        <w:t>was</w:t>
      </w:r>
      <w:r>
        <w:rPr>
          <w:spacing w:val="-3"/>
        </w:rPr>
        <w:t> </w:t>
      </w:r>
      <w:r>
        <w:rPr/>
        <w:t>a</w:t>
      </w:r>
      <w:r>
        <w:rPr>
          <w:spacing w:val="-2"/>
        </w:rPr>
        <w:t> </w:t>
      </w:r>
      <w:r>
        <w:rPr/>
        <w:t>founder</w:t>
      </w:r>
      <w:r>
        <w:rPr>
          <w:spacing w:val="-2"/>
        </w:rPr>
        <w:t> </w:t>
      </w:r>
      <w:r>
        <w:rPr/>
        <w:t>when</w:t>
      </w:r>
      <w:r>
        <w:rPr>
          <w:spacing w:val="-2"/>
        </w:rPr>
        <w:t> </w:t>
      </w:r>
      <w:r>
        <w:rPr/>
        <w:t>it</w:t>
      </w:r>
      <w:r>
        <w:rPr>
          <w:spacing w:val="-2"/>
        </w:rPr>
        <w:t> </w:t>
      </w:r>
      <w:r>
        <w:rPr/>
        <w:t>had</w:t>
      </w:r>
      <w:r>
        <w:rPr>
          <w:spacing w:val="-2"/>
        </w:rPr>
        <w:t> </w:t>
      </w:r>
      <w:r>
        <w:rPr/>
        <w:t>its</w:t>
      </w:r>
      <w:r>
        <w:rPr>
          <w:spacing w:val="-3"/>
        </w:rPr>
        <w:t> </w:t>
      </w:r>
      <w:r>
        <w:rPr/>
        <w:t>beginnings</w:t>
      </w:r>
      <w:r>
        <w:rPr>
          <w:spacing w:val="-3"/>
        </w:rPr>
        <w:t> </w:t>
      </w:r>
      <w:r>
        <w:rPr/>
        <w:t>in</w:t>
      </w:r>
      <w:r>
        <w:rPr>
          <w:spacing w:val="-2"/>
        </w:rPr>
        <w:t> </w:t>
      </w:r>
      <w:r>
        <w:rPr/>
        <w:t>the</w:t>
      </w:r>
      <w:r>
        <w:rPr>
          <w:spacing w:val="-2"/>
        </w:rPr>
        <w:t> </w:t>
      </w:r>
      <w:r>
        <w:rPr/>
        <w:t>late</w:t>
      </w:r>
      <w:r>
        <w:rPr>
          <w:spacing w:val="-2"/>
        </w:rPr>
        <w:t> </w:t>
      </w:r>
      <w:r>
        <w:rPr/>
        <w:t>1750s, and it remained active until around 1800. It was in December 1775 that they began to have planned,</w:t>
      </w:r>
      <w:r>
        <w:rPr>
          <w:spacing w:val="-2"/>
        </w:rPr>
        <w:t> </w:t>
      </w:r>
      <w:r>
        <w:rPr/>
        <w:t>though</w:t>
      </w:r>
      <w:r>
        <w:rPr>
          <w:spacing w:val="-2"/>
        </w:rPr>
        <w:t> </w:t>
      </w:r>
      <w:r>
        <w:rPr/>
        <w:t>irregular,</w:t>
      </w:r>
      <w:r>
        <w:rPr>
          <w:spacing w:val="-2"/>
        </w:rPr>
        <w:t> </w:t>
      </w:r>
      <w:r>
        <w:rPr/>
        <w:t>meetings</w:t>
      </w:r>
      <w:r>
        <w:rPr>
          <w:spacing w:val="-3"/>
        </w:rPr>
        <w:t> </w:t>
      </w:r>
      <w:r>
        <w:rPr/>
        <w:t>at</w:t>
      </w:r>
      <w:r>
        <w:rPr>
          <w:spacing w:val="-2"/>
        </w:rPr>
        <w:t> </w:t>
      </w:r>
      <w:r>
        <w:rPr/>
        <w:t>each</w:t>
      </w:r>
      <w:r>
        <w:rPr>
          <w:spacing w:val="-2"/>
        </w:rPr>
        <w:t> </w:t>
      </w:r>
      <w:r>
        <w:rPr/>
        <w:t>other’s</w:t>
      </w:r>
      <w:r>
        <w:rPr>
          <w:spacing w:val="-3"/>
        </w:rPr>
        <w:t> </w:t>
      </w:r>
      <w:r>
        <w:rPr/>
        <w:t>houses</w:t>
      </w:r>
      <w:r>
        <w:rPr>
          <w:spacing w:val="-3"/>
        </w:rPr>
        <w:t> </w:t>
      </w:r>
      <w:r>
        <w:rPr/>
        <w:t>on</w:t>
      </w:r>
      <w:r>
        <w:rPr>
          <w:spacing w:val="-2"/>
        </w:rPr>
        <w:t> </w:t>
      </w:r>
      <w:r>
        <w:rPr/>
        <w:t>the</w:t>
      </w:r>
      <w:r>
        <w:rPr>
          <w:spacing w:val="-2"/>
        </w:rPr>
        <w:t> </w:t>
      </w:r>
      <w:r>
        <w:rPr/>
        <w:t>Monday</w:t>
      </w:r>
      <w:r>
        <w:rPr>
          <w:spacing w:val="-2"/>
        </w:rPr>
        <w:t> </w:t>
      </w:r>
      <w:r>
        <w:rPr/>
        <w:t>nearest</w:t>
      </w:r>
      <w:r>
        <w:rPr>
          <w:spacing w:val="-2"/>
        </w:rPr>
        <w:t> </w:t>
      </w:r>
      <w:r>
        <w:rPr/>
        <w:t>a</w:t>
      </w:r>
      <w:r>
        <w:rPr>
          <w:spacing w:val="-2"/>
        </w:rPr>
        <w:t> </w:t>
      </w:r>
      <w:r>
        <w:rPr/>
        <w:t>full</w:t>
      </w:r>
      <w:r>
        <w:rPr>
          <w:spacing w:val="-2"/>
        </w:rPr>
        <w:t> </w:t>
      </w:r>
      <w:r>
        <w:rPr/>
        <w:t>moon</w:t>
      </w:r>
      <w:r>
        <w:rPr>
          <w:spacing w:val="-2"/>
        </w:rPr>
        <w:t> </w:t>
      </w:r>
      <w:r>
        <w:rPr/>
        <w:t>(to have light for traveling in the evening). Though Darwin moved in 1781, and other members</w:t>
      </w:r>
      <w:r>
        <w:rPr>
          <w:spacing w:val="40"/>
        </w:rPr>
        <w:t> </w:t>
      </w:r>
      <w:r>
        <w:rPr/>
        <w:t>came and went as well, he kept in touch with several of his fellow “Lunaticks” by letter. Indeed, even before the move, much of their philosophical communication took the form of correspondence. On one occasion when Darwin, having to attend to patients, sent his regrets for</w:t>
      </w:r>
      <w:r>
        <w:rPr>
          <w:spacing w:val="40"/>
        </w:rPr>
        <w:t> </w:t>
      </w:r>
      <w:r>
        <w:rPr/>
        <w:t>a meeting of the “troop of philosophers,” he described what he would be missing: “Lord! what inventions, what wit, what rhetoric, metaphysical, mechanical and pyrotechnical, will be on the wing.”</w:t>
      </w:r>
      <w:r>
        <w:rPr>
          <w:vertAlign w:val="superscript"/>
        </w:rPr>
        <w:t>93</w:t>
      </w:r>
      <w:r>
        <w:rPr>
          <w:vertAlign w:val="baseline"/>
        </w:rPr>
        <w:t> Their topics of discussion had a remarkable range: as Jenny Uglow summarizes, “from optics and astronomy, chemistry and mechanics, hydraulics and minerals, to meteorology and magnetism, ballooning and ballistics.”</w:t>
      </w:r>
      <w:r>
        <w:rPr>
          <w:vertAlign w:val="superscript"/>
        </w:rPr>
        <w:t>94</w:t>
      </w:r>
      <w:r>
        <w:rPr>
          <w:vertAlign w:val="baseline"/>
        </w:rPr>
        <w:t> What particularly characterized the Society was its</w:t>
      </w:r>
      <w:r>
        <w:rPr>
          <w:spacing w:val="40"/>
          <w:vertAlign w:val="baseline"/>
        </w:rPr>
        <w:t> </w:t>
      </w:r>
      <w:r>
        <w:rPr>
          <w:vertAlign w:val="baseline"/>
        </w:rPr>
        <w:t>equal interest in theoretical, experimental, and applied science. They shared a strong belief that knowledge and invention, activity and industry were improving forces, for individual advancement, but above all for the common good and the material, intellectual and political progress of humanity. The Society was known for the radicalism of several of its members who</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were,</w:t>
      </w:r>
      <w:r>
        <w:rPr>
          <w:spacing w:val="-3"/>
        </w:rPr>
        <w:t> </w:t>
      </w:r>
      <w:r>
        <w:rPr/>
        <w:t>for</w:t>
      </w:r>
      <w:r>
        <w:rPr>
          <w:spacing w:val="-3"/>
        </w:rPr>
        <w:t> </w:t>
      </w:r>
      <w:r>
        <w:rPr/>
        <w:t>instance,</w:t>
      </w:r>
      <w:r>
        <w:rPr>
          <w:spacing w:val="-3"/>
        </w:rPr>
        <w:t> </w:t>
      </w:r>
      <w:r>
        <w:rPr/>
        <w:t>enthusiastic</w:t>
      </w:r>
      <w:r>
        <w:rPr>
          <w:spacing w:val="-3"/>
        </w:rPr>
        <w:t> </w:t>
      </w:r>
      <w:r>
        <w:rPr/>
        <w:t>supporters</w:t>
      </w:r>
      <w:r>
        <w:rPr>
          <w:spacing w:val="-4"/>
        </w:rPr>
        <w:t> </w:t>
      </w:r>
      <w:r>
        <w:rPr/>
        <w:t>of</w:t>
      </w:r>
      <w:r>
        <w:rPr>
          <w:spacing w:val="-3"/>
        </w:rPr>
        <w:t> </w:t>
      </w:r>
      <w:r>
        <w:rPr/>
        <w:t>the</w:t>
      </w:r>
      <w:r>
        <w:rPr>
          <w:spacing w:val="-3"/>
        </w:rPr>
        <w:t> </w:t>
      </w:r>
      <w:r>
        <w:rPr/>
        <w:t>French</w:t>
      </w:r>
      <w:r>
        <w:rPr>
          <w:spacing w:val="-3"/>
        </w:rPr>
        <w:t> </w:t>
      </w:r>
      <w:r>
        <w:rPr/>
        <w:t>Revolution,</w:t>
      </w:r>
      <w:r>
        <w:rPr>
          <w:spacing w:val="-3"/>
        </w:rPr>
        <w:t> </w:t>
      </w:r>
      <w:r>
        <w:rPr/>
        <w:t>advocates</w:t>
      </w:r>
      <w:r>
        <w:rPr>
          <w:spacing w:val="-4"/>
        </w:rPr>
        <w:t> </w:t>
      </w:r>
      <w:r>
        <w:rPr/>
        <w:t>for</w:t>
      </w:r>
      <w:r>
        <w:rPr>
          <w:spacing w:val="-3"/>
        </w:rPr>
        <w:t> </w:t>
      </w:r>
      <w:r>
        <w:rPr/>
        <w:t>the</w:t>
      </w:r>
      <w:r>
        <w:rPr>
          <w:spacing w:val="-3"/>
        </w:rPr>
        <w:t> </w:t>
      </w:r>
      <w:r>
        <w:rPr/>
        <w:t>repeal</w:t>
      </w:r>
      <w:r>
        <w:rPr>
          <w:spacing w:val="-3"/>
        </w:rPr>
        <w:t> </w:t>
      </w:r>
      <w:r>
        <w:rPr/>
        <w:t>of the Test Acts (laws which seriously disadvantaged those not of the Church of England), and active abolitionists.</w:t>
      </w:r>
    </w:p>
    <w:p>
      <w:pPr>
        <w:pStyle w:val="BodyText"/>
        <w:spacing w:line="480" w:lineRule="auto" w:before="1"/>
        <w:ind w:left="360" w:right="367" w:firstLine="720"/>
      </w:pPr>
      <w:r>
        <w:rPr/>
        <w:t>Darwin’s close friends Richard Lovell Edgeworth, author, educator, experimenter and inventor, and Josiah Wedgwood, innovative pottery manufacturer and patron of the arts, were members. Other members included Matthew Boulton, the founder of the first “manufactory” in England (Soho, founded 1761), James Watt, the pioneer of steam power who partnered with Boulton</w:t>
      </w:r>
      <w:r>
        <w:rPr>
          <w:spacing w:val="-3"/>
        </w:rPr>
        <w:t> </w:t>
      </w:r>
      <w:r>
        <w:rPr/>
        <w:t>in</w:t>
      </w:r>
      <w:r>
        <w:rPr>
          <w:spacing w:val="-3"/>
        </w:rPr>
        <w:t> </w:t>
      </w:r>
      <w:r>
        <w:rPr/>
        <w:t>industry,</w:t>
      </w:r>
      <w:r>
        <w:rPr>
          <w:spacing w:val="-3"/>
        </w:rPr>
        <w:t> </w:t>
      </w:r>
      <w:r>
        <w:rPr/>
        <w:t>and</w:t>
      </w:r>
      <w:r>
        <w:rPr>
          <w:spacing w:val="-3"/>
        </w:rPr>
        <w:t> </w:t>
      </w:r>
      <w:r>
        <w:rPr/>
        <w:t>James</w:t>
      </w:r>
      <w:r>
        <w:rPr>
          <w:spacing w:val="-3"/>
        </w:rPr>
        <w:t> </w:t>
      </w:r>
      <w:r>
        <w:rPr/>
        <w:t>Kier,</w:t>
      </w:r>
      <w:r>
        <w:rPr>
          <w:spacing w:val="-3"/>
        </w:rPr>
        <w:t> </w:t>
      </w:r>
      <w:r>
        <w:rPr/>
        <w:t>who</w:t>
      </w:r>
      <w:r>
        <w:rPr>
          <w:spacing w:val="-3"/>
        </w:rPr>
        <w:t> </w:t>
      </w:r>
      <w:r>
        <w:rPr/>
        <w:t>was</w:t>
      </w:r>
      <w:r>
        <w:rPr>
          <w:spacing w:val="-3"/>
        </w:rPr>
        <w:t> </w:t>
      </w:r>
      <w:r>
        <w:rPr/>
        <w:t>a</w:t>
      </w:r>
      <w:r>
        <w:rPr>
          <w:spacing w:val="-3"/>
        </w:rPr>
        <w:t> </w:t>
      </w:r>
      <w:r>
        <w:rPr/>
        <w:t>chemist</w:t>
      </w:r>
      <w:r>
        <w:rPr>
          <w:spacing w:val="-3"/>
        </w:rPr>
        <w:t> </w:t>
      </w:r>
      <w:r>
        <w:rPr/>
        <w:t>and</w:t>
      </w:r>
      <w:r>
        <w:rPr>
          <w:spacing w:val="-3"/>
        </w:rPr>
        <w:t> </w:t>
      </w:r>
      <w:r>
        <w:rPr/>
        <w:t>a</w:t>
      </w:r>
      <w:r>
        <w:rPr>
          <w:spacing w:val="-3"/>
        </w:rPr>
        <w:t> </w:t>
      </w:r>
      <w:r>
        <w:rPr/>
        <w:t>manufacturer</w:t>
      </w:r>
      <w:r>
        <w:rPr>
          <w:spacing w:val="-3"/>
        </w:rPr>
        <w:t> </w:t>
      </w:r>
      <w:r>
        <w:rPr/>
        <w:t>of</w:t>
      </w:r>
      <w:r>
        <w:rPr>
          <w:spacing w:val="-3"/>
        </w:rPr>
        <w:t> </w:t>
      </w:r>
      <w:r>
        <w:rPr/>
        <w:t>glass</w:t>
      </w:r>
      <w:r>
        <w:rPr>
          <w:spacing w:val="-3"/>
        </w:rPr>
        <w:t> </w:t>
      </w:r>
      <w:r>
        <w:rPr/>
        <w:t>and</w:t>
      </w:r>
      <w:r>
        <w:rPr>
          <w:spacing w:val="-3"/>
        </w:rPr>
        <w:t> </w:t>
      </w:r>
      <w:r>
        <w:rPr/>
        <w:t>of</w:t>
      </w:r>
      <w:r>
        <w:rPr>
          <w:spacing w:val="-3"/>
        </w:rPr>
        <w:t> </w:t>
      </w:r>
      <w:r>
        <w:rPr/>
        <w:t>soap. There was also Thomas Day, co-author with John Bicknell of the antislavery poem </w:t>
      </w:r>
      <w:r>
        <w:rPr>
          <w:i/>
        </w:rPr>
        <w:t>The Dying Negro </w:t>
      </w:r>
      <w:r>
        <w:rPr/>
        <w:t>(1773), and author of the influential three-volume children’s book </w:t>
      </w:r>
      <w:r>
        <w:rPr>
          <w:i/>
        </w:rPr>
        <w:t>Sandford and Merton </w:t>
      </w:r>
      <w:r>
        <w:rPr/>
        <w:t>(1783–1789), which inserts a broad range of scientific information into its moral narrative.</w:t>
      </w:r>
    </w:p>
    <w:p>
      <w:pPr>
        <w:pStyle w:val="BodyText"/>
        <w:spacing w:line="480" w:lineRule="auto"/>
        <w:ind w:left="360" w:right="403"/>
      </w:pPr>
      <w:r>
        <w:rPr/>
        <w:t>Notoriously,</w:t>
      </w:r>
      <w:r>
        <w:rPr>
          <w:spacing w:val="-3"/>
        </w:rPr>
        <w:t> </w:t>
      </w:r>
      <w:r>
        <w:rPr/>
        <w:t>Day</w:t>
      </w:r>
      <w:r>
        <w:rPr>
          <w:spacing w:val="-3"/>
        </w:rPr>
        <w:t> </w:t>
      </w:r>
      <w:r>
        <w:rPr/>
        <w:t>attempted</w:t>
      </w:r>
      <w:r>
        <w:rPr>
          <w:spacing w:val="-3"/>
        </w:rPr>
        <w:t> </w:t>
      </w:r>
      <w:r>
        <w:rPr/>
        <w:t>a</w:t>
      </w:r>
      <w:r>
        <w:rPr>
          <w:spacing w:val="-3"/>
        </w:rPr>
        <w:t> </w:t>
      </w:r>
      <w:r>
        <w:rPr/>
        <w:t>Rousseauvian</w:t>
      </w:r>
      <w:r>
        <w:rPr>
          <w:spacing w:val="-3"/>
        </w:rPr>
        <w:t> </w:t>
      </w:r>
      <w:r>
        <w:rPr/>
        <w:t>project</w:t>
      </w:r>
      <w:r>
        <w:rPr>
          <w:spacing w:val="-3"/>
        </w:rPr>
        <w:t> </w:t>
      </w:r>
      <w:r>
        <w:rPr/>
        <w:t>of</w:t>
      </w:r>
      <w:r>
        <w:rPr>
          <w:spacing w:val="-3"/>
        </w:rPr>
        <w:t> </w:t>
      </w:r>
      <w:r>
        <w:rPr/>
        <w:t>educating</w:t>
      </w:r>
      <w:r>
        <w:rPr>
          <w:spacing w:val="-3"/>
        </w:rPr>
        <w:t> </w:t>
      </w:r>
      <w:r>
        <w:rPr/>
        <w:t>two</w:t>
      </w:r>
      <w:r>
        <w:rPr>
          <w:spacing w:val="-3"/>
        </w:rPr>
        <w:t> </w:t>
      </w:r>
      <w:r>
        <w:rPr/>
        <w:t>young</w:t>
      </w:r>
      <w:r>
        <w:rPr>
          <w:spacing w:val="-3"/>
        </w:rPr>
        <w:t> </w:t>
      </w:r>
      <w:r>
        <w:rPr/>
        <w:t>girls</w:t>
      </w:r>
      <w:r>
        <w:rPr>
          <w:spacing w:val="-4"/>
        </w:rPr>
        <w:t> </w:t>
      </w:r>
      <w:r>
        <w:rPr/>
        <w:t>in</w:t>
      </w:r>
      <w:r>
        <w:rPr>
          <w:spacing w:val="-3"/>
        </w:rPr>
        <w:t> </w:t>
      </w:r>
      <w:r>
        <w:rPr/>
        <w:t>hope</w:t>
      </w:r>
      <w:r>
        <w:rPr>
          <w:spacing w:val="-3"/>
        </w:rPr>
        <w:t> </w:t>
      </w:r>
      <w:r>
        <w:rPr/>
        <w:t>that</w:t>
      </w:r>
      <w:r>
        <w:rPr>
          <w:spacing w:val="-3"/>
        </w:rPr>
        <w:t> </w:t>
      </w:r>
      <w:r>
        <w:rPr/>
        <w:t>he could create the perfect wife. Maria Edgeworth, connected with the Lunar Society through her father, applied this irresistibly novelistic plot to Clarence Hervey’s relationship with Virginia in </w:t>
      </w:r>
      <w:r>
        <w:rPr>
          <w:i/>
        </w:rPr>
        <w:t>Belinda </w:t>
      </w:r>
      <w:r>
        <w:rPr/>
        <w:t>(1801).</w:t>
      </w:r>
    </w:p>
    <w:p>
      <w:pPr>
        <w:pStyle w:val="BodyText"/>
        <w:spacing w:line="480" w:lineRule="auto"/>
        <w:ind w:left="360" w:right="404" w:firstLine="720"/>
      </w:pPr>
      <w:r>
        <w:rPr/>
        <w:t>The great author, Unitarian minister, scientist, and radical Joseph Priestley joined the society around the time Darwin left for Derby; thus, they did not get the chance to know each other well, but it is evident from his references that Darwin was familiar with Priestley’s work. Priestley is the prime example of the way the Lunar Society combined science and radicalism. He also symbolizes the popular assumption that the innovative, experimental and polymathic must</w:t>
      </w:r>
      <w:r>
        <w:rPr>
          <w:spacing w:val="-3"/>
        </w:rPr>
        <w:t> </w:t>
      </w:r>
      <w:r>
        <w:rPr/>
        <w:t>be</w:t>
      </w:r>
      <w:r>
        <w:rPr>
          <w:spacing w:val="-3"/>
        </w:rPr>
        <w:t> </w:t>
      </w:r>
      <w:r>
        <w:rPr/>
        <w:t>politically</w:t>
      </w:r>
      <w:r>
        <w:rPr>
          <w:spacing w:val="-3"/>
        </w:rPr>
        <w:t> </w:t>
      </w:r>
      <w:r>
        <w:rPr/>
        <w:t>dangerous.</w:t>
      </w:r>
      <w:r>
        <w:rPr>
          <w:spacing w:val="-3"/>
        </w:rPr>
        <w:t> </w:t>
      </w:r>
      <w:r>
        <w:rPr/>
        <w:t>In</w:t>
      </w:r>
      <w:r>
        <w:rPr>
          <w:spacing w:val="-3"/>
        </w:rPr>
        <w:t> </w:t>
      </w:r>
      <w:r>
        <w:rPr/>
        <w:t>1791,</w:t>
      </w:r>
      <w:r>
        <w:rPr>
          <w:spacing w:val="-3"/>
        </w:rPr>
        <w:t> </w:t>
      </w:r>
      <w:r>
        <w:rPr/>
        <w:t>a</w:t>
      </w:r>
      <w:r>
        <w:rPr>
          <w:spacing w:val="-3"/>
        </w:rPr>
        <w:t> </w:t>
      </w:r>
      <w:r>
        <w:rPr/>
        <w:t>reactionary</w:t>
      </w:r>
      <w:r>
        <w:rPr>
          <w:spacing w:val="-3"/>
        </w:rPr>
        <w:t> </w:t>
      </w:r>
      <w:r>
        <w:rPr/>
        <w:t>mob</w:t>
      </w:r>
      <w:r>
        <w:rPr>
          <w:spacing w:val="-3"/>
        </w:rPr>
        <w:t> </w:t>
      </w:r>
      <w:r>
        <w:rPr/>
        <w:t>burned</w:t>
      </w:r>
      <w:r>
        <w:rPr>
          <w:spacing w:val="-3"/>
        </w:rPr>
        <w:t> </w:t>
      </w:r>
      <w:r>
        <w:rPr/>
        <w:t>the</w:t>
      </w:r>
      <w:r>
        <w:rPr>
          <w:spacing w:val="-3"/>
        </w:rPr>
        <w:t> </w:t>
      </w:r>
      <w:r>
        <w:rPr/>
        <w:t>New</w:t>
      </w:r>
      <w:r>
        <w:rPr>
          <w:spacing w:val="-4"/>
        </w:rPr>
        <w:t> </w:t>
      </w:r>
      <w:r>
        <w:rPr/>
        <w:t>Meeting</w:t>
      </w:r>
      <w:r>
        <w:rPr>
          <w:spacing w:val="-3"/>
        </w:rPr>
        <w:t> </w:t>
      </w:r>
      <w:r>
        <w:rPr/>
        <w:t>House</w:t>
      </w:r>
      <w:r>
        <w:rPr>
          <w:spacing w:val="-3"/>
        </w:rPr>
        <w:t> </w:t>
      </w:r>
      <w:r>
        <w:rPr/>
        <w:t>where Priestley was minister, along with his home and laboratory, after he had held a dinner commemorating the fall of the Bastille.</w:t>
      </w:r>
    </w:p>
    <w:p>
      <w:pPr>
        <w:pStyle w:val="BodyText"/>
        <w:spacing w:after="0" w:line="480" w:lineRule="auto"/>
        <w:sectPr>
          <w:pgSz w:w="12240" w:h="15840"/>
          <w:pgMar w:header="653" w:footer="0" w:top="1340" w:bottom="280" w:left="1080" w:right="1080"/>
        </w:sectPr>
      </w:pPr>
    </w:p>
    <w:p>
      <w:pPr>
        <w:pStyle w:val="BodyText"/>
        <w:spacing w:line="480" w:lineRule="auto" w:before="88"/>
        <w:ind w:right="445" w:firstLine="720"/>
      </w:pPr>
      <w:r>
        <w:rPr/>
        <w:t>Another Lunar Society member was William Withering, a physician and botanist like Darwin.</w:t>
      </w:r>
      <w:r>
        <w:rPr>
          <w:spacing w:val="-3"/>
        </w:rPr>
        <w:t> </w:t>
      </w:r>
      <w:r>
        <w:rPr/>
        <w:t>There</w:t>
      </w:r>
      <w:r>
        <w:rPr>
          <w:spacing w:val="-3"/>
        </w:rPr>
        <w:t> </w:t>
      </w:r>
      <w:r>
        <w:rPr/>
        <w:t>was</w:t>
      </w:r>
      <w:r>
        <w:rPr>
          <w:spacing w:val="-4"/>
        </w:rPr>
        <w:t> </w:t>
      </w:r>
      <w:r>
        <w:rPr/>
        <w:t>a</w:t>
      </w:r>
      <w:r>
        <w:rPr>
          <w:spacing w:val="-3"/>
        </w:rPr>
        <w:t> </w:t>
      </w:r>
      <w:r>
        <w:rPr/>
        <w:t>heated</w:t>
      </w:r>
      <w:r>
        <w:rPr>
          <w:spacing w:val="-3"/>
        </w:rPr>
        <w:t> </w:t>
      </w:r>
      <w:r>
        <w:rPr/>
        <w:t>controversy</w:t>
      </w:r>
      <w:r>
        <w:rPr>
          <w:spacing w:val="-3"/>
        </w:rPr>
        <w:t> </w:t>
      </w:r>
      <w:r>
        <w:rPr/>
        <w:t>when</w:t>
      </w:r>
      <w:r>
        <w:rPr>
          <w:spacing w:val="-3"/>
        </w:rPr>
        <w:t> </w:t>
      </w:r>
      <w:r>
        <w:rPr/>
        <w:t>Darwin</w:t>
      </w:r>
      <w:r>
        <w:rPr>
          <w:spacing w:val="-3"/>
        </w:rPr>
        <w:t> </w:t>
      </w:r>
      <w:r>
        <w:rPr/>
        <w:t>published</w:t>
      </w:r>
      <w:r>
        <w:rPr>
          <w:spacing w:val="-3"/>
        </w:rPr>
        <w:t> </w:t>
      </w:r>
      <w:r>
        <w:rPr/>
        <w:t>research</w:t>
      </w:r>
      <w:r>
        <w:rPr>
          <w:spacing w:val="-3"/>
        </w:rPr>
        <w:t> </w:t>
      </w:r>
      <w:r>
        <w:rPr/>
        <w:t>on</w:t>
      </w:r>
      <w:r>
        <w:rPr>
          <w:spacing w:val="-3"/>
        </w:rPr>
        <w:t> </w:t>
      </w:r>
      <w:r>
        <w:rPr/>
        <w:t>the</w:t>
      </w:r>
      <w:r>
        <w:rPr>
          <w:spacing w:val="-3"/>
        </w:rPr>
        <w:t> </w:t>
      </w:r>
      <w:r>
        <w:rPr/>
        <w:t>medical</w:t>
      </w:r>
      <w:r>
        <w:rPr>
          <w:spacing w:val="-3"/>
        </w:rPr>
        <w:t> </w:t>
      </w:r>
      <w:r>
        <w:rPr/>
        <w:t>use</w:t>
      </w:r>
      <w:r>
        <w:rPr>
          <w:spacing w:val="-3"/>
        </w:rPr>
        <w:t> </w:t>
      </w:r>
      <w:r>
        <w:rPr/>
        <w:t>of digitalis before Withering did.</w:t>
      </w:r>
      <w:r>
        <w:rPr>
          <w:vertAlign w:val="superscript"/>
        </w:rPr>
        <w:t>95</w:t>
      </w:r>
      <w:r>
        <w:rPr>
          <w:vertAlign w:val="baseline"/>
        </w:rPr>
        <w:t> Other rivalries in the group were more friendly; for example, Darwin had invented a copying machine he called a “bigrapher” (an apparatus with which writing with one pen would be reproduced by another attached pen). This captured the imagination of Watt who was spurred to make his own invention: he wrote to Darwin, “I have fallen on a way of copying writing </w:t>
      </w:r>
      <w:r>
        <w:rPr>
          <w:i/>
          <w:vertAlign w:val="baseline"/>
        </w:rPr>
        <w:t>chemically </w:t>
      </w:r>
      <w:r>
        <w:rPr>
          <w:vertAlign w:val="baseline"/>
        </w:rPr>
        <w:t>which beats your bigrapher hollow.”</w:t>
      </w:r>
      <w:r>
        <w:rPr>
          <w:vertAlign w:val="superscript"/>
        </w:rPr>
        <w:t>96</w:t>
      </w:r>
    </w:p>
    <w:p>
      <w:pPr>
        <w:pStyle w:val="BodyText"/>
        <w:spacing w:before="273"/>
        <w:ind w:left="0"/>
      </w:pPr>
    </w:p>
    <w:p>
      <w:pPr>
        <w:pStyle w:val="Heading1"/>
      </w:pPr>
      <w:r>
        <w:rPr/>
        <w:t>Darwin’s</w:t>
      </w:r>
      <w:r>
        <w:rPr>
          <w:spacing w:val="28"/>
        </w:rPr>
        <w:t> </w:t>
      </w:r>
      <w:r>
        <w:rPr/>
        <w:t>Commonplace</w:t>
      </w:r>
      <w:r>
        <w:rPr>
          <w:spacing w:val="29"/>
        </w:rPr>
        <w:t> </w:t>
      </w:r>
      <w:r>
        <w:rPr/>
        <w:t>Book</w:t>
      </w:r>
      <w:r>
        <w:rPr>
          <w:spacing w:val="29"/>
        </w:rPr>
        <w:t> </w:t>
      </w:r>
      <w:r>
        <w:rPr/>
        <w:t>and</w:t>
      </w:r>
      <w:r>
        <w:rPr>
          <w:spacing w:val="29"/>
        </w:rPr>
        <w:t> </w:t>
      </w:r>
      <w:r>
        <w:rPr>
          <w:spacing w:val="-2"/>
        </w:rPr>
        <w:t>Inventions</w:t>
      </w:r>
    </w:p>
    <w:p>
      <w:pPr>
        <w:pStyle w:val="BodyText"/>
        <w:spacing w:before="3"/>
        <w:ind w:left="0"/>
        <w:rPr>
          <w:b/>
          <w:sz w:val="28"/>
        </w:rPr>
      </w:pPr>
    </w:p>
    <w:p>
      <w:pPr>
        <w:pStyle w:val="BodyText"/>
        <w:spacing w:line="480" w:lineRule="auto"/>
        <w:ind w:left="360" w:right="399" w:firstLine="720"/>
      </w:pPr>
      <w:r>
        <w:rPr/>
        <w:t>Darwin’s bigrapher is one of the inventions found in the commonplace book that he kept from 1776–1787, coinciding with the period of </w:t>
      </w:r>
      <w:r>
        <w:rPr>
          <w:i/>
        </w:rPr>
        <w:t>LOTP</w:t>
      </w:r>
      <w:r>
        <w:rPr/>
        <w:t>’s composition.</w:t>
      </w:r>
      <w:r>
        <w:rPr>
          <w:vertAlign w:val="superscript"/>
        </w:rPr>
        <w:t>97</w:t>
      </w:r>
      <w:r>
        <w:rPr>
          <w:vertAlign w:val="baseline"/>
        </w:rPr>
        <w:t> Along with the inventions, which often include sketches or diagrams, there are medical notes consisting both of case studies and theoretical ideas; there are also records of experiments, and ideas and observations</w:t>
      </w:r>
      <w:r>
        <w:rPr>
          <w:spacing w:val="-3"/>
          <w:vertAlign w:val="baseline"/>
        </w:rPr>
        <w:t> </w:t>
      </w:r>
      <w:r>
        <w:rPr>
          <w:vertAlign w:val="baseline"/>
        </w:rPr>
        <w:t>on</w:t>
      </w:r>
      <w:r>
        <w:rPr>
          <w:spacing w:val="-2"/>
          <w:vertAlign w:val="baseline"/>
        </w:rPr>
        <w:t> </w:t>
      </w:r>
      <w:r>
        <w:rPr>
          <w:vertAlign w:val="baseline"/>
        </w:rPr>
        <w:t>topics</w:t>
      </w:r>
      <w:r>
        <w:rPr>
          <w:spacing w:val="-3"/>
          <w:vertAlign w:val="baseline"/>
        </w:rPr>
        <w:t> </w:t>
      </w:r>
      <w:r>
        <w:rPr>
          <w:vertAlign w:val="baseline"/>
        </w:rPr>
        <w:t>such</w:t>
      </w:r>
      <w:r>
        <w:rPr>
          <w:spacing w:val="-2"/>
          <w:vertAlign w:val="baseline"/>
        </w:rPr>
        <w:t> </w:t>
      </w:r>
      <w:r>
        <w:rPr>
          <w:vertAlign w:val="baseline"/>
        </w:rPr>
        <w:t>as</w:t>
      </w:r>
      <w:r>
        <w:rPr>
          <w:spacing w:val="-3"/>
          <w:vertAlign w:val="baseline"/>
        </w:rPr>
        <w:t> </w:t>
      </w:r>
      <w:r>
        <w:rPr>
          <w:vertAlign w:val="baseline"/>
        </w:rPr>
        <w:t>meteorology</w:t>
      </w:r>
      <w:r>
        <w:rPr>
          <w:spacing w:val="-2"/>
          <w:vertAlign w:val="baseline"/>
        </w:rPr>
        <w:t> </w:t>
      </w:r>
      <w:r>
        <w:rPr>
          <w:vertAlign w:val="baseline"/>
        </w:rPr>
        <w:t>and</w:t>
      </w:r>
      <w:r>
        <w:rPr>
          <w:spacing w:val="-2"/>
          <w:vertAlign w:val="baseline"/>
        </w:rPr>
        <w:t> </w:t>
      </w:r>
      <w:r>
        <w:rPr>
          <w:vertAlign w:val="baseline"/>
        </w:rPr>
        <w:t>chemistry,</w:t>
      </w:r>
      <w:r>
        <w:rPr>
          <w:spacing w:val="-2"/>
          <w:vertAlign w:val="baseline"/>
        </w:rPr>
        <w:t> </w:t>
      </w:r>
      <w:r>
        <w:rPr>
          <w:vertAlign w:val="baseline"/>
        </w:rPr>
        <w:t>as</w:t>
      </w:r>
      <w:r>
        <w:rPr>
          <w:spacing w:val="-3"/>
          <w:vertAlign w:val="baseline"/>
        </w:rPr>
        <w:t> </w:t>
      </w:r>
      <w:r>
        <w:rPr>
          <w:vertAlign w:val="baseline"/>
        </w:rPr>
        <w:t>well</w:t>
      </w:r>
      <w:r>
        <w:rPr>
          <w:spacing w:val="-2"/>
          <w:vertAlign w:val="baseline"/>
        </w:rPr>
        <w:t> </w:t>
      </w:r>
      <w:r>
        <w:rPr>
          <w:vertAlign w:val="baseline"/>
        </w:rPr>
        <w:t>as</w:t>
      </w:r>
      <w:r>
        <w:rPr>
          <w:spacing w:val="-3"/>
          <w:vertAlign w:val="baseline"/>
        </w:rPr>
        <w:t> </w:t>
      </w:r>
      <w:r>
        <w:rPr>
          <w:vertAlign w:val="baseline"/>
        </w:rPr>
        <w:t>on</w:t>
      </w:r>
      <w:r>
        <w:rPr>
          <w:spacing w:val="-2"/>
          <w:vertAlign w:val="baseline"/>
        </w:rPr>
        <w:t> </w:t>
      </w:r>
      <w:r>
        <w:rPr>
          <w:vertAlign w:val="baseline"/>
        </w:rPr>
        <w:t>botany</w:t>
      </w:r>
      <w:r>
        <w:rPr>
          <w:spacing w:val="-2"/>
          <w:vertAlign w:val="baseline"/>
        </w:rPr>
        <w:t> </w:t>
      </w:r>
      <w:r>
        <w:rPr>
          <w:vertAlign w:val="baseline"/>
        </w:rPr>
        <w:t>and</w:t>
      </w:r>
      <w:r>
        <w:rPr>
          <w:spacing w:val="-2"/>
          <w:vertAlign w:val="baseline"/>
        </w:rPr>
        <w:t> </w:t>
      </w:r>
      <w:r>
        <w:rPr>
          <w:vertAlign w:val="baseline"/>
        </w:rPr>
        <w:t>horticulture. The inventions themselves span several scientific and mechanical categories: an electrical doubler for use in medical electrical therapy; spinning and weaving machines; a weathercock attached</w:t>
      </w:r>
      <w:r>
        <w:rPr>
          <w:spacing w:val="-2"/>
          <w:vertAlign w:val="baseline"/>
        </w:rPr>
        <w:t> </w:t>
      </w:r>
      <w:r>
        <w:rPr>
          <w:vertAlign w:val="baseline"/>
        </w:rPr>
        <w:t>to</w:t>
      </w:r>
      <w:r>
        <w:rPr>
          <w:spacing w:val="-2"/>
          <w:vertAlign w:val="baseline"/>
        </w:rPr>
        <w:t> </w:t>
      </w:r>
      <w:r>
        <w:rPr>
          <w:vertAlign w:val="baseline"/>
        </w:rPr>
        <w:t>a</w:t>
      </w:r>
      <w:r>
        <w:rPr>
          <w:spacing w:val="-2"/>
          <w:vertAlign w:val="baseline"/>
        </w:rPr>
        <w:t> </w:t>
      </w:r>
      <w:r>
        <w:rPr>
          <w:vertAlign w:val="baseline"/>
        </w:rPr>
        <w:t>pointer</w:t>
      </w:r>
      <w:r>
        <w:rPr>
          <w:spacing w:val="-2"/>
          <w:vertAlign w:val="baseline"/>
        </w:rPr>
        <w:t> </w:t>
      </w:r>
      <w:r>
        <w:rPr>
          <w:vertAlign w:val="baseline"/>
        </w:rPr>
        <w:t>in</w:t>
      </w:r>
      <w:r>
        <w:rPr>
          <w:spacing w:val="-2"/>
          <w:vertAlign w:val="baseline"/>
        </w:rPr>
        <w:t> </w:t>
      </w:r>
      <w:r>
        <w:rPr>
          <w:vertAlign w:val="baseline"/>
        </w:rPr>
        <w:t>Darwin’s</w:t>
      </w:r>
      <w:r>
        <w:rPr>
          <w:spacing w:val="-3"/>
          <w:vertAlign w:val="baseline"/>
        </w:rPr>
        <w:t> </w:t>
      </w:r>
      <w:r>
        <w:rPr>
          <w:vertAlign w:val="baseline"/>
        </w:rPr>
        <w:t>study</w:t>
      </w:r>
      <w:r>
        <w:rPr>
          <w:spacing w:val="-2"/>
          <w:vertAlign w:val="baseline"/>
        </w:rPr>
        <w:t> </w:t>
      </w:r>
      <w:r>
        <w:rPr>
          <w:vertAlign w:val="baseline"/>
        </w:rPr>
        <w:t>so</w:t>
      </w:r>
      <w:r>
        <w:rPr>
          <w:spacing w:val="-2"/>
          <w:vertAlign w:val="baseline"/>
        </w:rPr>
        <w:t> </w:t>
      </w:r>
      <w:r>
        <w:rPr>
          <w:vertAlign w:val="baseline"/>
        </w:rPr>
        <w:t>that</w:t>
      </w:r>
      <w:r>
        <w:rPr>
          <w:spacing w:val="-2"/>
          <w:vertAlign w:val="baseline"/>
        </w:rPr>
        <w:t> </w:t>
      </w:r>
      <w:r>
        <w:rPr>
          <w:vertAlign w:val="baseline"/>
        </w:rPr>
        <w:t>he</w:t>
      </w:r>
      <w:r>
        <w:rPr>
          <w:spacing w:val="-2"/>
          <w:vertAlign w:val="baseline"/>
        </w:rPr>
        <w:t> </w:t>
      </w:r>
      <w:r>
        <w:rPr>
          <w:vertAlign w:val="baseline"/>
        </w:rPr>
        <w:t>could</w:t>
      </w:r>
      <w:r>
        <w:rPr>
          <w:spacing w:val="-2"/>
          <w:vertAlign w:val="baseline"/>
        </w:rPr>
        <w:t> </w:t>
      </w:r>
      <w:r>
        <w:rPr>
          <w:vertAlign w:val="baseline"/>
        </w:rPr>
        <w:t>see</w:t>
      </w:r>
      <w:r>
        <w:rPr>
          <w:spacing w:val="-2"/>
          <w:vertAlign w:val="baseline"/>
        </w:rPr>
        <w:t> </w:t>
      </w:r>
      <w:r>
        <w:rPr>
          <w:vertAlign w:val="baseline"/>
        </w:rPr>
        <w:t>the</w:t>
      </w:r>
      <w:r>
        <w:rPr>
          <w:spacing w:val="-2"/>
          <w:vertAlign w:val="baseline"/>
        </w:rPr>
        <w:t> </w:t>
      </w:r>
      <w:r>
        <w:rPr>
          <w:vertAlign w:val="baseline"/>
        </w:rPr>
        <w:t>direction</w:t>
      </w:r>
      <w:r>
        <w:rPr>
          <w:spacing w:val="-2"/>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wind</w:t>
      </w:r>
      <w:r>
        <w:rPr>
          <w:spacing w:val="-2"/>
          <w:vertAlign w:val="baseline"/>
        </w:rPr>
        <w:t> </w:t>
      </w:r>
      <w:r>
        <w:rPr>
          <w:vertAlign w:val="baseline"/>
        </w:rPr>
        <w:t>from</w:t>
      </w:r>
      <w:r>
        <w:rPr>
          <w:spacing w:val="-2"/>
          <w:vertAlign w:val="baseline"/>
        </w:rPr>
        <w:t> </w:t>
      </w:r>
      <w:r>
        <w:rPr>
          <w:vertAlign w:val="baseline"/>
        </w:rPr>
        <w:t>inside; a rocket motor propelled by inflammable air (hydrogen) and dephlogisticated air (oxygen). Even his playful invention of an artificial goose involved replicating the movement of wings based on close, detailed observation; and Darwin explored three different ways to power the goose: a watch-spring, gunpowder, or compressed air.</w:t>
      </w:r>
      <w:r>
        <w:rPr>
          <w:vertAlign w:val="superscript"/>
        </w:rPr>
        <w:t>98</w:t>
      </w:r>
      <w:r>
        <w:rPr>
          <w:vertAlign w:val="baseline"/>
        </w:rPr>
        <w:t> Inventions specifically for the garden include an improved plough that could “make two small furrows at once, one on one side of a horse &amp; the other on the other side of him”; a “melonometer,” or “brazen gardener,” a copper or glass vessel</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36"/>
      </w:pPr>
      <w:r>
        <w:rPr/>
        <w:t>containing</w:t>
      </w:r>
      <w:r>
        <w:rPr>
          <w:spacing w:val="-3"/>
        </w:rPr>
        <w:t> </w:t>
      </w:r>
      <w:r>
        <w:rPr/>
        <w:t>spirit</w:t>
      </w:r>
      <w:r>
        <w:rPr>
          <w:spacing w:val="-3"/>
        </w:rPr>
        <w:t> </w:t>
      </w:r>
      <w:r>
        <w:rPr/>
        <w:t>of</w:t>
      </w:r>
      <w:r>
        <w:rPr>
          <w:spacing w:val="-3"/>
        </w:rPr>
        <w:t> </w:t>
      </w:r>
      <w:r>
        <w:rPr/>
        <w:t>wine</w:t>
      </w:r>
      <w:r>
        <w:rPr>
          <w:spacing w:val="-3"/>
        </w:rPr>
        <w:t> </w:t>
      </w:r>
      <w:r>
        <w:rPr/>
        <w:t>in</w:t>
      </w:r>
      <w:r>
        <w:rPr>
          <w:spacing w:val="-3"/>
        </w:rPr>
        <w:t> </w:t>
      </w:r>
      <w:r>
        <w:rPr/>
        <w:t>a</w:t>
      </w:r>
      <w:r>
        <w:rPr>
          <w:spacing w:val="-3"/>
        </w:rPr>
        <w:t> </w:t>
      </w:r>
      <w:r>
        <w:rPr/>
        <w:t>vacuum,</w:t>
      </w:r>
      <w:r>
        <w:rPr>
          <w:spacing w:val="-3"/>
        </w:rPr>
        <w:t> </w:t>
      </w:r>
      <w:r>
        <w:rPr/>
        <w:t>which</w:t>
      </w:r>
      <w:r>
        <w:rPr>
          <w:spacing w:val="-3"/>
        </w:rPr>
        <w:t> </w:t>
      </w:r>
      <w:r>
        <w:rPr/>
        <w:t>would</w:t>
      </w:r>
      <w:r>
        <w:rPr>
          <w:spacing w:val="-3"/>
        </w:rPr>
        <w:t> </w:t>
      </w:r>
      <w:r>
        <w:rPr/>
        <w:t>open</w:t>
      </w:r>
      <w:r>
        <w:rPr>
          <w:spacing w:val="-3"/>
        </w:rPr>
        <w:t> </w:t>
      </w:r>
      <w:r>
        <w:rPr/>
        <w:t>a</w:t>
      </w:r>
      <w:r>
        <w:rPr>
          <w:spacing w:val="-3"/>
        </w:rPr>
        <w:t> </w:t>
      </w:r>
      <w:r>
        <w:rPr/>
        <w:t>hotbed</w:t>
      </w:r>
      <w:r>
        <w:rPr>
          <w:spacing w:val="-3"/>
        </w:rPr>
        <w:t> </w:t>
      </w:r>
      <w:r>
        <w:rPr/>
        <w:t>when</w:t>
      </w:r>
      <w:r>
        <w:rPr>
          <w:spacing w:val="-3"/>
        </w:rPr>
        <w:t> </w:t>
      </w:r>
      <w:r>
        <w:rPr/>
        <w:t>the</w:t>
      </w:r>
      <w:r>
        <w:rPr>
          <w:spacing w:val="-3"/>
        </w:rPr>
        <w:t> </w:t>
      </w:r>
      <w:r>
        <w:rPr/>
        <w:t>sun</w:t>
      </w:r>
      <w:r>
        <w:rPr>
          <w:spacing w:val="-3"/>
        </w:rPr>
        <w:t> </w:t>
      </w:r>
      <w:r>
        <w:rPr/>
        <w:t>shone;</w:t>
      </w:r>
      <w:r>
        <w:rPr>
          <w:spacing w:val="-3"/>
        </w:rPr>
        <w:t> </w:t>
      </w:r>
      <w:r>
        <w:rPr/>
        <w:t>and</w:t>
      </w:r>
      <w:r>
        <w:rPr>
          <w:spacing w:val="-3"/>
        </w:rPr>
        <w:t> </w:t>
      </w:r>
      <w:r>
        <w:rPr/>
        <w:t>an “ananometer,”</w:t>
      </w:r>
      <w:r>
        <w:rPr>
          <w:spacing w:val="-2"/>
        </w:rPr>
        <w:t> </w:t>
      </w:r>
      <w:r>
        <w:rPr/>
        <w:t>a</w:t>
      </w:r>
      <w:r>
        <w:rPr>
          <w:spacing w:val="-2"/>
        </w:rPr>
        <w:t> </w:t>
      </w:r>
      <w:r>
        <w:rPr/>
        <w:t>tube</w:t>
      </w:r>
      <w:r>
        <w:rPr>
          <w:spacing w:val="-2"/>
        </w:rPr>
        <w:t> </w:t>
      </w:r>
      <w:r>
        <w:rPr/>
        <w:t>with</w:t>
      </w:r>
      <w:r>
        <w:rPr>
          <w:spacing w:val="-2"/>
        </w:rPr>
        <w:t> </w:t>
      </w:r>
      <w:r>
        <w:rPr/>
        <w:t>a</w:t>
      </w:r>
      <w:r>
        <w:rPr>
          <w:spacing w:val="-2"/>
        </w:rPr>
        <w:t> </w:t>
      </w:r>
      <w:r>
        <w:rPr/>
        <w:t>globe</w:t>
      </w:r>
      <w:r>
        <w:rPr>
          <w:spacing w:val="-2"/>
        </w:rPr>
        <w:t> </w:t>
      </w:r>
      <w:r>
        <w:rPr/>
        <w:t>of</w:t>
      </w:r>
      <w:r>
        <w:rPr>
          <w:spacing w:val="-2"/>
        </w:rPr>
        <w:t> </w:t>
      </w:r>
      <w:r>
        <w:rPr/>
        <w:t>hydrogen</w:t>
      </w:r>
      <w:r>
        <w:rPr>
          <w:spacing w:val="-2"/>
        </w:rPr>
        <w:t> </w:t>
      </w:r>
      <w:r>
        <w:rPr/>
        <w:t>on</w:t>
      </w:r>
      <w:r>
        <w:rPr>
          <w:spacing w:val="-2"/>
        </w:rPr>
        <w:t> </w:t>
      </w:r>
      <w:r>
        <w:rPr/>
        <w:t>one</w:t>
      </w:r>
      <w:r>
        <w:rPr>
          <w:spacing w:val="-2"/>
        </w:rPr>
        <w:t> </w:t>
      </w:r>
      <w:r>
        <w:rPr/>
        <w:t>end</w:t>
      </w:r>
      <w:r>
        <w:rPr>
          <w:spacing w:val="-2"/>
        </w:rPr>
        <w:t> </w:t>
      </w:r>
      <w:r>
        <w:rPr/>
        <w:t>and</w:t>
      </w:r>
      <w:r>
        <w:rPr>
          <w:spacing w:val="-2"/>
        </w:rPr>
        <w:t> </w:t>
      </w:r>
      <w:r>
        <w:rPr/>
        <w:t>of</w:t>
      </w:r>
      <w:r>
        <w:rPr>
          <w:spacing w:val="-2"/>
        </w:rPr>
        <w:t> </w:t>
      </w:r>
      <w:r>
        <w:rPr/>
        <w:t>mercury</w:t>
      </w:r>
      <w:r>
        <w:rPr>
          <w:spacing w:val="-2"/>
        </w:rPr>
        <w:t> </w:t>
      </w:r>
      <w:r>
        <w:rPr/>
        <w:t>on</w:t>
      </w:r>
      <w:r>
        <w:rPr>
          <w:spacing w:val="-2"/>
        </w:rPr>
        <w:t> </w:t>
      </w:r>
      <w:r>
        <w:rPr/>
        <w:t>the</w:t>
      </w:r>
      <w:r>
        <w:rPr>
          <w:spacing w:val="-2"/>
        </w:rPr>
        <w:t> </w:t>
      </w:r>
      <w:r>
        <w:rPr/>
        <w:t>other,</w:t>
      </w:r>
      <w:r>
        <w:rPr>
          <w:spacing w:val="-2"/>
        </w:rPr>
        <w:t> </w:t>
      </w:r>
      <w:r>
        <w:rPr/>
        <w:t>which would move in response to temperature and could be used “to admit air in to hothouses, or to stop up a fire-flew.”</w:t>
      </w:r>
      <w:r>
        <w:rPr>
          <w:vertAlign w:val="superscript"/>
        </w:rPr>
        <w:t>99</w:t>
      </w:r>
    </w:p>
    <w:p>
      <w:pPr>
        <w:pStyle w:val="BodyText"/>
        <w:spacing w:line="480" w:lineRule="auto" w:before="1"/>
        <w:ind w:right="390" w:firstLine="720"/>
      </w:pPr>
      <w:r>
        <w:rPr/>
        <w:t>Many</w:t>
      </w:r>
      <w:r>
        <w:rPr>
          <w:spacing w:val="-3"/>
        </w:rPr>
        <w:t> </w:t>
      </w:r>
      <w:r>
        <w:rPr/>
        <w:t>of</w:t>
      </w:r>
      <w:r>
        <w:rPr>
          <w:spacing w:val="-3"/>
        </w:rPr>
        <w:t> </w:t>
      </w:r>
      <w:r>
        <w:rPr/>
        <w:t>Darwin’s</w:t>
      </w:r>
      <w:r>
        <w:rPr>
          <w:spacing w:val="-4"/>
        </w:rPr>
        <w:t> </w:t>
      </w:r>
      <w:r>
        <w:rPr/>
        <w:t>inventions</w:t>
      </w:r>
      <w:r>
        <w:rPr>
          <w:spacing w:val="-4"/>
        </w:rPr>
        <w:t> </w:t>
      </w:r>
      <w:r>
        <w:rPr/>
        <w:t>for</w:t>
      </w:r>
      <w:r>
        <w:rPr>
          <w:spacing w:val="-3"/>
        </w:rPr>
        <w:t> </w:t>
      </w:r>
      <w:r>
        <w:rPr/>
        <w:t>public</w:t>
      </w:r>
      <w:r>
        <w:rPr>
          <w:spacing w:val="-3"/>
        </w:rPr>
        <w:t> </w:t>
      </w:r>
      <w:r>
        <w:rPr/>
        <w:t>improvements</w:t>
      </w:r>
      <w:r>
        <w:rPr>
          <w:spacing w:val="-4"/>
        </w:rPr>
        <w:t> </w:t>
      </w:r>
      <w:r>
        <w:rPr/>
        <w:t>show</w:t>
      </w:r>
      <w:r>
        <w:rPr>
          <w:spacing w:val="-4"/>
        </w:rPr>
        <w:t> </w:t>
      </w:r>
      <w:r>
        <w:rPr/>
        <w:t>his</w:t>
      </w:r>
      <w:r>
        <w:rPr>
          <w:spacing w:val="-4"/>
        </w:rPr>
        <w:t> </w:t>
      </w:r>
      <w:r>
        <w:rPr/>
        <w:t>dynamic</w:t>
      </w:r>
      <w:r>
        <w:rPr>
          <w:spacing w:val="-3"/>
        </w:rPr>
        <w:t> </w:t>
      </w:r>
      <w:r>
        <w:rPr/>
        <w:t>development</w:t>
      </w:r>
      <w:r>
        <w:rPr>
          <w:spacing w:val="-3"/>
        </w:rPr>
        <w:t> </w:t>
      </w:r>
      <w:r>
        <w:rPr/>
        <w:t>of shared interests with his fellow Lunaticks. Wedgwood was interested in canals for transportation of his pottery and had advocated for the construction of the Grand Trunk Canal (later called the Trent and Mersey Canal), finished in 1777. In 1765, Darwin wrote an initial draft for a pamphlet defending the canal plans.</w:t>
      </w:r>
      <w:r>
        <w:rPr>
          <w:vertAlign w:val="superscript"/>
        </w:rPr>
        <w:t>100</w:t>
      </w:r>
      <w:r>
        <w:rPr>
          <w:vertAlign w:val="baseline"/>
        </w:rPr>
        <w:t> In 1771, he shared his own canal design ideas for Lichfield in</w:t>
      </w:r>
      <w:r>
        <w:rPr>
          <w:spacing w:val="40"/>
          <w:vertAlign w:val="baseline"/>
        </w:rPr>
        <w:t> </w:t>
      </w:r>
      <w:r>
        <w:rPr>
          <w:vertAlign w:val="baseline"/>
        </w:rPr>
        <w:t>letters to Wedgwood, and in a 1777 entry in the commonplace book, designed a canal lift for situations where boats would have to pass from one level to another.</w:t>
      </w:r>
      <w:r>
        <w:rPr>
          <w:vertAlign w:val="superscript"/>
        </w:rPr>
        <w:t>101</w:t>
      </w:r>
      <w:r>
        <w:rPr>
          <w:vertAlign w:val="baseline"/>
        </w:rPr>
        <w:t> Another idea Darwin returned to was the horizontal windmill, which would have more power and fewer parts than a regular windmill. He conceived of it for Wedgwood’s use in grinding pigments for his pottery factory. In 1779, he recorded experiments with the horizontal windmill in his commonplace book; Edgeworth helped with the project by doing experiments and making a model; and after the invention was workshopped at a Lunar Society meeting, James Watt wrote to Darwin with ample technical advice (incidentally, he copied the letter to demonstrate his chemical copying process). The invention was successfully constructed, and was in use at Wedgwood’s pottery works for thirteen years before being replaced by a steam engine.</w:t>
      </w:r>
      <w:r>
        <w:rPr>
          <w:vertAlign w:val="superscript"/>
        </w:rPr>
        <w:t>102</w:t>
      </w:r>
      <w:r>
        <w:rPr>
          <w:vertAlign w:val="baseline"/>
        </w:rPr>
        <w:t> But that was not the end of it: Darwin repurposed the horizontal windmill years later in </w:t>
      </w:r>
      <w:r>
        <w:rPr>
          <w:i/>
          <w:vertAlign w:val="baseline"/>
        </w:rPr>
        <w:t>Phytologia</w:t>
      </w:r>
      <w:r>
        <w:rPr>
          <w:vertAlign w:val="baseline"/>
        </w:rPr>
        <w:t>, suggesting it could power a pump to drain morasses.</w:t>
      </w:r>
      <w:r>
        <w:rPr>
          <w:vertAlign w:val="superscript"/>
        </w:rPr>
        <w:t>103</w:t>
      </w:r>
    </w:p>
    <w:p>
      <w:pPr>
        <w:pStyle w:val="BodyText"/>
        <w:spacing w:before="272"/>
        <w:ind w:left="0"/>
      </w:pPr>
    </w:p>
    <w:p>
      <w:pPr>
        <w:pStyle w:val="Heading1"/>
        <w:spacing w:before="1"/>
      </w:pPr>
      <w:r>
        <w:rPr/>
        <w:t>The</w:t>
      </w:r>
      <w:r>
        <w:rPr>
          <w:spacing w:val="31"/>
        </w:rPr>
        <w:t> </w:t>
      </w:r>
      <w:r>
        <w:rPr/>
        <w:t>Derby</w:t>
      </w:r>
      <w:r>
        <w:rPr>
          <w:spacing w:val="31"/>
        </w:rPr>
        <w:t> </w:t>
      </w:r>
      <w:r>
        <w:rPr/>
        <w:t>Philosophical</w:t>
      </w:r>
      <w:r>
        <w:rPr>
          <w:spacing w:val="31"/>
        </w:rPr>
        <w:t> </w:t>
      </w:r>
      <w:r>
        <w:rPr>
          <w:spacing w:val="-2"/>
        </w:rPr>
        <w:t>Society</w:t>
      </w:r>
    </w:p>
    <w:p>
      <w:pPr>
        <w:pStyle w:val="Heading1"/>
        <w:spacing w:after="0"/>
        <w:sectPr>
          <w:pgSz w:w="12240" w:h="15840"/>
          <w:pgMar w:header="653" w:footer="0" w:top="1340" w:bottom="280" w:left="1080" w:right="1080"/>
        </w:sectPr>
      </w:pPr>
    </w:p>
    <w:p>
      <w:pPr>
        <w:pStyle w:val="BodyText"/>
        <w:spacing w:line="480" w:lineRule="auto" w:before="88"/>
        <w:ind w:left="360" w:right="397" w:firstLine="720"/>
      </w:pPr>
      <w:r>
        <w:rPr/>
        <w:t>When Darwin moved to Derby in 1783, he founded the Derby Philosophical Society, a more</w:t>
      </w:r>
      <w:r>
        <w:rPr>
          <w:spacing w:val="-2"/>
        </w:rPr>
        <w:t> </w:t>
      </w:r>
      <w:r>
        <w:rPr/>
        <w:t>formal</w:t>
      </w:r>
      <w:r>
        <w:rPr>
          <w:spacing w:val="-2"/>
        </w:rPr>
        <w:t> </w:t>
      </w:r>
      <w:r>
        <w:rPr/>
        <w:t>society</w:t>
      </w:r>
      <w:r>
        <w:rPr>
          <w:spacing w:val="-2"/>
        </w:rPr>
        <w:t> </w:t>
      </w:r>
      <w:r>
        <w:rPr/>
        <w:t>than</w:t>
      </w:r>
      <w:r>
        <w:rPr>
          <w:spacing w:val="-2"/>
        </w:rPr>
        <w:t> </w:t>
      </w:r>
      <w:r>
        <w:rPr/>
        <w:t>the</w:t>
      </w:r>
      <w:r>
        <w:rPr>
          <w:spacing w:val="-2"/>
        </w:rPr>
        <w:t> </w:t>
      </w:r>
      <w:r>
        <w:rPr/>
        <w:t>Lunar.</w:t>
      </w:r>
      <w:r>
        <w:rPr>
          <w:spacing w:val="-2"/>
        </w:rPr>
        <w:t> </w:t>
      </w:r>
      <w:r>
        <w:rPr/>
        <w:t>Its</w:t>
      </w:r>
      <w:r>
        <w:rPr>
          <w:spacing w:val="-3"/>
        </w:rPr>
        <w:t> </w:t>
      </w:r>
      <w:r>
        <w:rPr/>
        <w:t>main</w:t>
      </w:r>
      <w:r>
        <w:rPr>
          <w:spacing w:val="-2"/>
        </w:rPr>
        <w:t> </w:t>
      </w:r>
      <w:r>
        <w:rPr/>
        <w:t>purposes</w:t>
      </w:r>
      <w:r>
        <w:rPr>
          <w:spacing w:val="-3"/>
        </w:rPr>
        <w:t> </w:t>
      </w:r>
      <w:r>
        <w:rPr/>
        <w:t>were</w:t>
      </w:r>
      <w:r>
        <w:rPr>
          <w:spacing w:val="-2"/>
        </w:rPr>
        <w:t> </w:t>
      </w:r>
      <w:r>
        <w:rPr/>
        <w:t>to</w:t>
      </w:r>
      <w:r>
        <w:rPr>
          <w:spacing w:val="-2"/>
        </w:rPr>
        <w:t> </w:t>
      </w:r>
      <w:r>
        <w:rPr/>
        <w:t>provide</w:t>
      </w:r>
      <w:r>
        <w:rPr>
          <w:spacing w:val="-2"/>
        </w:rPr>
        <w:t> </w:t>
      </w:r>
      <w:r>
        <w:rPr/>
        <w:t>a</w:t>
      </w:r>
      <w:r>
        <w:rPr>
          <w:spacing w:val="-2"/>
        </w:rPr>
        <w:t> </w:t>
      </w:r>
      <w:r>
        <w:rPr/>
        <w:t>forum</w:t>
      </w:r>
      <w:r>
        <w:rPr>
          <w:spacing w:val="-2"/>
        </w:rPr>
        <w:t> </w:t>
      </w:r>
      <w:r>
        <w:rPr/>
        <w:t>for</w:t>
      </w:r>
      <w:r>
        <w:rPr>
          <w:spacing w:val="-2"/>
        </w:rPr>
        <w:t> </w:t>
      </w:r>
      <w:r>
        <w:rPr/>
        <w:t>philosophical discussion and to build a library. Darwin thought of the Derby and Lunar societies fraternally, suggesting to Matthew Boulton that they might occasionally have joint meetings, and marking the inception of the Derby society with the launch of a hydrogen balloon meant to greet the Lunaticks</w:t>
      </w:r>
      <w:r>
        <w:rPr>
          <w:spacing w:val="-4"/>
        </w:rPr>
        <w:t> </w:t>
      </w:r>
      <w:r>
        <w:rPr/>
        <w:t>by</w:t>
      </w:r>
      <w:r>
        <w:rPr>
          <w:spacing w:val="-3"/>
        </w:rPr>
        <w:t> </w:t>
      </w:r>
      <w:r>
        <w:rPr/>
        <w:t>landing</w:t>
      </w:r>
      <w:r>
        <w:rPr>
          <w:spacing w:val="-3"/>
        </w:rPr>
        <w:t> </w:t>
      </w:r>
      <w:r>
        <w:rPr/>
        <w:t>in</w:t>
      </w:r>
      <w:r>
        <w:rPr>
          <w:spacing w:val="-3"/>
        </w:rPr>
        <w:t> </w:t>
      </w:r>
      <w:r>
        <w:rPr/>
        <w:t>Boulton’s</w:t>
      </w:r>
      <w:r>
        <w:rPr>
          <w:spacing w:val="-4"/>
        </w:rPr>
        <w:t> </w:t>
      </w:r>
      <w:r>
        <w:rPr/>
        <w:t>garden,</w:t>
      </w:r>
      <w:r>
        <w:rPr>
          <w:spacing w:val="-3"/>
        </w:rPr>
        <w:t> </w:t>
      </w:r>
      <w:r>
        <w:rPr/>
        <w:t>though,</w:t>
      </w:r>
      <w:r>
        <w:rPr>
          <w:spacing w:val="-3"/>
        </w:rPr>
        <w:t> </w:t>
      </w:r>
      <w:r>
        <w:rPr/>
        <w:t>to</w:t>
      </w:r>
      <w:r>
        <w:rPr>
          <w:spacing w:val="-3"/>
        </w:rPr>
        <w:t> </w:t>
      </w:r>
      <w:r>
        <w:rPr/>
        <w:t>Darwin’s</w:t>
      </w:r>
      <w:r>
        <w:rPr>
          <w:spacing w:val="-4"/>
        </w:rPr>
        <w:t> </w:t>
      </w:r>
      <w:r>
        <w:rPr/>
        <w:t>amusement,</w:t>
      </w:r>
      <w:r>
        <w:rPr>
          <w:spacing w:val="-3"/>
        </w:rPr>
        <w:t> </w:t>
      </w:r>
      <w:r>
        <w:rPr/>
        <w:t>it</w:t>
      </w:r>
      <w:r>
        <w:rPr>
          <w:spacing w:val="-3"/>
        </w:rPr>
        <w:t> </w:t>
      </w:r>
      <w:r>
        <w:rPr/>
        <w:t>blew</w:t>
      </w:r>
      <w:r>
        <w:rPr>
          <w:spacing w:val="-3"/>
        </w:rPr>
        <w:t> </w:t>
      </w:r>
      <w:r>
        <w:rPr/>
        <w:t>several</w:t>
      </w:r>
      <w:r>
        <w:rPr>
          <w:spacing w:val="-3"/>
        </w:rPr>
        <w:t> </w:t>
      </w:r>
      <w:r>
        <w:rPr/>
        <w:t>miles off course.</w:t>
      </w:r>
      <w:r>
        <w:rPr>
          <w:vertAlign w:val="superscript"/>
        </w:rPr>
        <w:t>104</w:t>
      </w:r>
    </w:p>
    <w:p>
      <w:pPr>
        <w:pStyle w:val="BodyText"/>
        <w:spacing w:line="480" w:lineRule="auto" w:before="1"/>
        <w:ind w:right="367" w:firstLine="720"/>
      </w:pPr>
      <w:r>
        <w:rPr/>
        <w:t>Both societies were exemplary of the Midlands Enlightenment and its definitively local intellectual energy which was also confidently connected to the bigger ideas and broader movements of the wider world. Darwin was born near Nottingham and lived all his life in the Midlands</w:t>
      </w:r>
      <w:r>
        <w:rPr>
          <w:spacing w:val="-4"/>
        </w:rPr>
        <w:t> </w:t>
      </w:r>
      <w:r>
        <w:rPr/>
        <w:t>except</w:t>
      </w:r>
      <w:r>
        <w:rPr>
          <w:spacing w:val="-3"/>
        </w:rPr>
        <w:t> </w:t>
      </w:r>
      <w:r>
        <w:rPr/>
        <w:t>during</w:t>
      </w:r>
      <w:r>
        <w:rPr>
          <w:spacing w:val="-3"/>
        </w:rPr>
        <w:t> </w:t>
      </w:r>
      <w:r>
        <w:rPr/>
        <w:t>his</w:t>
      </w:r>
      <w:r>
        <w:rPr>
          <w:spacing w:val="-4"/>
        </w:rPr>
        <w:t> </w:t>
      </w:r>
      <w:r>
        <w:rPr/>
        <w:t>university</w:t>
      </w:r>
      <w:r>
        <w:rPr>
          <w:spacing w:val="-3"/>
        </w:rPr>
        <w:t> </w:t>
      </w:r>
      <w:r>
        <w:rPr/>
        <w:t>studies</w:t>
      </w:r>
      <w:r>
        <w:rPr>
          <w:spacing w:val="-3"/>
        </w:rPr>
        <w:t> </w:t>
      </w:r>
      <w:r>
        <w:rPr/>
        <w:t>at</w:t>
      </w:r>
      <w:r>
        <w:rPr>
          <w:spacing w:val="-3"/>
        </w:rPr>
        <w:t> </w:t>
      </w:r>
      <w:r>
        <w:rPr/>
        <w:t>Cambridge</w:t>
      </w:r>
      <w:r>
        <w:rPr>
          <w:spacing w:val="-3"/>
        </w:rPr>
        <w:t> </w:t>
      </w:r>
      <w:r>
        <w:rPr/>
        <w:t>and</w:t>
      </w:r>
      <w:r>
        <w:rPr>
          <w:spacing w:val="-3"/>
        </w:rPr>
        <w:t> </w:t>
      </w:r>
      <w:r>
        <w:rPr/>
        <w:t>Edinburgh.</w:t>
      </w:r>
      <w:r>
        <w:rPr>
          <w:spacing w:val="-3"/>
        </w:rPr>
        <w:t> </w:t>
      </w:r>
      <w:r>
        <w:rPr/>
        <w:t>Though</w:t>
      </w:r>
      <w:r>
        <w:rPr>
          <w:spacing w:val="-3"/>
        </w:rPr>
        <w:t> </w:t>
      </w:r>
      <w:r>
        <w:rPr/>
        <w:t>he</w:t>
      </w:r>
      <w:r>
        <w:rPr>
          <w:spacing w:val="-3"/>
        </w:rPr>
        <w:t> </w:t>
      </w:r>
      <w:r>
        <w:rPr/>
        <w:t>covered</w:t>
      </w:r>
      <w:r>
        <w:rPr>
          <w:spacing w:val="-3"/>
        </w:rPr>
        <w:t> </w:t>
      </w:r>
      <w:r>
        <w:rPr/>
        <w:t>a lot</w:t>
      </w:r>
      <w:r>
        <w:rPr>
          <w:spacing w:val="-2"/>
        </w:rPr>
        <w:t> </w:t>
      </w:r>
      <w:r>
        <w:rPr/>
        <w:t>of</w:t>
      </w:r>
      <w:r>
        <w:rPr>
          <w:spacing w:val="-2"/>
        </w:rPr>
        <w:t> </w:t>
      </w:r>
      <w:r>
        <w:rPr/>
        <w:t>ground</w:t>
      </w:r>
      <w:r>
        <w:rPr>
          <w:spacing w:val="-2"/>
        </w:rPr>
        <w:t> </w:t>
      </w:r>
      <w:r>
        <w:rPr/>
        <w:t>travelling</w:t>
      </w:r>
      <w:r>
        <w:rPr>
          <w:spacing w:val="-2"/>
        </w:rPr>
        <w:t> </w:t>
      </w:r>
      <w:r>
        <w:rPr/>
        <w:t>locally</w:t>
      </w:r>
      <w:r>
        <w:rPr>
          <w:spacing w:val="-2"/>
        </w:rPr>
        <w:t> </w:t>
      </w:r>
      <w:r>
        <w:rPr/>
        <w:t>to</w:t>
      </w:r>
      <w:r>
        <w:rPr>
          <w:spacing w:val="-2"/>
        </w:rPr>
        <w:t> </w:t>
      </w:r>
      <w:r>
        <w:rPr/>
        <w:t>see</w:t>
      </w:r>
      <w:r>
        <w:rPr>
          <w:spacing w:val="-2"/>
        </w:rPr>
        <w:t> </w:t>
      </w:r>
      <w:r>
        <w:rPr/>
        <w:t>patients,</w:t>
      </w:r>
      <w:r>
        <w:rPr>
          <w:spacing w:val="-2"/>
        </w:rPr>
        <w:t> </w:t>
      </w:r>
      <w:r>
        <w:rPr/>
        <w:t>he</w:t>
      </w:r>
      <w:r>
        <w:rPr>
          <w:spacing w:val="-2"/>
        </w:rPr>
        <w:t> </w:t>
      </w:r>
      <w:r>
        <w:rPr/>
        <w:t>rarely</w:t>
      </w:r>
      <w:r>
        <w:rPr>
          <w:spacing w:val="-2"/>
        </w:rPr>
        <w:t> </w:t>
      </w:r>
      <w:r>
        <w:rPr/>
        <w:t>ventured</w:t>
      </w:r>
      <w:r>
        <w:rPr>
          <w:spacing w:val="-2"/>
        </w:rPr>
        <w:t> </w:t>
      </w:r>
      <w:r>
        <w:rPr/>
        <w:t>even</w:t>
      </w:r>
      <w:r>
        <w:rPr>
          <w:spacing w:val="-2"/>
        </w:rPr>
        <w:t> </w:t>
      </w:r>
      <w:r>
        <w:rPr/>
        <w:t>as</w:t>
      </w:r>
      <w:r>
        <w:rPr>
          <w:spacing w:val="-3"/>
        </w:rPr>
        <w:t> </w:t>
      </w:r>
      <w:r>
        <w:rPr/>
        <w:t>far</w:t>
      </w:r>
      <w:r>
        <w:rPr>
          <w:spacing w:val="-2"/>
        </w:rPr>
        <w:t> </w:t>
      </w:r>
      <w:r>
        <w:rPr/>
        <w:t>as</w:t>
      </w:r>
      <w:r>
        <w:rPr>
          <w:spacing w:val="-3"/>
        </w:rPr>
        <w:t> </w:t>
      </w:r>
      <w:r>
        <w:rPr/>
        <w:t>London.</w:t>
      </w:r>
      <w:r>
        <w:rPr>
          <w:spacing w:val="-2"/>
        </w:rPr>
        <w:t> </w:t>
      </w:r>
      <w:r>
        <w:rPr/>
        <w:t>He</w:t>
      </w:r>
      <w:r>
        <w:rPr>
          <w:spacing w:val="-2"/>
        </w:rPr>
        <w:t> </w:t>
      </w:r>
      <w:r>
        <w:rPr/>
        <w:t>lived there briefly when he took a term off from Cambridge in 1753 to attend William Hunter’s anatomy lectures in Covent Garden; he later visited once with Elizabeth after their marriage, when he met Joseph Banks and Henry Fuseli, and twice in 1785 to act as a witness for Richard Arkwright’s defence of the patent of his cotton-spinning machine.</w:t>
      </w:r>
      <w:r>
        <w:rPr>
          <w:vertAlign w:val="superscript"/>
        </w:rPr>
        <w:t>105</w:t>
      </w:r>
      <w:r>
        <w:rPr>
          <w:vertAlign w:val="baseline"/>
        </w:rPr>
        <w:t> But Darwin’s rousing address to the first regular meeting of the Derby Philosophical Society is geographically and temporally vast in its scope. Transforming the Biblical image of “the tree of knowledge, whose fruit, forbidden to the brute creation, has been plucked by the daring hand of </w:t>
      </w:r>
      <w:r>
        <w:rPr>
          <w:i/>
          <w:vertAlign w:val="baseline"/>
        </w:rPr>
        <w:t>Experimental Philosophy,</w:t>
      </w:r>
      <w:r>
        <w:rPr>
          <w:vertAlign w:val="baseline"/>
        </w:rPr>
        <w:t>” Darwin declares that its “seed” was “sowed in Egypt” and “put forth buds and branches afterwards in Arabia”; and “in our times has, by the abundance of its flowers, and the exuberance of its fruit, enriched the whole terraqueous globe.”</w:t>
      </w:r>
      <w:r>
        <w:rPr>
          <w:vertAlign w:val="superscript"/>
        </w:rPr>
        <w:t>106</w:t>
      </w:r>
      <w:r>
        <w:rPr>
          <w:vertAlign w:val="baseline"/>
        </w:rPr>
        <w:t> Societies, like the Derby Society, have been established “for the laudable purpose of collecting the scattered facts which</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belong</w:t>
      </w:r>
      <w:r>
        <w:rPr>
          <w:spacing w:val="-3"/>
        </w:rPr>
        <w:t> </w:t>
      </w:r>
      <w:r>
        <w:rPr/>
        <w:t>to</w:t>
      </w:r>
      <w:r>
        <w:rPr>
          <w:spacing w:val="-3"/>
        </w:rPr>
        <w:t> </w:t>
      </w:r>
      <w:r>
        <w:rPr/>
        <w:t>these</w:t>
      </w:r>
      <w:r>
        <w:rPr>
          <w:spacing w:val="-3"/>
        </w:rPr>
        <w:t> </w:t>
      </w:r>
      <w:r>
        <w:rPr/>
        <w:t>various</w:t>
      </w:r>
      <w:r>
        <w:rPr>
          <w:spacing w:val="-4"/>
        </w:rPr>
        <w:t> </w:t>
      </w:r>
      <w:r>
        <w:rPr/>
        <w:t>subjects</w:t>
      </w:r>
      <w:r>
        <w:rPr>
          <w:spacing w:val="-4"/>
        </w:rPr>
        <w:t> </w:t>
      </w:r>
      <w:r>
        <w:rPr/>
        <w:t>[of</w:t>
      </w:r>
      <w:r>
        <w:rPr>
          <w:spacing w:val="-3"/>
        </w:rPr>
        <w:t> </w:t>
      </w:r>
      <w:r>
        <w:rPr/>
        <w:t>natural</w:t>
      </w:r>
      <w:r>
        <w:rPr>
          <w:spacing w:val="-3"/>
        </w:rPr>
        <w:t> </w:t>
      </w:r>
      <w:r>
        <w:rPr/>
        <w:t>and</w:t>
      </w:r>
      <w:r>
        <w:rPr>
          <w:spacing w:val="-3"/>
        </w:rPr>
        <w:t> </w:t>
      </w:r>
      <w:r>
        <w:rPr/>
        <w:t>experimental</w:t>
      </w:r>
      <w:r>
        <w:rPr>
          <w:spacing w:val="-3"/>
        </w:rPr>
        <w:t> </w:t>
      </w:r>
      <w:r>
        <w:rPr/>
        <w:t>philosophy],</w:t>
      </w:r>
      <w:r>
        <w:rPr>
          <w:spacing w:val="-3"/>
        </w:rPr>
        <w:t> </w:t>
      </w:r>
      <w:r>
        <w:rPr/>
        <w:t>and</w:t>
      </w:r>
      <w:r>
        <w:rPr>
          <w:spacing w:val="-3"/>
        </w:rPr>
        <w:t> </w:t>
      </w:r>
      <w:r>
        <w:rPr/>
        <w:t>converging</w:t>
      </w:r>
      <w:r>
        <w:rPr>
          <w:spacing w:val="-3"/>
        </w:rPr>
        <w:t> </w:t>
      </w:r>
      <w:r>
        <w:rPr/>
        <w:t>them, as it were, into one luminous point, or focus, to exhibit the distinct and beautiful images of science,”</w:t>
      </w:r>
      <w:r>
        <w:rPr>
          <w:vertAlign w:val="superscript"/>
        </w:rPr>
        <w:t>107</w:t>
      </w:r>
      <w:r>
        <w:rPr>
          <w:vertAlign w:val="baseline"/>
        </w:rPr>
        <w:t> rather like the </w:t>
      </w:r>
      <w:r>
        <w:rPr>
          <w:i/>
          <w:vertAlign w:val="baseline"/>
        </w:rPr>
        <w:t>camera obscura </w:t>
      </w:r>
      <w:r>
        <w:rPr>
          <w:vertAlign w:val="baseline"/>
        </w:rPr>
        <w:t>in the Proem to </w:t>
      </w:r>
      <w:r>
        <w:rPr>
          <w:i/>
          <w:vertAlign w:val="baseline"/>
        </w:rPr>
        <w:t>LOTP</w:t>
      </w:r>
      <w:r>
        <w:rPr>
          <w:vertAlign w:val="baseline"/>
        </w:rPr>
        <w:t>. Darwin envisions both a concentrating and a projecting effect: knowledge is gathered by local societies, displayed publicly in “beautiful images” for pleasure as well as edification, and in turn the knowledge produced by such societies is “circulated in every corner of the world.”</w:t>
      </w:r>
      <w:r>
        <w:rPr>
          <w:vertAlign w:val="superscript"/>
        </w:rPr>
        <w:t>108</w:t>
      </w:r>
    </w:p>
    <w:p>
      <w:pPr>
        <w:pStyle w:val="BodyText"/>
        <w:spacing w:before="273"/>
        <w:ind w:left="0"/>
      </w:pPr>
    </w:p>
    <w:p>
      <w:pPr>
        <w:pStyle w:val="Heading1"/>
      </w:pPr>
      <w:r>
        <w:rPr/>
        <w:t>The</w:t>
      </w:r>
      <w:r>
        <w:rPr>
          <w:spacing w:val="27"/>
        </w:rPr>
        <w:t> </w:t>
      </w:r>
      <w:r>
        <w:rPr/>
        <w:t>Botanical</w:t>
      </w:r>
      <w:r>
        <w:rPr>
          <w:spacing w:val="27"/>
        </w:rPr>
        <w:t> </w:t>
      </w:r>
      <w:r>
        <w:rPr/>
        <w:t>Society</w:t>
      </w:r>
      <w:r>
        <w:rPr>
          <w:spacing w:val="28"/>
        </w:rPr>
        <w:t> </w:t>
      </w:r>
      <w:r>
        <w:rPr/>
        <w:t>at</w:t>
      </w:r>
      <w:r>
        <w:rPr>
          <w:spacing w:val="27"/>
        </w:rPr>
        <w:t> </w:t>
      </w:r>
      <w:r>
        <w:rPr/>
        <w:t>Lichfield</w:t>
      </w:r>
      <w:r>
        <w:rPr>
          <w:spacing w:val="28"/>
        </w:rPr>
        <w:t> </w:t>
      </w:r>
      <w:r>
        <w:rPr/>
        <w:t>and</w:t>
      </w:r>
      <w:r>
        <w:rPr>
          <w:spacing w:val="27"/>
        </w:rPr>
        <w:t> </w:t>
      </w:r>
      <w:r>
        <w:rPr/>
        <w:t>Translations</w:t>
      </w:r>
      <w:r>
        <w:rPr>
          <w:spacing w:val="28"/>
        </w:rPr>
        <w:t> </w:t>
      </w:r>
      <w:r>
        <w:rPr/>
        <w:t>of</w:t>
      </w:r>
      <w:r>
        <w:rPr>
          <w:spacing w:val="27"/>
        </w:rPr>
        <w:t> </w:t>
      </w:r>
      <w:r>
        <w:rPr>
          <w:spacing w:val="-2"/>
        </w:rPr>
        <w:t>Linnaeus</w:t>
      </w:r>
    </w:p>
    <w:p>
      <w:pPr>
        <w:pStyle w:val="BodyText"/>
        <w:spacing w:before="3"/>
        <w:ind w:left="0"/>
        <w:rPr>
          <w:b/>
          <w:sz w:val="28"/>
        </w:rPr>
      </w:pPr>
    </w:p>
    <w:p>
      <w:pPr>
        <w:pStyle w:val="BodyText"/>
        <w:spacing w:line="480" w:lineRule="auto"/>
        <w:ind w:left="360" w:right="365" w:firstLine="720"/>
      </w:pPr>
      <w:r>
        <w:rPr/>
        <w:t>Darwin</w:t>
      </w:r>
      <w:r>
        <w:rPr>
          <w:spacing w:val="-2"/>
        </w:rPr>
        <w:t> </w:t>
      </w:r>
      <w:r>
        <w:rPr/>
        <w:t>founded</w:t>
      </w:r>
      <w:r>
        <w:rPr>
          <w:spacing w:val="-2"/>
        </w:rPr>
        <w:t> </w:t>
      </w:r>
      <w:r>
        <w:rPr/>
        <w:t>yet</w:t>
      </w:r>
      <w:r>
        <w:rPr>
          <w:spacing w:val="-2"/>
        </w:rPr>
        <w:t> </w:t>
      </w:r>
      <w:r>
        <w:rPr/>
        <w:t>another</w:t>
      </w:r>
      <w:r>
        <w:rPr>
          <w:spacing w:val="-2"/>
        </w:rPr>
        <w:t> </w:t>
      </w:r>
      <w:r>
        <w:rPr/>
        <w:t>learned</w:t>
      </w:r>
      <w:r>
        <w:rPr>
          <w:spacing w:val="-2"/>
        </w:rPr>
        <w:t> </w:t>
      </w:r>
      <w:r>
        <w:rPr/>
        <w:t>society,</w:t>
      </w:r>
      <w:r>
        <w:rPr>
          <w:spacing w:val="-2"/>
        </w:rPr>
        <w:t> </w:t>
      </w:r>
      <w:r>
        <w:rPr/>
        <w:t>the</w:t>
      </w:r>
      <w:r>
        <w:rPr>
          <w:spacing w:val="-2"/>
        </w:rPr>
        <w:t> </w:t>
      </w:r>
      <w:r>
        <w:rPr/>
        <w:t>Botanical</w:t>
      </w:r>
      <w:r>
        <w:rPr>
          <w:spacing w:val="-2"/>
        </w:rPr>
        <w:t> </w:t>
      </w:r>
      <w:r>
        <w:rPr/>
        <w:t>Society</w:t>
      </w:r>
      <w:r>
        <w:rPr>
          <w:spacing w:val="-2"/>
        </w:rPr>
        <w:t> </w:t>
      </w:r>
      <w:r>
        <w:rPr/>
        <w:t>at</w:t>
      </w:r>
      <w:r>
        <w:rPr>
          <w:spacing w:val="-2"/>
        </w:rPr>
        <w:t> </w:t>
      </w:r>
      <w:r>
        <w:rPr/>
        <w:t>Lichfield,</w:t>
      </w:r>
      <w:r>
        <w:rPr>
          <w:spacing w:val="-2"/>
        </w:rPr>
        <w:t> </w:t>
      </w:r>
      <w:r>
        <w:rPr/>
        <w:t>in</w:t>
      </w:r>
      <w:r>
        <w:rPr>
          <w:spacing w:val="-2"/>
        </w:rPr>
        <w:t> </w:t>
      </w:r>
      <w:r>
        <w:rPr/>
        <w:t>the</w:t>
      </w:r>
      <w:r>
        <w:rPr>
          <w:spacing w:val="-2"/>
        </w:rPr>
        <w:t> </w:t>
      </w:r>
      <w:r>
        <w:rPr/>
        <w:t>late 1770s,</w:t>
      </w:r>
      <w:r>
        <w:rPr>
          <w:spacing w:val="-3"/>
        </w:rPr>
        <w:t> </w:t>
      </w:r>
      <w:r>
        <w:rPr/>
        <w:t>during</w:t>
      </w:r>
      <w:r>
        <w:rPr>
          <w:spacing w:val="-3"/>
        </w:rPr>
        <w:t> </w:t>
      </w:r>
      <w:r>
        <w:rPr/>
        <w:t>the</w:t>
      </w:r>
      <w:r>
        <w:rPr>
          <w:spacing w:val="-3"/>
        </w:rPr>
        <w:t> </w:t>
      </w:r>
      <w:r>
        <w:rPr/>
        <w:t>time</w:t>
      </w:r>
      <w:r>
        <w:rPr>
          <w:spacing w:val="-3"/>
        </w:rPr>
        <w:t> </w:t>
      </w:r>
      <w:r>
        <w:rPr/>
        <w:t>he</w:t>
      </w:r>
      <w:r>
        <w:rPr>
          <w:spacing w:val="-3"/>
        </w:rPr>
        <w:t> </w:t>
      </w:r>
      <w:r>
        <w:rPr/>
        <w:t>was</w:t>
      </w:r>
      <w:r>
        <w:rPr>
          <w:spacing w:val="-4"/>
        </w:rPr>
        <w:t> </w:t>
      </w:r>
      <w:r>
        <w:rPr/>
        <w:t>composing</w:t>
      </w:r>
      <w:r>
        <w:rPr>
          <w:spacing w:val="-3"/>
        </w:rPr>
        <w:t> </w:t>
      </w:r>
      <w:r>
        <w:rPr>
          <w:i/>
        </w:rPr>
        <w:t>LOTP</w:t>
      </w:r>
      <w:r>
        <w:rPr/>
        <w:t>.</w:t>
      </w:r>
      <w:r>
        <w:rPr>
          <w:spacing w:val="-3"/>
        </w:rPr>
        <w:t> </w:t>
      </w:r>
      <w:r>
        <w:rPr/>
        <w:t>It</w:t>
      </w:r>
      <w:r>
        <w:rPr>
          <w:spacing w:val="-3"/>
        </w:rPr>
        <w:t> </w:t>
      </w:r>
      <w:r>
        <w:rPr/>
        <w:t>would</w:t>
      </w:r>
      <w:r>
        <w:rPr>
          <w:spacing w:val="-3"/>
        </w:rPr>
        <w:t> </w:t>
      </w:r>
      <w:r>
        <w:rPr/>
        <w:t>produce</w:t>
      </w:r>
      <w:r>
        <w:rPr>
          <w:spacing w:val="-3"/>
        </w:rPr>
        <w:t> </w:t>
      </w:r>
      <w:r>
        <w:rPr/>
        <w:t>two</w:t>
      </w:r>
      <w:r>
        <w:rPr>
          <w:spacing w:val="-3"/>
        </w:rPr>
        <w:t> </w:t>
      </w:r>
      <w:r>
        <w:rPr/>
        <w:t>translations</w:t>
      </w:r>
      <w:r>
        <w:rPr>
          <w:spacing w:val="-4"/>
        </w:rPr>
        <w:t> </w:t>
      </w:r>
      <w:r>
        <w:rPr/>
        <w:t>of</w:t>
      </w:r>
      <w:r>
        <w:rPr>
          <w:spacing w:val="-3"/>
        </w:rPr>
        <w:t> </w:t>
      </w:r>
      <w:r>
        <w:rPr/>
        <w:t>Linnaeus’s works. </w:t>
      </w:r>
      <w:r>
        <w:rPr>
          <w:i/>
        </w:rPr>
        <w:t>A System of Vegetables </w:t>
      </w:r>
      <w:r>
        <w:rPr/>
        <w:t>(1783) is a translation of </w:t>
      </w:r>
      <w:r>
        <w:rPr>
          <w:i/>
        </w:rPr>
        <w:t>Systema Vegetabilium </w:t>
      </w:r>
      <w:r>
        <w:rPr/>
        <w:t>and </w:t>
      </w:r>
      <w:r>
        <w:rPr>
          <w:i/>
        </w:rPr>
        <w:t>The Families of Plants </w:t>
      </w:r>
      <w:r>
        <w:rPr/>
        <w:t>(1787) is a translation of </w:t>
      </w:r>
      <w:r>
        <w:rPr>
          <w:i/>
        </w:rPr>
        <w:t>Genera Plantarum</w:t>
      </w:r>
      <w:r>
        <w:rPr/>
        <w:t>. Both are based on updated and expanded editions of their respective texts, and also draw on additional sources by Linnaeus, his son and</w:t>
      </w:r>
      <w:r>
        <w:rPr>
          <w:spacing w:val="40"/>
        </w:rPr>
        <w:t> </w:t>
      </w:r>
      <w:r>
        <w:rPr/>
        <w:t>his followers, and other botanists (see </w:t>
      </w:r>
      <w:r>
        <w:rPr>
          <w:i/>
        </w:rPr>
        <w:t>LOTP </w:t>
      </w:r>
      <w:r>
        <w:rPr/>
        <w:t>Preface vi–viii and editor’s note).</w:t>
      </w:r>
    </w:p>
    <w:p>
      <w:pPr>
        <w:pStyle w:val="BodyText"/>
        <w:spacing w:line="480" w:lineRule="auto"/>
        <w:ind w:right="397" w:firstLine="780"/>
      </w:pPr>
      <w:r>
        <w:rPr/>
        <w:t>The Society consisted of Darwin, Brooke Boothby, and William Jackson. Seward joked, “it was amusing to hear scientific travellers, on their transit over Lichfield, inquiring after the state of the botanical society there,” when it only had three members.</w:t>
      </w:r>
      <w:r>
        <w:rPr>
          <w:vertAlign w:val="superscript"/>
        </w:rPr>
        <w:t>109</w:t>
      </w:r>
      <w:r>
        <w:rPr>
          <w:vertAlign w:val="baseline"/>
        </w:rPr>
        <w:t> Boothby, a writer and traveler,</w:t>
      </w:r>
      <w:r>
        <w:rPr>
          <w:spacing w:val="-3"/>
          <w:vertAlign w:val="baseline"/>
        </w:rPr>
        <w:t> </w:t>
      </w:r>
      <w:r>
        <w:rPr>
          <w:vertAlign w:val="baseline"/>
        </w:rPr>
        <w:t>was</w:t>
      </w:r>
      <w:r>
        <w:rPr>
          <w:spacing w:val="-4"/>
          <w:vertAlign w:val="baseline"/>
        </w:rPr>
        <w:t> </w:t>
      </w:r>
      <w:r>
        <w:rPr>
          <w:vertAlign w:val="baseline"/>
        </w:rPr>
        <w:t>part</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Lichfield</w:t>
      </w:r>
      <w:r>
        <w:rPr>
          <w:spacing w:val="-3"/>
          <w:vertAlign w:val="baseline"/>
        </w:rPr>
        <w:t> </w:t>
      </w:r>
      <w:r>
        <w:rPr>
          <w:vertAlign w:val="baseline"/>
        </w:rPr>
        <w:t>literary</w:t>
      </w:r>
      <w:r>
        <w:rPr>
          <w:spacing w:val="-3"/>
          <w:vertAlign w:val="baseline"/>
        </w:rPr>
        <w:t> </w:t>
      </w:r>
      <w:r>
        <w:rPr>
          <w:vertAlign w:val="baseline"/>
        </w:rPr>
        <w:t>circle</w:t>
      </w:r>
      <w:r>
        <w:rPr>
          <w:spacing w:val="-3"/>
          <w:vertAlign w:val="baseline"/>
        </w:rPr>
        <w:t> </w:t>
      </w:r>
      <w:r>
        <w:rPr>
          <w:vertAlign w:val="baseline"/>
        </w:rPr>
        <w:t>with</w:t>
      </w:r>
      <w:r>
        <w:rPr>
          <w:spacing w:val="-3"/>
          <w:vertAlign w:val="baseline"/>
        </w:rPr>
        <w:t> </w:t>
      </w:r>
      <w:r>
        <w:rPr>
          <w:vertAlign w:val="baseline"/>
        </w:rPr>
        <w:t>Seward</w:t>
      </w:r>
      <w:r>
        <w:rPr>
          <w:spacing w:val="-3"/>
          <w:vertAlign w:val="baseline"/>
        </w:rPr>
        <w:t> </w:t>
      </w:r>
      <w:r>
        <w:rPr>
          <w:vertAlign w:val="baseline"/>
        </w:rPr>
        <w:t>and</w:t>
      </w:r>
      <w:r>
        <w:rPr>
          <w:spacing w:val="-3"/>
          <w:vertAlign w:val="baseline"/>
        </w:rPr>
        <w:t> </w:t>
      </w:r>
      <w:r>
        <w:rPr>
          <w:vertAlign w:val="baseline"/>
        </w:rPr>
        <w:t>Darwin,</w:t>
      </w:r>
      <w:r>
        <w:rPr>
          <w:spacing w:val="-3"/>
          <w:vertAlign w:val="baseline"/>
        </w:rPr>
        <w:t> </w:t>
      </w:r>
      <w:r>
        <w:rPr>
          <w:vertAlign w:val="baseline"/>
        </w:rPr>
        <w:t>and</w:t>
      </w:r>
      <w:r>
        <w:rPr>
          <w:spacing w:val="-3"/>
          <w:vertAlign w:val="baseline"/>
        </w:rPr>
        <w:t> </w:t>
      </w:r>
      <w:r>
        <w:rPr>
          <w:vertAlign w:val="baseline"/>
        </w:rPr>
        <w:t>had</w:t>
      </w:r>
      <w:r>
        <w:rPr>
          <w:spacing w:val="-3"/>
          <w:vertAlign w:val="baseline"/>
        </w:rPr>
        <w:t> </w:t>
      </w:r>
      <w:r>
        <w:rPr>
          <w:vertAlign w:val="baseline"/>
        </w:rPr>
        <w:t>an</w:t>
      </w:r>
      <w:r>
        <w:rPr>
          <w:spacing w:val="-3"/>
          <w:vertAlign w:val="baseline"/>
        </w:rPr>
        <w:t> </w:t>
      </w:r>
      <w:r>
        <w:rPr>
          <w:vertAlign w:val="baseline"/>
        </w:rPr>
        <w:t>enthusiasm for collecting exotic plants.</w:t>
      </w:r>
      <w:r>
        <w:rPr>
          <w:vertAlign w:val="superscript"/>
        </w:rPr>
        <w:t>110</w:t>
      </w:r>
      <w:r>
        <w:rPr>
          <w:vertAlign w:val="baseline"/>
        </w:rPr>
        <w:t> He was also a friend of Rousseau: they first met when Rousseau stayed at Wootton Hall in Staffordshire in 1766–1767. Darwin met Rousseau too at this time, apparently not through Boothby but through his medical services to the Davenport family of Wootton Hall.</w:t>
      </w:r>
      <w:r>
        <w:rPr>
          <w:vertAlign w:val="superscript"/>
        </w:rPr>
        <w:t>111</w:t>
      </w:r>
      <w:r>
        <w:rPr>
          <w:vertAlign w:val="baseline"/>
        </w:rPr>
        <w:t> Charles Darwin recounts that when Rousseau visited a cave under the Hall’s terrace (one of his favourite places for “melancholy contemplation”), Erasmus, knowing Jean-</w:t>
      </w:r>
    </w:p>
    <w:p>
      <w:pPr>
        <w:pStyle w:val="BodyText"/>
        <w:spacing w:after="0" w:line="480" w:lineRule="auto"/>
        <w:sectPr>
          <w:pgSz w:w="12240" w:h="15840"/>
          <w:pgMar w:header="653" w:footer="0" w:top="1340" w:bottom="280" w:left="1080" w:right="1080"/>
        </w:sectPr>
      </w:pPr>
    </w:p>
    <w:p>
      <w:pPr>
        <w:pStyle w:val="BodyText"/>
        <w:spacing w:line="480" w:lineRule="auto" w:before="88"/>
        <w:ind w:right="397"/>
      </w:pPr>
      <w:r>
        <w:rPr/>
        <w:t>Jacques “disliked being interrupted, [...] sauntered by the cave, and minutely examined a plant growing in front of it. This drew forth Rousseau, who was interested in botany, and they conversed together, and afterwards corresponded during several years,” but the correspondence does</w:t>
      </w:r>
      <w:r>
        <w:rPr>
          <w:spacing w:val="-4"/>
        </w:rPr>
        <w:t> </w:t>
      </w:r>
      <w:r>
        <w:rPr/>
        <w:t>not</w:t>
      </w:r>
      <w:r>
        <w:rPr>
          <w:spacing w:val="-3"/>
        </w:rPr>
        <w:t> </w:t>
      </w:r>
      <w:r>
        <w:rPr/>
        <w:t>survive.</w:t>
      </w:r>
      <w:r>
        <w:rPr>
          <w:vertAlign w:val="superscript"/>
        </w:rPr>
        <w:t>112</w:t>
      </w:r>
      <w:r>
        <w:rPr>
          <w:vertAlign w:val="baseline"/>
        </w:rPr>
        <w:t> Boothby,</w:t>
      </w:r>
      <w:r>
        <w:rPr>
          <w:spacing w:val="-3"/>
          <w:vertAlign w:val="baseline"/>
        </w:rPr>
        <w:t> </w:t>
      </w:r>
      <w:r>
        <w:rPr>
          <w:vertAlign w:val="baseline"/>
        </w:rPr>
        <w:t>on</w:t>
      </w:r>
      <w:r>
        <w:rPr>
          <w:spacing w:val="-3"/>
          <w:vertAlign w:val="baseline"/>
        </w:rPr>
        <w:t> </w:t>
      </w:r>
      <w:r>
        <w:rPr>
          <w:vertAlign w:val="baseline"/>
        </w:rPr>
        <w:t>a</w:t>
      </w:r>
      <w:r>
        <w:rPr>
          <w:spacing w:val="-3"/>
          <w:vertAlign w:val="baseline"/>
        </w:rPr>
        <w:t> </w:t>
      </w:r>
      <w:r>
        <w:rPr>
          <w:vertAlign w:val="baseline"/>
        </w:rPr>
        <w:t>continental</w:t>
      </w:r>
      <w:r>
        <w:rPr>
          <w:spacing w:val="-3"/>
          <w:vertAlign w:val="baseline"/>
        </w:rPr>
        <w:t> </w:t>
      </w:r>
      <w:r>
        <w:rPr>
          <w:vertAlign w:val="baseline"/>
        </w:rPr>
        <w:t>tour</w:t>
      </w:r>
      <w:r>
        <w:rPr>
          <w:spacing w:val="-3"/>
          <w:vertAlign w:val="baseline"/>
        </w:rPr>
        <w:t> </w:t>
      </w:r>
      <w:r>
        <w:rPr>
          <w:vertAlign w:val="baseline"/>
        </w:rPr>
        <w:t>in</w:t>
      </w:r>
      <w:r>
        <w:rPr>
          <w:spacing w:val="-3"/>
          <w:vertAlign w:val="baseline"/>
        </w:rPr>
        <w:t> </w:t>
      </w:r>
      <w:r>
        <w:rPr>
          <w:vertAlign w:val="baseline"/>
        </w:rPr>
        <w:t>1775,</w:t>
      </w:r>
      <w:r>
        <w:rPr>
          <w:spacing w:val="-3"/>
          <w:vertAlign w:val="baseline"/>
        </w:rPr>
        <w:t> </w:t>
      </w:r>
      <w:r>
        <w:rPr>
          <w:vertAlign w:val="baseline"/>
        </w:rPr>
        <w:t>visited</w:t>
      </w:r>
      <w:r>
        <w:rPr>
          <w:spacing w:val="-3"/>
          <w:vertAlign w:val="baseline"/>
        </w:rPr>
        <w:t> </w:t>
      </w:r>
      <w:r>
        <w:rPr>
          <w:vertAlign w:val="baseline"/>
        </w:rPr>
        <w:t>Rousseau,</w:t>
      </w:r>
      <w:r>
        <w:rPr>
          <w:spacing w:val="-3"/>
          <w:vertAlign w:val="baseline"/>
        </w:rPr>
        <w:t> </w:t>
      </w:r>
      <w:r>
        <w:rPr>
          <w:vertAlign w:val="baseline"/>
        </w:rPr>
        <w:t>who</w:t>
      </w:r>
      <w:r>
        <w:rPr>
          <w:spacing w:val="-3"/>
          <w:vertAlign w:val="baseline"/>
        </w:rPr>
        <w:t> </w:t>
      </w:r>
      <w:r>
        <w:rPr>
          <w:vertAlign w:val="baseline"/>
        </w:rPr>
        <w:t>entrusted</w:t>
      </w:r>
      <w:r>
        <w:rPr>
          <w:spacing w:val="-3"/>
          <w:vertAlign w:val="baseline"/>
        </w:rPr>
        <w:t> </w:t>
      </w:r>
      <w:r>
        <w:rPr>
          <w:vertAlign w:val="baseline"/>
        </w:rPr>
        <w:t>him with the manuscript of </w:t>
      </w:r>
      <w:r>
        <w:rPr>
          <w:i/>
          <w:vertAlign w:val="baseline"/>
        </w:rPr>
        <w:t>Rousseau, Juge de Jean-Jacques: Premier Dialogue</w:t>
      </w:r>
      <w:r>
        <w:rPr>
          <w:vertAlign w:val="baseline"/>
        </w:rPr>
        <w:t>, which Boothby published in 1780 after Rousseau’s death. Boothby is best known for the 1781 portrait Joseph Wright of Derby painted of him, in which he appears as the quintessential man of sensibility, reclining in a woodland scene, dandily dressed, and holding a volume of Rousseau.</w:t>
      </w:r>
      <w:r>
        <w:rPr>
          <w:vertAlign w:val="superscript"/>
        </w:rPr>
        <w:t>113</w:t>
      </w:r>
      <w:r>
        <w:rPr>
          <w:vertAlign w:val="baseline"/>
        </w:rPr>
        <w:t> Janet Browne has suggested that the background might be Darwin’s botanic garden, while Jacques Zonneveld argues that it is a particular spot in Twenty Oak Wood that was another favorite Staffordshire haunt of Rousseau.</w:t>
      </w:r>
      <w:r>
        <w:rPr>
          <w:vertAlign w:val="superscript"/>
        </w:rPr>
        <w:t>114</w:t>
      </w:r>
      <w:r>
        <w:rPr>
          <w:vertAlign w:val="baseline"/>
        </w:rPr>
        <w:t> Years later, Boothby would suffer greatly from the death of his only child Penelope in 1791 at age six. His collection of poems, </w:t>
      </w:r>
      <w:r>
        <w:rPr>
          <w:i/>
          <w:vertAlign w:val="baseline"/>
        </w:rPr>
        <w:t>Sorrows Sacred to the Memory of Penelope </w:t>
      </w:r>
      <w:r>
        <w:rPr>
          <w:vertAlign w:val="baseline"/>
        </w:rPr>
        <w:t>(1796), includes a sonnet to Darwin in gratitude for his medical care and sympathetic consolation, as well as an imitation of Horace dedicated to Darwin.</w:t>
      </w:r>
      <w:r>
        <w:rPr>
          <w:vertAlign w:val="superscript"/>
        </w:rPr>
        <w:t>115</w:t>
      </w:r>
    </w:p>
    <w:p>
      <w:pPr>
        <w:pStyle w:val="BodyText"/>
        <w:spacing w:line="480" w:lineRule="auto" w:before="1"/>
        <w:ind w:right="397" w:firstLine="720"/>
      </w:pPr>
      <w:r>
        <w:rPr/>
        <w:t>The</w:t>
      </w:r>
      <w:r>
        <w:rPr>
          <w:spacing w:val="-1"/>
        </w:rPr>
        <w:t> </w:t>
      </w:r>
      <w:r>
        <w:rPr/>
        <w:t>William</w:t>
      </w:r>
      <w:r>
        <w:rPr>
          <w:spacing w:val="-1"/>
        </w:rPr>
        <w:t> </w:t>
      </w:r>
      <w:r>
        <w:rPr/>
        <w:t>Jackson</w:t>
      </w:r>
      <w:r>
        <w:rPr>
          <w:spacing w:val="-1"/>
        </w:rPr>
        <w:t> </w:t>
      </w:r>
      <w:r>
        <w:rPr/>
        <w:t>of</w:t>
      </w:r>
      <w:r>
        <w:rPr>
          <w:spacing w:val="-1"/>
        </w:rPr>
        <w:t> </w:t>
      </w:r>
      <w:r>
        <w:rPr/>
        <w:t>the</w:t>
      </w:r>
      <w:r>
        <w:rPr>
          <w:spacing w:val="-1"/>
        </w:rPr>
        <w:t> </w:t>
      </w:r>
      <w:r>
        <w:rPr/>
        <w:t>Botanical</w:t>
      </w:r>
      <w:r>
        <w:rPr>
          <w:spacing w:val="-1"/>
        </w:rPr>
        <w:t> </w:t>
      </w:r>
      <w:r>
        <w:rPr/>
        <w:t>Society</w:t>
      </w:r>
      <w:r>
        <w:rPr>
          <w:spacing w:val="-1"/>
        </w:rPr>
        <w:t> </w:t>
      </w:r>
      <w:r>
        <w:rPr/>
        <w:t>might</w:t>
      </w:r>
      <w:r>
        <w:rPr>
          <w:spacing w:val="-1"/>
        </w:rPr>
        <w:t> </w:t>
      </w:r>
      <w:r>
        <w:rPr/>
        <w:t>be</w:t>
      </w:r>
      <w:r>
        <w:rPr>
          <w:spacing w:val="-1"/>
        </w:rPr>
        <w:t> </w:t>
      </w:r>
      <w:r>
        <w:rPr/>
        <w:t>“W.</w:t>
      </w:r>
      <w:r>
        <w:rPr>
          <w:spacing w:val="-1"/>
        </w:rPr>
        <w:t> </w:t>
      </w:r>
      <w:r>
        <w:rPr/>
        <w:t>Jackson,</w:t>
      </w:r>
      <w:r>
        <w:rPr>
          <w:spacing w:val="-1"/>
        </w:rPr>
        <w:t> </w:t>
      </w:r>
      <w:r>
        <w:rPr/>
        <w:t>of</w:t>
      </w:r>
      <w:r>
        <w:rPr>
          <w:spacing w:val="-3"/>
        </w:rPr>
        <w:t> </w:t>
      </w:r>
      <w:r>
        <w:rPr>
          <w:i/>
        </w:rPr>
        <w:t>Lichfield</w:t>
      </w:r>
      <w:r>
        <w:rPr>
          <w:i/>
          <w:spacing w:val="-1"/>
        </w:rPr>
        <w:t> </w:t>
      </w:r>
      <w:r>
        <w:rPr>
          <w:i/>
        </w:rPr>
        <w:t>Close</w:t>
      </w:r>
      <w:r>
        <w:rPr/>
        <w:t>” who wrote </w:t>
      </w:r>
      <w:r>
        <w:rPr>
          <w:i/>
        </w:rPr>
        <w:t>The Beauties of Nature </w:t>
      </w:r>
      <w:r>
        <w:rPr/>
        <w:t>(1769).</w:t>
      </w:r>
      <w:r>
        <w:rPr>
          <w:vertAlign w:val="superscript"/>
        </w:rPr>
        <w:t>116</w:t>
      </w:r>
      <w:r>
        <w:rPr>
          <w:vertAlign w:val="baseline"/>
        </w:rPr>
        <w:t> The book consists mainly of a series of essays on the animal, vegetable, and mineral kingdoms, and the planets, comets, and stars, along with philosophical, moral, and theological themes, followed by a series of “Maxims of Truth” and an unconnected</w:t>
      </w:r>
      <w:r>
        <w:rPr>
          <w:spacing w:val="-1"/>
          <w:vertAlign w:val="baseline"/>
        </w:rPr>
        <w:t> </w:t>
      </w:r>
      <w:r>
        <w:rPr>
          <w:vertAlign w:val="baseline"/>
        </w:rPr>
        <w:t>selection</w:t>
      </w:r>
      <w:r>
        <w:rPr>
          <w:spacing w:val="-1"/>
          <w:vertAlign w:val="baseline"/>
        </w:rPr>
        <w:t> </w:t>
      </w:r>
      <w:r>
        <w:rPr>
          <w:vertAlign w:val="baseline"/>
        </w:rPr>
        <w:t>of</w:t>
      </w:r>
      <w:r>
        <w:rPr>
          <w:spacing w:val="-1"/>
          <w:vertAlign w:val="baseline"/>
        </w:rPr>
        <w:t> </w:t>
      </w:r>
      <w:r>
        <w:rPr>
          <w:vertAlign w:val="baseline"/>
        </w:rPr>
        <w:t>poems,</w:t>
      </w:r>
      <w:r>
        <w:rPr>
          <w:spacing w:val="-1"/>
          <w:vertAlign w:val="baseline"/>
        </w:rPr>
        <w:t> </w:t>
      </w:r>
      <w:r>
        <w:rPr>
          <w:vertAlign w:val="baseline"/>
        </w:rPr>
        <w:t>some</w:t>
      </w:r>
      <w:r>
        <w:rPr>
          <w:spacing w:val="-1"/>
          <w:vertAlign w:val="baseline"/>
        </w:rPr>
        <w:t> </w:t>
      </w:r>
      <w:r>
        <w:rPr>
          <w:vertAlign w:val="baseline"/>
        </w:rPr>
        <w:t>moral,</w:t>
      </w:r>
      <w:r>
        <w:rPr>
          <w:spacing w:val="-1"/>
          <w:vertAlign w:val="baseline"/>
        </w:rPr>
        <w:t> </w:t>
      </w:r>
      <w:r>
        <w:rPr>
          <w:vertAlign w:val="baseline"/>
        </w:rPr>
        <w:t>many</w:t>
      </w:r>
      <w:r>
        <w:rPr>
          <w:spacing w:val="-1"/>
          <w:vertAlign w:val="baseline"/>
        </w:rPr>
        <w:t> </w:t>
      </w:r>
      <w:r>
        <w:rPr>
          <w:vertAlign w:val="baseline"/>
        </w:rPr>
        <w:t>rude.</w:t>
      </w:r>
      <w:r>
        <w:rPr>
          <w:spacing w:val="-1"/>
          <w:vertAlign w:val="baseline"/>
        </w:rPr>
        <w:t> </w:t>
      </w:r>
      <w:r>
        <w:rPr>
          <w:vertAlign w:val="baseline"/>
        </w:rPr>
        <w:t>The</w:t>
      </w:r>
      <w:r>
        <w:rPr>
          <w:spacing w:val="-1"/>
          <w:vertAlign w:val="baseline"/>
        </w:rPr>
        <w:t> </w:t>
      </w:r>
      <w:r>
        <w:rPr>
          <w:vertAlign w:val="baseline"/>
        </w:rPr>
        <w:t>chapter,</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vegetable</w:t>
      </w:r>
      <w:r>
        <w:rPr>
          <w:spacing w:val="-1"/>
          <w:vertAlign w:val="baseline"/>
        </w:rPr>
        <w:t> </w:t>
      </w:r>
      <w:r>
        <w:rPr>
          <w:vertAlign w:val="baseline"/>
        </w:rPr>
        <w:t>World, or God’s Glory displayed in a short Description thereof,” includes some florid passages that call for comparison to </w:t>
      </w:r>
      <w:r>
        <w:rPr>
          <w:i/>
          <w:vertAlign w:val="baseline"/>
        </w:rPr>
        <w:t>LOTP</w:t>
      </w:r>
      <w:r>
        <w:rPr>
          <w:vertAlign w:val="baseline"/>
        </w:rPr>
        <w:t>, such as a description of tempting fruits that “now wanton in my Eye […]</w:t>
      </w:r>
      <w:r>
        <w:rPr>
          <w:spacing w:val="-4"/>
          <w:vertAlign w:val="baseline"/>
        </w:rPr>
        <w:t> </w:t>
      </w:r>
      <w:r>
        <w:rPr>
          <w:vertAlign w:val="baseline"/>
        </w:rPr>
        <w:t>enamelled</w:t>
      </w:r>
      <w:r>
        <w:rPr>
          <w:spacing w:val="-4"/>
          <w:vertAlign w:val="baseline"/>
        </w:rPr>
        <w:t> </w:t>
      </w:r>
      <w:r>
        <w:rPr>
          <w:vertAlign w:val="baseline"/>
        </w:rPr>
        <w:t>and</w:t>
      </w:r>
      <w:r>
        <w:rPr>
          <w:spacing w:val="-4"/>
          <w:vertAlign w:val="baseline"/>
        </w:rPr>
        <w:t> </w:t>
      </w:r>
      <w:r>
        <w:rPr>
          <w:vertAlign w:val="baseline"/>
        </w:rPr>
        <w:t>tinged</w:t>
      </w:r>
      <w:r>
        <w:rPr>
          <w:spacing w:val="-4"/>
          <w:vertAlign w:val="baseline"/>
        </w:rPr>
        <w:t> </w:t>
      </w:r>
      <w:r>
        <w:rPr>
          <w:vertAlign w:val="baseline"/>
        </w:rPr>
        <w:t>with</w:t>
      </w:r>
      <w:r>
        <w:rPr>
          <w:spacing w:val="-4"/>
          <w:vertAlign w:val="baseline"/>
        </w:rPr>
        <w:t> </w:t>
      </w:r>
      <w:r>
        <w:rPr>
          <w:vertAlign w:val="baseline"/>
        </w:rPr>
        <w:t>burnished</w:t>
      </w:r>
      <w:r>
        <w:rPr>
          <w:spacing w:val="-4"/>
          <w:vertAlign w:val="baseline"/>
        </w:rPr>
        <w:t> </w:t>
      </w:r>
      <w:r>
        <w:rPr>
          <w:vertAlign w:val="baseline"/>
        </w:rPr>
        <w:t>Gold,</w:t>
      </w:r>
      <w:r>
        <w:rPr>
          <w:spacing w:val="-4"/>
          <w:vertAlign w:val="baseline"/>
        </w:rPr>
        <w:t> </w:t>
      </w:r>
      <w:r>
        <w:rPr>
          <w:vertAlign w:val="baseline"/>
        </w:rPr>
        <w:t>vermillioned</w:t>
      </w:r>
      <w:r>
        <w:rPr>
          <w:spacing w:val="-4"/>
          <w:vertAlign w:val="baseline"/>
        </w:rPr>
        <w:t> </w:t>
      </w:r>
      <w:r>
        <w:rPr>
          <w:vertAlign w:val="baseline"/>
        </w:rPr>
        <w:t>over</w:t>
      </w:r>
      <w:r>
        <w:rPr>
          <w:spacing w:val="-4"/>
          <w:vertAlign w:val="baseline"/>
        </w:rPr>
        <w:t> </w:t>
      </w:r>
      <w:r>
        <w:rPr>
          <w:vertAlign w:val="baseline"/>
        </w:rPr>
        <w:t>with</w:t>
      </w:r>
      <w:r>
        <w:rPr>
          <w:spacing w:val="-4"/>
          <w:vertAlign w:val="baseline"/>
        </w:rPr>
        <w:t> </w:t>
      </w:r>
      <w:r>
        <w:rPr>
          <w:vertAlign w:val="baseline"/>
        </w:rPr>
        <w:t>maiden</w:t>
      </w:r>
      <w:r>
        <w:rPr>
          <w:spacing w:val="-4"/>
          <w:vertAlign w:val="baseline"/>
        </w:rPr>
        <w:t> </w:t>
      </w:r>
      <w:r>
        <w:rPr>
          <w:vertAlign w:val="baseline"/>
        </w:rPr>
        <w:t>Blushes,</w:t>
      </w:r>
      <w:r>
        <w:rPr>
          <w:spacing w:val="-4"/>
          <w:vertAlign w:val="baseline"/>
        </w:rPr>
        <w:t> </w:t>
      </w:r>
      <w:r>
        <w:rPr>
          <w:vertAlign w:val="baseline"/>
        </w:rPr>
        <w:t>wooing me to pull and taste their enchanting Sweets.”</w:t>
      </w:r>
      <w:r>
        <w:rPr>
          <w:vertAlign w:val="superscript"/>
        </w:rPr>
        <w:t>117</w:t>
      </w:r>
      <w:r>
        <w:rPr>
          <w:vertAlign w:val="baseline"/>
        </w:rPr>
        <w:t> But Jackson goes so far as to assert, quite</w:t>
      </w:r>
    </w:p>
    <w:p>
      <w:pPr>
        <w:pStyle w:val="BodyText"/>
        <w:spacing w:after="0" w:line="480" w:lineRule="auto"/>
        <w:sectPr>
          <w:pgSz w:w="12240" w:h="15840"/>
          <w:pgMar w:header="653" w:footer="0" w:top="1340" w:bottom="280" w:left="1080" w:right="1080"/>
        </w:sectPr>
      </w:pPr>
    </w:p>
    <w:p>
      <w:pPr>
        <w:pStyle w:val="BodyText"/>
        <w:spacing w:line="480" w:lineRule="auto" w:before="88"/>
        <w:ind w:right="357"/>
      </w:pPr>
      <w:r>
        <w:rPr/>
        <w:t>contrary to his future efforts with the Botanical Society, that “the infinite Variety of Plants […]</w:t>
      </w:r>
      <w:r>
        <w:rPr>
          <w:spacing w:val="40"/>
        </w:rPr>
        <w:t> </w:t>
      </w:r>
      <w:r>
        <w:rPr/>
        <w:t>is a Labyrinth too intricate for the Tread of mortal Man.”</w:t>
      </w:r>
      <w:r>
        <w:rPr>
          <w:vertAlign w:val="superscript"/>
        </w:rPr>
        <w:t>118</w:t>
      </w:r>
      <w:r>
        <w:rPr>
          <w:vertAlign w:val="baseline"/>
        </w:rPr>
        <w:t> Linnaeus would make that “Labyrinth” navigable, but here Jackson unstintingly emphasizes the ultimate ineffability of God’s creation and the limitations of undeserving Man. The kinds of inquiries he targets as hubristic, such as “to conceive, much less demonstrate, how [a] Seed, is by the Earth, formed</w:t>
      </w:r>
      <w:r>
        <w:rPr>
          <w:spacing w:val="40"/>
          <w:vertAlign w:val="baseline"/>
        </w:rPr>
        <w:t> </w:t>
      </w:r>
      <w:r>
        <w:rPr>
          <w:vertAlign w:val="baseline"/>
        </w:rPr>
        <w:t>into a Fœtus; or how it acquires Strength and is assisted and nourished in its several Gradations</w:t>
      </w:r>
      <w:r>
        <w:rPr>
          <w:spacing w:val="40"/>
          <w:vertAlign w:val="baseline"/>
        </w:rPr>
        <w:t> </w:t>
      </w:r>
      <w:r>
        <w:rPr>
          <w:vertAlign w:val="baseline"/>
        </w:rPr>
        <w:t>to Maturity,” or to analyze “how, and by what concealed Power or Instinct, a vegetable can feel, be</w:t>
      </w:r>
      <w:r>
        <w:rPr>
          <w:spacing w:val="-3"/>
          <w:vertAlign w:val="baseline"/>
        </w:rPr>
        <w:t> </w:t>
      </w:r>
      <w:r>
        <w:rPr>
          <w:vertAlign w:val="baseline"/>
        </w:rPr>
        <w:t>sensible</w:t>
      </w:r>
      <w:r>
        <w:rPr>
          <w:spacing w:val="-3"/>
          <w:vertAlign w:val="baseline"/>
        </w:rPr>
        <w:t> </w:t>
      </w:r>
      <w:r>
        <w:rPr>
          <w:vertAlign w:val="baseline"/>
        </w:rPr>
        <w:t>of,</w:t>
      </w:r>
      <w:r>
        <w:rPr>
          <w:spacing w:val="-2"/>
          <w:vertAlign w:val="baseline"/>
        </w:rPr>
        <w:t> </w:t>
      </w:r>
      <w:r>
        <w:rPr>
          <w:vertAlign w:val="baseline"/>
        </w:rPr>
        <w:t>and</w:t>
      </w:r>
      <w:r>
        <w:rPr>
          <w:spacing w:val="-2"/>
          <w:vertAlign w:val="baseline"/>
        </w:rPr>
        <w:t> </w:t>
      </w:r>
      <w:r>
        <w:rPr>
          <w:vertAlign w:val="baseline"/>
        </w:rPr>
        <w:t>retire</w:t>
      </w:r>
      <w:r>
        <w:rPr>
          <w:spacing w:val="-3"/>
          <w:vertAlign w:val="baseline"/>
        </w:rPr>
        <w:t> </w:t>
      </w:r>
      <w:r>
        <w:rPr>
          <w:vertAlign w:val="baseline"/>
        </w:rPr>
        <w:t>from,</w:t>
      </w:r>
      <w:r>
        <w:rPr>
          <w:spacing w:val="-2"/>
          <w:vertAlign w:val="baseline"/>
        </w:rPr>
        <w:t> </w:t>
      </w:r>
      <w:r>
        <w:rPr>
          <w:vertAlign w:val="baseline"/>
        </w:rPr>
        <w:t>the</w:t>
      </w:r>
      <w:r>
        <w:rPr>
          <w:spacing w:val="-3"/>
          <w:vertAlign w:val="baseline"/>
        </w:rPr>
        <w:t> </w:t>
      </w:r>
      <w:r>
        <w:rPr>
          <w:vertAlign w:val="baseline"/>
        </w:rPr>
        <w:t>Human</w:t>
      </w:r>
      <w:r>
        <w:rPr>
          <w:spacing w:val="-2"/>
          <w:vertAlign w:val="baseline"/>
        </w:rPr>
        <w:t> </w:t>
      </w:r>
      <w:r>
        <w:rPr>
          <w:vertAlign w:val="baseline"/>
        </w:rPr>
        <w:t>Touch,</w:t>
      </w:r>
      <w:r>
        <w:rPr>
          <w:spacing w:val="-2"/>
          <w:vertAlign w:val="baseline"/>
        </w:rPr>
        <w:t> </w:t>
      </w:r>
      <w:r>
        <w:rPr>
          <w:vertAlign w:val="baseline"/>
        </w:rPr>
        <w:t>fainty</w:t>
      </w:r>
      <w:r>
        <w:rPr>
          <w:spacing w:val="-2"/>
          <w:vertAlign w:val="baseline"/>
        </w:rPr>
        <w:t> </w:t>
      </w:r>
      <w:r>
        <w:rPr>
          <w:vertAlign w:val="baseline"/>
        </w:rPr>
        <w:t>and</w:t>
      </w:r>
      <w:r>
        <w:rPr>
          <w:spacing w:val="-2"/>
          <w:vertAlign w:val="baseline"/>
        </w:rPr>
        <w:t> </w:t>
      </w:r>
      <w:r>
        <w:rPr>
          <w:vertAlign w:val="baseline"/>
        </w:rPr>
        <w:t>terrified”</w:t>
      </w:r>
      <w:r>
        <w:rPr>
          <w:spacing w:val="-2"/>
          <w:vertAlign w:val="baseline"/>
        </w:rPr>
        <w:t> </w:t>
      </w:r>
      <w:r>
        <w:rPr>
          <w:vertAlign w:val="baseline"/>
        </w:rPr>
        <w:t>and</w:t>
      </w:r>
      <w:r>
        <w:rPr>
          <w:spacing w:val="-2"/>
          <w:vertAlign w:val="baseline"/>
        </w:rPr>
        <w:t> </w:t>
      </w:r>
      <w:r>
        <w:rPr>
          <w:vertAlign w:val="baseline"/>
        </w:rPr>
        <w:t>then</w:t>
      </w:r>
      <w:r>
        <w:rPr>
          <w:spacing w:val="-2"/>
          <w:vertAlign w:val="baseline"/>
        </w:rPr>
        <w:t> </w:t>
      </w:r>
      <w:r>
        <w:rPr>
          <w:vertAlign w:val="baseline"/>
        </w:rPr>
        <w:t>revive,</w:t>
      </w:r>
      <w:r>
        <w:rPr>
          <w:vertAlign w:val="superscript"/>
        </w:rPr>
        <w:t>119</w:t>
      </w:r>
      <w:r>
        <w:rPr>
          <w:spacing w:val="-1"/>
          <w:vertAlign w:val="baseline"/>
        </w:rPr>
        <w:t> </w:t>
      </w:r>
      <w:r>
        <w:rPr>
          <w:vertAlign w:val="baseline"/>
        </w:rPr>
        <w:t>are</w:t>
      </w:r>
      <w:r>
        <w:rPr>
          <w:spacing w:val="-3"/>
          <w:vertAlign w:val="baseline"/>
        </w:rPr>
        <w:t> </w:t>
      </w:r>
      <w:r>
        <w:rPr>
          <w:vertAlign w:val="baseline"/>
        </w:rPr>
        <w:t>just such questions as Darwin would dare to answer in </w:t>
      </w:r>
      <w:r>
        <w:rPr>
          <w:i/>
          <w:vertAlign w:val="baseline"/>
        </w:rPr>
        <w:t>LOTP </w:t>
      </w:r>
      <w:r>
        <w:rPr>
          <w:vertAlign w:val="baseline"/>
        </w:rPr>
        <w:t>and throughout his writings.</w:t>
      </w:r>
    </w:p>
    <w:p>
      <w:pPr>
        <w:pStyle w:val="BodyText"/>
        <w:spacing w:line="480" w:lineRule="auto" w:before="1"/>
        <w:ind w:right="397" w:firstLine="720"/>
      </w:pPr>
      <w:r>
        <w:rPr/>
        <w:t>It</w:t>
      </w:r>
      <w:r>
        <w:rPr>
          <w:spacing w:val="-1"/>
        </w:rPr>
        <w:t> </w:t>
      </w:r>
      <w:r>
        <w:rPr/>
        <w:t>is</w:t>
      </w:r>
      <w:r>
        <w:rPr>
          <w:spacing w:val="-2"/>
        </w:rPr>
        <w:t> </w:t>
      </w:r>
      <w:r>
        <w:rPr/>
        <w:t>not</w:t>
      </w:r>
      <w:r>
        <w:rPr>
          <w:spacing w:val="-1"/>
        </w:rPr>
        <w:t> </w:t>
      </w:r>
      <w:r>
        <w:rPr/>
        <w:t>known</w:t>
      </w:r>
      <w:r>
        <w:rPr>
          <w:spacing w:val="-1"/>
        </w:rPr>
        <w:t> </w:t>
      </w:r>
      <w:r>
        <w:rPr/>
        <w:t>for</w:t>
      </w:r>
      <w:r>
        <w:rPr>
          <w:spacing w:val="-1"/>
        </w:rPr>
        <w:t> </w:t>
      </w:r>
      <w:r>
        <w:rPr/>
        <w:t>certain</w:t>
      </w:r>
      <w:r>
        <w:rPr>
          <w:spacing w:val="-1"/>
        </w:rPr>
        <w:t> </w:t>
      </w:r>
      <w:r>
        <w:rPr/>
        <w:t>how</w:t>
      </w:r>
      <w:r>
        <w:rPr>
          <w:spacing w:val="-2"/>
        </w:rPr>
        <w:t> </w:t>
      </w:r>
      <w:r>
        <w:rPr/>
        <w:t>the</w:t>
      </w:r>
      <w:r>
        <w:rPr>
          <w:spacing w:val="-1"/>
        </w:rPr>
        <w:t> </w:t>
      </w:r>
      <w:r>
        <w:rPr/>
        <w:t>Botanical</w:t>
      </w:r>
      <w:r>
        <w:rPr>
          <w:spacing w:val="-1"/>
        </w:rPr>
        <w:t> </w:t>
      </w:r>
      <w:r>
        <w:rPr/>
        <w:t>Society</w:t>
      </w:r>
      <w:r>
        <w:rPr>
          <w:spacing w:val="-1"/>
        </w:rPr>
        <w:t> </w:t>
      </w:r>
      <w:r>
        <w:rPr/>
        <w:t>divided</w:t>
      </w:r>
      <w:r>
        <w:rPr>
          <w:spacing w:val="-1"/>
        </w:rPr>
        <w:t> </w:t>
      </w:r>
      <w:r>
        <w:rPr/>
        <w:t>its</w:t>
      </w:r>
      <w:r>
        <w:rPr>
          <w:spacing w:val="-2"/>
        </w:rPr>
        <w:t> </w:t>
      </w:r>
      <w:r>
        <w:rPr/>
        <w:t>work</w:t>
      </w:r>
      <w:r>
        <w:rPr>
          <w:spacing w:val="-1"/>
        </w:rPr>
        <w:t> </w:t>
      </w:r>
      <w:r>
        <w:rPr/>
        <w:t>on</w:t>
      </w:r>
      <w:r>
        <w:rPr>
          <w:spacing w:val="-1"/>
        </w:rPr>
        <w:t> </w:t>
      </w:r>
      <w:r>
        <w:rPr/>
        <w:t>the</w:t>
      </w:r>
      <w:r>
        <w:rPr>
          <w:spacing w:val="-1"/>
        </w:rPr>
        <w:t> </w:t>
      </w:r>
      <w:r>
        <w:rPr/>
        <w:t>translations of Linnaeus. Seward’s account is so negative about Jackson as to seem obviously biased: she sums him up as “a would-be philosopher, a turgid and solemn coxcomb” who “worshipped and </w:t>
      </w:r>
      <w:r>
        <w:rPr>
          <w:i/>
        </w:rPr>
        <w:t>aped</w:t>
      </w:r>
      <w:r>
        <w:rPr>
          <w:i/>
          <w:spacing w:val="-3"/>
        </w:rPr>
        <w:t> </w:t>
      </w:r>
      <w:r>
        <w:rPr/>
        <w:t>Dr.</w:t>
      </w:r>
      <w:r>
        <w:rPr>
          <w:spacing w:val="-3"/>
        </w:rPr>
        <w:t> </w:t>
      </w:r>
      <w:r>
        <w:rPr/>
        <w:t>Darwin”</w:t>
      </w:r>
      <w:r>
        <w:rPr>
          <w:spacing w:val="-3"/>
        </w:rPr>
        <w:t> </w:t>
      </w:r>
      <w:r>
        <w:rPr/>
        <w:t>and</w:t>
      </w:r>
      <w:r>
        <w:rPr>
          <w:spacing w:val="-3"/>
        </w:rPr>
        <w:t> </w:t>
      </w:r>
      <w:r>
        <w:rPr/>
        <w:t>was</w:t>
      </w:r>
      <w:r>
        <w:rPr>
          <w:spacing w:val="-4"/>
        </w:rPr>
        <w:t> </w:t>
      </w:r>
      <w:r>
        <w:rPr/>
        <w:t>merely</w:t>
      </w:r>
      <w:r>
        <w:rPr>
          <w:spacing w:val="-3"/>
        </w:rPr>
        <w:t> </w:t>
      </w:r>
      <w:r>
        <w:rPr/>
        <w:t>“a</w:t>
      </w:r>
      <w:r>
        <w:rPr>
          <w:spacing w:val="-3"/>
        </w:rPr>
        <w:t> </w:t>
      </w:r>
      <w:r>
        <w:rPr/>
        <w:t>useful</w:t>
      </w:r>
      <w:r>
        <w:rPr>
          <w:spacing w:val="-3"/>
        </w:rPr>
        <w:t> </w:t>
      </w:r>
      <w:r>
        <w:rPr/>
        <w:t>drudge”</w:t>
      </w:r>
      <w:r>
        <w:rPr>
          <w:spacing w:val="-3"/>
        </w:rPr>
        <w:t> </w:t>
      </w:r>
      <w:r>
        <w:rPr/>
        <w:t>to</w:t>
      </w:r>
      <w:r>
        <w:rPr>
          <w:spacing w:val="-3"/>
        </w:rPr>
        <w:t> </w:t>
      </w:r>
      <w:r>
        <w:rPr/>
        <w:t>Darwin</w:t>
      </w:r>
      <w:r>
        <w:rPr>
          <w:spacing w:val="-3"/>
        </w:rPr>
        <w:t> </w:t>
      </w:r>
      <w:r>
        <w:rPr/>
        <w:t>and</w:t>
      </w:r>
      <w:r>
        <w:rPr>
          <w:spacing w:val="-3"/>
        </w:rPr>
        <w:t> </w:t>
      </w:r>
      <w:r>
        <w:rPr/>
        <w:t>Boothby</w:t>
      </w:r>
      <w:r>
        <w:rPr>
          <w:spacing w:val="-3"/>
        </w:rPr>
        <w:t> </w:t>
      </w:r>
      <w:r>
        <w:rPr/>
        <w:t>“in</w:t>
      </w:r>
      <w:r>
        <w:rPr>
          <w:spacing w:val="-3"/>
        </w:rPr>
        <w:t> </w:t>
      </w:r>
      <w:r>
        <w:rPr/>
        <w:t>their</w:t>
      </w:r>
      <w:r>
        <w:rPr>
          <w:spacing w:val="-3"/>
        </w:rPr>
        <w:t> </w:t>
      </w:r>
      <w:r>
        <w:rPr/>
        <w:t>joint</w:t>
      </w:r>
      <w:r>
        <w:rPr>
          <w:spacing w:val="-3"/>
        </w:rPr>
        <w:t> </w:t>
      </w:r>
      <w:r>
        <w:rPr/>
        <w:t>work […] His illustrious coadjutors exacted of him fidelity to the sense of their author, and they corrected</w:t>
      </w:r>
      <w:r>
        <w:rPr>
          <w:spacing w:val="-1"/>
        </w:rPr>
        <w:t> </w:t>
      </w:r>
      <w:r>
        <w:rPr/>
        <w:t>Jackson’s</w:t>
      </w:r>
      <w:r>
        <w:rPr>
          <w:spacing w:val="-2"/>
        </w:rPr>
        <w:t> </w:t>
      </w:r>
      <w:r>
        <w:rPr/>
        <w:t>inelegant</w:t>
      </w:r>
      <w:r>
        <w:rPr>
          <w:spacing w:val="-1"/>
        </w:rPr>
        <w:t> </w:t>
      </w:r>
      <w:r>
        <w:rPr/>
        <w:t>English.”</w:t>
      </w:r>
      <w:r>
        <w:rPr>
          <w:vertAlign w:val="superscript"/>
        </w:rPr>
        <w:t>120</w:t>
      </w:r>
      <w:r>
        <w:rPr>
          <w:spacing w:val="-1"/>
          <w:vertAlign w:val="baseline"/>
        </w:rPr>
        <w:t> </w:t>
      </w:r>
      <w:r>
        <w:rPr>
          <w:vertAlign w:val="baseline"/>
        </w:rPr>
        <w:t>Elliott</w:t>
      </w:r>
      <w:r>
        <w:rPr>
          <w:spacing w:val="-1"/>
          <w:vertAlign w:val="baseline"/>
        </w:rPr>
        <w:t> </w:t>
      </w:r>
      <w:r>
        <w:rPr>
          <w:vertAlign w:val="baseline"/>
        </w:rPr>
        <w:t>finds</w:t>
      </w:r>
      <w:r>
        <w:rPr>
          <w:spacing w:val="-2"/>
          <w:vertAlign w:val="baseline"/>
        </w:rPr>
        <w:t> </w:t>
      </w:r>
      <w:r>
        <w:rPr>
          <w:vertAlign w:val="baseline"/>
        </w:rPr>
        <w:t>that</w:t>
      </w:r>
      <w:r>
        <w:rPr>
          <w:spacing w:val="-1"/>
          <w:vertAlign w:val="baseline"/>
        </w:rPr>
        <w:t> </w:t>
      </w:r>
      <w:r>
        <w:rPr>
          <w:vertAlign w:val="baseline"/>
        </w:rPr>
        <w:t>his</w:t>
      </w:r>
      <w:r>
        <w:rPr>
          <w:spacing w:val="-2"/>
          <w:vertAlign w:val="baseline"/>
        </w:rPr>
        <w:t> </w:t>
      </w:r>
      <w:r>
        <w:rPr>
          <w:vertAlign w:val="baseline"/>
        </w:rPr>
        <w:t>brief</w:t>
      </w:r>
      <w:r>
        <w:rPr>
          <w:spacing w:val="-1"/>
          <w:vertAlign w:val="baseline"/>
        </w:rPr>
        <w:t> </w:t>
      </w:r>
      <w:r>
        <w:rPr>
          <w:vertAlign w:val="baseline"/>
        </w:rPr>
        <w:t>obituary</w:t>
      </w:r>
      <w:r>
        <w:rPr>
          <w:spacing w:val="-1"/>
          <w:vertAlign w:val="baseline"/>
        </w:rPr>
        <w:t> </w:t>
      </w:r>
      <w:r>
        <w:rPr>
          <w:vertAlign w:val="baseline"/>
        </w:rPr>
        <w:t>in</w:t>
      </w:r>
      <w:r>
        <w:rPr>
          <w:spacing w:val="-1"/>
          <w:vertAlign w:val="baseline"/>
        </w:rPr>
        <w:t> </w:t>
      </w:r>
      <w:r>
        <w:rPr>
          <w:vertAlign w:val="baseline"/>
        </w:rPr>
        <w:t>the</w:t>
      </w:r>
      <w:r>
        <w:rPr>
          <w:spacing w:val="-1"/>
          <w:vertAlign w:val="baseline"/>
        </w:rPr>
        <w:t> </w:t>
      </w:r>
      <w:r>
        <w:rPr>
          <w:i/>
          <w:vertAlign w:val="baseline"/>
        </w:rPr>
        <w:t>Gentleman’s Magazine</w:t>
      </w:r>
      <w:r>
        <w:rPr>
          <w:i/>
          <w:spacing w:val="-2"/>
          <w:vertAlign w:val="baseline"/>
        </w:rPr>
        <w:t> </w:t>
      </w:r>
      <w:r>
        <w:rPr>
          <w:vertAlign w:val="baseline"/>
        </w:rPr>
        <w:t>called</w:t>
      </w:r>
      <w:r>
        <w:rPr>
          <w:spacing w:val="-2"/>
          <w:vertAlign w:val="baseline"/>
        </w:rPr>
        <w:t> </w:t>
      </w:r>
      <w:r>
        <w:rPr>
          <w:vertAlign w:val="baseline"/>
        </w:rPr>
        <w:t>him</w:t>
      </w:r>
      <w:r>
        <w:rPr>
          <w:spacing w:val="-2"/>
          <w:vertAlign w:val="baseline"/>
        </w:rPr>
        <w:t> </w:t>
      </w:r>
      <w:r>
        <w:rPr>
          <w:vertAlign w:val="baseline"/>
        </w:rPr>
        <w:t>a</w:t>
      </w:r>
      <w:r>
        <w:rPr>
          <w:spacing w:val="-2"/>
          <w:vertAlign w:val="baseline"/>
        </w:rPr>
        <w:t> </w:t>
      </w:r>
      <w:r>
        <w:rPr>
          <w:vertAlign w:val="baseline"/>
        </w:rPr>
        <w:t>“man</w:t>
      </w:r>
      <w:r>
        <w:rPr>
          <w:spacing w:val="-2"/>
          <w:vertAlign w:val="baseline"/>
        </w:rPr>
        <w:t> </w:t>
      </w:r>
      <w:r>
        <w:rPr>
          <w:vertAlign w:val="baseline"/>
        </w:rPr>
        <w:t>of</w:t>
      </w:r>
      <w:r>
        <w:rPr>
          <w:spacing w:val="-2"/>
          <w:vertAlign w:val="baseline"/>
        </w:rPr>
        <w:t> </w:t>
      </w:r>
      <w:r>
        <w:rPr>
          <w:vertAlign w:val="baseline"/>
        </w:rPr>
        <w:t>literature,</w:t>
      </w:r>
      <w:r>
        <w:rPr>
          <w:spacing w:val="-2"/>
          <w:vertAlign w:val="baseline"/>
        </w:rPr>
        <w:t> </w:t>
      </w:r>
      <w:r>
        <w:rPr>
          <w:vertAlign w:val="baseline"/>
        </w:rPr>
        <w:t>and</w:t>
      </w:r>
      <w:r>
        <w:rPr>
          <w:spacing w:val="-2"/>
          <w:vertAlign w:val="baseline"/>
        </w:rPr>
        <w:t> </w:t>
      </w:r>
      <w:r>
        <w:rPr>
          <w:vertAlign w:val="baseline"/>
        </w:rPr>
        <w:t>an</w:t>
      </w:r>
      <w:r>
        <w:rPr>
          <w:spacing w:val="-2"/>
          <w:vertAlign w:val="baseline"/>
        </w:rPr>
        <w:t> </w:t>
      </w:r>
      <w:r>
        <w:rPr>
          <w:vertAlign w:val="baseline"/>
        </w:rPr>
        <w:t>useful</w:t>
      </w:r>
      <w:r>
        <w:rPr>
          <w:spacing w:val="-2"/>
          <w:vertAlign w:val="baseline"/>
        </w:rPr>
        <w:t> </w:t>
      </w:r>
      <w:r>
        <w:rPr>
          <w:vertAlign w:val="baseline"/>
        </w:rPr>
        <w:t>assistant</w:t>
      </w:r>
      <w:r>
        <w:rPr>
          <w:spacing w:val="-2"/>
          <w:vertAlign w:val="baseline"/>
        </w:rPr>
        <w:t> </w:t>
      </w:r>
      <w:r>
        <w:rPr>
          <w:vertAlign w:val="baseline"/>
        </w:rPr>
        <w:t>to</w:t>
      </w:r>
      <w:r>
        <w:rPr>
          <w:spacing w:val="-2"/>
          <w:vertAlign w:val="baseline"/>
        </w:rPr>
        <w:t> </w:t>
      </w:r>
      <w:r>
        <w:rPr>
          <w:vertAlign w:val="baseline"/>
        </w:rPr>
        <w:t>Dr.</w:t>
      </w:r>
      <w:r>
        <w:rPr>
          <w:spacing w:val="-2"/>
          <w:vertAlign w:val="baseline"/>
        </w:rPr>
        <w:t> </w:t>
      </w:r>
      <w:r>
        <w:rPr>
          <w:vertAlign w:val="baseline"/>
        </w:rPr>
        <w:t>Darwin,</w:t>
      </w:r>
      <w:r>
        <w:rPr>
          <w:spacing w:val="-2"/>
          <w:vertAlign w:val="baseline"/>
        </w:rPr>
        <w:t> </w:t>
      </w:r>
      <w:r>
        <w:rPr>
          <w:vertAlign w:val="baseline"/>
        </w:rPr>
        <w:t>in</w:t>
      </w:r>
      <w:r>
        <w:rPr>
          <w:spacing w:val="-2"/>
          <w:vertAlign w:val="baseline"/>
        </w:rPr>
        <w:t> </w:t>
      </w:r>
      <w:r>
        <w:rPr>
          <w:vertAlign w:val="baseline"/>
        </w:rPr>
        <w:t>his</w:t>
      </w:r>
      <w:r>
        <w:rPr>
          <w:spacing w:val="-3"/>
          <w:vertAlign w:val="baseline"/>
        </w:rPr>
        <w:t> </w:t>
      </w:r>
      <w:r>
        <w:rPr>
          <w:vertAlign w:val="baseline"/>
        </w:rPr>
        <w:t>ingenious publication of the System of Vegetables.”</w:t>
      </w:r>
      <w:r>
        <w:rPr>
          <w:vertAlign w:val="superscript"/>
        </w:rPr>
        <w:t>121</w:t>
      </w:r>
      <w:r>
        <w:rPr>
          <w:vertAlign w:val="baseline"/>
        </w:rPr>
        <w:t> King-Hele believes Boothby and Jackson helped with checking and proofreading, while Darwin did the actual translating.</w:t>
      </w:r>
      <w:r>
        <w:rPr>
          <w:vertAlign w:val="superscript"/>
        </w:rPr>
        <w:t>122</w:t>
      </w:r>
    </w:p>
    <w:p>
      <w:pPr>
        <w:pStyle w:val="BodyText"/>
        <w:spacing w:line="480" w:lineRule="auto"/>
        <w:ind w:left="360" w:right="367" w:firstLine="720"/>
      </w:pPr>
      <w:r>
        <w:rPr/>
        <w:t>Darwin’s letters certainly suggest he devoted much careful attention to the translation of Linnaean terminology.</w:t>
      </w:r>
      <w:r>
        <w:rPr>
          <w:vertAlign w:val="superscript"/>
        </w:rPr>
        <w:t>123</w:t>
      </w:r>
      <w:r>
        <w:rPr>
          <w:vertAlign w:val="baseline"/>
        </w:rPr>
        <w:t> In 1781, he sent “a specimen of a translation of the genera and species plantarum” to “about forty botanists,” among them Linnaeus the Younger and Joseph Banks, asking for comments and advice, consistently inquiring “</w:t>
      </w:r>
      <w:r>
        <w:rPr>
          <w:u w:val="single"/>
          <w:vertAlign w:val="baseline"/>
        </w:rPr>
        <w:t>if you think it can be translated on a</w:t>
      </w:r>
      <w:r>
        <w:rPr>
          <w:vertAlign w:val="baseline"/>
        </w:rPr>
        <w:t> </w:t>
      </w:r>
      <w:r>
        <w:rPr>
          <w:u w:val="single"/>
          <w:vertAlign w:val="baseline"/>
        </w:rPr>
        <w:t>better</w:t>
      </w:r>
      <w:r>
        <w:rPr>
          <w:spacing w:val="-3"/>
          <w:u w:val="single"/>
          <w:vertAlign w:val="baseline"/>
        </w:rPr>
        <w:t> </w:t>
      </w:r>
      <w:r>
        <w:rPr>
          <w:u w:val="single"/>
          <w:vertAlign w:val="baseline"/>
        </w:rPr>
        <w:t>plan.</w:t>
      </w:r>
      <w:r>
        <w:rPr>
          <w:vertAlign w:val="baseline"/>
        </w:rPr>
        <w:t>”</w:t>
      </w:r>
      <w:r>
        <w:rPr>
          <w:vertAlign w:val="superscript"/>
        </w:rPr>
        <w:t>124</w:t>
      </w:r>
      <w:r>
        <w:rPr>
          <w:spacing w:val="-1"/>
          <w:vertAlign w:val="baseline"/>
        </w:rPr>
        <w:t> </w:t>
      </w:r>
      <w:r>
        <w:rPr>
          <w:vertAlign w:val="baseline"/>
        </w:rPr>
        <w:t>He</w:t>
      </w:r>
      <w:r>
        <w:rPr>
          <w:spacing w:val="-3"/>
          <w:vertAlign w:val="baseline"/>
        </w:rPr>
        <w:t> </w:t>
      </w:r>
      <w:r>
        <w:rPr>
          <w:vertAlign w:val="baseline"/>
        </w:rPr>
        <w:t>also</w:t>
      </w:r>
      <w:r>
        <w:rPr>
          <w:spacing w:val="-3"/>
          <w:vertAlign w:val="baseline"/>
        </w:rPr>
        <w:t> </w:t>
      </w:r>
      <w:r>
        <w:rPr>
          <w:vertAlign w:val="baseline"/>
        </w:rPr>
        <w:t>consulted</w:t>
      </w:r>
      <w:r>
        <w:rPr>
          <w:spacing w:val="-3"/>
          <w:vertAlign w:val="baseline"/>
        </w:rPr>
        <w:t> </w:t>
      </w:r>
      <w:r>
        <w:rPr>
          <w:vertAlign w:val="baseline"/>
        </w:rPr>
        <w:t>“that</w:t>
      </w:r>
      <w:r>
        <w:rPr>
          <w:spacing w:val="-3"/>
          <w:vertAlign w:val="baseline"/>
        </w:rPr>
        <w:t> </w:t>
      </w:r>
      <w:r>
        <w:rPr>
          <w:vertAlign w:val="baseline"/>
        </w:rPr>
        <w:t>great</w:t>
      </w:r>
      <w:r>
        <w:rPr>
          <w:spacing w:val="-3"/>
          <w:vertAlign w:val="baseline"/>
        </w:rPr>
        <w:t> </w:t>
      </w:r>
      <w:r>
        <w:rPr>
          <w:vertAlign w:val="baseline"/>
        </w:rPr>
        <w:t>Master</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english</w:t>
      </w:r>
      <w:r>
        <w:rPr>
          <w:spacing w:val="-3"/>
          <w:vertAlign w:val="baseline"/>
        </w:rPr>
        <w:t> </w:t>
      </w:r>
      <w:r>
        <w:rPr>
          <w:vertAlign w:val="baseline"/>
        </w:rPr>
        <w:t>tongue</w:t>
      </w:r>
      <w:r>
        <w:rPr>
          <w:spacing w:val="-3"/>
          <w:vertAlign w:val="baseline"/>
        </w:rPr>
        <w:t> </w:t>
      </w:r>
      <w:r>
        <w:rPr>
          <w:vertAlign w:val="baseline"/>
        </w:rPr>
        <w:t>Dr.</w:t>
      </w:r>
      <w:r>
        <w:rPr>
          <w:spacing w:val="-3"/>
          <w:vertAlign w:val="baseline"/>
        </w:rPr>
        <w:t> </w:t>
      </w:r>
      <w:r>
        <w:rPr>
          <w:vertAlign w:val="baseline"/>
        </w:rPr>
        <w:t>S</w:t>
      </w:r>
      <w:r>
        <w:rPr>
          <w:sz w:val="19"/>
          <w:vertAlign w:val="baseline"/>
        </w:rPr>
        <w:t>AMUEL</w:t>
      </w:r>
      <w:r>
        <w:rPr>
          <w:spacing w:val="-4"/>
          <w:sz w:val="19"/>
          <w:vertAlign w:val="baseline"/>
        </w:rPr>
        <w:t> </w:t>
      </w:r>
      <w:r>
        <w:rPr>
          <w:vertAlign w:val="baseline"/>
        </w:rPr>
        <w:t>J</w:t>
      </w:r>
      <w:r>
        <w:rPr>
          <w:sz w:val="19"/>
          <w:vertAlign w:val="baseline"/>
        </w:rPr>
        <w:t>OHNSON</w:t>
      </w:r>
      <w:r>
        <w:rPr>
          <w:vertAlign w:val="baseline"/>
        </w:rPr>
        <w:t>”</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36"/>
      </w:pPr>
      <w:r>
        <w:rPr/>
        <w:t>(despite</w:t>
      </w:r>
      <w:r>
        <w:rPr>
          <w:spacing w:val="-3"/>
        </w:rPr>
        <w:t> </w:t>
      </w:r>
      <w:r>
        <w:rPr/>
        <w:t>their</w:t>
      </w:r>
      <w:r>
        <w:rPr>
          <w:spacing w:val="-3"/>
        </w:rPr>
        <w:t> </w:t>
      </w:r>
      <w:r>
        <w:rPr/>
        <w:t>rivalrous</w:t>
      </w:r>
      <w:r>
        <w:rPr>
          <w:spacing w:val="-4"/>
        </w:rPr>
        <w:t> </w:t>
      </w:r>
      <w:r>
        <w:rPr/>
        <w:t>mutual</w:t>
      </w:r>
      <w:r>
        <w:rPr>
          <w:spacing w:val="-3"/>
        </w:rPr>
        <w:t> </w:t>
      </w:r>
      <w:r>
        <w:rPr/>
        <w:t>dislike,</w:t>
      </w:r>
      <w:r>
        <w:rPr>
          <w:spacing w:val="-3"/>
        </w:rPr>
        <w:t> </w:t>
      </w:r>
      <w:r>
        <w:rPr/>
        <w:t>according</w:t>
      </w:r>
      <w:r>
        <w:rPr>
          <w:spacing w:val="-3"/>
        </w:rPr>
        <w:t> </w:t>
      </w:r>
      <w:r>
        <w:rPr/>
        <w:t>to</w:t>
      </w:r>
      <w:r>
        <w:rPr>
          <w:spacing w:val="-3"/>
        </w:rPr>
        <w:t> </w:t>
      </w:r>
      <w:r>
        <w:rPr/>
        <w:t>Seward)</w:t>
      </w:r>
      <w:r>
        <w:rPr>
          <w:spacing w:val="-3"/>
        </w:rPr>
        <w:t> </w:t>
      </w:r>
      <w:r>
        <w:rPr/>
        <w:t>“for</w:t>
      </w:r>
      <w:r>
        <w:rPr>
          <w:spacing w:val="-3"/>
        </w:rPr>
        <w:t> </w:t>
      </w:r>
      <w:r>
        <w:rPr/>
        <w:t>his</w:t>
      </w:r>
      <w:r>
        <w:rPr>
          <w:spacing w:val="-4"/>
        </w:rPr>
        <w:t> </w:t>
      </w:r>
      <w:r>
        <w:rPr/>
        <w:t>advice</w:t>
      </w:r>
      <w:r>
        <w:rPr>
          <w:spacing w:val="-3"/>
        </w:rPr>
        <w:t> </w:t>
      </w:r>
      <w:r>
        <w:rPr/>
        <w:t>in</w:t>
      </w:r>
      <w:r>
        <w:rPr>
          <w:spacing w:val="-3"/>
        </w:rPr>
        <w:t> </w:t>
      </w:r>
      <w:r>
        <w:rPr/>
        <w:t>the</w:t>
      </w:r>
      <w:r>
        <w:rPr>
          <w:spacing w:val="-3"/>
        </w:rPr>
        <w:t> </w:t>
      </w:r>
      <w:r>
        <w:rPr/>
        <w:t>formation</w:t>
      </w:r>
      <w:r>
        <w:rPr>
          <w:spacing w:val="-3"/>
        </w:rPr>
        <w:t> </w:t>
      </w:r>
      <w:r>
        <w:rPr/>
        <w:t>of the botanic language.”</w:t>
      </w:r>
      <w:r>
        <w:rPr>
          <w:vertAlign w:val="superscript"/>
        </w:rPr>
        <w:t>125</w:t>
      </w:r>
      <w:r>
        <w:rPr>
          <w:vertAlign w:val="baseline"/>
        </w:rPr>
        <w:t> In his letters to Banks in 1781–1782, Darwin gets quite specific in asking help with obtaining books for research, debating questions of translation, and reporting the comments of other correspondents.</w:t>
      </w:r>
      <w:r>
        <w:rPr>
          <w:vertAlign w:val="superscript"/>
        </w:rPr>
        <w:t>126</w:t>
      </w:r>
    </w:p>
    <w:p>
      <w:pPr>
        <w:pStyle w:val="BodyText"/>
        <w:spacing w:line="480" w:lineRule="auto" w:before="1"/>
        <w:ind w:right="397" w:firstLine="720"/>
      </w:pPr>
      <w:r>
        <w:rPr/>
        <w:t>A central principle of Darwin’s translation is to retain specifically Linnaean terms but give them English terminations: for instance, he renders “pistillum” as “pistil,” “anthera” as “anther,” and the plural “stamina” as “stamens.” In this he deliberately follows the lead of Rousseau who adapted Linnaean terms to French by the same method.</w:t>
      </w:r>
      <w:r>
        <w:rPr>
          <w:vertAlign w:val="superscript"/>
        </w:rPr>
        <w:t>127</w:t>
      </w:r>
      <w:r>
        <w:rPr>
          <w:vertAlign w:val="baseline"/>
        </w:rPr>
        <w:t> For other descriptive terms, Darwin translated the root word into English but took pains to find English terminations that</w:t>
      </w:r>
      <w:r>
        <w:rPr>
          <w:spacing w:val="-4"/>
          <w:vertAlign w:val="baseline"/>
        </w:rPr>
        <w:t> </w:t>
      </w:r>
      <w:r>
        <w:rPr>
          <w:vertAlign w:val="baseline"/>
        </w:rPr>
        <w:t>would</w:t>
      </w:r>
      <w:r>
        <w:rPr>
          <w:spacing w:val="-4"/>
          <w:vertAlign w:val="baseline"/>
        </w:rPr>
        <w:t> </w:t>
      </w:r>
      <w:r>
        <w:rPr>
          <w:vertAlign w:val="baseline"/>
        </w:rPr>
        <w:t>be</w:t>
      </w:r>
      <w:r>
        <w:rPr>
          <w:spacing w:val="-4"/>
          <w:vertAlign w:val="baseline"/>
        </w:rPr>
        <w:t> </w:t>
      </w:r>
      <w:r>
        <w:rPr>
          <w:vertAlign w:val="baseline"/>
        </w:rPr>
        <w:t>accurate,</w:t>
      </w:r>
      <w:r>
        <w:rPr>
          <w:spacing w:val="-4"/>
          <w:vertAlign w:val="baseline"/>
        </w:rPr>
        <w:t> </w:t>
      </w:r>
      <w:r>
        <w:rPr>
          <w:vertAlign w:val="baseline"/>
        </w:rPr>
        <w:t>idiomatic,</w:t>
      </w:r>
      <w:r>
        <w:rPr>
          <w:spacing w:val="-4"/>
          <w:vertAlign w:val="baseline"/>
        </w:rPr>
        <w:t> </w:t>
      </w:r>
      <w:r>
        <w:rPr>
          <w:vertAlign w:val="baseline"/>
        </w:rPr>
        <w:t>and</w:t>
      </w:r>
      <w:r>
        <w:rPr>
          <w:spacing w:val="-4"/>
          <w:vertAlign w:val="baseline"/>
        </w:rPr>
        <w:t> </w:t>
      </w:r>
      <w:r>
        <w:rPr>
          <w:vertAlign w:val="baseline"/>
        </w:rPr>
        <w:t>euphonious,</w:t>
      </w:r>
      <w:r>
        <w:rPr>
          <w:spacing w:val="-4"/>
          <w:vertAlign w:val="baseline"/>
        </w:rPr>
        <w:t> </w:t>
      </w:r>
      <w:r>
        <w:rPr>
          <w:vertAlign w:val="baseline"/>
        </w:rPr>
        <w:t>thinking</w:t>
      </w:r>
      <w:r>
        <w:rPr>
          <w:spacing w:val="-4"/>
          <w:vertAlign w:val="baseline"/>
        </w:rPr>
        <w:t> </w:t>
      </w:r>
      <w:r>
        <w:rPr>
          <w:vertAlign w:val="baseline"/>
        </w:rPr>
        <w:t>through</w:t>
      </w:r>
      <w:r>
        <w:rPr>
          <w:spacing w:val="-4"/>
          <w:vertAlign w:val="baseline"/>
        </w:rPr>
        <w:t> </w:t>
      </w:r>
      <w:r>
        <w:rPr>
          <w:vertAlign w:val="baseline"/>
        </w:rPr>
        <w:t>many</w:t>
      </w:r>
      <w:r>
        <w:rPr>
          <w:spacing w:val="-4"/>
          <w:vertAlign w:val="baseline"/>
        </w:rPr>
        <w:t> </w:t>
      </w:r>
      <w:r>
        <w:rPr>
          <w:vertAlign w:val="baseline"/>
        </w:rPr>
        <w:t>examples</w:t>
      </w:r>
      <w:r>
        <w:rPr>
          <w:spacing w:val="-4"/>
          <w:vertAlign w:val="baseline"/>
        </w:rPr>
        <w:t> </w:t>
      </w:r>
      <w:r>
        <w:rPr>
          <w:vertAlign w:val="baseline"/>
        </w:rPr>
        <w:t>(e.g.,</w:t>
      </w:r>
      <w:r>
        <w:rPr>
          <w:spacing w:val="-4"/>
          <w:vertAlign w:val="baseline"/>
        </w:rPr>
        <w:t> </w:t>
      </w:r>
      <w:r>
        <w:rPr>
          <w:vertAlign w:val="baseline"/>
        </w:rPr>
        <w:t>“egg-shape” versus “egg-shaped” or “egg’d”; “toothlike” versus “toothed”).</w:t>
      </w:r>
      <w:r>
        <w:rPr>
          <w:vertAlign w:val="superscript"/>
        </w:rPr>
        <w:t>128</w:t>
      </w:r>
      <w:r>
        <w:rPr>
          <w:vertAlign w:val="baseline"/>
        </w:rPr>
        <w:t> The current forms of several English botanical terms can be traced back to Darwin’s decisions, such as</w:t>
      </w:r>
      <w:r>
        <w:rPr>
          <w:spacing w:val="40"/>
          <w:vertAlign w:val="baseline"/>
        </w:rPr>
        <w:t> </w:t>
      </w:r>
      <w:r>
        <w:rPr>
          <w:vertAlign w:val="baseline"/>
        </w:rPr>
        <w:t>“bract” and </w:t>
      </w:r>
      <w:r>
        <w:rPr>
          <w:spacing w:val="-2"/>
          <w:vertAlign w:val="baseline"/>
        </w:rPr>
        <w:t>“floret.”</w:t>
      </w:r>
      <w:r>
        <w:rPr>
          <w:spacing w:val="-2"/>
          <w:vertAlign w:val="superscript"/>
        </w:rPr>
        <w:t>129</w:t>
      </w:r>
    </w:p>
    <w:p>
      <w:pPr>
        <w:pStyle w:val="BodyText"/>
        <w:spacing w:line="480" w:lineRule="auto"/>
        <w:ind w:right="397" w:firstLine="720"/>
        <w:rPr>
          <w:i/>
        </w:rPr>
      </w:pPr>
      <w:r>
        <w:rPr/>
        <w:t>Darwin’s principles contrast with those of William Withering who translated portions of Linnaeus’s </w:t>
      </w:r>
      <w:r>
        <w:rPr>
          <w:i/>
        </w:rPr>
        <w:t>Genera Plantarum </w:t>
      </w:r>
      <w:r>
        <w:rPr/>
        <w:t>and </w:t>
      </w:r>
      <w:r>
        <w:rPr>
          <w:i/>
        </w:rPr>
        <w:t>Species Plantarum </w:t>
      </w:r>
      <w:r>
        <w:rPr/>
        <w:t>as part of </w:t>
      </w:r>
      <w:r>
        <w:rPr>
          <w:i/>
        </w:rPr>
        <w:t>A Botanical Arrangement of all the Vegetables Naturally Growing in Great Britain </w:t>
      </w:r>
      <w:r>
        <w:rPr/>
        <w:t>(1776). Withering purposely anglicized and desexualized Linnaean terms, for instance translating “stamen” and “pistillum” as “chive” and “pointal.” Darwin insists that the “sexual distinctions […] are essential to the philosophy of the system,” and that many of Withering’s English terms “bear no analogy to those of L</w:t>
      </w:r>
      <w:r>
        <w:rPr>
          <w:sz w:val="19"/>
        </w:rPr>
        <w:t>INNEUS</w:t>
      </w:r>
      <w:r>
        <w:rPr/>
        <w:t>.”</w:t>
      </w:r>
      <w:r>
        <w:rPr>
          <w:vertAlign w:val="superscript"/>
        </w:rPr>
        <w:t>130</w:t>
      </w:r>
      <w:r>
        <w:rPr>
          <w:vertAlign w:val="baseline"/>
        </w:rPr>
        <w:t> And</w:t>
      </w:r>
      <w:r>
        <w:rPr>
          <w:spacing w:val="-3"/>
          <w:vertAlign w:val="baseline"/>
        </w:rPr>
        <w:t> </w:t>
      </w:r>
      <w:r>
        <w:rPr>
          <w:vertAlign w:val="baseline"/>
        </w:rPr>
        <w:t>Darwin</w:t>
      </w:r>
      <w:r>
        <w:rPr>
          <w:spacing w:val="-3"/>
          <w:vertAlign w:val="baseline"/>
        </w:rPr>
        <w:t> </w:t>
      </w:r>
      <w:r>
        <w:rPr>
          <w:vertAlign w:val="baseline"/>
        </w:rPr>
        <w:t>observes</w:t>
      </w:r>
      <w:r>
        <w:rPr>
          <w:spacing w:val="-4"/>
          <w:vertAlign w:val="baseline"/>
        </w:rPr>
        <w:t> </w:t>
      </w:r>
      <w:r>
        <w:rPr>
          <w:vertAlign w:val="baseline"/>
        </w:rPr>
        <w:t>that</w:t>
      </w:r>
      <w:r>
        <w:rPr>
          <w:spacing w:val="-3"/>
          <w:vertAlign w:val="baseline"/>
        </w:rPr>
        <w:t> </w:t>
      </w:r>
      <w:r>
        <w:rPr>
          <w:vertAlign w:val="baseline"/>
        </w:rPr>
        <w:t>Linnaeus</w:t>
      </w:r>
      <w:r>
        <w:rPr>
          <w:spacing w:val="-4"/>
          <w:vertAlign w:val="baseline"/>
        </w:rPr>
        <w:t> </w:t>
      </w:r>
      <w:r>
        <w:rPr>
          <w:vertAlign w:val="baseline"/>
        </w:rPr>
        <w:t>“may</w:t>
      </w:r>
      <w:r>
        <w:rPr>
          <w:spacing w:val="-3"/>
          <w:vertAlign w:val="baseline"/>
        </w:rPr>
        <w:t> </w:t>
      </w:r>
      <w:r>
        <w:rPr>
          <w:vertAlign w:val="baseline"/>
        </w:rPr>
        <w:t>be</w:t>
      </w:r>
      <w:r>
        <w:rPr>
          <w:spacing w:val="-3"/>
          <w:vertAlign w:val="baseline"/>
        </w:rPr>
        <w:t> </w:t>
      </w:r>
      <w:r>
        <w:rPr>
          <w:vertAlign w:val="baseline"/>
        </w:rPr>
        <w:t>said</w:t>
      </w:r>
      <w:r>
        <w:rPr>
          <w:spacing w:val="-3"/>
          <w:vertAlign w:val="baseline"/>
        </w:rPr>
        <w:t> </w:t>
      </w:r>
      <w:r>
        <w:rPr>
          <w:i/>
          <w:vertAlign w:val="baseline"/>
        </w:rPr>
        <w:t>to</w:t>
      </w:r>
      <w:r>
        <w:rPr>
          <w:i/>
          <w:spacing w:val="-3"/>
          <w:vertAlign w:val="baseline"/>
        </w:rPr>
        <w:t> </w:t>
      </w:r>
      <w:r>
        <w:rPr>
          <w:i/>
          <w:vertAlign w:val="baseline"/>
        </w:rPr>
        <w:t>have</w:t>
      </w:r>
      <w:r>
        <w:rPr>
          <w:i/>
          <w:spacing w:val="-3"/>
          <w:vertAlign w:val="baseline"/>
        </w:rPr>
        <w:t> </w:t>
      </w:r>
      <w:r>
        <w:rPr>
          <w:i/>
          <w:vertAlign w:val="baseline"/>
        </w:rPr>
        <w:t>formed</w:t>
      </w:r>
      <w:r>
        <w:rPr>
          <w:i/>
          <w:spacing w:val="-3"/>
          <w:vertAlign w:val="baseline"/>
        </w:rPr>
        <w:t> </w:t>
      </w:r>
      <w:r>
        <w:rPr>
          <w:i/>
          <w:vertAlign w:val="baseline"/>
        </w:rPr>
        <w:t>a</w:t>
      </w:r>
      <w:r>
        <w:rPr>
          <w:i/>
          <w:spacing w:val="-3"/>
          <w:vertAlign w:val="baseline"/>
        </w:rPr>
        <w:t> </w:t>
      </w:r>
      <w:r>
        <w:rPr>
          <w:i/>
          <w:vertAlign w:val="baseline"/>
        </w:rPr>
        <w:t>language</w:t>
      </w:r>
      <w:r>
        <w:rPr>
          <w:vertAlign w:val="baseline"/>
        </w:rPr>
        <w:t>,</w:t>
      </w:r>
      <w:r>
        <w:rPr>
          <w:spacing w:val="-3"/>
          <w:vertAlign w:val="baseline"/>
        </w:rPr>
        <w:t> </w:t>
      </w:r>
      <w:r>
        <w:rPr>
          <w:vertAlign w:val="baseline"/>
        </w:rPr>
        <w:t>rather</w:t>
      </w:r>
      <w:r>
        <w:rPr>
          <w:spacing w:val="-3"/>
          <w:vertAlign w:val="baseline"/>
        </w:rPr>
        <w:t> </w:t>
      </w:r>
      <w:r>
        <w:rPr>
          <w:vertAlign w:val="baseline"/>
        </w:rPr>
        <w:t>than</w:t>
      </w:r>
      <w:r>
        <w:rPr>
          <w:spacing w:val="-3"/>
          <w:vertAlign w:val="baseline"/>
        </w:rPr>
        <w:t> </w:t>
      </w:r>
      <w:r>
        <w:rPr>
          <w:vertAlign w:val="baseline"/>
        </w:rPr>
        <w:t>to</w:t>
      </w:r>
      <w:r>
        <w:rPr>
          <w:spacing w:val="-3"/>
          <w:vertAlign w:val="baseline"/>
        </w:rPr>
        <w:t> </w:t>
      </w:r>
      <w:r>
        <w:rPr>
          <w:vertAlign w:val="baseline"/>
        </w:rPr>
        <w:t>have found one, suitable to his purpose.”</w:t>
      </w:r>
      <w:r>
        <w:rPr>
          <w:vertAlign w:val="superscript"/>
        </w:rPr>
        <w:t>131</w:t>
      </w:r>
      <w:r>
        <w:rPr>
          <w:vertAlign w:val="baseline"/>
        </w:rPr>
        <w:t> If new words have to be learned anyway, one might as well learn the Linnaean terms. He purposely avoids inventing a special English terminology for English readers because it “would be so unintelligible to the latin Botanist, </w:t>
      </w:r>
      <w:r>
        <w:rPr>
          <w:i/>
          <w:vertAlign w:val="baseline"/>
        </w:rPr>
        <w:t>that they could not</w:t>
      </w:r>
    </w:p>
    <w:p>
      <w:pPr>
        <w:pStyle w:val="BodyText"/>
        <w:spacing w:after="0" w:line="480" w:lineRule="auto"/>
        <w:rPr>
          <w:i/>
        </w:rPr>
        <w:sectPr>
          <w:pgSz w:w="12240" w:h="15840"/>
          <w:pgMar w:header="653" w:footer="0" w:top="1340" w:bottom="280" w:left="1080" w:right="1080"/>
        </w:sectPr>
      </w:pPr>
    </w:p>
    <w:p>
      <w:pPr>
        <w:pStyle w:val="BodyText"/>
        <w:spacing w:line="480" w:lineRule="auto" w:before="88"/>
        <w:ind w:left="360" w:right="357" w:hanging="1"/>
      </w:pPr>
      <w:r>
        <w:rPr>
          <w:i/>
        </w:rPr>
        <w:t>converse together.</w:t>
      </w:r>
      <w:r>
        <w:rPr/>
        <w:t>”</w:t>
      </w:r>
      <w:r>
        <w:rPr>
          <w:vertAlign w:val="superscript"/>
        </w:rPr>
        <w:t>132</w:t>
      </w:r>
      <w:r>
        <w:rPr>
          <w:vertAlign w:val="baseline"/>
        </w:rPr>
        <w:t> For Darwin, it is crucial that students of botany who do not know Greek and Latin can “</w:t>
      </w:r>
      <w:r>
        <w:rPr>
          <w:i/>
          <w:vertAlign w:val="baseline"/>
        </w:rPr>
        <w:t>converse</w:t>
      </w:r>
      <w:r>
        <w:rPr>
          <w:vertAlign w:val="baseline"/>
        </w:rPr>
        <w:t>” with those who do, encouraging mutual understanding and mutual contribution to the development of the science. It is also important to him that retaining the terminology</w:t>
      </w:r>
      <w:r>
        <w:rPr>
          <w:spacing w:val="-3"/>
          <w:vertAlign w:val="baseline"/>
        </w:rPr>
        <w:t> </w:t>
      </w:r>
      <w:r>
        <w:rPr>
          <w:vertAlign w:val="baseline"/>
        </w:rPr>
        <w:t>will</w:t>
      </w:r>
      <w:r>
        <w:rPr>
          <w:spacing w:val="-3"/>
          <w:vertAlign w:val="baseline"/>
        </w:rPr>
        <w:t> </w:t>
      </w:r>
      <w:r>
        <w:rPr>
          <w:vertAlign w:val="baseline"/>
        </w:rPr>
        <w:t>“assist</w:t>
      </w:r>
      <w:r>
        <w:rPr>
          <w:spacing w:val="-3"/>
          <w:vertAlign w:val="baseline"/>
        </w:rPr>
        <w:t> </w:t>
      </w:r>
      <w:r>
        <w:rPr>
          <w:vertAlign w:val="baseline"/>
        </w:rPr>
        <w:t>the</w:t>
      </w:r>
      <w:r>
        <w:rPr>
          <w:spacing w:val="-3"/>
          <w:vertAlign w:val="baseline"/>
        </w:rPr>
        <w:t> </w:t>
      </w:r>
      <w:r>
        <w:rPr>
          <w:vertAlign w:val="baseline"/>
        </w:rPr>
        <w:t>young</w:t>
      </w:r>
      <w:r>
        <w:rPr>
          <w:spacing w:val="-3"/>
          <w:vertAlign w:val="baseline"/>
        </w:rPr>
        <w:t> </w:t>
      </w:r>
      <w:r>
        <w:rPr>
          <w:vertAlign w:val="baseline"/>
        </w:rPr>
        <w:t>Botanist</w:t>
      </w:r>
      <w:r>
        <w:rPr>
          <w:spacing w:val="-3"/>
          <w:vertAlign w:val="baseline"/>
        </w:rPr>
        <w:t> </w:t>
      </w:r>
      <w:r>
        <w:rPr>
          <w:vertAlign w:val="baseline"/>
        </w:rPr>
        <w:t>in</w:t>
      </w:r>
      <w:r>
        <w:rPr>
          <w:spacing w:val="-3"/>
          <w:vertAlign w:val="baseline"/>
        </w:rPr>
        <w:t> </w:t>
      </w:r>
      <w:r>
        <w:rPr>
          <w:vertAlign w:val="baseline"/>
        </w:rPr>
        <w:t>his</w:t>
      </w:r>
      <w:r>
        <w:rPr>
          <w:spacing w:val="-3"/>
          <w:vertAlign w:val="baseline"/>
        </w:rPr>
        <w:t> </w:t>
      </w:r>
      <w:r>
        <w:rPr>
          <w:vertAlign w:val="baseline"/>
        </w:rPr>
        <w:t>study</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original.”</w:t>
      </w:r>
      <w:r>
        <w:rPr>
          <w:vertAlign w:val="superscript"/>
        </w:rPr>
        <w:t>133</w:t>
      </w:r>
      <w:r>
        <w:rPr>
          <w:vertAlign w:val="baseline"/>
        </w:rPr>
        <w:t> In</w:t>
      </w:r>
      <w:r>
        <w:rPr>
          <w:spacing w:val="-3"/>
          <w:vertAlign w:val="baseline"/>
        </w:rPr>
        <w:t> </w:t>
      </w:r>
      <w:r>
        <w:rPr>
          <w:vertAlign w:val="baseline"/>
        </w:rPr>
        <w:t>the</w:t>
      </w:r>
      <w:r>
        <w:rPr>
          <w:spacing w:val="-3"/>
          <w:vertAlign w:val="baseline"/>
        </w:rPr>
        <w:t> </w:t>
      </w:r>
      <w:r>
        <w:rPr>
          <w:vertAlign w:val="baseline"/>
        </w:rPr>
        <w:t>“Botanic</w:t>
      </w:r>
      <w:r>
        <w:rPr>
          <w:spacing w:val="-3"/>
          <w:vertAlign w:val="baseline"/>
        </w:rPr>
        <w:t> </w:t>
      </w:r>
      <w:r>
        <w:rPr>
          <w:vertAlign w:val="baseline"/>
        </w:rPr>
        <w:t>Terms and Definitions” section of </w:t>
      </w:r>
      <w:r>
        <w:rPr>
          <w:i/>
          <w:vertAlign w:val="baseline"/>
        </w:rPr>
        <w:t>A System of Vegetables</w:t>
      </w:r>
      <w:r>
        <w:rPr>
          <w:vertAlign w:val="baseline"/>
        </w:rPr>
        <w:t>, he gives the Latin alongside every English term, and in the “Genera of Classes” section, as well as in the headings throughout, he provides the Greek names of the classes, as he does, too, in the “Preface” to </w:t>
      </w:r>
      <w:r>
        <w:rPr>
          <w:i/>
          <w:vertAlign w:val="baseline"/>
        </w:rPr>
        <w:t>LOTP</w:t>
      </w:r>
      <w:r>
        <w:rPr>
          <w:vertAlign w:val="baseline"/>
        </w:rPr>
        <w:t>.</w:t>
      </w:r>
      <w:r>
        <w:rPr>
          <w:vertAlign w:val="superscript"/>
        </w:rPr>
        <w:t>134</w:t>
      </w:r>
    </w:p>
    <w:p>
      <w:pPr>
        <w:pStyle w:val="BodyText"/>
        <w:spacing w:line="480" w:lineRule="auto" w:before="1"/>
        <w:ind w:right="366" w:firstLine="720"/>
      </w:pPr>
      <w:r>
        <w:rPr/>
        <w:t>An entry in Darwin’s commonplace book from 1778 seems to presage </w:t>
      </w:r>
      <w:r>
        <w:rPr>
          <w:i/>
        </w:rPr>
        <w:t>LOTP </w:t>
      </w:r>
      <w:r>
        <w:rPr/>
        <w:t>as well as the translations: “Linneus might certainly be translated into English without losing his sexual terms,</w:t>
      </w:r>
      <w:r>
        <w:rPr>
          <w:spacing w:val="-3"/>
        </w:rPr>
        <w:t> </w:t>
      </w:r>
      <w:r>
        <w:rPr/>
        <w:t>or</w:t>
      </w:r>
      <w:r>
        <w:rPr>
          <w:spacing w:val="-3"/>
        </w:rPr>
        <w:t> </w:t>
      </w:r>
      <w:r>
        <w:rPr/>
        <w:t>other</w:t>
      </w:r>
      <w:r>
        <w:rPr>
          <w:spacing w:val="-3"/>
        </w:rPr>
        <w:t> </w:t>
      </w:r>
      <w:r>
        <w:rPr/>
        <w:t>metaphors,</w:t>
      </w:r>
      <w:r>
        <w:rPr>
          <w:spacing w:val="-3"/>
        </w:rPr>
        <w:t> </w:t>
      </w:r>
      <w:r>
        <w:rPr/>
        <w:t>&amp;</w:t>
      </w:r>
      <w:r>
        <w:rPr>
          <w:spacing w:val="-3"/>
        </w:rPr>
        <w:t> </w:t>
      </w:r>
      <w:r>
        <w:rPr/>
        <w:t>yet</w:t>
      </w:r>
      <w:r>
        <w:rPr>
          <w:spacing w:val="-3"/>
        </w:rPr>
        <w:t> </w:t>
      </w:r>
      <w:r>
        <w:rPr/>
        <w:t>avoiding</w:t>
      </w:r>
      <w:r>
        <w:rPr>
          <w:spacing w:val="-3"/>
        </w:rPr>
        <w:t> </w:t>
      </w:r>
      <w:r>
        <w:rPr/>
        <w:t>any</w:t>
      </w:r>
      <w:r>
        <w:rPr>
          <w:spacing w:val="-3"/>
        </w:rPr>
        <w:t> </w:t>
      </w:r>
      <w:r>
        <w:rPr/>
        <w:t>indecent</w:t>
      </w:r>
      <w:r>
        <w:rPr>
          <w:spacing w:val="-3"/>
        </w:rPr>
        <w:t> </w:t>
      </w:r>
      <w:r>
        <w:rPr/>
        <w:t>idea.”</w:t>
      </w:r>
      <w:r>
        <w:rPr>
          <w:spacing w:val="-3"/>
        </w:rPr>
        <w:t> </w:t>
      </w:r>
      <w:r>
        <w:rPr/>
        <w:t>Tantalizingly,</w:t>
      </w:r>
      <w:r>
        <w:rPr>
          <w:spacing w:val="-3"/>
        </w:rPr>
        <w:t> </w:t>
      </w:r>
      <w:r>
        <w:rPr/>
        <w:t>there</w:t>
      </w:r>
      <w:r>
        <w:rPr>
          <w:spacing w:val="-3"/>
        </w:rPr>
        <w:t> </w:t>
      </w:r>
      <w:r>
        <w:rPr/>
        <w:t>are</w:t>
      </w:r>
      <w:r>
        <w:rPr>
          <w:spacing w:val="-3"/>
        </w:rPr>
        <w:t> </w:t>
      </w:r>
      <w:r>
        <w:rPr/>
        <w:t>a</w:t>
      </w:r>
      <w:r>
        <w:rPr>
          <w:spacing w:val="-3"/>
        </w:rPr>
        <w:t> </w:t>
      </w:r>
      <w:r>
        <w:rPr/>
        <w:t>couple</w:t>
      </w:r>
      <w:r>
        <w:rPr>
          <w:spacing w:val="-3"/>
        </w:rPr>
        <w:t> </w:t>
      </w:r>
      <w:r>
        <w:rPr/>
        <w:t>of crossed-out letters before Darwin settles on the word “indecent.” He then tries out possible</w:t>
      </w:r>
      <w:r>
        <w:rPr>
          <w:spacing w:val="40"/>
        </w:rPr>
        <w:t> </w:t>
      </w:r>
      <w:r>
        <w:rPr/>
        <w:t>terms: for classes, “1. one male” with another possibility, “beau” written above; “2 two males &amp;</w:t>
      </w:r>
    </w:p>
    <w:p>
      <w:pPr>
        <w:pStyle w:val="BodyText"/>
        <w:spacing w:line="480" w:lineRule="auto"/>
        <w:ind w:right="403"/>
      </w:pPr>
      <w:r>
        <w:rPr/>
        <w:t>c. 13 many males. 14 two masters,” with “lords” written above; “15. four masters. 16 one brotherhood 17 two brotherhoods. 18 many brotherhoods. 19 Cotemporaries.” For class 20, he tries three alternatives: it appears that he first writes “viragoes,” then “male-ladies” above, crosses</w:t>
      </w:r>
      <w:r>
        <w:rPr>
          <w:spacing w:val="-4"/>
        </w:rPr>
        <w:t> </w:t>
      </w:r>
      <w:r>
        <w:rPr/>
        <w:t>them</w:t>
      </w:r>
      <w:r>
        <w:rPr>
          <w:spacing w:val="-3"/>
        </w:rPr>
        <w:t> </w:t>
      </w:r>
      <w:r>
        <w:rPr/>
        <w:t>both</w:t>
      </w:r>
      <w:r>
        <w:rPr>
          <w:spacing w:val="-3"/>
        </w:rPr>
        <w:t> </w:t>
      </w:r>
      <w:r>
        <w:rPr/>
        <w:t>out,</w:t>
      </w:r>
      <w:r>
        <w:rPr>
          <w:spacing w:val="-3"/>
        </w:rPr>
        <w:t> </w:t>
      </w:r>
      <w:r>
        <w:rPr/>
        <w:t>and</w:t>
      </w:r>
      <w:r>
        <w:rPr>
          <w:spacing w:val="-3"/>
        </w:rPr>
        <w:t> </w:t>
      </w:r>
      <w:r>
        <w:rPr/>
        <w:t>squeezes</w:t>
      </w:r>
      <w:r>
        <w:rPr>
          <w:spacing w:val="-4"/>
        </w:rPr>
        <w:t> </w:t>
      </w:r>
      <w:r>
        <w:rPr/>
        <w:t>“male-coquetts”</w:t>
      </w:r>
      <w:r>
        <w:rPr>
          <w:spacing w:val="-3"/>
        </w:rPr>
        <w:t> </w:t>
      </w:r>
      <w:r>
        <w:rPr/>
        <w:t>in</w:t>
      </w:r>
      <w:r>
        <w:rPr>
          <w:spacing w:val="-3"/>
        </w:rPr>
        <w:t> </w:t>
      </w:r>
      <w:r>
        <w:rPr/>
        <w:t>the</w:t>
      </w:r>
      <w:r>
        <w:rPr>
          <w:spacing w:val="-3"/>
        </w:rPr>
        <w:t> </w:t>
      </w:r>
      <w:r>
        <w:rPr/>
        <w:t>space</w:t>
      </w:r>
      <w:r>
        <w:rPr>
          <w:spacing w:val="-3"/>
        </w:rPr>
        <w:t> </w:t>
      </w:r>
      <w:r>
        <w:rPr/>
        <w:t>between.</w:t>
      </w:r>
      <w:r>
        <w:rPr>
          <w:spacing w:val="-3"/>
        </w:rPr>
        <w:t> </w:t>
      </w:r>
      <w:r>
        <w:rPr/>
        <w:t>Then,</w:t>
      </w:r>
      <w:r>
        <w:rPr>
          <w:spacing w:val="-3"/>
        </w:rPr>
        <w:t> </w:t>
      </w:r>
      <w:r>
        <w:rPr/>
        <w:t>“21</w:t>
      </w:r>
      <w:r>
        <w:rPr>
          <w:spacing w:val="-3"/>
        </w:rPr>
        <w:t> </w:t>
      </w:r>
      <w:r>
        <w:rPr/>
        <w:t>one</w:t>
      </w:r>
      <w:r>
        <w:rPr>
          <w:spacing w:val="-3"/>
        </w:rPr>
        <w:t> </w:t>
      </w:r>
      <w:r>
        <w:rPr/>
        <w:t>house.</w:t>
      </w:r>
    </w:p>
    <w:p>
      <w:pPr>
        <w:pStyle w:val="ListParagraph"/>
        <w:numPr>
          <w:ilvl w:val="0"/>
          <w:numId w:val="1"/>
        </w:numPr>
        <w:tabs>
          <w:tab w:pos="659" w:val="left" w:leader="none"/>
        </w:tabs>
        <w:spacing w:line="240" w:lineRule="auto" w:before="0" w:after="0"/>
        <w:ind w:left="659" w:right="0" w:hanging="300"/>
        <w:jc w:val="left"/>
        <w:rPr>
          <w:sz w:val="24"/>
        </w:rPr>
      </w:pPr>
      <w:r>
        <w:rPr>
          <w:sz w:val="24"/>
        </w:rPr>
        <w:t>two</w:t>
      </w:r>
      <w:r>
        <w:rPr>
          <w:spacing w:val="-1"/>
          <w:sz w:val="24"/>
        </w:rPr>
        <w:t> </w:t>
      </w:r>
      <w:r>
        <w:rPr>
          <w:sz w:val="24"/>
        </w:rPr>
        <w:t>houses.” with</w:t>
      </w:r>
      <w:r>
        <w:rPr>
          <w:spacing w:val="-1"/>
          <w:sz w:val="24"/>
        </w:rPr>
        <w:t> </w:t>
      </w:r>
      <w:r>
        <w:rPr>
          <w:sz w:val="24"/>
        </w:rPr>
        <w:t>“seperate </w:t>
      </w:r>
      <w:r>
        <w:rPr>
          <w:dstrike/>
          <w:sz w:val="24"/>
        </w:rPr>
        <w:t>one</w:t>
      </w:r>
      <w:r>
        <w:rPr>
          <w:strike w:val="0"/>
          <w:spacing w:val="-1"/>
          <w:sz w:val="24"/>
        </w:rPr>
        <w:t> </w:t>
      </w:r>
      <w:r>
        <w:rPr>
          <w:strike w:val="0"/>
          <w:sz w:val="24"/>
        </w:rPr>
        <w:t>beds” and “seperate </w:t>
      </w:r>
      <w:r>
        <w:rPr>
          <w:dstrike/>
          <w:sz w:val="24"/>
        </w:rPr>
        <w:t>beds</w:t>
      </w:r>
      <w:r>
        <w:rPr>
          <w:strike w:val="0"/>
          <w:spacing w:val="-1"/>
          <w:sz w:val="24"/>
        </w:rPr>
        <w:t> </w:t>
      </w:r>
      <w:r>
        <w:rPr>
          <w:strike w:val="0"/>
          <w:sz w:val="24"/>
        </w:rPr>
        <w:t>houses” written above. For </w:t>
      </w:r>
      <w:r>
        <w:rPr>
          <w:strike w:val="0"/>
          <w:spacing w:val="-2"/>
          <w:sz w:val="24"/>
        </w:rPr>
        <w:t>Class</w:t>
      </w:r>
    </w:p>
    <w:p>
      <w:pPr>
        <w:pStyle w:val="BodyText"/>
        <w:ind w:left="0"/>
      </w:pPr>
    </w:p>
    <w:p>
      <w:pPr>
        <w:pStyle w:val="ListParagraph"/>
        <w:numPr>
          <w:ilvl w:val="0"/>
          <w:numId w:val="1"/>
        </w:numPr>
        <w:tabs>
          <w:tab w:pos="659" w:val="left" w:leader="none"/>
        </w:tabs>
        <w:spacing w:line="480" w:lineRule="auto" w:before="0" w:after="0"/>
        <w:ind w:left="359" w:right="393" w:firstLine="0"/>
        <w:jc w:val="left"/>
        <w:rPr>
          <w:sz w:val="24"/>
        </w:rPr>
      </w:pPr>
      <w:r>
        <w:rPr>
          <w:sz w:val="24"/>
        </w:rPr>
        <w:t>there are three tries: “many marriages” and “cuckoldoms” crossed out, and “polygamies” written</w:t>
      </w:r>
      <w:r>
        <w:rPr>
          <w:spacing w:val="-3"/>
          <w:sz w:val="24"/>
        </w:rPr>
        <w:t> </w:t>
      </w:r>
      <w:r>
        <w:rPr>
          <w:sz w:val="24"/>
        </w:rPr>
        <w:t>into</w:t>
      </w:r>
      <w:r>
        <w:rPr>
          <w:spacing w:val="-3"/>
          <w:sz w:val="24"/>
        </w:rPr>
        <w:t> </w:t>
      </w:r>
      <w:r>
        <w:rPr>
          <w:sz w:val="24"/>
        </w:rPr>
        <w:t>the</w:t>
      </w:r>
      <w:r>
        <w:rPr>
          <w:spacing w:val="-3"/>
          <w:sz w:val="24"/>
        </w:rPr>
        <w:t> </w:t>
      </w:r>
      <w:r>
        <w:rPr>
          <w:sz w:val="24"/>
        </w:rPr>
        <w:t>space.</w:t>
      </w:r>
      <w:r>
        <w:rPr>
          <w:spacing w:val="-3"/>
          <w:sz w:val="24"/>
        </w:rPr>
        <w:t> </w:t>
      </w:r>
      <w:r>
        <w:rPr>
          <w:sz w:val="24"/>
        </w:rPr>
        <w:t>Class</w:t>
      </w:r>
      <w:r>
        <w:rPr>
          <w:spacing w:val="-4"/>
          <w:sz w:val="24"/>
        </w:rPr>
        <w:t> </w:t>
      </w:r>
      <w:r>
        <w:rPr>
          <w:sz w:val="24"/>
        </w:rPr>
        <w:t>24</w:t>
      </w:r>
      <w:r>
        <w:rPr>
          <w:spacing w:val="-3"/>
          <w:sz w:val="24"/>
        </w:rPr>
        <w:t> </w:t>
      </w:r>
      <w:r>
        <w:rPr>
          <w:sz w:val="24"/>
        </w:rPr>
        <w:t>is</w:t>
      </w:r>
      <w:r>
        <w:rPr>
          <w:spacing w:val="-4"/>
          <w:sz w:val="24"/>
        </w:rPr>
        <w:t> </w:t>
      </w:r>
      <w:r>
        <w:rPr>
          <w:sz w:val="24"/>
        </w:rPr>
        <w:t>“clandestine</w:t>
      </w:r>
      <w:r>
        <w:rPr>
          <w:spacing w:val="-3"/>
          <w:sz w:val="24"/>
        </w:rPr>
        <w:t> </w:t>
      </w:r>
      <w:r>
        <w:rPr>
          <w:sz w:val="24"/>
        </w:rPr>
        <w:t>marriages.”</w:t>
      </w:r>
      <w:r>
        <w:rPr>
          <w:spacing w:val="-3"/>
          <w:sz w:val="24"/>
        </w:rPr>
        <w:t> </w:t>
      </w:r>
      <w:r>
        <w:rPr>
          <w:sz w:val="24"/>
        </w:rPr>
        <w:t>For</w:t>
      </w:r>
      <w:r>
        <w:rPr>
          <w:spacing w:val="-3"/>
          <w:sz w:val="24"/>
        </w:rPr>
        <w:t> </w:t>
      </w:r>
      <w:r>
        <w:rPr>
          <w:sz w:val="24"/>
        </w:rPr>
        <w:t>the</w:t>
      </w:r>
      <w:r>
        <w:rPr>
          <w:spacing w:val="-3"/>
          <w:sz w:val="24"/>
        </w:rPr>
        <w:t> </w:t>
      </w:r>
      <w:r>
        <w:rPr>
          <w:sz w:val="24"/>
        </w:rPr>
        <w:t>orders,</w:t>
      </w:r>
      <w:r>
        <w:rPr>
          <w:spacing w:val="-3"/>
          <w:sz w:val="24"/>
        </w:rPr>
        <w:t> </w:t>
      </w:r>
      <w:r>
        <w:rPr>
          <w:sz w:val="24"/>
        </w:rPr>
        <w:t>he</w:t>
      </w:r>
      <w:r>
        <w:rPr>
          <w:spacing w:val="-3"/>
          <w:sz w:val="24"/>
        </w:rPr>
        <w:t> </w:t>
      </w:r>
      <w:r>
        <w:rPr>
          <w:sz w:val="24"/>
        </w:rPr>
        <w:t>writes,</w:t>
      </w:r>
      <w:r>
        <w:rPr>
          <w:spacing w:val="-3"/>
          <w:sz w:val="24"/>
        </w:rPr>
        <w:t> </w:t>
      </w:r>
      <w:r>
        <w:rPr>
          <w:sz w:val="24"/>
        </w:rPr>
        <w:t>“1</w:t>
      </w:r>
      <w:r>
        <w:rPr>
          <w:spacing w:val="-3"/>
          <w:sz w:val="24"/>
        </w:rPr>
        <w:t> </w:t>
      </w:r>
      <w:r>
        <w:rPr>
          <w:sz w:val="24"/>
        </w:rPr>
        <w:t>one</w:t>
      </w:r>
      <w:r>
        <w:rPr>
          <w:spacing w:val="-3"/>
          <w:sz w:val="24"/>
        </w:rPr>
        <w:t> </w:t>
      </w:r>
      <w:r>
        <w:rPr>
          <w:sz w:val="24"/>
        </w:rPr>
        <w:t>lady, two ladies &amp; c.” and above writes other possibilities: “wife,” “belle,” and “wives.”</w:t>
      </w:r>
      <w:r>
        <w:rPr>
          <w:sz w:val="24"/>
          <w:vertAlign w:val="superscript"/>
        </w:rPr>
        <w:t>135</w:t>
      </w:r>
      <w:r>
        <w:rPr>
          <w:sz w:val="24"/>
          <w:vertAlign w:val="baseline"/>
        </w:rPr>
        <w:t> On the same page and facing page are theoretical and practical notes on constructing a device to make “luminous music,” as would be discussed in </w:t>
      </w:r>
      <w:r>
        <w:rPr>
          <w:i/>
          <w:sz w:val="24"/>
          <w:vertAlign w:val="baseline"/>
        </w:rPr>
        <w:t>LOTP </w:t>
      </w:r>
      <w:r>
        <w:rPr>
          <w:sz w:val="24"/>
          <w:vertAlign w:val="baseline"/>
        </w:rPr>
        <w:t>Interlude III.</w:t>
      </w:r>
      <w:r>
        <w:rPr>
          <w:sz w:val="24"/>
          <w:vertAlign w:val="superscript"/>
        </w:rPr>
        <w:t>136</w:t>
      </w:r>
      <w:r>
        <w:rPr>
          <w:sz w:val="24"/>
          <w:vertAlign w:val="baseline"/>
        </w:rPr>
        <w:t> That Darwin was thinking of the</w:t>
      </w:r>
      <w:r>
        <w:rPr>
          <w:spacing w:val="-2"/>
          <w:sz w:val="24"/>
          <w:vertAlign w:val="baseline"/>
        </w:rPr>
        <w:t> </w:t>
      </w:r>
      <w:r>
        <w:rPr>
          <w:sz w:val="24"/>
          <w:vertAlign w:val="baseline"/>
        </w:rPr>
        <w:t>Linnaeus</w:t>
      </w:r>
      <w:r>
        <w:rPr>
          <w:spacing w:val="-3"/>
          <w:sz w:val="24"/>
          <w:vertAlign w:val="baseline"/>
        </w:rPr>
        <w:t> </w:t>
      </w:r>
      <w:r>
        <w:rPr>
          <w:sz w:val="24"/>
          <w:vertAlign w:val="baseline"/>
        </w:rPr>
        <w:t>translations</w:t>
      </w:r>
      <w:r>
        <w:rPr>
          <w:spacing w:val="-3"/>
          <w:sz w:val="24"/>
          <w:vertAlign w:val="baseline"/>
        </w:rPr>
        <w:t> </w:t>
      </w:r>
      <w:r>
        <w:rPr>
          <w:sz w:val="24"/>
          <w:vertAlign w:val="baseline"/>
        </w:rPr>
        <w:t>and</w:t>
      </w:r>
      <w:r>
        <w:rPr>
          <w:spacing w:val="-2"/>
          <w:sz w:val="24"/>
          <w:vertAlign w:val="baseline"/>
        </w:rPr>
        <w:t> </w:t>
      </w:r>
      <w:r>
        <w:rPr>
          <w:sz w:val="24"/>
          <w:vertAlign w:val="baseline"/>
        </w:rPr>
        <w:t>the</w:t>
      </w:r>
      <w:r>
        <w:rPr>
          <w:spacing w:val="-2"/>
          <w:sz w:val="24"/>
          <w:vertAlign w:val="baseline"/>
        </w:rPr>
        <w:t> </w:t>
      </w:r>
      <w:r>
        <w:rPr>
          <w:sz w:val="24"/>
          <w:vertAlign w:val="baseline"/>
        </w:rPr>
        <w:t>composition</w:t>
      </w:r>
      <w:r>
        <w:rPr>
          <w:spacing w:val="-2"/>
          <w:sz w:val="24"/>
          <w:vertAlign w:val="baseline"/>
        </w:rPr>
        <w:t> </w:t>
      </w:r>
      <w:r>
        <w:rPr>
          <w:sz w:val="24"/>
          <w:vertAlign w:val="baseline"/>
        </w:rPr>
        <w:t>of</w:t>
      </w:r>
      <w:r>
        <w:rPr>
          <w:spacing w:val="-2"/>
          <w:sz w:val="24"/>
          <w:vertAlign w:val="baseline"/>
        </w:rPr>
        <w:t> </w:t>
      </w:r>
      <w:r>
        <w:rPr>
          <w:i/>
          <w:sz w:val="24"/>
          <w:vertAlign w:val="baseline"/>
        </w:rPr>
        <w:t>LOTP</w:t>
      </w:r>
      <w:r>
        <w:rPr>
          <w:i/>
          <w:spacing w:val="-3"/>
          <w:sz w:val="24"/>
          <w:vertAlign w:val="baseline"/>
        </w:rPr>
        <w:t> </w:t>
      </w:r>
      <w:r>
        <w:rPr>
          <w:sz w:val="24"/>
          <w:vertAlign w:val="baseline"/>
        </w:rPr>
        <w:t>very</w:t>
      </w:r>
      <w:r>
        <w:rPr>
          <w:spacing w:val="-2"/>
          <w:sz w:val="24"/>
          <w:vertAlign w:val="baseline"/>
        </w:rPr>
        <w:t> </w:t>
      </w:r>
      <w:r>
        <w:rPr>
          <w:sz w:val="24"/>
          <w:vertAlign w:val="baseline"/>
        </w:rPr>
        <w:t>much</w:t>
      </w:r>
      <w:r>
        <w:rPr>
          <w:spacing w:val="-2"/>
          <w:sz w:val="24"/>
          <w:vertAlign w:val="baseline"/>
        </w:rPr>
        <w:t> </w:t>
      </w:r>
      <w:r>
        <w:rPr>
          <w:sz w:val="24"/>
          <w:vertAlign w:val="baseline"/>
        </w:rPr>
        <w:t>in</w:t>
      </w:r>
      <w:r>
        <w:rPr>
          <w:spacing w:val="-2"/>
          <w:sz w:val="24"/>
          <w:vertAlign w:val="baseline"/>
        </w:rPr>
        <w:t> </w:t>
      </w:r>
      <w:r>
        <w:rPr>
          <w:sz w:val="24"/>
          <w:vertAlign w:val="baseline"/>
        </w:rPr>
        <w:t>tandem</w:t>
      </w:r>
      <w:r>
        <w:rPr>
          <w:spacing w:val="-2"/>
          <w:sz w:val="24"/>
          <w:vertAlign w:val="baseline"/>
        </w:rPr>
        <w:t> </w:t>
      </w:r>
      <w:r>
        <w:rPr>
          <w:sz w:val="24"/>
          <w:vertAlign w:val="baseline"/>
        </w:rPr>
        <w:t>is</w:t>
      </w:r>
      <w:r>
        <w:rPr>
          <w:spacing w:val="-3"/>
          <w:sz w:val="24"/>
          <w:vertAlign w:val="baseline"/>
        </w:rPr>
        <w:t> </w:t>
      </w:r>
      <w:r>
        <w:rPr>
          <w:sz w:val="24"/>
          <w:vertAlign w:val="baseline"/>
        </w:rPr>
        <w:t>confirmed</w:t>
      </w:r>
      <w:r>
        <w:rPr>
          <w:spacing w:val="-2"/>
          <w:sz w:val="24"/>
          <w:vertAlign w:val="baseline"/>
        </w:rPr>
        <w:t> </w:t>
      </w:r>
      <w:r>
        <w:rPr>
          <w:sz w:val="24"/>
          <w:vertAlign w:val="baseline"/>
        </w:rPr>
        <w:t>by</w:t>
      </w:r>
      <w:r>
        <w:rPr>
          <w:spacing w:val="-2"/>
          <w:sz w:val="24"/>
          <w:vertAlign w:val="baseline"/>
        </w:rPr>
        <w:t> </w:t>
      </w:r>
      <w:r>
        <w:rPr>
          <w:sz w:val="24"/>
          <w:vertAlign w:val="baseline"/>
        </w:rPr>
        <w:t>his</w:t>
      </w:r>
    </w:p>
    <w:p>
      <w:pPr>
        <w:pStyle w:val="ListParagraph"/>
        <w:spacing w:after="0" w:line="480" w:lineRule="auto"/>
        <w:jc w:val="left"/>
        <w:rPr>
          <w:sz w:val="24"/>
        </w:rPr>
        <w:sectPr>
          <w:pgSz w:w="12240" w:h="15840"/>
          <w:pgMar w:header="653" w:footer="0" w:top="1340" w:bottom="280" w:left="1080" w:right="1080"/>
        </w:sectPr>
      </w:pPr>
    </w:p>
    <w:p>
      <w:pPr>
        <w:pStyle w:val="BodyText"/>
        <w:spacing w:line="480" w:lineRule="auto" w:before="88"/>
        <w:ind w:left="360" w:right="436"/>
      </w:pPr>
      <w:r>
        <w:rPr/>
        <w:t>1781 letter to Banks where the thanks for his comments on the poem come up in the midst of updating Banks on the progress of the translation work. The letter also explains, “the design of the</w:t>
      </w:r>
      <w:r>
        <w:rPr>
          <w:spacing w:val="-3"/>
        </w:rPr>
        <w:t> </w:t>
      </w:r>
      <w:r>
        <w:rPr/>
        <w:t>poem</w:t>
      </w:r>
      <w:r>
        <w:rPr>
          <w:spacing w:val="-3"/>
        </w:rPr>
        <w:t> </w:t>
      </w:r>
      <w:r>
        <w:rPr/>
        <w:t>was</w:t>
      </w:r>
      <w:r>
        <w:rPr>
          <w:spacing w:val="-4"/>
        </w:rPr>
        <w:t> </w:t>
      </w:r>
      <w:r>
        <w:rPr/>
        <w:t>to</w:t>
      </w:r>
      <w:r>
        <w:rPr>
          <w:spacing w:val="-3"/>
        </w:rPr>
        <w:t> </w:t>
      </w:r>
      <w:r>
        <w:rPr/>
        <w:t>induce</w:t>
      </w:r>
      <w:r>
        <w:rPr>
          <w:spacing w:val="-3"/>
        </w:rPr>
        <w:t> </w:t>
      </w:r>
      <w:r>
        <w:rPr/>
        <w:t>ladies</w:t>
      </w:r>
      <w:r>
        <w:rPr>
          <w:spacing w:val="-4"/>
        </w:rPr>
        <w:t> </w:t>
      </w:r>
      <w:r>
        <w:rPr/>
        <w:t>and</w:t>
      </w:r>
      <w:r>
        <w:rPr>
          <w:spacing w:val="-3"/>
        </w:rPr>
        <w:t> </w:t>
      </w:r>
      <w:r>
        <w:rPr/>
        <w:t>other</w:t>
      </w:r>
      <w:r>
        <w:rPr>
          <w:spacing w:val="-3"/>
        </w:rPr>
        <w:t> </w:t>
      </w:r>
      <w:r>
        <w:rPr/>
        <w:t>unemploy’d</w:t>
      </w:r>
      <w:r>
        <w:rPr>
          <w:spacing w:val="-3"/>
        </w:rPr>
        <w:t> </w:t>
      </w:r>
      <w:r>
        <w:rPr/>
        <w:t>scholars</w:t>
      </w:r>
      <w:r>
        <w:rPr>
          <w:spacing w:val="-4"/>
        </w:rPr>
        <w:t> </w:t>
      </w:r>
      <w:r>
        <w:rPr/>
        <w:t>to</w:t>
      </w:r>
      <w:r>
        <w:rPr>
          <w:spacing w:val="-3"/>
        </w:rPr>
        <w:t> </w:t>
      </w:r>
      <w:r>
        <w:rPr/>
        <w:t>study</w:t>
      </w:r>
      <w:r>
        <w:rPr>
          <w:spacing w:val="-3"/>
        </w:rPr>
        <w:t> </w:t>
      </w:r>
      <w:r>
        <w:rPr/>
        <w:t>Botany,</w:t>
      </w:r>
      <w:r>
        <w:rPr>
          <w:spacing w:val="-3"/>
        </w:rPr>
        <w:t> </w:t>
      </w:r>
      <w:r>
        <w:rPr/>
        <w:t>by</w:t>
      </w:r>
      <w:r>
        <w:rPr>
          <w:spacing w:val="-3"/>
        </w:rPr>
        <w:t> </w:t>
      </w:r>
      <w:r>
        <w:rPr/>
        <w:t>putting</w:t>
      </w:r>
      <w:r>
        <w:rPr>
          <w:spacing w:val="-3"/>
        </w:rPr>
        <w:t> </w:t>
      </w:r>
      <w:r>
        <w:rPr/>
        <w:t>many of the agreable botanical facts into the notes”.</w:t>
      </w:r>
      <w:r>
        <w:rPr>
          <w:vertAlign w:val="superscript"/>
        </w:rPr>
        <w:t>137</w:t>
      </w:r>
    </w:p>
    <w:p>
      <w:pPr>
        <w:pStyle w:val="BodyText"/>
        <w:spacing w:before="273"/>
        <w:ind w:left="0"/>
      </w:pPr>
    </w:p>
    <w:p>
      <w:pPr>
        <w:pStyle w:val="Heading1"/>
      </w:pPr>
      <w:r>
        <w:rPr/>
        <w:t>Popular</w:t>
      </w:r>
      <w:r>
        <w:rPr>
          <w:spacing w:val="30"/>
        </w:rPr>
        <w:t> </w:t>
      </w:r>
      <w:r>
        <w:rPr>
          <w:spacing w:val="-2"/>
        </w:rPr>
        <w:t>Botany</w:t>
      </w:r>
    </w:p>
    <w:p>
      <w:pPr>
        <w:pStyle w:val="BodyText"/>
        <w:spacing w:before="3"/>
        <w:ind w:left="0"/>
        <w:rPr>
          <w:b/>
          <w:sz w:val="28"/>
        </w:rPr>
      </w:pPr>
    </w:p>
    <w:p>
      <w:pPr>
        <w:pStyle w:val="BodyText"/>
        <w:spacing w:line="480" w:lineRule="auto"/>
        <w:ind w:left="360" w:right="376" w:firstLine="720"/>
      </w:pPr>
      <w:r>
        <w:rPr/>
        <w:t>Darwin’s</w:t>
      </w:r>
      <w:r>
        <w:rPr>
          <w:spacing w:val="-4"/>
        </w:rPr>
        <w:t> </w:t>
      </w:r>
      <w:r>
        <w:rPr/>
        <w:t>translations</w:t>
      </w:r>
      <w:r>
        <w:rPr>
          <w:spacing w:val="-4"/>
        </w:rPr>
        <w:t> </w:t>
      </w:r>
      <w:r>
        <w:rPr/>
        <w:t>of</w:t>
      </w:r>
      <w:r>
        <w:rPr>
          <w:spacing w:val="-3"/>
        </w:rPr>
        <w:t> </w:t>
      </w:r>
      <w:r>
        <w:rPr/>
        <w:t>Linnaeus,</w:t>
      </w:r>
      <w:r>
        <w:rPr>
          <w:spacing w:val="-3"/>
        </w:rPr>
        <w:t> </w:t>
      </w:r>
      <w:r>
        <w:rPr/>
        <w:t>and</w:t>
      </w:r>
      <w:r>
        <w:rPr>
          <w:spacing w:val="-3"/>
        </w:rPr>
        <w:t> </w:t>
      </w:r>
      <w:r>
        <w:rPr>
          <w:i/>
        </w:rPr>
        <w:t>LOTP</w:t>
      </w:r>
      <w:r>
        <w:rPr/>
        <w:t>,</w:t>
      </w:r>
      <w:r>
        <w:rPr>
          <w:spacing w:val="-3"/>
        </w:rPr>
        <w:t> </w:t>
      </w:r>
      <w:r>
        <w:rPr/>
        <w:t>were</w:t>
      </w:r>
      <w:r>
        <w:rPr>
          <w:spacing w:val="-3"/>
        </w:rPr>
        <w:t> </w:t>
      </w:r>
      <w:r>
        <w:rPr/>
        <w:t>part</w:t>
      </w:r>
      <w:r>
        <w:rPr>
          <w:spacing w:val="-3"/>
        </w:rPr>
        <w:t> </w:t>
      </w:r>
      <w:r>
        <w:rPr/>
        <w:t>of</w:t>
      </w:r>
      <w:r>
        <w:rPr>
          <w:spacing w:val="-3"/>
        </w:rPr>
        <w:t> </w:t>
      </w:r>
      <w:r>
        <w:rPr/>
        <w:t>an</w:t>
      </w:r>
      <w:r>
        <w:rPr>
          <w:spacing w:val="-3"/>
        </w:rPr>
        <w:t> </w:t>
      </w:r>
      <w:r>
        <w:rPr/>
        <w:t>eighteenth-century</w:t>
      </w:r>
      <w:r>
        <w:rPr>
          <w:spacing w:val="-3"/>
        </w:rPr>
        <w:t> </w:t>
      </w:r>
      <w:r>
        <w:rPr/>
        <w:t>trend</w:t>
      </w:r>
      <w:r>
        <w:rPr>
          <w:spacing w:val="-3"/>
        </w:rPr>
        <w:t> </w:t>
      </w:r>
      <w:r>
        <w:rPr/>
        <w:t>of popular botany. Ann B. Shteir dates this era of participation by non-scientists, including women, in the sciences generally, and botany in particular, to a period lasting from the 1760s to the 1830s.</w:t>
      </w:r>
      <w:r>
        <w:rPr>
          <w:vertAlign w:val="superscript"/>
        </w:rPr>
        <w:t>138</w:t>
      </w:r>
      <w:r>
        <w:rPr>
          <w:vertAlign w:val="baseline"/>
        </w:rPr>
        <w:t> Shteir observes that in the nineteenth century there was “a deepening divide between the general and the specialist, the popular and the academic, between the ‘high’ science of gentlemen in metropolitan learned societies and the ‘low’ science of practitioners who diffused scientific knowledge for practical use” and who rejected “activities within scientific culture that were associated with politeness and gentility,” leading to the professionalization of science.</w:t>
      </w:r>
      <w:r>
        <w:rPr>
          <w:vertAlign w:val="superscript"/>
        </w:rPr>
        <w:t>139</w:t>
      </w:r>
      <w:r>
        <w:rPr>
          <w:vertAlign w:val="baseline"/>
        </w:rPr>
        <w:t> Shteir emphasizes that with the professionalization of botany came the defeminization of </w:t>
      </w:r>
      <w:r>
        <w:rPr>
          <w:spacing w:val="-2"/>
          <w:vertAlign w:val="baseline"/>
        </w:rPr>
        <w:t>botany.</w:t>
      </w:r>
      <w:r>
        <w:rPr>
          <w:spacing w:val="-2"/>
          <w:vertAlign w:val="superscript"/>
        </w:rPr>
        <w:t>140</w:t>
      </w:r>
    </w:p>
    <w:p>
      <w:pPr>
        <w:pStyle w:val="BodyText"/>
        <w:spacing w:line="480" w:lineRule="auto"/>
        <w:ind w:right="366" w:firstLine="720"/>
      </w:pPr>
      <w:r>
        <w:rPr/>
        <w:t>Darwin was not alone in recognizing and writing for the many women and men who did not have the privilege of a classical education but wanted to participate in botanical science, whether for amusement or for serious study. Thomas Martyn (who was Professor of Botany at Cambridge) hopes that his translation of Rousseau’s </w:t>
      </w:r>
      <w:r>
        <w:rPr>
          <w:i/>
        </w:rPr>
        <w:t>Letters on the Elements of Botany </w:t>
      </w:r>
      <w:r>
        <w:rPr/>
        <w:t>(1785) “might be of use to such of my fair countrywomen and unlearned countrymen as wished to</w:t>
      </w:r>
      <w:r>
        <w:rPr>
          <w:spacing w:val="40"/>
        </w:rPr>
        <w:t> </w:t>
      </w:r>
      <w:r>
        <w:rPr/>
        <w:t>amuse</w:t>
      </w:r>
      <w:r>
        <w:rPr>
          <w:spacing w:val="-4"/>
        </w:rPr>
        <w:t> </w:t>
      </w:r>
      <w:r>
        <w:rPr/>
        <w:t>themselves</w:t>
      </w:r>
      <w:r>
        <w:rPr>
          <w:spacing w:val="-4"/>
        </w:rPr>
        <w:t> </w:t>
      </w:r>
      <w:r>
        <w:rPr/>
        <w:t>with</w:t>
      </w:r>
      <w:r>
        <w:rPr>
          <w:spacing w:val="-4"/>
        </w:rPr>
        <w:t> </w:t>
      </w:r>
      <w:r>
        <w:rPr/>
        <w:t>Natural</w:t>
      </w:r>
      <w:r>
        <w:rPr>
          <w:spacing w:val="-4"/>
        </w:rPr>
        <w:t> </w:t>
      </w:r>
      <w:r>
        <w:rPr/>
        <w:t>History.”</w:t>
      </w:r>
      <w:r>
        <w:rPr>
          <w:vertAlign w:val="superscript"/>
        </w:rPr>
        <w:t>141</w:t>
      </w:r>
      <w:r>
        <w:rPr>
          <w:vertAlign w:val="baseline"/>
        </w:rPr>
        <w:t> William</w:t>
      </w:r>
      <w:r>
        <w:rPr>
          <w:spacing w:val="-4"/>
          <w:vertAlign w:val="baseline"/>
        </w:rPr>
        <w:t> </w:t>
      </w:r>
      <w:r>
        <w:rPr>
          <w:vertAlign w:val="baseline"/>
        </w:rPr>
        <w:t>Withering,</w:t>
      </w:r>
      <w:r>
        <w:rPr>
          <w:spacing w:val="-3"/>
          <w:vertAlign w:val="baseline"/>
        </w:rPr>
        <w:t> </w:t>
      </w:r>
      <w:r>
        <w:rPr>
          <w:vertAlign w:val="baseline"/>
        </w:rPr>
        <w:t>in</w:t>
      </w:r>
      <w:r>
        <w:rPr>
          <w:spacing w:val="-4"/>
          <w:vertAlign w:val="baseline"/>
        </w:rPr>
        <w:t> </w:t>
      </w:r>
      <w:r>
        <w:rPr>
          <w:vertAlign w:val="baseline"/>
        </w:rPr>
        <w:t>“The</w:t>
      </w:r>
      <w:r>
        <w:rPr>
          <w:spacing w:val="-4"/>
          <w:vertAlign w:val="baseline"/>
        </w:rPr>
        <w:t> </w:t>
      </w:r>
      <w:r>
        <w:rPr>
          <w:vertAlign w:val="baseline"/>
        </w:rPr>
        <w:t>Design”</w:t>
      </w:r>
      <w:r>
        <w:rPr>
          <w:spacing w:val="-4"/>
          <w:vertAlign w:val="baseline"/>
        </w:rPr>
        <w:t> </w:t>
      </w:r>
      <w:r>
        <w:rPr>
          <w:vertAlign w:val="baseline"/>
        </w:rPr>
        <w:t>of</w:t>
      </w:r>
      <w:r>
        <w:rPr>
          <w:spacing w:val="-4"/>
          <w:vertAlign w:val="baseline"/>
        </w:rPr>
        <w:t> </w:t>
      </w:r>
      <w:r>
        <w:rPr>
          <w:vertAlign w:val="baseline"/>
        </w:rPr>
        <w:t>his</w:t>
      </w:r>
      <w:r>
        <w:rPr>
          <w:spacing w:val="-4"/>
          <w:vertAlign w:val="baseline"/>
        </w:rPr>
        <w:t> </w:t>
      </w:r>
      <w:r>
        <w:rPr>
          <w:i/>
          <w:vertAlign w:val="baseline"/>
        </w:rPr>
        <w:t>Botanical Arrangement</w:t>
      </w:r>
      <w:r>
        <w:rPr>
          <w:vertAlign w:val="baseline"/>
        </w:rPr>
        <w:t>, explains that his decision to “drop the sexual distinctions” of the Linnaean system</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36"/>
      </w:pPr>
      <w:r>
        <w:rPr/>
        <w:t>was motivated by “an apprehension that Botany in an English dress would become a favourite amusement with the Ladies, many of whom are very considerable proficients in the study, in spite of every difficulty.”</w:t>
      </w:r>
      <w:r>
        <w:rPr>
          <w:vertAlign w:val="superscript"/>
        </w:rPr>
        <w:t>142</w:t>
      </w:r>
      <w:r>
        <w:rPr>
          <w:vertAlign w:val="baseline"/>
        </w:rPr>
        <w:t> Darwin, in the preface to </w:t>
      </w:r>
      <w:r>
        <w:rPr>
          <w:i/>
          <w:vertAlign w:val="baseline"/>
        </w:rPr>
        <w:t>A System of Vegetables</w:t>
      </w:r>
      <w:r>
        <w:rPr>
          <w:vertAlign w:val="baseline"/>
        </w:rPr>
        <w:t>, emphasizes the potential of popular participation to expand scientific knowledge: he calls attention to “the gardiner,</w:t>
      </w:r>
      <w:r>
        <w:rPr>
          <w:spacing w:val="-2"/>
          <w:vertAlign w:val="baseline"/>
        </w:rPr>
        <w:t> </w:t>
      </w:r>
      <w:r>
        <w:rPr>
          <w:vertAlign w:val="baseline"/>
        </w:rPr>
        <w:t>the</w:t>
      </w:r>
      <w:r>
        <w:rPr>
          <w:spacing w:val="-2"/>
          <w:vertAlign w:val="baseline"/>
        </w:rPr>
        <w:t> </w:t>
      </w:r>
      <w:r>
        <w:rPr>
          <w:vertAlign w:val="baseline"/>
        </w:rPr>
        <w:t>herb-gatherer,</w:t>
      </w:r>
      <w:r>
        <w:rPr>
          <w:spacing w:val="-2"/>
          <w:vertAlign w:val="baseline"/>
        </w:rPr>
        <w:t> </w:t>
      </w:r>
      <w:r>
        <w:rPr>
          <w:vertAlign w:val="baseline"/>
        </w:rPr>
        <w:t>the</w:t>
      </w:r>
      <w:r>
        <w:rPr>
          <w:spacing w:val="-2"/>
          <w:vertAlign w:val="baseline"/>
        </w:rPr>
        <w:t> </w:t>
      </w:r>
      <w:r>
        <w:rPr>
          <w:vertAlign w:val="baseline"/>
        </w:rPr>
        <w:t>druggist,</w:t>
      </w:r>
      <w:r>
        <w:rPr>
          <w:spacing w:val="-2"/>
          <w:vertAlign w:val="baseline"/>
        </w:rPr>
        <w:t> </w:t>
      </w:r>
      <w:r>
        <w:rPr>
          <w:vertAlign w:val="baseline"/>
        </w:rPr>
        <w:t>the</w:t>
      </w:r>
      <w:r>
        <w:rPr>
          <w:spacing w:val="-2"/>
          <w:vertAlign w:val="baseline"/>
        </w:rPr>
        <w:t> </w:t>
      </w:r>
      <w:r>
        <w:rPr>
          <w:vertAlign w:val="baseline"/>
        </w:rPr>
        <w:t>farmer,</w:t>
      </w:r>
      <w:r>
        <w:rPr>
          <w:spacing w:val="-2"/>
          <w:vertAlign w:val="baseline"/>
        </w:rPr>
        <w:t> </w:t>
      </w:r>
      <w:r>
        <w:rPr>
          <w:vertAlign w:val="baseline"/>
        </w:rPr>
        <w:t>and</w:t>
      </w:r>
      <w:r>
        <w:rPr>
          <w:spacing w:val="-2"/>
          <w:vertAlign w:val="baseline"/>
        </w:rPr>
        <w:t> </w:t>
      </w:r>
      <w:r>
        <w:rPr>
          <w:vertAlign w:val="baseline"/>
        </w:rPr>
        <w:t>all</w:t>
      </w:r>
      <w:r>
        <w:rPr>
          <w:spacing w:val="-2"/>
          <w:vertAlign w:val="baseline"/>
        </w:rPr>
        <w:t> </w:t>
      </w:r>
      <w:r>
        <w:rPr>
          <w:vertAlign w:val="baseline"/>
        </w:rPr>
        <w:t>who</w:t>
      </w:r>
      <w:r>
        <w:rPr>
          <w:spacing w:val="-2"/>
          <w:vertAlign w:val="baseline"/>
        </w:rPr>
        <w:t> </w:t>
      </w:r>
      <w:r>
        <w:rPr>
          <w:vertAlign w:val="baseline"/>
        </w:rPr>
        <w:t>are</w:t>
      </w:r>
      <w:r>
        <w:rPr>
          <w:spacing w:val="-2"/>
          <w:vertAlign w:val="baseline"/>
        </w:rPr>
        <w:t> </w:t>
      </w:r>
      <w:r>
        <w:rPr>
          <w:vertAlign w:val="baseline"/>
        </w:rPr>
        <w:t>concerned</w:t>
      </w:r>
      <w:r>
        <w:rPr>
          <w:spacing w:val="-2"/>
          <w:vertAlign w:val="baseline"/>
        </w:rPr>
        <w:t> </w:t>
      </w:r>
      <w:r>
        <w:rPr>
          <w:vertAlign w:val="baseline"/>
        </w:rPr>
        <w:t>in</w:t>
      </w:r>
      <w:r>
        <w:rPr>
          <w:spacing w:val="-2"/>
          <w:vertAlign w:val="baseline"/>
        </w:rPr>
        <w:t> </w:t>
      </w:r>
      <w:r>
        <w:rPr>
          <w:vertAlign w:val="baseline"/>
        </w:rPr>
        <w:t>cultivating</w:t>
      </w:r>
      <w:r>
        <w:rPr>
          <w:spacing w:val="-2"/>
          <w:vertAlign w:val="baseline"/>
        </w:rPr>
        <w:t> </w:t>
      </w:r>
      <w:r>
        <w:rPr>
          <w:vertAlign w:val="baseline"/>
        </w:rPr>
        <w:t>the various tribes of vegetation, in detecting their native habitations, or in vending or consuming their products” who “wished to attain, and were capable of enlarging” scientific knowledge of plants, but were prevented from doing so as long as Linnaeus’s system, “like the Bible in catholic countries, has been locked up in a foreign language, accessible only to the learned few, the Priests of Flora.”</w:t>
      </w:r>
      <w:r>
        <w:rPr>
          <w:vertAlign w:val="superscript"/>
        </w:rPr>
        <w:t>143</w:t>
      </w:r>
      <w:r>
        <w:rPr>
          <w:vertAlign w:val="baseline"/>
        </w:rPr>
        <w:t> In his acknowledgements, he recognizes the assistance of a range of professors, authors, and amateurs, including certain “learned and ingenious Ladies,” such as Anna Blackburne, a natural historian with a significant collection of flora and fauna (with many rare</w:t>
      </w:r>
      <w:r>
        <w:rPr>
          <w:spacing w:val="-3"/>
          <w:vertAlign w:val="baseline"/>
        </w:rPr>
        <w:t> </w:t>
      </w:r>
      <w:r>
        <w:rPr>
          <w:vertAlign w:val="baseline"/>
        </w:rPr>
        <w:t>specimens</w:t>
      </w:r>
      <w:r>
        <w:rPr>
          <w:spacing w:val="-4"/>
          <w:vertAlign w:val="baseline"/>
        </w:rPr>
        <w:t> </w:t>
      </w:r>
      <w:r>
        <w:rPr>
          <w:vertAlign w:val="baseline"/>
        </w:rPr>
        <w:t>sent</w:t>
      </w:r>
      <w:r>
        <w:rPr>
          <w:spacing w:val="-3"/>
          <w:vertAlign w:val="baseline"/>
        </w:rPr>
        <w:t> </w:t>
      </w:r>
      <w:r>
        <w:rPr>
          <w:vertAlign w:val="baseline"/>
        </w:rPr>
        <w:t>to</w:t>
      </w:r>
      <w:r>
        <w:rPr>
          <w:spacing w:val="-3"/>
          <w:vertAlign w:val="baseline"/>
        </w:rPr>
        <w:t> </w:t>
      </w:r>
      <w:r>
        <w:rPr>
          <w:vertAlign w:val="baseline"/>
        </w:rPr>
        <w:t>her</w:t>
      </w:r>
      <w:r>
        <w:rPr>
          <w:spacing w:val="-3"/>
          <w:vertAlign w:val="baseline"/>
        </w:rPr>
        <w:t> </w:t>
      </w:r>
      <w:r>
        <w:rPr>
          <w:vertAlign w:val="baseline"/>
        </w:rPr>
        <w:t>by</w:t>
      </w:r>
      <w:r>
        <w:rPr>
          <w:spacing w:val="-3"/>
          <w:vertAlign w:val="baseline"/>
        </w:rPr>
        <w:t> </w:t>
      </w:r>
      <w:r>
        <w:rPr>
          <w:vertAlign w:val="baseline"/>
        </w:rPr>
        <w:t>her</w:t>
      </w:r>
      <w:r>
        <w:rPr>
          <w:spacing w:val="-3"/>
          <w:vertAlign w:val="baseline"/>
        </w:rPr>
        <w:t> </w:t>
      </w:r>
      <w:r>
        <w:rPr>
          <w:vertAlign w:val="baseline"/>
        </w:rPr>
        <w:t>brother</w:t>
      </w:r>
      <w:r>
        <w:rPr>
          <w:spacing w:val="-3"/>
          <w:vertAlign w:val="baseline"/>
        </w:rPr>
        <w:t> </w:t>
      </w:r>
      <w:r>
        <w:rPr>
          <w:vertAlign w:val="baseline"/>
        </w:rPr>
        <w:t>in</w:t>
      </w:r>
      <w:r>
        <w:rPr>
          <w:spacing w:val="-3"/>
          <w:vertAlign w:val="baseline"/>
        </w:rPr>
        <w:t> </w:t>
      </w:r>
      <w:r>
        <w:rPr>
          <w:vertAlign w:val="baseline"/>
        </w:rPr>
        <w:t>America),</w:t>
      </w:r>
      <w:r>
        <w:rPr>
          <w:spacing w:val="-3"/>
          <w:vertAlign w:val="baseline"/>
        </w:rPr>
        <w:t> </w:t>
      </w:r>
      <w:r>
        <w:rPr>
          <w:vertAlign w:val="baseline"/>
        </w:rPr>
        <w:t>who</w:t>
      </w:r>
      <w:r>
        <w:rPr>
          <w:spacing w:val="-3"/>
          <w:vertAlign w:val="baseline"/>
        </w:rPr>
        <w:t> </w:t>
      </w:r>
      <w:r>
        <w:rPr>
          <w:vertAlign w:val="baseline"/>
        </w:rPr>
        <w:t>corresponded</w:t>
      </w:r>
      <w:r>
        <w:rPr>
          <w:spacing w:val="-3"/>
          <w:vertAlign w:val="baseline"/>
        </w:rPr>
        <w:t> </w:t>
      </w:r>
      <w:r>
        <w:rPr>
          <w:vertAlign w:val="baseline"/>
        </w:rPr>
        <w:t>with</w:t>
      </w:r>
      <w:r>
        <w:rPr>
          <w:spacing w:val="-3"/>
          <w:vertAlign w:val="baseline"/>
        </w:rPr>
        <w:t> </w:t>
      </w:r>
      <w:r>
        <w:rPr>
          <w:vertAlign w:val="baseline"/>
        </w:rPr>
        <w:t>Linnaeus</w:t>
      </w:r>
      <w:r>
        <w:rPr>
          <w:spacing w:val="-4"/>
          <w:vertAlign w:val="baseline"/>
        </w:rPr>
        <w:t> </w:t>
      </w:r>
      <w:r>
        <w:rPr>
          <w:vertAlign w:val="baseline"/>
        </w:rPr>
        <w:t>himself, and had loaned Darwin a copy of the updated thirteenth edition of </w:t>
      </w:r>
      <w:r>
        <w:rPr>
          <w:i/>
          <w:vertAlign w:val="baseline"/>
        </w:rPr>
        <w:t>Systema Vegetabilium</w:t>
      </w:r>
      <w:r>
        <w:rPr>
          <w:vertAlign w:val="baseline"/>
        </w:rPr>
        <w:t>.</w:t>
      </w:r>
      <w:r>
        <w:rPr>
          <w:vertAlign w:val="superscript"/>
        </w:rPr>
        <w:t>144</w:t>
      </w:r>
    </w:p>
    <w:p>
      <w:pPr>
        <w:pStyle w:val="BodyText"/>
        <w:spacing w:line="480" w:lineRule="auto" w:before="1"/>
        <w:ind w:right="381" w:firstLine="720"/>
      </w:pPr>
      <w:r>
        <w:rPr/>
        <w:t>It was the system of Linnaeus that enabled the popular flowering of botany. His binomial nomenclature reduced the lengthy descriptive names previously used to two names, genus and species. His system was intended to facilitate international communication by determining standardized</w:t>
      </w:r>
      <w:r>
        <w:rPr>
          <w:spacing w:val="-4"/>
        </w:rPr>
        <w:t> </w:t>
      </w:r>
      <w:r>
        <w:rPr/>
        <w:t>names</w:t>
      </w:r>
      <w:r>
        <w:rPr>
          <w:spacing w:val="-4"/>
        </w:rPr>
        <w:t> </w:t>
      </w:r>
      <w:r>
        <w:rPr/>
        <w:t>for</w:t>
      </w:r>
      <w:r>
        <w:rPr>
          <w:spacing w:val="-3"/>
        </w:rPr>
        <w:t> </w:t>
      </w:r>
      <w:r>
        <w:rPr/>
        <w:t>plants</w:t>
      </w:r>
      <w:r>
        <w:rPr>
          <w:spacing w:val="-4"/>
        </w:rPr>
        <w:t> </w:t>
      </w:r>
      <w:r>
        <w:rPr/>
        <w:t>(while</w:t>
      </w:r>
      <w:r>
        <w:rPr>
          <w:spacing w:val="-3"/>
        </w:rPr>
        <w:t> </w:t>
      </w:r>
      <w:r>
        <w:rPr/>
        <w:t>their</w:t>
      </w:r>
      <w:r>
        <w:rPr>
          <w:spacing w:val="-3"/>
        </w:rPr>
        <w:t> </w:t>
      </w:r>
      <w:r>
        <w:rPr/>
        <w:t>common</w:t>
      </w:r>
      <w:r>
        <w:rPr>
          <w:spacing w:val="-3"/>
        </w:rPr>
        <w:t> </w:t>
      </w:r>
      <w:r>
        <w:rPr/>
        <w:t>names</w:t>
      </w:r>
      <w:r>
        <w:rPr>
          <w:spacing w:val="-4"/>
        </w:rPr>
        <w:t> </w:t>
      </w:r>
      <w:r>
        <w:rPr/>
        <w:t>were</w:t>
      </w:r>
      <w:r>
        <w:rPr>
          <w:spacing w:val="-3"/>
        </w:rPr>
        <w:t> </w:t>
      </w:r>
      <w:r>
        <w:rPr/>
        <w:t>potentially</w:t>
      </w:r>
      <w:r>
        <w:rPr>
          <w:spacing w:val="-3"/>
        </w:rPr>
        <w:t> </w:t>
      </w:r>
      <w:r>
        <w:rPr/>
        <w:t>various</w:t>
      </w:r>
      <w:r>
        <w:rPr>
          <w:spacing w:val="-4"/>
        </w:rPr>
        <w:t> </w:t>
      </w:r>
      <w:r>
        <w:rPr/>
        <w:t>even</w:t>
      </w:r>
      <w:r>
        <w:rPr>
          <w:spacing w:val="-3"/>
        </w:rPr>
        <w:t> </w:t>
      </w:r>
      <w:r>
        <w:rPr/>
        <w:t>within</w:t>
      </w:r>
      <w:r>
        <w:rPr>
          <w:spacing w:val="-3"/>
        </w:rPr>
        <w:t> </w:t>
      </w:r>
      <w:r>
        <w:rPr/>
        <w:t>a country, let alone across the world) and a standardized system of classification. Such streamlining and international co-ordination was particularly necessary for handling the great influx</w:t>
      </w:r>
      <w:r>
        <w:rPr>
          <w:spacing w:val="-2"/>
        </w:rPr>
        <w:t> </w:t>
      </w:r>
      <w:r>
        <w:rPr/>
        <w:t>of</w:t>
      </w:r>
      <w:r>
        <w:rPr>
          <w:spacing w:val="-2"/>
        </w:rPr>
        <w:t> </w:t>
      </w:r>
      <w:r>
        <w:rPr/>
        <w:t>newly</w:t>
      </w:r>
      <w:r>
        <w:rPr>
          <w:spacing w:val="-2"/>
        </w:rPr>
        <w:t> </w:t>
      </w:r>
      <w:r>
        <w:rPr/>
        <w:t>discovered</w:t>
      </w:r>
      <w:r>
        <w:rPr>
          <w:spacing w:val="-2"/>
        </w:rPr>
        <w:t> </w:t>
      </w:r>
      <w:r>
        <w:rPr/>
        <w:t>species</w:t>
      </w:r>
      <w:r>
        <w:rPr>
          <w:spacing w:val="-3"/>
        </w:rPr>
        <w:t> </w:t>
      </w:r>
      <w:r>
        <w:rPr/>
        <w:t>from</w:t>
      </w:r>
      <w:r>
        <w:rPr>
          <w:spacing w:val="-2"/>
        </w:rPr>
        <w:t> </w:t>
      </w:r>
      <w:r>
        <w:rPr/>
        <w:t>exploration</w:t>
      </w:r>
      <w:r>
        <w:rPr>
          <w:spacing w:val="-2"/>
        </w:rPr>
        <w:t> </w:t>
      </w:r>
      <w:r>
        <w:rPr/>
        <w:t>and</w:t>
      </w:r>
      <w:r>
        <w:rPr>
          <w:spacing w:val="-2"/>
        </w:rPr>
        <w:t> </w:t>
      </w:r>
      <w:r>
        <w:rPr/>
        <w:t>colonization.</w:t>
      </w:r>
      <w:r>
        <w:rPr>
          <w:vertAlign w:val="superscript"/>
        </w:rPr>
        <w:t>145</w:t>
      </w:r>
      <w:r>
        <w:rPr>
          <w:vertAlign w:val="baseline"/>
        </w:rPr>
        <w:t> Since</w:t>
      </w:r>
      <w:r>
        <w:rPr>
          <w:spacing w:val="-2"/>
          <w:vertAlign w:val="baseline"/>
        </w:rPr>
        <w:t> </w:t>
      </w:r>
      <w:r>
        <w:rPr>
          <w:vertAlign w:val="baseline"/>
        </w:rPr>
        <w:t>classification</w:t>
      </w:r>
      <w:r>
        <w:rPr>
          <w:spacing w:val="-2"/>
          <w:vertAlign w:val="baseline"/>
        </w:rPr>
        <w:t> </w:t>
      </w:r>
      <w:r>
        <w:rPr>
          <w:vertAlign w:val="baseline"/>
        </w:rPr>
        <w:t>was based on one feature of the plant, its reproductive organs, to identify a plant’s place in the taxonomy one need only observe the number, shape, situation, and proportion of pistils and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stamens (except for species whose reproductive organs were not discernible with the eye, classified</w:t>
      </w:r>
      <w:r>
        <w:rPr>
          <w:spacing w:val="-3"/>
        </w:rPr>
        <w:t> </w:t>
      </w:r>
      <w:r>
        <w:rPr/>
        <w:t>under</w:t>
      </w:r>
      <w:r>
        <w:rPr>
          <w:spacing w:val="-3"/>
        </w:rPr>
        <w:t> </w:t>
      </w:r>
      <w:r>
        <w:rPr/>
        <w:t>Cryptogamia).</w:t>
      </w:r>
      <w:r>
        <w:rPr>
          <w:spacing w:val="-3"/>
        </w:rPr>
        <w:t> </w:t>
      </w:r>
      <w:r>
        <w:rPr/>
        <w:t>Linnaeus</w:t>
      </w:r>
      <w:r>
        <w:rPr>
          <w:spacing w:val="-4"/>
        </w:rPr>
        <w:t> </w:t>
      </w:r>
      <w:r>
        <w:rPr/>
        <w:t>claimed</w:t>
      </w:r>
      <w:r>
        <w:rPr>
          <w:spacing w:val="-3"/>
        </w:rPr>
        <w:t> </w:t>
      </w:r>
      <w:r>
        <w:rPr/>
        <w:t>his</w:t>
      </w:r>
      <w:r>
        <w:rPr>
          <w:spacing w:val="-4"/>
        </w:rPr>
        <w:t> </w:t>
      </w:r>
      <w:r>
        <w:rPr/>
        <w:t>system</w:t>
      </w:r>
      <w:r>
        <w:rPr>
          <w:spacing w:val="-3"/>
        </w:rPr>
        <w:t> </w:t>
      </w:r>
      <w:r>
        <w:rPr/>
        <w:t>could</w:t>
      </w:r>
      <w:r>
        <w:rPr>
          <w:spacing w:val="-3"/>
        </w:rPr>
        <w:t> </w:t>
      </w:r>
      <w:r>
        <w:rPr/>
        <w:t>be</w:t>
      </w:r>
      <w:r>
        <w:rPr>
          <w:spacing w:val="-3"/>
        </w:rPr>
        <w:t> </w:t>
      </w:r>
      <w:r>
        <w:rPr/>
        <w:t>learned</w:t>
      </w:r>
      <w:r>
        <w:rPr>
          <w:spacing w:val="-3"/>
        </w:rPr>
        <w:t> </w:t>
      </w:r>
      <w:r>
        <w:rPr/>
        <w:t>in</w:t>
      </w:r>
      <w:r>
        <w:rPr>
          <w:spacing w:val="-3"/>
        </w:rPr>
        <w:t> </w:t>
      </w:r>
      <w:r>
        <w:rPr/>
        <w:t>a</w:t>
      </w:r>
      <w:r>
        <w:rPr>
          <w:spacing w:val="-3"/>
        </w:rPr>
        <w:t> </w:t>
      </w:r>
      <w:r>
        <w:rPr/>
        <w:t>year</w:t>
      </w:r>
      <w:r>
        <w:rPr>
          <w:spacing w:val="-3"/>
        </w:rPr>
        <w:t> </w:t>
      </w:r>
      <w:r>
        <w:rPr/>
        <w:t>without</w:t>
      </w:r>
      <w:r>
        <w:rPr>
          <w:spacing w:val="-3"/>
        </w:rPr>
        <w:t> </w:t>
      </w:r>
      <w:r>
        <w:rPr/>
        <w:t>a teacher.</w:t>
      </w:r>
      <w:r>
        <w:rPr>
          <w:vertAlign w:val="superscript"/>
        </w:rPr>
        <w:t>146</w:t>
      </w:r>
      <w:r>
        <w:rPr>
          <w:vertAlign w:val="baseline"/>
        </w:rPr>
        <w:t> However, the benefit of simplicity is counterbalanced by the system’s artificiality.</w:t>
      </w:r>
    </w:p>
    <w:p>
      <w:pPr>
        <w:pStyle w:val="BodyText"/>
        <w:spacing w:line="480" w:lineRule="auto" w:before="1"/>
        <w:ind w:left="360" w:right="397"/>
      </w:pPr>
      <w:r>
        <w:rPr/>
        <w:t>Because the system focuses on one aspect of the plant only and does not take into account the larger</w:t>
      </w:r>
      <w:r>
        <w:rPr>
          <w:spacing w:val="-3"/>
        </w:rPr>
        <w:t> </w:t>
      </w:r>
      <w:r>
        <w:rPr/>
        <w:t>picture</w:t>
      </w:r>
      <w:r>
        <w:rPr>
          <w:spacing w:val="-3"/>
        </w:rPr>
        <w:t> </w:t>
      </w:r>
      <w:r>
        <w:rPr/>
        <w:t>of</w:t>
      </w:r>
      <w:r>
        <w:rPr>
          <w:spacing w:val="-3"/>
        </w:rPr>
        <w:t> </w:t>
      </w:r>
      <w:r>
        <w:rPr/>
        <w:t>plant</w:t>
      </w:r>
      <w:r>
        <w:rPr>
          <w:spacing w:val="-3"/>
        </w:rPr>
        <w:t> </w:t>
      </w:r>
      <w:r>
        <w:rPr/>
        <w:t>morphology,</w:t>
      </w:r>
      <w:r>
        <w:rPr>
          <w:spacing w:val="-3"/>
        </w:rPr>
        <w:t> </w:t>
      </w:r>
      <w:r>
        <w:rPr/>
        <w:t>it</w:t>
      </w:r>
      <w:r>
        <w:rPr>
          <w:spacing w:val="-3"/>
        </w:rPr>
        <w:t> </w:t>
      </w:r>
      <w:r>
        <w:rPr/>
        <w:t>does</w:t>
      </w:r>
      <w:r>
        <w:rPr>
          <w:spacing w:val="-4"/>
        </w:rPr>
        <w:t> </w:t>
      </w:r>
      <w:r>
        <w:rPr/>
        <w:t>not</w:t>
      </w:r>
      <w:r>
        <w:rPr>
          <w:spacing w:val="-3"/>
        </w:rPr>
        <w:t> </w:t>
      </w:r>
      <w:r>
        <w:rPr/>
        <w:t>necessarily</w:t>
      </w:r>
      <w:r>
        <w:rPr>
          <w:spacing w:val="-3"/>
        </w:rPr>
        <w:t> </w:t>
      </w:r>
      <w:r>
        <w:rPr/>
        <w:t>group</w:t>
      </w:r>
      <w:r>
        <w:rPr>
          <w:spacing w:val="-3"/>
        </w:rPr>
        <w:t> </w:t>
      </w:r>
      <w:r>
        <w:rPr/>
        <w:t>plants</w:t>
      </w:r>
      <w:r>
        <w:rPr>
          <w:spacing w:val="-4"/>
        </w:rPr>
        <w:t> </w:t>
      </w:r>
      <w:r>
        <w:rPr/>
        <w:t>according</w:t>
      </w:r>
      <w:r>
        <w:rPr>
          <w:spacing w:val="-3"/>
        </w:rPr>
        <w:t> </w:t>
      </w:r>
      <w:r>
        <w:rPr/>
        <w:t>to</w:t>
      </w:r>
      <w:r>
        <w:rPr>
          <w:spacing w:val="-3"/>
        </w:rPr>
        <w:t> </w:t>
      </w:r>
      <w:r>
        <w:rPr/>
        <w:t>their</w:t>
      </w:r>
      <w:r>
        <w:rPr>
          <w:spacing w:val="-3"/>
        </w:rPr>
        <w:t> </w:t>
      </w:r>
      <w:r>
        <w:rPr/>
        <w:t>natural </w:t>
      </w:r>
      <w:r>
        <w:rPr>
          <w:spacing w:val="-2"/>
        </w:rPr>
        <w:t>families.</w:t>
      </w:r>
    </w:p>
    <w:p>
      <w:pPr>
        <w:pStyle w:val="BodyText"/>
        <w:spacing w:line="480" w:lineRule="auto"/>
        <w:ind w:right="361" w:firstLine="720"/>
      </w:pPr>
      <w:r>
        <w:rPr/>
        <w:t>Linnaeus freely admitted that his system was artificial, but made the distinction that “Natural Orders enable us to judge of the nature of plants; artificial ones enable us to distinguish them.”</w:t>
      </w:r>
      <w:r>
        <w:rPr>
          <w:vertAlign w:val="superscript"/>
        </w:rPr>
        <w:t>147</w:t>
      </w:r>
      <w:r>
        <w:rPr>
          <w:vertAlign w:val="baseline"/>
        </w:rPr>
        <w:t> Linnaeus himself expected his system to be superseded,</w:t>
      </w:r>
      <w:r>
        <w:rPr>
          <w:vertAlign w:val="superscript"/>
        </w:rPr>
        <w:t>148</w:t>
      </w:r>
      <w:r>
        <w:rPr>
          <w:vertAlign w:val="baseline"/>
        </w:rPr>
        <w:t> but argued for the</w:t>
      </w:r>
      <w:r>
        <w:rPr>
          <w:spacing w:val="40"/>
          <w:vertAlign w:val="baseline"/>
        </w:rPr>
        <w:t> </w:t>
      </w:r>
      <w:r>
        <w:rPr>
          <w:vertAlign w:val="baseline"/>
        </w:rPr>
        <w:t>usefulness of the sexual system in the meantime because of the challenges inherent to constructing a natural methodology: “He, who instead of a natural method disposes the plants according</w:t>
      </w:r>
      <w:r>
        <w:rPr>
          <w:spacing w:val="-2"/>
          <w:vertAlign w:val="baseline"/>
        </w:rPr>
        <w:t> </w:t>
      </w:r>
      <w:r>
        <w:rPr>
          <w:vertAlign w:val="baseline"/>
        </w:rPr>
        <w:t>to</w:t>
      </w:r>
      <w:r>
        <w:rPr>
          <w:spacing w:val="-2"/>
          <w:vertAlign w:val="baseline"/>
        </w:rPr>
        <w:t> </w:t>
      </w:r>
      <w:r>
        <w:rPr>
          <w:vertAlign w:val="baseline"/>
        </w:rPr>
        <w:t>the</w:t>
      </w:r>
      <w:r>
        <w:rPr>
          <w:spacing w:val="-2"/>
          <w:vertAlign w:val="baseline"/>
        </w:rPr>
        <w:t> </w:t>
      </w:r>
      <w:r>
        <w:rPr>
          <w:vertAlign w:val="baseline"/>
        </w:rPr>
        <w:t>fragments</w:t>
      </w:r>
      <w:r>
        <w:rPr>
          <w:spacing w:val="-3"/>
          <w:vertAlign w:val="baseline"/>
        </w:rPr>
        <w:t> </w:t>
      </w:r>
      <w:r>
        <w:rPr>
          <w:vertAlign w:val="baseline"/>
        </w:rPr>
        <w:t>of</w:t>
      </w:r>
      <w:r>
        <w:rPr>
          <w:spacing w:val="-2"/>
          <w:vertAlign w:val="baseline"/>
        </w:rPr>
        <w:t> </w:t>
      </w:r>
      <w:r>
        <w:rPr>
          <w:vertAlign w:val="baseline"/>
        </w:rPr>
        <w:t>it,</w:t>
      </w:r>
      <w:r>
        <w:rPr>
          <w:spacing w:val="-2"/>
          <w:vertAlign w:val="baseline"/>
        </w:rPr>
        <w:t> </w:t>
      </w:r>
      <w:r>
        <w:rPr>
          <w:vertAlign w:val="baseline"/>
        </w:rPr>
        <w:t>and</w:t>
      </w:r>
      <w:r>
        <w:rPr>
          <w:spacing w:val="-2"/>
          <w:vertAlign w:val="baseline"/>
        </w:rPr>
        <w:t> </w:t>
      </w:r>
      <w:r>
        <w:rPr>
          <w:vertAlign w:val="baseline"/>
        </w:rPr>
        <w:t>rejects</w:t>
      </w:r>
      <w:r>
        <w:rPr>
          <w:spacing w:val="-3"/>
          <w:vertAlign w:val="baseline"/>
        </w:rPr>
        <w:t> </w:t>
      </w:r>
      <w:r>
        <w:rPr>
          <w:vertAlign w:val="baseline"/>
        </w:rPr>
        <w:t>the</w:t>
      </w:r>
      <w:r>
        <w:rPr>
          <w:spacing w:val="-2"/>
          <w:vertAlign w:val="baseline"/>
        </w:rPr>
        <w:t> </w:t>
      </w:r>
      <w:r>
        <w:rPr>
          <w:vertAlign w:val="baseline"/>
        </w:rPr>
        <w:t>artificial</w:t>
      </w:r>
      <w:r>
        <w:rPr>
          <w:spacing w:val="-2"/>
          <w:vertAlign w:val="baseline"/>
        </w:rPr>
        <w:t> </w:t>
      </w:r>
      <w:r>
        <w:rPr>
          <w:vertAlign w:val="baseline"/>
        </w:rPr>
        <w:t>method,</w:t>
      </w:r>
      <w:r>
        <w:rPr>
          <w:spacing w:val="-2"/>
          <w:vertAlign w:val="baseline"/>
        </w:rPr>
        <w:t> </w:t>
      </w:r>
      <w:r>
        <w:rPr>
          <w:vertAlign w:val="baseline"/>
        </w:rPr>
        <w:t>seems</w:t>
      </w:r>
      <w:r>
        <w:rPr>
          <w:spacing w:val="-3"/>
          <w:vertAlign w:val="baseline"/>
        </w:rPr>
        <w:t> </w:t>
      </w:r>
      <w:r>
        <w:rPr>
          <w:vertAlign w:val="baseline"/>
        </w:rPr>
        <w:t>to</w:t>
      </w:r>
      <w:r>
        <w:rPr>
          <w:spacing w:val="-2"/>
          <w:vertAlign w:val="baseline"/>
        </w:rPr>
        <w:t> </w:t>
      </w:r>
      <w:r>
        <w:rPr>
          <w:vertAlign w:val="baseline"/>
        </w:rPr>
        <w:t>me</w:t>
      </w:r>
      <w:r>
        <w:rPr>
          <w:spacing w:val="-2"/>
          <w:vertAlign w:val="baseline"/>
        </w:rPr>
        <w:t> </w:t>
      </w:r>
      <w:r>
        <w:rPr>
          <w:vertAlign w:val="baseline"/>
        </w:rPr>
        <w:t>to</w:t>
      </w:r>
      <w:r>
        <w:rPr>
          <w:spacing w:val="-2"/>
          <w:vertAlign w:val="baseline"/>
        </w:rPr>
        <w:t> </w:t>
      </w:r>
      <w:r>
        <w:rPr>
          <w:vertAlign w:val="baseline"/>
        </w:rPr>
        <w:t>resemble</w:t>
      </w:r>
      <w:r>
        <w:rPr>
          <w:spacing w:val="-2"/>
          <w:vertAlign w:val="baseline"/>
        </w:rPr>
        <w:t> </w:t>
      </w:r>
      <w:r>
        <w:rPr>
          <w:vertAlign w:val="baseline"/>
        </w:rPr>
        <w:t>a</w:t>
      </w:r>
      <w:r>
        <w:rPr>
          <w:spacing w:val="-2"/>
          <w:vertAlign w:val="baseline"/>
        </w:rPr>
        <w:t> </w:t>
      </w:r>
      <w:r>
        <w:rPr>
          <w:vertAlign w:val="baseline"/>
        </w:rPr>
        <w:t>man, who should demolish a commodious house built upon pillars, and in its place endeavour to erect another, unable to construct a pedestal, or to turn an arch.”</w:t>
      </w:r>
      <w:r>
        <w:rPr>
          <w:vertAlign w:val="superscript"/>
        </w:rPr>
        <w:t>149</w:t>
      </w:r>
      <w:r>
        <w:rPr>
          <w:vertAlign w:val="baseline"/>
        </w:rPr>
        <w:t> Darwin, as enthusiastic as he was</w:t>
      </w:r>
      <w:r>
        <w:rPr>
          <w:spacing w:val="40"/>
          <w:vertAlign w:val="baseline"/>
        </w:rPr>
        <w:t> </w:t>
      </w:r>
      <w:r>
        <w:rPr>
          <w:vertAlign w:val="baseline"/>
        </w:rPr>
        <w:t>in popularizing Linnaeus’s artificial sexual system, took a similar view. In </w:t>
      </w:r>
      <w:r>
        <w:rPr>
          <w:i/>
          <w:vertAlign w:val="baseline"/>
        </w:rPr>
        <w:t>Phytologia</w:t>
      </w:r>
      <w:r>
        <w:rPr>
          <w:vertAlign w:val="baseline"/>
        </w:rPr>
        <w:t>, he observes,</w:t>
      </w:r>
      <w:r>
        <w:rPr>
          <w:spacing w:val="-1"/>
          <w:vertAlign w:val="baseline"/>
        </w:rPr>
        <w:t> </w:t>
      </w:r>
      <w:r>
        <w:rPr>
          <w:vertAlign w:val="baseline"/>
        </w:rPr>
        <w:t>“some</w:t>
      </w:r>
      <w:r>
        <w:rPr>
          <w:spacing w:val="-1"/>
          <w:vertAlign w:val="baseline"/>
        </w:rPr>
        <w:t> </w:t>
      </w:r>
      <w:r>
        <w:rPr>
          <w:vertAlign w:val="baseline"/>
        </w:rPr>
        <w:t>of</w:t>
      </w:r>
      <w:r>
        <w:rPr>
          <w:spacing w:val="-1"/>
          <w:vertAlign w:val="baseline"/>
        </w:rPr>
        <w:t> </w:t>
      </w:r>
      <w:r>
        <w:rPr>
          <w:vertAlign w:val="baseline"/>
        </w:rPr>
        <w:t>[Linnaeus’s]</w:t>
      </w:r>
      <w:r>
        <w:rPr>
          <w:spacing w:val="-1"/>
          <w:vertAlign w:val="baseline"/>
        </w:rPr>
        <w:t> </w:t>
      </w:r>
      <w:r>
        <w:rPr>
          <w:vertAlign w:val="baseline"/>
        </w:rPr>
        <w:t>classes</w:t>
      </w:r>
      <w:r>
        <w:rPr>
          <w:spacing w:val="-2"/>
          <w:vertAlign w:val="baseline"/>
        </w:rPr>
        <w:t> </w:t>
      </w:r>
      <w:r>
        <w:rPr>
          <w:vertAlign w:val="baseline"/>
        </w:rPr>
        <w:t>have</w:t>
      </w:r>
      <w:r>
        <w:rPr>
          <w:spacing w:val="-1"/>
          <w:vertAlign w:val="baseline"/>
        </w:rPr>
        <w:t> </w:t>
      </w:r>
      <w:r>
        <w:rPr>
          <w:vertAlign w:val="baseline"/>
        </w:rPr>
        <w:t>appeared</w:t>
      </w:r>
      <w:r>
        <w:rPr>
          <w:spacing w:val="-1"/>
          <w:vertAlign w:val="baseline"/>
        </w:rPr>
        <w:t> </w:t>
      </w:r>
      <w:r>
        <w:rPr>
          <w:vertAlign w:val="baseline"/>
        </w:rPr>
        <w:t>to</w:t>
      </w:r>
      <w:r>
        <w:rPr>
          <w:spacing w:val="-1"/>
          <w:vertAlign w:val="baseline"/>
        </w:rPr>
        <w:t> </w:t>
      </w:r>
      <w:r>
        <w:rPr>
          <w:vertAlign w:val="baseline"/>
        </w:rPr>
        <w:t>me</w:t>
      </w:r>
      <w:r>
        <w:rPr>
          <w:spacing w:val="-1"/>
          <w:vertAlign w:val="baseline"/>
        </w:rPr>
        <w:t> </w:t>
      </w:r>
      <w:r>
        <w:rPr>
          <w:vertAlign w:val="baseline"/>
        </w:rPr>
        <w:t>to</w:t>
      </w:r>
      <w:r>
        <w:rPr>
          <w:spacing w:val="-1"/>
          <w:vertAlign w:val="baseline"/>
        </w:rPr>
        <w:t> </w:t>
      </w:r>
      <w:r>
        <w:rPr>
          <w:vertAlign w:val="baseline"/>
        </w:rPr>
        <w:t>be</w:t>
      </w:r>
      <w:r>
        <w:rPr>
          <w:spacing w:val="-1"/>
          <w:vertAlign w:val="baseline"/>
        </w:rPr>
        <w:t> </w:t>
      </w:r>
      <w:r>
        <w:rPr>
          <w:vertAlign w:val="baseline"/>
        </w:rPr>
        <w:t>more</w:t>
      </w:r>
      <w:r>
        <w:rPr>
          <w:spacing w:val="-1"/>
          <w:vertAlign w:val="baseline"/>
        </w:rPr>
        <w:t> </w:t>
      </w:r>
      <w:r>
        <w:rPr>
          <w:vertAlign w:val="baseline"/>
        </w:rPr>
        <w:t>excellent</w:t>
      </w:r>
      <w:r>
        <w:rPr>
          <w:spacing w:val="-1"/>
          <w:vertAlign w:val="baseline"/>
        </w:rPr>
        <w:t> </w:t>
      </w:r>
      <w:r>
        <w:rPr>
          <w:vertAlign w:val="baseline"/>
        </w:rPr>
        <w:t>than</w:t>
      </w:r>
      <w:r>
        <w:rPr>
          <w:spacing w:val="-1"/>
          <w:vertAlign w:val="baseline"/>
        </w:rPr>
        <w:t> </w:t>
      </w:r>
      <w:r>
        <w:rPr>
          <w:vertAlign w:val="baseline"/>
        </w:rPr>
        <w:t>others,</w:t>
      </w:r>
      <w:r>
        <w:rPr>
          <w:spacing w:val="-1"/>
          <w:vertAlign w:val="baseline"/>
        </w:rPr>
        <w:t> </w:t>
      </w:r>
      <w:r>
        <w:rPr>
          <w:vertAlign w:val="baseline"/>
        </w:rPr>
        <w:t>as they seemed to approach nearer to natural ones.”</w:t>
      </w:r>
      <w:r>
        <w:rPr>
          <w:vertAlign w:val="superscript"/>
        </w:rPr>
        <w:t>150</w:t>
      </w:r>
      <w:r>
        <w:rPr>
          <w:vertAlign w:val="baseline"/>
        </w:rPr>
        <w:t> Darwin endorses the benefits of a natural system, both for “more readily distinguishing [plants] from each other” and “detecting their virtues or uses.”</w:t>
      </w:r>
      <w:r>
        <w:rPr>
          <w:vertAlign w:val="superscript"/>
        </w:rPr>
        <w:t>151</w:t>
      </w:r>
      <w:r>
        <w:rPr>
          <w:vertAlign w:val="baseline"/>
        </w:rPr>
        <w:t> But he sticks to the focus on sexual organs, suggesting that those Linnaean classes</w:t>
      </w:r>
      <w:r>
        <w:rPr>
          <w:spacing w:val="-3"/>
          <w:vertAlign w:val="baseline"/>
        </w:rPr>
        <w:t> </w:t>
      </w:r>
      <w:r>
        <w:rPr>
          <w:vertAlign w:val="baseline"/>
        </w:rPr>
        <w:t>that</w:t>
      </w:r>
      <w:r>
        <w:rPr>
          <w:spacing w:val="-2"/>
          <w:vertAlign w:val="baseline"/>
        </w:rPr>
        <w:t> </w:t>
      </w:r>
      <w:r>
        <w:rPr>
          <w:vertAlign w:val="baseline"/>
        </w:rPr>
        <w:t>are</w:t>
      </w:r>
      <w:r>
        <w:rPr>
          <w:spacing w:val="-2"/>
          <w:vertAlign w:val="baseline"/>
        </w:rPr>
        <w:t> </w:t>
      </w:r>
      <w:r>
        <w:rPr>
          <w:vertAlign w:val="baseline"/>
        </w:rPr>
        <w:t>more</w:t>
      </w:r>
      <w:r>
        <w:rPr>
          <w:spacing w:val="-2"/>
          <w:vertAlign w:val="baseline"/>
        </w:rPr>
        <w:t> </w:t>
      </w:r>
      <w:r>
        <w:rPr>
          <w:vertAlign w:val="baseline"/>
        </w:rPr>
        <w:t>natural</w:t>
      </w:r>
      <w:r>
        <w:rPr>
          <w:spacing w:val="-2"/>
          <w:vertAlign w:val="baseline"/>
        </w:rPr>
        <w:t> </w:t>
      </w:r>
      <w:r>
        <w:rPr>
          <w:vertAlign w:val="baseline"/>
        </w:rPr>
        <w:t>are</w:t>
      </w:r>
      <w:r>
        <w:rPr>
          <w:spacing w:val="-2"/>
          <w:vertAlign w:val="baseline"/>
        </w:rPr>
        <w:t> </w:t>
      </w:r>
      <w:r>
        <w:rPr>
          <w:vertAlign w:val="baseline"/>
        </w:rPr>
        <w:t>deduced</w:t>
      </w:r>
      <w:r>
        <w:rPr>
          <w:spacing w:val="-2"/>
          <w:vertAlign w:val="baseline"/>
        </w:rPr>
        <w:t> </w:t>
      </w:r>
      <w:r>
        <w:rPr>
          <w:vertAlign w:val="baseline"/>
        </w:rPr>
        <w:t>“from</w:t>
      </w:r>
      <w:r>
        <w:rPr>
          <w:spacing w:val="-2"/>
          <w:vertAlign w:val="baseline"/>
        </w:rPr>
        <w:t> </w:t>
      </w:r>
      <w:r>
        <w:rPr>
          <w:vertAlign w:val="baseline"/>
        </w:rPr>
        <w:t>the</w:t>
      </w:r>
      <w:r>
        <w:rPr>
          <w:spacing w:val="-2"/>
          <w:vertAlign w:val="baseline"/>
        </w:rPr>
        <w:t> </w:t>
      </w:r>
      <w:r>
        <w:rPr>
          <w:vertAlign w:val="baseline"/>
        </w:rPr>
        <w:t>situations,</w:t>
      </w:r>
      <w:r>
        <w:rPr>
          <w:spacing w:val="-2"/>
          <w:vertAlign w:val="baseline"/>
        </w:rPr>
        <w:t> </w:t>
      </w:r>
      <w:r>
        <w:rPr>
          <w:vertAlign w:val="baseline"/>
        </w:rPr>
        <w:t>proportions,</w:t>
      </w:r>
      <w:r>
        <w:rPr>
          <w:spacing w:val="-2"/>
          <w:vertAlign w:val="baseline"/>
        </w:rPr>
        <w:t> </w:t>
      </w:r>
      <w:r>
        <w:rPr>
          <w:vertAlign w:val="baseline"/>
        </w:rPr>
        <w:t>or</w:t>
      </w:r>
      <w:r>
        <w:rPr>
          <w:spacing w:val="-2"/>
          <w:vertAlign w:val="baseline"/>
        </w:rPr>
        <w:t> </w:t>
      </w:r>
      <w:r>
        <w:rPr>
          <w:vertAlign w:val="baseline"/>
        </w:rPr>
        <w:t>forms</w:t>
      </w:r>
      <w:r>
        <w:rPr>
          <w:spacing w:val="-3"/>
          <w:vertAlign w:val="baseline"/>
        </w:rPr>
        <w:t> </w:t>
      </w:r>
      <w:r>
        <w:rPr>
          <w:vertAlign w:val="baseline"/>
        </w:rPr>
        <w:t>of</w:t>
      </w:r>
      <w:r>
        <w:rPr>
          <w:spacing w:val="-2"/>
          <w:vertAlign w:val="baseline"/>
        </w:rPr>
        <w:t> </w:t>
      </w:r>
      <w:r>
        <w:rPr>
          <w:vertAlign w:val="baseline"/>
        </w:rPr>
        <w:t>the</w:t>
      </w:r>
      <w:r>
        <w:rPr>
          <w:spacing w:val="-2"/>
          <w:vertAlign w:val="baseline"/>
        </w:rPr>
        <w:t> </w:t>
      </w:r>
      <w:r>
        <w:rPr>
          <w:vertAlign w:val="baseline"/>
        </w:rPr>
        <w:t>sexual organs rather than from their number.” He also recognizes that “great time, labour, opportunity, and</w:t>
      </w:r>
      <w:r>
        <w:rPr>
          <w:spacing w:val="-1"/>
          <w:vertAlign w:val="baseline"/>
        </w:rPr>
        <w:t> </w:t>
      </w:r>
      <w:r>
        <w:rPr>
          <w:vertAlign w:val="baseline"/>
        </w:rPr>
        <w:t>ingenuity,</w:t>
      </w:r>
      <w:r>
        <w:rPr>
          <w:spacing w:val="-1"/>
          <w:vertAlign w:val="baseline"/>
        </w:rPr>
        <w:t> </w:t>
      </w:r>
      <w:r>
        <w:rPr>
          <w:vertAlign w:val="baseline"/>
        </w:rPr>
        <w:t>would</w:t>
      </w:r>
      <w:r>
        <w:rPr>
          <w:spacing w:val="-1"/>
          <w:vertAlign w:val="baseline"/>
        </w:rPr>
        <w:t> </w:t>
      </w:r>
      <w:r>
        <w:rPr>
          <w:vertAlign w:val="baseline"/>
        </w:rPr>
        <w:t>be</w:t>
      </w:r>
      <w:r>
        <w:rPr>
          <w:spacing w:val="-1"/>
          <w:vertAlign w:val="baseline"/>
        </w:rPr>
        <w:t> </w:t>
      </w:r>
      <w:r>
        <w:rPr>
          <w:vertAlign w:val="baseline"/>
        </w:rPr>
        <w:t>required</w:t>
      </w:r>
      <w:r>
        <w:rPr>
          <w:spacing w:val="-1"/>
          <w:vertAlign w:val="baseline"/>
        </w:rPr>
        <w:t> </w:t>
      </w:r>
      <w:r>
        <w:rPr>
          <w:vertAlign w:val="baseline"/>
        </w:rPr>
        <w:t>to</w:t>
      </w:r>
      <w:r>
        <w:rPr>
          <w:spacing w:val="-1"/>
          <w:vertAlign w:val="baseline"/>
        </w:rPr>
        <w:t> </w:t>
      </w:r>
      <w:r>
        <w:rPr>
          <w:vertAlign w:val="baseline"/>
        </w:rPr>
        <w:t>establish</w:t>
      </w:r>
      <w:r>
        <w:rPr>
          <w:spacing w:val="-1"/>
          <w:vertAlign w:val="baseline"/>
        </w:rPr>
        <w:t> </w:t>
      </w:r>
      <w:r>
        <w:rPr>
          <w:vertAlign w:val="baseline"/>
        </w:rPr>
        <w:t>[…]</w:t>
      </w:r>
      <w:r>
        <w:rPr>
          <w:spacing w:val="-1"/>
          <w:vertAlign w:val="baseline"/>
        </w:rPr>
        <w:t> </w:t>
      </w:r>
      <w:r>
        <w:rPr>
          <w:vertAlign w:val="baseline"/>
        </w:rPr>
        <w:t>the</w:t>
      </w:r>
      <w:r>
        <w:rPr>
          <w:spacing w:val="-1"/>
          <w:vertAlign w:val="baseline"/>
        </w:rPr>
        <w:t> </w:t>
      </w:r>
      <w:r>
        <w:rPr>
          <w:vertAlign w:val="baseline"/>
        </w:rPr>
        <w:t>most</w:t>
      </w:r>
      <w:r>
        <w:rPr>
          <w:spacing w:val="-1"/>
          <w:vertAlign w:val="baseline"/>
        </w:rPr>
        <w:t> </w:t>
      </w:r>
      <w:r>
        <w:rPr>
          <w:vertAlign w:val="baseline"/>
        </w:rPr>
        <w:t>invariable</w:t>
      </w:r>
      <w:r>
        <w:rPr>
          <w:spacing w:val="-1"/>
          <w:vertAlign w:val="baseline"/>
        </w:rPr>
        <w:t> </w:t>
      </w:r>
      <w:r>
        <w:rPr>
          <w:vertAlign w:val="baseline"/>
        </w:rPr>
        <w:t>and</w:t>
      </w:r>
      <w:r>
        <w:rPr>
          <w:spacing w:val="-1"/>
          <w:vertAlign w:val="baseline"/>
        </w:rPr>
        <w:t> </w:t>
      </w:r>
      <w:r>
        <w:rPr>
          <w:vertAlign w:val="baseline"/>
        </w:rPr>
        <w:t>most</w:t>
      </w:r>
      <w:r>
        <w:rPr>
          <w:spacing w:val="-1"/>
          <w:vertAlign w:val="baseline"/>
        </w:rPr>
        <w:t> </w:t>
      </w:r>
      <w:r>
        <w:rPr>
          <w:vertAlign w:val="baseline"/>
        </w:rPr>
        <w:t>natural</w:t>
      </w:r>
      <w:r>
        <w:rPr>
          <w:spacing w:val="-1"/>
          <w:vertAlign w:val="baseline"/>
        </w:rPr>
        <w:t> </w:t>
      </w:r>
      <w:r>
        <w:rPr>
          <w:vertAlign w:val="baseline"/>
        </w:rPr>
        <w:t>classes</w:t>
      </w:r>
      <w:r>
        <w:rPr>
          <w:spacing w:val="-2"/>
          <w:vertAlign w:val="baseline"/>
        </w:rPr>
        <w:t> </w:t>
      </w:r>
      <w:r>
        <w:rPr>
          <w:vertAlign w:val="baseline"/>
        </w:rPr>
        <w:t>of </w:t>
      </w:r>
      <w:r>
        <w:rPr>
          <w:spacing w:val="-2"/>
          <w:vertAlign w:val="baseline"/>
        </w:rPr>
        <w:t>vegetation.”</w:t>
      </w:r>
      <w:r>
        <w:rPr>
          <w:spacing w:val="-2"/>
          <w:vertAlign w:val="superscript"/>
        </w:rPr>
        <w:t>152</w:t>
      </w:r>
    </w:p>
    <w:p>
      <w:pPr>
        <w:pStyle w:val="BodyText"/>
        <w:spacing w:after="0" w:line="480" w:lineRule="auto"/>
        <w:sectPr>
          <w:pgSz w:w="12240" w:h="15840"/>
          <w:pgMar w:header="653" w:footer="0" w:top="1340" w:bottom="280" w:left="1080" w:right="1080"/>
        </w:sectPr>
      </w:pPr>
    </w:p>
    <w:p>
      <w:pPr>
        <w:pStyle w:val="BodyText"/>
        <w:spacing w:line="480" w:lineRule="auto" w:before="88"/>
        <w:ind w:right="397" w:firstLine="720"/>
      </w:pPr>
      <w:r>
        <w:rPr/>
        <w:t>Linnaeus’s</w:t>
      </w:r>
      <w:r>
        <w:rPr>
          <w:spacing w:val="-4"/>
        </w:rPr>
        <w:t> </w:t>
      </w:r>
      <w:r>
        <w:rPr/>
        <w:t>sexual</w:t>
      </w:r>
      <w:r>
        <w:rPr>
          <w:spacing w:val="-3"/>
        </w:rPr>
        <w:t> </w:t>
      </w:r>
      <w:r>
        <w:rPr/>
        <w:t>system</w:t>
      </w:r>
      <w:r>
        <w:rPr>
          <w:spacing w:val="-3"/>
        </w:rPr>
        <w:t> </w:t>
      </w:r>
      <w:r>
        <w:rPr/>
        <w:t>was</w:t>
      </w:r>
      <w:r>
        <w:rPr>
          <w:spacing w:val="-4"/>
        </w:rPr>
        <w:t> </w:t>
      </w:r>
      <w:r>
        <w:rPr/>
        <w:t>embraced</w:t>
      </w:r>
      <w:r>
        <w:rPr>
          <w:spacing w:val="-3"/>
        </w:rPr>
        <w:t> </w:t>
      </w:r>
      <w:r>
        <w:rPr/>
        <w:t>across</w:t>
      </w:r>
      <w:r>
        <w:rPr>
          <w:spacing w:val="-4"/>
        </w:rPr>
        <w:t> </w:t>
      </w:r>
      <w:r>
        <w:rPr/>
        <w:t>Europe</w:t>
      </w:r>
      <w:r>
        <w:rPr>
          <w:spacing w:val="-3"/>
        </w:rPr>
        <w:t> </w:t>
      </w:r>
      <w:r>
        <w:rPr/>
        <w:t>in</w:t>
      </w:r>
      <w:r>
        <w:rPr>
          <w:spacing w:val="-3"/>
        </w:rPr>
        <w:t> </w:t>
      </w:r>
      <w:r>
        <w:rPr/>
        <w:t>the</w:t>
      </w:r>
      <w:r>
        <w:rPr>
          <w:spacing w:val="-3"/>
        </w:rPr>
        <w:t> </w:t>
      </w:r>
      <w:r>
        <w:rPr/>
        <w:t>latter</w:t>
      </w:r>
      <w:r>
        <w:rPr>
          <w:spacing w:val="-3"/>
        </w:rPr>
        <w:t> </w:t>
      </w:r>
      <w:r>
        <w:rPr/>
        <w:t>part</w:t>
      </w:r>
      <w:r>
        <w:rPr>
          <w:spacing w:val="-3"/>
        </w:rPr>
        <w:t> </w:t>
      </w:r>
      <w:r>
        <w:rPr/>
        <w:t>of</w:t>
      </w:r>
      <w:r>
        <w:rPr>
          <w:spacing w:val="-3"/>
        </w:rPr>
        <w:t> </w:t>
      </w:r>
      <w:r>
        <w:rPr/>
        <w:t>the</w:t>
      </w:r>
      <w:r>
        <w:rPr>
          <w:spacing w:val="-3"/>
        </w:rPr>
        <w:t> </w:t>
      </w:r>
      <w:r>
        <w:rPr/>
        <w:t>eighteenth century, except in France where it was criticized for its artificiality by George Louis Leclerc, comte de Buffon, and by Antoine Laurent de Jussieu who, along with his uncle Bernard de Jussieu, and Michel Adanson, was instrumental in developing the natural system that would replace it in the nineteenth century. In Britain, John Lindley would declare the sexual system dead in 1836.</w:t>
      </w:r>
      <w:r>
        <w:rPr>
          <w:vertAlign w:val="superscript"/>
        </w:rPr>
        <w:t>153</w:t>
      </w:r>
      <w:r>
        <w:rPr>
          <w:vertAlign w:val="baseline"/>
        </w:rPr>
        <w:t> Shteir connects this development with the professionalization and defeminization of botany: “teachers continued to explicate Linnaean botany for students” but it was increasingly “associated with children, beginners, and women.”</w:t>
      </w:r>
      <w:r>
        <w:rPr>
          <w:vertAlign w:val="superscript"/>
        </w:rPr>
        <w:t>154</w:t>
      </w:r>
    </w:p>
    <w:p>
      <w:pPr>
        <w:pStyle w:val="BodyText"/>
        <w:spacing w:before="273"/>
        <w:ind w:left="0"/>
      </w:pPr>
    </w:p>
    <w:p>
      <w:pPr>
        <w:pStyle w:val="Heading1"/>
      </w:pPr>
      <w:r>
        <w:rPr/>
        <w:t>Botany,</w:t>
      </w:r>
      <w:r>
        <w:rPr>
          <w:spacing w:val="22"/>
        </w:rPr>
        <w:t> </w:t>
      </w:r>
      <w:r>
        <w:rPr/>
        <w:t>Sex,</w:t>
      </w:r>
      <w:r>
        <w:rPr>
          <w:spacing w:val="23"/>
        </w:rPr>
        <w:t> </w:t>
      </w:r>
      <w:r>
        <w:rPr/>
        <w:t>and</w:t>
      </w:r>
      <w:r>
        <w:rPr>
          <w:spacing w:val="24"/>
        </w:rPr>
        <w:t> </w:t>
      </w:r>
      <w:r>
        <w:rPr>
          <w:spacing w:val="-2"/>
        </w:rPr>
        <w:t>Gender</w:t>
      </w:r>
    </w:p>
    <w:p>
      <w:pPr>
        <w:pStyle w:val="BodyText"/>
        <w:spacing w:before="3"/>
        <w:ind w:left="0"/>
        <w:rPr>
          <w:b/>
          <w:sz w:val="28"/>
        </w:rPr>
      </w:pPr>
    </w:p>
    <w:p>
      <w:pPr>
        <w:pStyle w:val="BodyText"/>
        <w:ind w:left="1080"/>
      </w:pPr>
      <w:r>
        <w:rPr/>
        <w:t>Among</w:t>
      </w:r>
      <w:r>
        <w:rPr>
          <w:spacing w:val="-1"/>
        </w:rPr>
        <w:t> </w:t>
      </w:r>
      <w:r>
        <w:rPr/>
        <w:t>the sciences, botany was</w:t>
      </w:r>
      <w:r>
        <w:rPr>
          <w:spacing w:val="-1"/>
        </w:rPr>
        <w:t> </w:t>
      </w:r>
      <w:r>
        <w:rPr/>
        <w:t>particularly suitable as</w:t>
      </w:r>
      <w:r>
        <w:rPr>
          <w:spacing w:val="-1"/>
        </w:rPr>
        <w:t> </w:t>
      </w:r>
      <w:r>
        <w:rPr/>
        <w:t>an acceptable feminine </w:t>
      </w:r>
      <w:r>
        <w:rPr>
          <w:spacing w:val="-2"/>
        </w:rPr>
        <w:t>activity.</w:t>
      </w:r>
    </w:p>
    <w:p>
      <w:pPr>
        <w:pStyle w:val="BodyText"/>
        <w:ind w:left="0"/>
      </w:pPr>
    </w:p>
    <w:p>
      <w:pPr>
        <w:pStyle w:val="BodyText"/>
        <w:spacing w:line="480" w:lineRule="auto"/>
        <w:ind w:right="397"/>
      </w:pPr>
      <w:r>
        <w:rPr/>
        <w:t>It could provide amusement on walks and subjects for drawing, and it did not require much special equipment, nor, thanks to Linnaeus and his translators and mediators, much previous grounding in scientific knowledge. It could be regarded as a morally improving pastime, an antidote to idleness or an alternative to more frivolous activities or preoccupations, and a way to know and admire the Creator through His works. Yet, simultaneously, botany could also be regarded</w:t>
      </w:r>
      <w:r>
        <w:rPr>
          <w:spacing w:val="-3"/>
        </w:rPr>
        <w:t> </w:t>
      </w:r>
      <w:r>
        <w:rPr/>
        <w:t>as</w:t>
      </w:r>
      <w:r>
        <w:rPr>
          <w:spacing w:val="-4"/>
        </w:rPr>
        <w:t> </w:t>
      </w:r>
      <w:r>
        <w:rPr/>
        <w:t>highly</w:t>
      </w:r>
      <w:r>
        <w:rPr>
          <w:spacing w:val="-3"/>
        </w:rPr>
        <w:t> </w:t>
      </w:r>
      <w:r>
        <w:rPr/>
        <w:t>improper</w:t>
      </w:r>
      <w:r>
        <w:rPr>
          <w:spacing w:val="-3"/>
        </w:rPr>
        <w:t> </w:t>
      </w:r>
      <w:r>
        <w:rPr/>
        <w:t>since</w:t>
      </w:r>
      <w:r>
        <w:rPr>
          <w:spacing w:val="-3"/>
        </w:rPr>
        <w:t> </w:t>
      </w:r>
      <w:r>
        <w:rPr/>
        <w:t>the</w:t>
      </w:r>
      <w:r>
        <w:rPr>
          <w:spacing w:val="-3"/>
        </w:rPr>
        <w:t> </w:t>
      </w:r>
      <w:r>
        <w:rPr/>
        <w:t>Linnaean</w:t>
      </w:r>
      <w:r>
        <w:rPr>
          <w:spacing w:val="-3"/>
        </w:rPr>
        <w:t> </w:t>
      </w:r>
      <w:r>
        <w:rPr/>
        <w:t>system</w:t>
      </w:r>
      <w:r>
        <w:rPr>
          <w:spacing w:val="-3"/>
        </w:rPr>
        <w:t> </w:t>
      </w:r>
      <w:r>
        <w:rPr/>
        <w:t>was</w:t>
      </w:r>
      <w:r>
        <w:rPr>
          <w:spacing w:val="-4"/>
        </w:rPr>
        <w:t> </w:t>
      </w:r>
      <w:r>
        <w:rPr/>
        <w:t>based</w:t>
      </w:r>
      <w:r>
        <w:rPr>
          <w:spacing w:val="-3"/>
        </w:rPr>
        <w:t> </w:t>
      </w:r>
      <w:r>
        <w:rPr/>
        <w:t>on</w:t>
      </w:r>
      <w:r>
        <w:rPr>
          <w:spacing w:val="-3"/>
        </w:rPr>
        <w:t> </w:t>
      </w:r>
      <w:r>
        <w:rPr/>
        <w:t>sex.</w:t>
      </w:r>
      <w:r>
        <w:rPr>
          <w:spacing w:val="-3"/>
        </w:rPr>
        <w:t> </w:t>
      </w:r>
      <w:r>
        <w:rPr/>
        <w:t>It</w:t>
      </w:r>
      <w:r>
        <w:rPr>
          <w:spacing w:val="-3"/>
        </w:rPr>
        <w:t> </w:t>
      </w:r>
      <w:r>
        <w:rPr/>
        <w:t>implicitly</w:t>
      </w:r>
      <w:r>
        <w:rPr>
          <w:spacing w:val="-3"/>
        </w:rPr>
        <w:t> </w:t>
      </w:r>
      <w:r>
        <w:rPr/>
        <w:t>confirmed that plants reproduce sexually, a concept that only arose in the late 1600s and continued to be contested through Darwin’s time and into the nineteenth century.</w:t>
      </w:r>
      <w:r>
        <w:rPr>
          <w:vertAlign w:val="superscript"/>
        </w:rPr>
        <w:t>155</w:t>
      </w:r>
      <w:r>
        <w:rPr>
          <w:vertAlign w:val="baseline"/>
        </w:rPr>
        <w:t> Linnaeus was attacked by opponents who did not accept the very idea of plant sexuality. A quotable example is the article on Botany in the first edition of the </w:t>
      </w:r>
      <w:r>
        <w:rPr>
          <w:i/>
          <w:vertAlign w:val="baseline"/>
        </w:rPr>
        <w:t>Encyclopaedia Britannica </w:t>
      </w:r>
      <w:r>
        <w:rPr>
          <w:vertAlign w:val="baseline"/>
        </w:rPr>
        <w:t>(1771), compiled by William Smellie, which asserts that “it is a certain fact, that obscenity is the very basis of the Linnæan system” and his writing exhibits “such a degree of indelicacy in the expression as cannot be</w:t>
      </w:r>
    </w:p>
    <w:p>
      <w:pPr>
        <w:pStyle w:val="BodyText"/>
        <w:spacing w:after="0" w:line="480" w:lineRule="auto"/>
        <w:sectPr>
          <w:pgSz w:w="12240" w:h="15840"/>
          <w:pgMar w:header="653" w:footer="0" w:top="1340" w:bottom="280" w:left="1080" w:right="1080"/>
        </w:sectPr>
      </w:pPr>
    </w:p>
    <w:p>
      <w:pPr>
        <w:pStyle w:val="BodyText"/>
        <w:spacing w:line="480" w:lineRule="auto" w:before="88"/>
        <w:ind w:right="363"/>
      </w:pPr>
      <w:r>
        <w:rPr/>
        <w:t>exceeded by the most obscene romance-writer.”</w:t>
      </w:r>
      <w:r>
        <w:rPr>
          <w:vertAlign w:val="superscript"/>
        </w:rPr>
        <w:t>156</w:t>
      </w:r>
      <w:r>
        <w:rPr>
          <w:vertAlign w:val="baseline"/>
        </w:rPr>
        <w:t> He quotes Linnaeus’s </w:t>
      </w:r>
      <w:r>
        <w:rPr>
          <w:i/>
          <w:vertAlign w:val="baseline"/>
        </w:rPr>
        <w:t>Sponsalia Plantarum </w:t>
      </w:r>
      <w:r>
        <w:rPr>
          <w:vertAlign w:val="baseline"/>
        </w:rPr>
        <w:t>[The Betrothal of Plants] (1746) with incredulity, giving a full list of analogies between the sexual parts of humans and plants in Latin, for example, “</w:t>
      </w:r>
      <w:r>
        <w:rPr>
          <w:i/>
          <w:vertAlign w:val="baseline"/>
        </w:rPr>
        <w:t>Antheræ </w:t>
      </w:r>
      <w:r>
        <w:rPr>
          <w:vertAlign w:val="baseline"/>
        </w:rPr>
        <w:t>sunt T</w:t>
      </w:r>
      <w:r>
        <w:rPr>
          <w:sz w:val="19"/>
          <w:vertAlign w:val="baseline"/>
        </w:rPr>
        <w:t>ESTICULI</w:t>
      </w:r>
      <w:r>
        <w:rPr>
          <w:vertAlign w:val="baseline"/>
        </w:rPr>
        <w:t>” and “Stigma est</w:t>
      </w:r>
      <w:r>
        <w:rPr>
          <w:spacing w:val="-2"/>
          <w:vertAlign w:val="baseline"/>
        </w:rPr>
        <w:t> </w:t>
      </w:r>
      <w:r>
        <w:rPr>
          <w:i/>
          <w:vertAlign w:val="baseline"/>
        </w:rPr>
        <w:t>vulva</w:t>
      </w:r>
      <w:r>
        <w:rPr>
          <w:vertAlign w:val="baseline"/>
        </w:rPr>
        <w:t>,”</w:t>
      </w:r>
      <w:r>
        <w:rPr>
          <w:spacing w:val="-2"/>
          <w:vertAlign w:val="baseline"/>
        </w:rPr>
        <w:t> </w:t>
      </w:r>
      <w:r>
        <w:rPr>
          <w:vertAlign w:val="baseline"/>
        </w:rPr>
        <w:t>and</w:t>
      </w:r>
      <w:r>
        <w:rPr>
          <w:spacing w:val="-2"/>
          <w:vertAlign w:val="baseline"/>
        </w:rPr>
        <w:t> </w:t>
      </w:r>
      <w:r>
        <w:rPr>
          <w:vertAlign w:val="baseline"/>
        </w:rPr>
        <w:t>taking</w:t>
      </w:r>
      <w:r>
        <w:rPr>
          <w:spacing w:val="-2"/>
          <w:vertAlign w:val="baseline"/>
        </w:rPr>
        <w:t> </w:t>
      </w:r>
      <w:r>
        <w:rPr>
          <w:vertAlign w:val="baseline"/>
        </w:rPr>
        <w:t>issue</w:t>
      </w:r>
      <w:r>
        <w:rPr>
          <w:spacing w:val="-2"/>
          <w:vertAlign w:val="baseline"/>
        </w:rPr>
        <w:t> </w:t>
      </w:r>
      <w:r>
        <w:rPr>
          <w:vertAlign w:val="baseline"/>
        </w:rPr>
        <w:t>with</w:t>
      </w:r>
      <w:r>
        <w:rPr>
          <w:spacing w:val="-2"/>
          <w:vertAlign w:val="baseline"/>
        </w:rPr>
        <w:t> </w:t>
      </w:r>
      <w:r>
        <w:rPr>
          <w:vertAlign w:val="baseline"/>
        </w:rPr>
        <w:t>some</w:t>
      </w:r>
      <w:r>
        <w:rPr>
          <w:spacing w:val="-2"/>
          <w:vertAlign w:val="baseline"/>
        </w:rPr>
        <w:t> </w:t>
      </w:r>
      <w:r>
        <w:rPr>
          <w:vertAlign w:val="baseline"/>
        </w:rPr>
        <w:t>of</w:t>
      </w:r>
      <w:r>
        <w:rPr>
          <w:spacing w:val="-2"/>
          <w:vertAlign w:val="baseline"/>
        </w:rPr>
        <w:t> </w:t>
      </w:r>
      <w:r>
        <w:rPr>
          <w:vertAlign w:val="baseline"/>
        </w:rPr>
        <w:t>them</w:t>
      </w:r>
      <w:r>
        <w:rPr>
          <w:spacing w:val="-2"/>
          <w:vertAlign w:val="baseline"/>
        </w:rPr>
        <w:t> </w:t>
      </w:r>
      <w:r>
        <w:rPr>
          <w:vertAlign w:val="baseline"/>
        </w:rPr>
        <w:t>in</w:t>
      </w:r>
      <w:r>
        <w:rPr>
          <w:spacing w:val="-2"/>
          <w:vertAlign w:val="baseline"/>
        </w:rPr>
        <w:t> </w:t>
      </w:r>
      <w:r>
        <w:rPr>
          <w:vertAlign w:val="baseline"/>
        </w:rPr>
        <w:t>English:</w:t>
      </w:r>
      <w:r>
        <w:rPr>
          <w:spacing w:val="-2"/>
          <w:vertAlign w:val="baseline"/>
        </w:rPr>
        <w:t> </w:t>
      </w:r>
      <w:r>
        <w:rPr>
          <w:vertAlign w:val="baseline"/>
        </w:rPr>
        <w:t>“The</w:t>
      </w:r>
      <w:r>
        <w:rPr>
          <w:spacing w:val="-2"/>
          <w:vertAlign w:val="baseline"/>
        </w:rPr>
        <w:t> </w:t>
      </w:r>
      <w:r>
        <w:rPr>
          <w:vertAlign w:val="baseline"/>
        </w:rPr>
        <w:t>calix</w:t>
      </w:r>
      <w:r>
        <w:rPr>
          <w:spacing w:val="-2"/>
          <w:vertAlign w:val="baseline"/>
        </w:rPr>
        <w:t> </w:t>
      </w:r>
      <w:r>
        <w:rPr>
          <w:vertAlign w:val="baseline"/>
        </w:rPr>
        <w:t>is</w:t>
      </w:r>
      <w:r>
        <w:rPr>
          <w:spacing w:val="-3"/>
          <w:vertAlign w:val="baseline"/>
        </w:rPr>
        <w:t> </w:t>
      </w:r>
      <w:r>
        <w:rPr>
          <w:vertAlign w:val="baseline"/>
        </w:rPr>
        <w:t>made</w:t>
      </w:r>
      <w:r>
        <w:rPr>
          <w:spacing w:val="-2"/>
          <w:vertAlign w:val="baseline"/>
        </w:rPr>
        <w:t> </w:t>
      </w:r>
      <w:r>
        <w:rPr>
          <w:vertAlign w:val="baseline"/>
        </w:rPr>
        <w:t>to</w:t>
      </w:r>
      <w:r>
        <w:rPr>
          <w:spacing w:val="-2"/>
          <w:vertAlign w:val="baseline"/>
        </w:rPr>
        <w:t> </w:t>
      </w:r>
      <w:r>
        <w:rPr>
          <w:vertAlign w:val="baseline"/>
        </w:rPr>
        <w:t>represent</w:t>
      </w:r>
      <w:r>
        <w:rPr>
          <w:spacing w:val="-2"/>
          <w:vertAlign w:val="baseline"/>
        </w:rPr>
        <w:t> </w:t>
      </w:r>
      <w:r>
        <w:rPr>
          <w:vertAlign w:val="baseline"/>
        </w:rPr>
        <w:t>no</w:t>
      </w:r>
      <w:r>
        <w:rPr>
          <w:spacing w:val="-2"/>
          <w:vertAlign w:val="baseline"/>
        </w:rPr>
        <w:t> </w:t>
      </w:r>
      <w:r>
        <w:rPr>
          <w:vertAlign w:val="baseline"/>
        </w:rPr>
        <w:t>less than three things of very opposite natures; first, it is analogous to the </w:t>
      </w:r>
      <w:r>
        <w:rPr>
          <w:i/>
          <w:vertAlign w:val="baseline"/>
        </w:rPr>
        <w:t>chamber of the bride</w:t>
      </w:r>
      <w:r>
        <w:rPr>
          <w:vertAlign w:val="baseline"/>
        </w:rPr>
        <w:t>, then to the </w:t>
      </w:r>
      <w:r>
        <w:rPr>
          <w:i/>
          <w:vertAlign w:val="baseline"/>
        </w:rPr>
        <w:t>female organ</w:t>
      </w:r>
      <w:r>
        <w:rPr>
          <w:vertAlign w:val="baseline"/>
        </w:rPr>
        <w:t>, and last of all to the L</w:t>
      </w:r>
      <w:r>
        <w:rPr>
          <w:sz w:val="19"/>
          <w:vertAlign w:val="baseline"/>
        </w:rPr>
        <w:t>ABIA</w:t>
      </w:r>
      <w:r>
        <w:rPr>
          <w:vertAlign w:val="baseline"/>
        </w:rPr>
        <w:t>.”</w:t>
      </w:r>
      <w:r>
        <w:rPr>
          <w:vertAlign w:val="superscript"/>
        </w:rPr>
        <w:t>157</w:t>
      </w:r>
      <w:r>
        <w:rPr>
          <w:vertAlign w:val="baseline"/>
        </w:rPr>
        <w:t> He remarks that “Men or philosophers can smile</w:t>
      </w:r>
      <w:r>
        <w:rPr>
          <w:spacing w:val="-2"/>
          <w:vertAlign w:val="baseline"/>
        </w:rPr>
        <w:t> </w:t>
      </w:r>
      <w:r>
        <w:rPr>
          <w:vertAlign w:val="baseline"/>
        </w:rPr>
        <w:t>at</w:t>
      </w:r>
      <w:r>
        <w:rPr>
          <w:spacing w:val="-2"/>
          <w:vertAlign w:val="baseline"/>
        </w:rPr>
        <w:t> </w:t>
      </w:r>
      <w:r>
        <w:rPr>
          <w:vertAlign w:val="baseline"/>
        </w:rPr>
        <w:t>the</w:t>
      </w:r>
      <w:r>
        <w:rPr>
          <w:spacing w:val="-2"/>
          <w:vertAlign w:val="baseline"/>
        </w:rPr>
        <w:t> </w:t>
      </w:r>
      <w:r>
        <w:rPr>
          <w:vertAlign w:val="baseline"/>
        </w:rPr>
        <w:t>nonsense</w:t>
      </w:r>
      <w:r>
        <w:rPr>
          <w:spacing w:val="-2"/>
          <w:vertAlign w:val="baseline"/>
        </w:rPr>
        <w:t> </w:t>
      </w:r>
      <w:r>
        <w:rPr>
          <w:vertAlign w:val="baseline"/>
        </w:rPr>
        <w:t>and</w:t>
      </w:r>
      <w:r>
        <w:rPr>
          <w:spacing w:val="-2"/>
          <w:vertAlign w:val="baseline"/>
        </w:rPr>
        <w:t> </w:t>
      </w:r>
      <w:r>
        <w:rPr>
          <w:vertAlign w:val="baseline"/>
        </w:rPr>
        <w:t>absurdity</w:t>
      </w:r>
      <w:r>
        <w:rPr>
          <w:spacing w:val="-2"/>
          <w:vertAlign w:val="baseline"/>
        </w:rPr>
        <w:t> </w:t>
      </w:r>
      <w:r>
        <w:rPr>
          <w:vertAlign w:val="baseline"/>
        </w:rPr>
        <w:t>of</w:t>
      </w:r>
      <w:r>
        <w:rPr>
          <w:spacing w:val="-2"/>
          <w:vertAlign w:val="baseline"/>
        </w:rPr>
        <w:t> </w:t>
      </w:r>
      <w:r>
        <w:rPr>
          <w:vertAlign w:val="baseline"/>
        </w:rPr>
        <w:t>such</w:t>
      </w:r>
      <w:r>
        <w:rPr>
          <w:spacing w:val="-2"/>
          <w:vertAlign w:val="baseline"/>
        </w:rPr>
        <w:t> </w:t>
      </w:r>
      <w:r>
        <w:rPr>
          <w:vertAlign w:val="baseline"/>
        </w:rPr>
        <w:t>obscene</w:t>
      </w:r>
      <w:r>
        <w:rPr>
          <w:spacing w:val="-2"/>
          <w:vertAlign w:val="baseline"/>
        </w:rPr>
        <w:t> </w:t>
      </w:r>
      <w:r>
        <w:rPr>
          <w:vertAlign w:val="baseline"/>
        </w:rPr>
        <w:t>gibberish;</w:t>
      </w:r>
      <w:r>
        <w:rPr>
          <w:spacing w:val="-2"/>
          <w:vertAlign w:val="baseline"/>
        </w:rPr>
        <w:t> </w:t>
      </w:r>
      <w:r>
        <w:rPr>
          <w:vertAlign w:val="baseline"/>
        </w:rPr>
        <w:t>but</w:t>
      </w:r>
      <w:r>
        <w:rPr>
          <w:spacing w:val="-2"/>
          <w:vertAlign w:val="baseline"/>
        </w:rPr>
        <w:t> </w:t>
      </w:r>
      <w:r>
        <w:rPr>
          <w:vertAlign w:val="baseline"/>
        </w:rPr>
        <w:t>it</w:t>
      </w:r>
      <w:r>
        <w:rPr>
          <w:spacing w:val="-2"/>
          <w:vertAlign w:val="baseline"/>
        </w:rPr>
        <w:t> </w:t>
      </w:r>
      <w:r>
        <w:rPr>
          <w:vertAlign w:val="baseline"/>
        </w:rPr>
        <w:t>is</w:t>
      </w:r>
      <w:r>
        <w:rPr>
          <w:spacing w:val="-3"/>
          <w:vertAlign w:val="baseline"/>
        </w:rPr>
        <w:t> </w:t>
      </w:r>
      <w:r>
        <w:rPr>
          <w:vertAlign w:val="baseline"/>
        </w:rPr>
        <w:t>easy</w:t>
      </w:r>
      <w:r>
        <w:rPr>
          <w:spacing w:val="-2"/>
          <w:vertAlign w:val="baseline"/>
        </w:rPr>
        <w:t> </w:t>
      </w:r>
      <w:r>
        <w:rPr>
          <w:vertAlign w:val="baseline"/>
        </w:rPr>
        <w:t>to</w:t>
      </w:r>
      <w:r>
        <w:rPr>
          <w:spacing w:val="-2"/>
          <w:vertAlign w:val="baseline"/>
        </w:rPr>
        <w:t> </w:t>
      </w:r>
      <w:r>
        <w:rPr>
          <w:vertAlign w:val="baseline"/>
        </w:rPr>
        <w:t>guess</w:t>
      </w:r>
      <w:r>
        <w:rPr>
          <w:spacing w:val="-3"/>
          <w:vertAlign w:val="baseline"/>
        </w:rPr>
        <w:t> </w:t>
      </w:r>
      <w:r>
        <w:rPr>
          <w:vertAlign w:val="baseline"/>
        </w:rPr>
        <w:t>what</w:t>
      </w:r>
      <w:r>
        <w:rPr>
          <w:spacing w:val="-2"/>
          <w:vertAlign w:val="baseline"/>
        </w:rPr>
        <w:t> </w:t>
      </w:r>
      <w:r>
        <w:rPr>
          <w:vertAlign w:val="baseline"/>
        </w:rPr>
        <w:t>effects it may have upon the young and thoughtless”: a “bad tendency upon morals.”</w:t>
      </w:r>
      <w:r>
        <w:rPr>
          <w:vertAlign w:val="superscript"/>
        </w:rPr>
        <w:t>158</w:t>
      </w:r>
    </w:p>
    <w:p>
      <w:pPr>
        <w:pStyle w:val="BodyText"/>
        <w:spacing w:line="480" w:lineRule="auto" w:before="1"/>
        <w:ind w:right="381" w:firstLine="720"/>
      </w:pPr>
      <w:r>
        <w:rPr/>
        <w:t>According to Sam George, it was only in “the turbulent revolutionary climate of the 1790s” that “the stereotype of the forward, sexually precocious female botanist made its first appearance in literature,” and it appeared specifically in parodies targeting </w:t>
      </w:r>
      <w:r>
        <w:rPr>
          <w:i/>
        </w:rPr>
        <w:t>LOTP</w:t>
      </w:r>
      <w:r>
        <w:rPr/>
        <w:t>.</w:t>
      </w:r>
      <w:r>
        <w:rPr>
          <w:vertAlign w:val="superscript"/>
        </w:rPr>
        <w:t>159</w:t>
      </w:r>
      <w:r>
        <w:rPr>
          <w:vertAlign w:val="baseline"/>
        </w:rPr>
        <w:t> For instance, Richard Polwhele “shudder[s]” to see girls “With bliss botanic […] point the prostitution of a plant; / Dissect its organ of unhallow’d lust, / And fondly gaze the titillating dust,” and he confides, “I have, several times, seen boys and girls botanizing together” (see Appendix 5.10).</w:t>
      </w:r>
      <w:r>
        <w:rPr>
          <w:vertAlign w:val="superscript"/>
        </w:rPr>
        <w:t>160</w:t>
      </w:r>
      <w:r>
        <w:rPr>
          <w:vertAlign w:val="baseline"/>
        </w:rPr>
        <w:t> Here, botanizing becomes a euphemism for illicit and promiscuous sexual activity. His shock is quite humorous and reveals a combined horror at female sexuality and female science education. This scandalized response was not universal, as Julia List shows.</w:t>
      </w:r>
      <w:r>
        <w:rPr>
          <w:vertAlign w:val="superscript"/>
        </w:rPr>
        <w:t>161</w:t>
      </w:r>
      <w:r>
        <w:rPr>
          <w:vertAlign w:val="baseline"/>
        </w:rPr>
        <w:t> The fact that the conservative writer Thomas James Mathias, called “frightful” and “a </w:t>
      </w:r>
      <w:r>
        <w:rPr>
          <w:i/>
          <w:vertAlign w:val="baseline"/>
        </w:rPr>
        <w:t>literary </w:t>
      </w:r>
      <w:r>
        <w:rPr>
          <w:vertAlign w:val="baseline"/>
        </w:rPr>
        <w:t>alarmist” by </w:t>
      </w:r>
      <w:r>
        <w:rPr>
          <w:i/>
          <w:vertAlign w:val="baseline"/>
        </w:rPr>
        <w:t>The Monthly Review</w:t>
      </w:r>
      <w:r>
        <w:rPr>
          <w:vertAlign w:val="baseline"/>
        </w:rPr>
        <w:t>,</w:t>
      </w:r>
      <w:r>
        <w:rPr>
          <w:vertAlign w:val="superscript"/>
        </w:rPr>
        <w:t>162</w:t>
      </w:r>
      <w:r>
        <w:rPr>
          <w:vertAlign w:val="baseline"/>
        </w:rPr>
        <w:t> was the first to attack </w:t>
      </w:r>
      <w:r>
        <w:rPr>
          <w:i/>
          <w:vertAlign w:val="baseline"/>
        </w:rPr>
        <w:t>LOTP </w:t>
      </w:r>
      <w:r>
        <w:rPr>
          <w:vertAlign w:val="baseline"/>
        </w:rPr>
        <w:t>for its treatment of gender and sexuality</w:t>
      </w:r>
      <w:r>
        <w:rPr>
          <w:spacing w:val="-3"/>
          <w:vertAlign w:val="baseline"/>
        </w:rPr>
        <w:t> </w:t>
      </w:r>
      <w:r>
        <w:rPr>
          <w:vertAlign w:val="baseline"/>
        </w:rPr>
        <w:t>(see</w:t>
      </w:r>
      <w:r>
        <w:rPr>
          <w:spacing w:val="-3"/>
          <w:vertAlign w:val="baseline"/>
        </w:rPr>
        <w:t> </w:t>
      </w:r>
      <w:r>
        <w:rPr>
          <w:vertAlign w:val="baseline"/>
        </w:rPr>
        <w:t>Appendix</w:t>
      </w:r>
      <w:r>
        <w:rPr>
          <w:spacing w:val="-3"/>
          <w:vertAlign w:val="baseline"/>
        </w:rPr>
        <w:t> </w:t>
      </w:r>
      <w:r>
        <w:rPr>
          <w:vertAlign w:val="baseline"/>
        </w:rPr>
        <w:t>5.9)</w:t>
      </w:r>
      <w:r>
        <w:rPr>
          <w:spacing w:val="-3"/>
          <w:vertAlign w:val="baseline"/>
        </w:rPr>
        <w:t> </w:t>
      </w:r>
      <w:r>
        <w:rPr>
          <w:vertAlign w:val="baseline"/>
        </w:rPr>
        <w:t>seems</w:t>
      </w:r>
      <w:r>
        <w:rPr>
          <w:spacing w:val="-4"/>
          <w:vertAlign w:val="baseline"/>
        </w:rPr>
        <w:t> </w:t>
      </w:r>
      <w:r>
        <w:rPr>
          <w:vertAlign w:val="baseline"/>
        </w:rPr>
        <w:t>a</w:t>
      </w:r>
      <w:r>
        <w:rPr>
          <w:spacing w:val="-3"/>
          <w:vertAlign w:val="baseline"/>
        </w:rPr>
        <w:t> </w:t>
      </w:r>
      <w:r>
        <w:rPr>
          <w:vertAlign w:val="baseline"/>
        </w:rPr>
        <w:t>definite</w:t>
      </w:r>
      <w:r>
        <w:rPr>
          <w:spacing w:val="-3"/>
          <w:vertAlign w:val="baseline"/>
        </w:rPr>
        <w:t> </w:t>
      </w:r>
      <w:r>
        <w:rPr>
          <w:vertAlign w:val="baseline"/>
        </w:rPr>
        <w:t>clue</w:t>
      </w:r>
      <w:r>
        <w:rPr>
          <w:spacing w:val="-3"/>
          <w:vertAlign w:val="baseline"/>
        </w:rPr>
        <w:t> </w:t>
      </w:r>
      <w:r>
        <w:rPr>
          <w:vertAlign w:val="baseline"/>
        </w:rPr>
        <w:t>that</w:t>
      </w:r>
      <w:r>
        <w:rPr>
          <w:spacing w:val="-3"/>
          <w:vertAlign w:val="baseline"/>
        </w:rPr>
        <w:t> </w:t>
      </w:r>
      <w:r>
        <w:rPr>
          <w:vertAlign w:val="baseline"/>
        </w:rPr>
        <w:t>it</w:t>
      </w:r>
      <w:r>
        <w:rPr>
          <w:spacing w:val="-3"/>
          <w:vertAlign w:val="baseline"/>
        </w:rPr>
        <w:t> </w:t>
      </w:r>
      <w:r>
        <w:rPr>
          <w:vertAlign w:val="baseline"/>
        </w:rPr>
        <w:t>was</w:t>
      </w:r>
      <w:r>
        <w:rPr>
          <w:spacing w:val="-4"/>
          <w:vertAlign w:val="baseline"/>
        </w:rPr>
        <w:t> </w:t>
      </w:r>
      <w:r>
        <w:rPr>
          <w:vertAlign w:val="baseline"/>
        </w:rPr>
        <w:t>liberating.</w:t>
      </w:r>
      <w:r>
        <w:rPr>
          <w:spacing w:val="-3"/>
          <w:vertAlign w:val="baseline"/>
        </w:rPr>
        <w:t> </w:t>
      </w:r>
      <w:r>
        <w:rPr>
          <w:vertAlign w:val="baseline"/>
        </w:rPr>
        <w:t>Yet,</w:t>
      </w:r>
      <w:r>
        <w:rPr>
          <w:spacing w:val="-3"/>
          <w:vertAlign w:val="baseline"/>
        </w:rPr>
        <w:t> </w:t>
      </w:r>
      <w:r>
        <w:rPr>
          <w:vertAlign w:val="baseline"/>
        </w:rPr>
        <w:t>interestingly,</w:t>
      </w:r>
      <w:r>
        <w:rPr>
          <w:spacing w:val="-3"/>
          <w:vertAlign w:val="baseline"/>
        </w:rPr>
        <w:t> </w:t>
      </w:r>
      <w:r>
        <w:rPr>
          <w:vertAlign w:val="baseline"/>
        </w:rPr>
        <w:t>recent scholarship has taken differing views on this point: for some, </w:t>
      </w:r>
      <w:r>
        <w:rPr>
          <w:i/>
          <w:vertAlign w:val="baseline"/>
        </w:rPr>
        <w:t>LOTP </w:t>
      </w:r>
      <w:r>
        <w:rPr>
          <w:vertAlign w:val="baseline"/>
        </w:rPr>
        <w:t>is a celebration of sexuality unconstrained by the double standard or monogamy,</w:t>
      </w:r>
      <w:r>
        <w:rPr>
          <w:vertAlign w:val="superscript"/>
        </w:rPr>
        <w:t>163</w:t>
      </w:r>
      <w:r>
        <w:rPr>
          <w:vertAlign w:val="baseline"/>
        </w:rPr>
        <w:t> while for others it reinforces gender stereotypes and conventions of heterosexuality and marriage.</w:t>
      </w:r>
      <w:r>
        <w:rPr>
          <w:vertAlign w:val="superscript"/>
        </w:rPr>
        <w:t>164</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52" w:firstLine="720"/>
      </w:pPr>
      <w:r>
        <w:rPr/>
        <w:t>Ann Shteir and Londa Schiebinger have argued that the Linnaean system imposed eighteenth-century assumptions about sex and gender on the vegetable kingdom, assuming they were natural and insinuating them into scientific knowledge.</w:t>
      </w:r>
      <w:r>
        <w:rPr>
          <w:vertAlign w:val="superscript"/>
        </w:rPr>
        <w:t>165</w:t>
      </w:r>
      <w:r>
        <w:rPr>
          <w:vertAlign w:val="baseline"/>
        </w:rPr>
        <w:t> Calling stamens</w:t>
      </w:r>
      <w:r>
        <w:rPr>
          <w:spacing w:val="-1"/>
          <w:vertAlign w:val="baseline"/>
        </w:rPr>
        <w:t> </w:t>
      </w:r>
      <w:r>
        <w:rPr>
          <w:vertAlign w:val="baseline"/>
        </w:rPr>
        <w:t>and pistils</w:t>
      </w:r>
      <w:r>
        <w:rPr>
          <w:spacing w:val="-1"/>
          <w:vertAlign w:val="baseline"/>
        </w:rPr>
        <w:t> </w:t>
      </w:r>
      <w:r>
        <w:rPr>
          <w:vertAlign w:val="baseline"/>
        </w:rPr>
        <w:t>male and</w:t>
      </w:r>
      <w:r>
        <w:rPr>
          <w:spacing w:val="-3"/>
          <w:vertAlign w:val="baseline"/>
        </w:rPr>
        <w:t> </w:t>
      </w:r>
      <w:r>
        <w:rPr>
          <w:vertAlign w:val="baseline"/>
        </w:rPr>
        <w:t>female</w:t>
      </w:r>
      <w:r>
        <w:rPr>
          <w:spacing w:val="-3"/>
          <w:vertAlign w:val="baseline"/>
        </w:rPr>
        <w:t> </w:t>
      </w:r>
      <w:r>
        <w:rPr>
          <w:vertAlign w:val="baseline"/>
        </w:rPr>
        <w:t>in</w:t>
      </w:r>
      <w:r>
        <w:rPr>
          <w:spacing w:val="-3"/>
          <w:vertAlign w:val="baseline"/>
        </w:rPr>
        <w:t> </w:t>
      </w:r>
      <w:r>
        <w:rPr>
          <w:vertAlign w:val="baseline"/>
        </w:rPr>
        <w:t>the</w:t>
      </w:r>
      <w:r>
        <w:rPr>
          <w:spacing w:val="-3"/>
          <w:vertAlign w:val="baseline"/>
        </w:rPr>
        <w:t> </w:t>
      </w:r>
      <w:r>
        <w:rPr>
          <w:vertAlign w:val="baseline"/>
        </w:rPr>
        <w:t>first</w:t>
      </w:r>
      <w:r>
        <w:rPr>
          <w:spacing w:val="-3"/>
          <w:vertAlign w:val="baseline"/>
        </w:rPr>
        <w:t> </w:t>
      </w:r>
      <w:r>
        <w:rPr>
          <w:vertAlign w:val="baseline"/>
        </w:rPr>
        <w:t>place</w:t>
      </w:r>
      <w:r>
        <w:rPr>
          <w:spacing w:val="-3"/>
          <w:vertAlign w:val="baseline"/>
        </w:rPr>
        <w:t> </w:t>
      </w:r>
      <w:r>
        <w:rPr>
          <w:vertAlign w:val="baseline"/>
        </w:rPr>
        <w:t>is</w:t>
      </w:r>
      <w:r>
        <w:rPr>
          <w:spacing w:val="-3"/>
          <w:vertAlign w:val="baseline"/>
        </w:rPr>
        <w:t> </w:t>
      </w:r>
      <w:r>
        <w:rPr>
          <w:vertAlign w:val="baseline"/>
        </w:rPr>
        <w:t>a</w:t>
      </w:r>
      <w:r>
        <w:rPr>
          <w:spacing w:val="-3"/>
          <w:vertAlign w:val="baseline"/>
        </w:rPr>
        <w:t> </w:t>
      </w:r>
      <w:r>
        <w:rPr>
          <w:vertAlign w:val="baseline"/>
        </w:rPr>
        <w:t>construction</w:t>
      </w:r>
      <w:r>
        <w:rPr>
          <w:spacing w:val="-3"/>
          <w:vertAlign w:val="baseline"/>
        </w:rPr>
        <w:t> </w:t>
      </w:r>
      <w:r>
        <w:rPr>
          <w:vertAlign w:val="baseline"/>
        </w:rPr>
        <w:t>based</w:t>
      </w:r>
      <w:r>
        <w:rPr>
          <w:spacing w:val="-3"/>
          <w:vertAlign w:val="baseline"/>
        </w:rPr>
        <w:t> </w:t>
      </w:r>
      <w:r>
        <w:rPr>
          <w:vertAlign w:val="baseline"/>
        </w:rPr>
        <w:t>on</w:t>
      </w:r>
      <w:r>
        <w:rPr>
          <w:spacing w:val="-3"/>
          <w:vertAlign w:val="baseline"/>
        </w:rPr>
        <w:t> </w:t>
      </w:r>
      <w:r>
        <w:rPr>
          <w:vertAlign w:val="baseline"/>
        </w:rPr>
        <w:t>analogy</w:t>
      </w:r>
      <w:r>
        <w:rPr>
          <w:spacing w:val="-3"/>
          <w:vertAlign w:val="baseline"/>
        </w:rPr>
        <w:t> </w:t>
      </w:r>
      <w:r>
        <w:rPr>
          <w:vertAlign w:val="baseline"/>
        </w:rPr>
        <w:t>with</w:t>
      </w:r>
      <w:r>
        <w:rPr>
          <w:spacing w:val="-3"/>
          <w:vertAlign w:val="baseline"/>
        </w:rPr>
        <w:t> </w:t>
      </w:r>
      <w:r>
        <w:rPr>
          <w:vertAlign w:val="baseline"/>
        </w:rPr>
        <w:t>human</w:t>
      </w:r>
      <w:r>
        <w:rPr>
          <w:spacing w:val="-3"/>
          <w:vertAlign w:val="baseline"/>
        </w:rPr>
        <w:t> </w:t>
      </w:r>
      <w:r>
        <w:rPr>
          <w:vertAlign w:val="baseline"/>
        </w:rPr>
        <w:t>reproductive</w:t>
      </w:r>
      <w:r>
        <w:rPr>
          <w:spacing w:val="-3"/>
          <w:vertAlign w:val="baseline"/>
        </w:rPr>
        <w:t> </w:t>
      </w:r>
      <w:r>
        <w:rPr>
          <w:vertAlign w:val="baseline"/>
        </w:rPr>
        <w:t>organs. The Linnaean system inherently projects human sexuality onto plants, whether it fits or not. If Linnaeus is ready to say anthers </w:t>
      </w:r>
      <w:r>
        <w:rPr>
          <w:i/>
          <w:vertAlign w:val="baseline"/>
        </w:rPr>
        <w:t>are </w:t>
      </w:r>
      <w:r>
        <w:rPr>
          <w:vertAlign w:val="baseline"/>
        </w:rPr>
        <w:t>testicles and the stigma </w:t>
      </w:r>
      <w:r>
        <w:rPr>
          <w:i/>
          <w:vertAlign w:val="baseline"/>
        </w:rPr>
        <w:t>is </w:t>
      </w:r>
      <w:r>
        <w:rPr>
          <w:vertAlign w:val="baseline"/>
        </w:rPr>
        <w:t>the vulva, Darwin’s romances of personified pistils and stamens go yet further in projection. That Linnaeus uses such metaphors in science writing makes it seem accidental how amusing they are. By extending them into poetry, Darwin spotlights their fantastical aspect. Darwin’s dramatizations vividly show where analogies between human and plant sex break down, biologically, culturally, and morally. One obvious instance is the numbers, italicized ostensibly to indicate the Linnean classification but also with a sensationalist effect, showing off how rare monogamy is among vegetables: for </w:t>
      </w:r>
      <w:r>
        <w:rPr>
          <w:spacing w:val="-2"/>
          <w:vertAlign w:val="baseline"/>
        </w:rPr>
        <w:t>instance,</w:t>
      </w:r>
    </w:p>
    <w:p>
      <w:pPr>
        <w:pStyle w:val="BodyText"/>
        <w:spacing w:line="480" w:lineRule="auto" w:before="1"/>
        <w:ind w:left="1080" w:right="4188"/>
      </w:pPr>
      <w:r>
        <w:rPr>
          <w:i/>
        </w:rPr>
        <w:t>Two </w:t>
      </w:r>
      <w:r>
        <w:rPr/>
        <w:t>knights before thy fragrant altar bend, Adored M</w:t>
      </w:r>
      <w:r>
        <w:rPr>
          <w:sz w:val="19"/>
        </w:rPr>
        <w:t>ELISSA</w:t>
      </w:r>
      <w:r>
        <w:rPr/>
        <w:t>! and </w:t>
      </w:r>
      <w:r>
        <w:rPr>
          <w:i/>
        </w:rPr>
        <w:t>two </w:t>
      </w:r>
      <w:r>
        <w:rPr/>
        <w:t>squires attend. Meadia’s</w:t>
      </w:r>
      <w:r>
        <w:rPr>
          <w:spacing w:val="-7"/>
        </w:rPr>
        <w:t> </w:t>
      </w:r>
      <w:r>
        <w:rPr/>
        <w:t>soft</w:t>
      </w:r>
      <w:r>
        <w:rPr>
          <w:spacing w:val="-6"/>
        </w:rPr>
        <w:t> </w:t>
      </w:r>
      <w:r>
        <w:rPr/>
        <w:t>chains</w:t>
      </w:r>
      <w:r>
        <w:rPr>
          <w:spacing w:val="-7"/>
        </w:rPr>
        <w:t> </w:t>
      </w:r>
      <w:r>
        <w:rPr>
          <w:i/>
        </w:rPr>
        <w:t>five</w:t>
      </w:r>
      <w:r>
        <w:rPr>
          <w:i/>
          <w:spacing w:val="-7"/>
        </w:rPr>
        <w:t> </w:t>
      </w:r>
      <w:r>
        <w:rPr/>
        <w:t>suppliant</w:t>
      </w:r>
      <w:r>
        <w:rPr>
          <w:spacing w:val="-6"/>
        </w:rPr>
        <w:t> </w:t>
      </w:r>
      <w:r>
        <w:rPr/>
        <w:t>beaux</w:t>
      </w:r>
      <w:r>
        <w:rPr>
          <w:spacing w:val="-6"/>
        </w:rPr>
        <w:t> </w:t>
      </w:r>
      <w:r>
        <w:rPr/>
        <w:t>confess,</w:t>
      </w:r>
    </w:p>
    <w:p>
      <w:pPr>
        <w:pStyle w:val="BodyText"/>
        <w:ind w:left="1080"/>
      </w:pPr>
      <w:r>
        <w:rPr/>
        <w:t>And</w:t>
      </w:r>
      <w:r>
        <w:rPr>
          <w:spacing w:val="-3"/>
        </w:rPr>
        <w:t> </w:t>
      </w:r>
      <w:r>
        <w:rPr/>
        <w:t>hand</w:t>
      </w:r>
      <w:r>
        <w:rPr>
          <w:spacing w:val="-1"/>
        </w:rPr>
        <w:t> </w:t>
      </w:r>
      <w:r>
        <w:rPr/>
        <w:t>in hand</w:t>
      </w:r>
      <w:r>
        <w:rPr>
          <w:spacing w:val="-1"/>
        </w:rPr>
        <w:t> </w:t>
      </w:r>
      <w:r>
        <w:rPr/>
        <w:t>the</w:t>
      </w:r>
      <w:r>
        <w:rPr>
          <w:spacing w:val="-1"/>
        </w:rPr>
        <w:t> </w:t>
      </w:r>
      <w:r>
        <w:rPr/>
        <w:t>laughing</w:t>
      </w:r>
      <w:r>
        <w:rPr>
          <w:spacing w:val="-1"/>
        </w:rPr>
        <w:t> </w:t>
      </w:r>
      <w:r>
        <w:rPr/>
        <w:t>belle address</w:t>
      </w:r>
      <w:r>
        <w:rPr>
          <w:spacing w:val="-2"/>
        </w:rPr>
        <w:t> </w:t>
      </w:r>
      <w:r>
        <w:rPr/>
        <w:t>(</w:t>
      </w:r>
      <w:r>
        <w:rPr>
          <w:i/>
        </w:rPr>
        <w:t>LOTP</w:t>
      </w:r>
      <w:r>
        <w:rPr>
          <w:i/>
          <w:spacing w:val="-1"/>
        </w:rPr>
        <w:t> </w:t>
      </w:r>
      <w:r>
        <w:rPr/>
        <w:t>I:59–</w:t>
      </w:r>
      <w:r>
        <w:rPr>
          <w:spacing w:val="-5"/>
        </w:rPr>
        <w:t>62)</w:t>
      </w:r>
    </w:p>
    <w:p>
      <w:pPr>
        <w:pStyle w:val="BodyText"/>
        <w:ind w:left="0"/>
      </w:pPr>
    </w:p>
    <w:p>
      <w:pPr>
        <w:pStyle w:val="BodyText"/>
        <w:spacing w:line="480" w:lineRule="auto"/>
        <w:ind w:left="360"/>
      </w:pPr>
      <w:r>
        <w:rPr/>
        <w:t>Furthermore,</w:t>
      </w:r>
      <w:r>
        <w:rPr>
          <w:spacing w:val="-3"/>
        </w:rPr>
        <w:t> </w:t>
      </w:r>
      <w:r>
        <w:rPr/>
        <w:t>as</w:t>
      </w:r>
      <w:r>
        <w:rPr>
          <w:spacing w:val="-4"/>
        </w:rPr>
        <w:t> </w:t>
      </w:r>
      <w:r>
        <w:rPr/>
        <w:t>Walpole</w:t>
      </w:r>
      <w:r>
        <w:rPr>
          <w:spacing w:val="-3"/>
        </w:rPr>
        <w:t> </w:t>
      </w:r>
      <w:r>
        <w:rPr/>
        <w:t>noticed,</w:t>
      </w:r>
      <w:r>
        <w:rPr>
          <w:spacing w:val="-3"/>
        </w:rPr>
        <w:t> </w:t>
      </w:r>
      <w:r>
        <w:rPr/>
        <w:t>the</w:t>
      </w:r>
      <w:r>
        <w:rPr>
          <w:spacing w:val="-3"/>
        </w:rPr>
        <w:t> </w:t>
      </w:r>
      <w:r>
        <w:rPr/>
        <w:t>males</w:t>
      </w:r>
      <w:r>
        <w:rPr>
          <w:spacing w:val="-3"/>
        </w:rPr>
        <w:t> </w:t>
      </w:r>
      <w:r>
        <w:rPr/>
        <w:t>consistently</w:t>
      </w:r>
      <w:r>
        <w:rPr>
          <w:spacing w:val="-3"/>
        </w:rPr>
        <w:t> </w:t>
      </w:r>
      <w:r>
        <w:rPr/>
        <w:t>outnumber</w:t>
      </w:r>
      <w:r>
        <w:rPr>
          <w:spacing w:val="-3"/>
        </w:rPr>
        <w:t> </w:t>
      </w:r>
      <w:r>
        <w:rPr/>
        <w:t>the</w:t>
      </w:r>
      <w:r>
        <w:rPr>
          <w:spacing w:val="-3"/>
        </w:rPr>
        <w:t> </w:t>
      </w:r>
      <w:r>
        <w:rPr/>
        <w:t>females</w:t>
      </w:r>
      <w:r>
        <w:rPr>
          <w:spacing w:val="-4"/>
        </w:rPr>
        <w:t> </w:t>
      </w:r>
      <w:r>
        <w:rPr/>
        <w:t>so</w:t>
      </w:r>
      <w:r>
        <w:rPr>
          <w:spacing w:val="-3"/>
        </w:rPr>
        <w:t> </w:t>
      </w:r>
      <w:r>
        <w:rPr/>
        <w:t>that</w:t>
      </w:r>
      <w:r>
        <w:rPr>
          <w:spacing w:val="-3"/>
        </w:rPr>
        <w:t> </w:t>
      </w:r>
      <w:r>
        <w:rPr/>
        <w:t>it</w:t>
      </w:r>
      <w:r>
        <w:rPr>
          <w:spacing w:val="-3"/>
        </w:rPr>
        <w:t> </w:t>
      </w:r>
      <w:r>
        <w:rPr/>
        <w:t>is</w:t>
      </w:r>
      <w:r>
        <w:rPr>
          <w:spacing w:val="-4"/>
        </w:rPr>
        <w:t> </w:t>
      </w:r>
      <w:r>
        <w:rPr/>
        <w:t>“the botanic </w:t>
      </w:r>
      <w:r>
        <w:rPr>
          <w:i/>
        </w:rPr>
        <w:t>ladies </w:t>
      </w:r>
      <w:r>
        <w:rPr/>
        <w:t>who keep harems and not the </w:t>
      </w:r>
      <w:r>
        <w:rPr>
          <w:i/>
        </w:rPr>
        <w:t>gentlemen</w:t>
      </w:r>
      <w:r>
        <w:rPr/>
        <w:t>” (see Appendix 5.6).</w:t>
      </w:r>
      <w:r>
        <w:rPr>
          <w:vertAlign w:val="superscript"/>
        </w:rPr>
        <w:t>166</w:t>
      </w:r>
    </w:p>
    <w:p>
      <w:pPr>
        <w:pStyle w:val="BodyText"/>
        <w:spacing w:line="480" w:lineRule="auto"/>
        <w:ind w:left="360" w:right="397" w:firstLine="720"/>
      </w:pPr>
      <w:r>
        <w:rPr/>
        <w:t>The sexual daring is more suggestive than explicit. Darwin’s episodes do not tend to include sexual acts as much as anticipatory, respectful, or unrequited desire. It could be called very</w:t>
      </w:r>
      <w:r>
        <w:rPr>
          <w:spacing w:val="-3"/>
        </w:rPr>
        <w:t> </w:t>
      </w:r>
      <w:r>
        <w:rPr/>
        <w:t>soft</w:t>
      </w:r>
      <w:r>
        <w:rPr>
          <w:spacing w:val="-3"/>
        </w:rPr>
        <w:t> </w:t>
      </w:r>
      <w:r>
        <w:rPr/>
        <w:t>erotica,</w:t>
      </w:r>
      <w:r>
        <w:rPr>
          <w:spacing w:val="-3"/>
        </w:rPr>
        <w:t> </w:t>
      </w:r>
      <w:r>
        <w:rPr/>
        <w:t>as</w:t>
      </w:r>
      <w:r>
        <w:rPr>
          <w:spacing w:val="-4"/>
        </w:rPr>
        <w:t> </w:t>
      </w:r>
      <w:r>
        <w:rPr/>
        <w:t>in</w:t>
      </w:r>
      <w:r>
        <w:rPr>
          <w:spacing w:val="-3"/>
        </w:rPr>
        <w:t> </w:t>
      </w:r>
      <w:r>
        <w:rPr/>
        <w:t>Darwin’s</w:t>
      </w:r>
      <w:r>
        <w:rPr>
          <w:spacing w:val="-4"/>
        </w:rPr>
        <w:t> </w:t>
      </w:r>
      <w:r>
        <w:rPr/>
        <w:t>penchant</w:t>
      </w:r>
      <w:r>
        <w:rPr>
          <w:spacing w:val="-3"/>
        </w:rPr>
        <w:t> </w:t>
      </w:r>
      <w:r>
        <w:rPr/>
        <w:t>for</w:t>
      </w:r>
      <w:r>
        <w:rPr>
          <w:spacing w:val="-3"/>
        </w:rPr>
        <w:t> </w:t>
      </w:r>
      <w:r>
        <w:rPr/>
        <w:t>feminine</w:t>
      </w:r>
      <w:r>
        <w:rPr>
          <w:spacing w:val="-3"/>
        </w:rPr>
        <w:t> </w:t>
      </w:r>
      <w:r>
        <w:rPr/>
        <w:t>garments</w:t>
      </w:r>
      <w:r>
        <w:rPr>
          <w:spacing w:val="-4"/>
        </w:rPr>
        <w:t> </w:t>
      </w:r>
      <w:r>
        <w:rPr/>
        <w:t>being</w:t>
      </w:r>
      <w:r>
        <w:rPr>
          <w:spacing w:val="-3"/>
        </w:rPr>
        <w:t> </w:t>
      </w:r>
      <w:r>
        <w:rPr/>
        <w:t>blown</w:t>
      </w:r>
      <w:r>
        <w:rPr>
          <w:spacing w:val="-3"/>
        </w:rPr>
        <w:t> </w:t>
      </w:r>
      <w:r>
        <w:rPr/>
        <w:t>aside</w:t>
      </w:r>
      <w:r>
        <w:rPr>
          <w:spacing w:val="-3"/>
        </w:rPr>
        <w:t> </w:t>
      </w:r>
      <w:r>
        <w:rPr/>
        <w:t>by</w:t>
      </w:r>
      <w:r>
        <w:rPr>
          <w:spacing w:val="-3"/>
        </w:rPr>
        <w:t> </w:t>
      </w:r>
      <w:r>
        <w:rPr/>
        <w:t>the</w:t>
      </w:r>
      <w:r>
        <w:rPr>
          <w:spacing w:val="-3"/>
        </w:rPr>
        <w:t> </w:t>
      </w:r>
      <w:r>
        <w:rPr/>
        <w:t>wind. The relationships are generally placed in the framework of marriage and courtship, even when</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45" w:hanging="1"/>
      </w:pPr>
      <w:r>
        <w:rPr/>
        <w:t>they involve multiples: “The freckled I</w:t>
      </w:r>
      <w:r>
        <w:rPr>
          <w:sz w:val="19"/>
        </w:rPr>
        <w:t>RIS </w:t>
      </w:r>
      <w:r>
        <w:rPr/>
        <w:t>owns</w:t>
      </w:r>
      <w:r>
        <w:rPr>
          <w:spacing w:val="-1"/>
        </w:rPr>
        <w:t> </w:t>
      </w:r>
      <w:r>
        <w:rPr/>
        <w:t>a fiercer flame, / And </w:t>
      </w:r>
      <w:r>
        <w:rPr>
          <w:i/>
        </w:rPr>
        <w:t>three </w:t>
      </w:r>
      <w:r>
        <w:rPr/>
        <w:t>unjealous</w:t>
      </w:r>
      <w:r>
        <w:rPr>
          <w:spacing w:val="-1"/>
        </w:rPr>
        <w:t> </w:t>
      </w:r>
      <w:r>
        <w:rPr/>
        <w:t>husbands wed the dame” (</w:t>
      </w:r>
      <w:r>
        <w:rPr>
          <w:i/>
        </w:rPr>
        <w:t>LOTP </w:t>
      </w:r>
      <w:r>
        <w:rPr/>
        <w:t>I:71–2). This simultaneously subjects the eroticism to social regulation and redefines the parameters of marriage. Darwin rarely pronounces judgment on such alternative arrangements. For instance, in the poem’s big finish describing Adonis where “A </w:t>
      </w:r>
      <w:r>
        <w:rPr>
          <w:i/>
        </w:rPr>
        <w:t>hundred </w:t>
      </w:r>
      <w:r>
        <w:rPr/>
        <w:t>virgins join a </w:t>
      </w:r>
      <w:r>
        <w:rPr>
          <w:i/>
        </w:rPr>
        <w:t>hundred </w:t>
      </w:r>
      <w:r>
        <w:rPr/>
        <w:t>swains,” a couple of negative adjectives arise—“Licentious Hymen [...] loosely twines the meretricious bands”—but both are paradoxically yoked to marriage.</w:t>
      </w:r>
      <w:r>
        <w:rPr>
          <w:spacing w:val="-3"/>
        </w:rPr>
        <w:t> </w:t>
      </w:r>
      <w:r>
        <w:rPr/>
        <w:t>And</w:t>
      </w:r>
      <w:r>
        <w:rPr>
          <w:spacing w:val="-3"/>
        </w:rPr>
        <w:t> </w:t>
      </w:r>
      <w:r>
        <w:rPr/>
        <w:t>this</w:t>
      </w:r>
      <w:r>
        <w:rPr>
          <w:spacing w:val="-4"/>
        </w:rPr>
        <w:t> </w:t>
      </w:r>
      <w:r>
        <w:rPr/>
        <w:t>describes</w:t>
      </w:r>
      <w:r>
        <w:rPr>
          <w:spacing w:val="-4"/>
        </w:rPr>
        <w:t> </w:t>
      </w:r>
      <w:r>
        <w:rPr/>
        <w:t>the</w:t>
      </w:r>
      <w:r>
        <w:rPr>
          <w:spacing w:val="-3"/>
        </w:rPr>
        <w:t> </w:t>
      </w:r>
      <w:r>
        <w:rPr/>
        <w:t>flower;</w:t>
      </w:r>
      <w:r>
        <w:rPr>
          <w:spacing w:val="-3"/>
        </w:rPr>
        <w:t> </w:t>
      </w:r>
      <w:r>
        <w:rPr/>
        <w:t>when</w:t>
      </w:r>
      <w:r>
        <w:rPr>
          <w:spacing w:val="-3"/>
        </w:rPr>
        <w:t> </w:t>
      </w:r>
      <w:r>
        <w:rPr/>
        <w:t>the</w:t>
      </w:r>
      <w:r>
        <w:rPr>
          <w:spacing w:val="-3"/>
        </w:rPr>
        <w:t> </w:t>
      </w:r>
      <w:r>
        <w:rPr/>
        <w:t>verses</w:t>
      </w:r>
      <w:r>
        <w:rPr>
          <w:spacing w:val="-4"/>
        </w:rPr>
        <w:t> </w:t>
      </w:r>
      <w:r>
        <w:rPr/>
        <w:t>turn</w:t>
      </w:r>
      <w:r>
        <w:rPr>
          <w:spacing w:val="-3"/>
        </w:rPr>
        <w:t> </w:t>
      </w:r>
      <w:r>
        <w:rPr/>
        <w:t>to</w:t>
      </w:r>
      <w:r>
        <w:rPr>
          <w:spacing w:val="-3"/>
        </w:rPr>
        <w:t> </w:t>
      </w:r>
      <w:r>
        <w:rPr/>
        <w:t>human</w:t>
      </w:r>
      <w:r>
        <w:rPr>
          <w:spacing w:val="-3"/>
        </w:rPr>
        <w:t> </w:t>
      </w:r>
      <w:r>
        <w:rPr/>
        <w:t>mass</w:t>
      </w:r>
      <w:r>
        <w:rPr>
          <w:spacing w:val="-4"/>
        </w:rPr>
        <w:t> </w:t>
      </w:r>
      <w:r>
        <w:rPr/>
        <w:t>marriage</w:t>
      </w:r>
      <w:r>
        <w:rPr>
          <w:spacing w:val="-3"/>
        </w:rPr>
        <w:t> </w:t>
      </w:r>
      <w:r>
        <w:rPr/>
        <w:t>in</w:t>
      </w:r>
      <w:r>
        <w:rPr>
          <w:spacing w:val="-3"/>
        </w:rPr>
        <w:t> </w:t>
      </w:r>
      <w:r>
        <w:rPr/>
        <w:t>Tahiti, “pleased Venus [...] smiles [...] / And the loves laugh at all, but Nature’s laws” (</w:t>
      </w:r>
      <w:r>
        <w:rPr>
          <w:i/>
        </w:rPr>
        <w:t>LOTP </w:t>
      </w:r>
      <w:r>
        <w:rPr/>
        <w:t>IV:467, 481–82, 483–86).</w:t>
      </w:r>
    </w:p>
    <w:p>
      <w:pPr>
        <w:pStyle w:val="BodyText"/>
        <w:spacing w:line="480" w:lineRule="auto" w:before="1"/>
        <w:ind w:left="360" w:right="397" w:firstLine="720"/>
      </w:pPr>
      <w:r>
        <w:rPr/>
        <w:t>Because of being figuratively grounded in male-female marriage, and literally based on reproduction, the poem’s sexual freedoms seem limited to the heteronormative.</w:t>
      </w:r>
      <w:r>
        <w:rPr>
          <w:vertAlign w:val="superscript"/>
        </w:rPr>
        <w:t>167</w:t>
      </w:r>
      <w:r>
        <w:rPr>
          <w:vertAlign w:val="baseline"/>
        </w:rPr>
        <w:t> However, it doesn’t take a big stretch of imagination to start wondering about the relationship the “</w:t>
      </w:r>
      <w:r>
        <w:rPr>
          <w:i/>
          <w:vertAlign w:val="baseline"/>
        </w:rPr>
        <w:t>three </w:t>
      </w:r>
      <w:r>
        <w:rPr>
          <w:vertAlign w:val="baseline"/>
        </w:rPr>
        <w:t>unjealous husbands” have with each other. Ditto, of course, where there are multiple females, such as “</w:t>
      </w:r>
      <w:r>
        <w:rPr>
          <w:i/>
          <w:vertAlign w:val="baseline"/>
        </w:rPr>
        <w:t>Five </w:t>
      </w:r>
      <w:r>
        <w:rPr>
          <w:vertAlign w:val="baseline"/>
        </w:rPr>
        <w:t>sister-nymphs to join Diana’s train” (I:107). Gender roles and identities in </w:t>
      </w:r>
      <w:r>
        <w:rPr>
          <w:i/>
          <w:vertAlign w:val="baseline"/>
        </w:rPr>
        <w:t>LOTP </w:t>
      </w:r>
      <w:r>
        <w:rPr>
          <w:vertAlign w:val="baseline"/>
        </w:rPr>
        <w:t>are</w:t>
      </w:r>
      <w:r>
        <w:rPr>
          <w:spacing w:val="-3"/>
          <w:vertAlign w:val="baseline"/>
        </w:rPr>
        <w:t> </w:t>
      </w:r>
      <w:r>
        <w:rPr>
          <w:vertAlign w:val="baseline"/>
        </w:rPr>
        <w:t>often</w:t>
      </w:r>
      <w:r>
        <w:rPr>
          <w:spacing w:val="-3"/>
          <w:vertAlign w:val="baseline"/>
        </w:rPr>
        <w:t> </w:t>
      </w:r>
      <w:r>
        <w:rPr>
          <w:vertAlign w:val="baseline"/>
        </w:rPr>
        <w:t>stereotypical,</w:t>
      </w:r>
      <w:r>
        <w:rPr>
          <w:spacing w:val="-3"/>
          <w:vertAlign w:val="baseline"/>
        </w:rPr>
        <w:t> </w:t>
      </w:r>
      <w:r>
        <w:rPr>
          <w:vertAlign w:val="baseline"/>
        </w:rPr>
        <w:t>or</w:t>
      </w:r>
      <w:r>
        <w:rPr>
          <w:spacing w:val="-3"/>
          <w:vertAlign w:val="baseline"/>
        </w:rPr>
        <w:t> </w:t>
      </w:r>
      <w:r>
        <w:rPr>
          <w:vertAlign w:val="baseline"/>
        </w:rPr>
        <w:t>perhaps</w:t>
      </w:r>
      <w:r>
        <w:rPr>
          <w:spacing w:val="-4"/>
          <w:vertAlign w:val="baseline"/>
        </w:rPr>
        <w:t> </w:t>
      </w:r>
      <w:r>
        <w:rPr>
          <w:vertAlign w:val="baseline"/>
        </w:rPr>
        <w:t>it</w:t>
      </w:r>
      <w:r>
        <w:rPr>
          <w:spacing w:val="-3"/>
          <w:vertAlign w:val="baseline"/>
        </w:rPr>
        <w:t> </w:t>
      </w:r>
      <w:r>
        <w:rPr>
          <w:vertAlign w:val="baseline"/>
        </w:rPr>
        <w:t>would</w:t>
      </w:r>
      <w:r>
        <w:rPr>
          <w:spacing w:val="-3"/>
          <w:vertAlign w:val="baseline"/>
        </w:rPr>
        <w:t> </w:t>
      </w:r>
      <w:r>
        <w:rPr>
          <w:vertAlign w:val="baseline"/>
        </w:rPr>
        <w:t>be</w:t>
      </w:r>
      <w:r>
        <w:rPr>
          <w:spacing w:val="-3"/>
          <w:vertAlign w:val="baseline"/>
        </w:rPr>
        <w:t> </w:t>
      </w:r>
      <w:r>
        <w:rPr>
          <w:vertAlign w:val="baseline"/>
        </w:rPr>
        <w:t>more</w:t>
      </w:r>
      <w:r>
        <w:rPr>
          <w:spacing w:val="-3"/>
          <w:vertAlign w:val="baseline"/>
        </w:rPr>
        <w:t> </w:t>
      </w:r>
      <w:r>
        <w:rPr>
          <w:vertAlign w:val="baseline"/>
        </w:rPr>
        <w:t>accurate</w:t>
      </w:r>
      <w:r>
        <w:rPr>
          <w:spacing w:val="-3"/>
          <w:vertAlign w:val="baseline"/>
        </w:rPr>
        <w:t> </w:t>
      </w:r>
      <w:r>
        <w:rPr>
          <w:vertAlign w:val="baseline"/>
        </w:rPr>
        <w:t>to</w:t>
      </w:r>
      <w:r>
        <w:rPr>
          <w:spacing w:val="-3"/>
          <w:vertAlign w:val="baseline"/>
        </w:rPr>
        <w:t> </w:t>
      </w:r>
      <w:r>
        <w:rPr>
          <w:vertAlign w:val="baseline"/>
        </w:rPr>
        <w:t>call</w:t>
      </w:r>
      <w:r>
        <w:rPr>
          <w:spacing w:val="-3"/>
          <w:vertAlign w:val="baseline"/>
        </w:rPr>
        <w:t> </w:t>
      </w:r>
      <w:r>
        <w:rPr>
          <w:vertAlign w:val="baseline"/>
        </w:rPr>
        <w:t>them</w:t>
      </w:r>
      <w:r>
        <w:rPr>
          <w:spacing w:val="-3"/>
          <w:vertAlign w:val="baseline"/>
        </w:rPr>
        <w:t> </w:t>
      </w:r>
      <w:r>
        <w:rPr>
          <w:vertAlign w:val="baseline"/>
        </w:rPr>
        <w:t>archetypal,</w:t>
      </w:r>
      <w:r>
        <w:rPr>
          <w:spacing w:val="-3"/>
          <w:vertAlign w:val="baseline"/>
        </w:rPr>
        <w:t> </w:t>
      </w:r>
      <w:r>
        <w:rPr>
          <w:vertAlign w:val="baseline"/>
        </w:rPr>
        <w:t>but</w:t>
      </w:r>
      <w:r>
        <w:rPr>
          <w:spacing w:val="-3"/>
          <w:vertAlign w:val="baseline"/>
        </w:rPr>
        <w:t> </w:t>
      </w:r>
      <w:r>
        <w:rPr>
          <w:vertAlign w:val="baseline"/>
        </w:rPr>
        <w:t>they</w:t>
      </w:r>
      <w:r>
        <w:rPr>
          <w:spacing w:val="-3"/>
          <w:vertAlign w:val="baseline"/>
        </w:rPr>
        <w:t> </w:t>
      </w:r>
      <w:r>
        <w:rPr>
          <w:vertAlign w:val="baseline"/>
        </w:rPr>
        <w:t>are also diverse, if only due to the constantly changing scenes. And the Linnaean system comes complete with a class, Gynandria, which Darwin translates alternately as “feminine males” and “masculine ladies” (cf. </w:t>
      </w:r>
      <w:r>
        <w:rPr>
          <w:i/>
          <w:vertAlign w:val="baseline"/>
        </w:rPr>
        <w:t>LOTP </w:t>
      </w:r>
      <w:r>
        <w:rPr>
          <w:vertAlign w:val="baseline"/>
        </w:rPr>
        <w:t>Preface, p. v, and IV:281n). Maja Bondestam argues that, for all the wives and husbands and marriage beds that scholars such as Schiebinger have seized upon, Linnaeus “far more often” represented plant reproduction as “hermaphroditic, same-sex and polygamous connections.” He did not “have any difficulty in imagining plants as hermaphroditic.” Indeed, the combination of sexes in one individual was central for Linnaeus”</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403"/>
      </w:pPr>
      <w:r>
        <w:rPr/>
        <w:t>and</w:t>
      </w:r>
      <w:r>
        <w:rPr>
          <w:spacing w:val="-3"/>
        </w:rPr>
        <w:t> </w:t>
      </w:r>
      <w:r>
        <w:rPr/>
        <w:t>his</w:t>
      </w:r>
      <w:r>
        <w:rPr>
          <w:spacing w:val="-4"/>
        </w:rPr>
        <w:t> </w:t>
      </w:r>
      <w:r>
        <w:rPr/>
        <w:t>“botany</w:t>
      </w:r>
      <w:r>
        <w:rPr>
          <w:spacing w:val="-3"/>
        </w:rPr>
        <w:t> </w:t>
      </w:r>
      <w:r>
        <w:rPr/>
        <w:t>actually</w:t>
      </w:r>
      <w:r>
        <w:rPr>
          <w:spacing w:val="-3"/>
        </w:rPr>
        <w:t> </w:t>
      </w:r>
      <w:r>
        <w:rPr/>
        <w:t>legitimated</w:t>
      </w:r>
      <w:r>
        <w:rPr>
          <w:spacing w:val="-3"/>
        </w:rPr>
        <w:t> </w:t>
      </w:r>
      <w:r>
        <w:rPr/>
        <w:t>a</w:t>
      </w:r>
      <w:r>
        <w:rPr>
          <w:spacing w:val="-3"/>
        </w:rPr>
        <w:t> </w:t>
      </w:r>
      <w:r>
        <w:rPr/>
        <w:t>multitude</w:t>
      </w:r>
      <w:r>
        <w:rPr>
          <w:spacing w:val="-3"/>
        </w:rPr>
        <w:t> </w:t>
      </w:r>
      <w:r>
        <w:rPr/>
        <w:t>of</w:t>
      </w:r>
      <w:r>
        <w:rPr>
          <w:spacing w:val="-3"/>
        </w:rPr>
        <w:t> </w:t>
      </w:r>
      <w:r>
        <w:rPr/>
        <w:t>sexual</w:t>
      </w:r>
      <w:r>
        <w:rPr>
          <w:spacing w:val="-3"/>
        </w:rPr>
        <w:t> </w:t>
      </w:r>
      <w:r>
        <w:rPr/>
        <w:t>anatomies</w:t>
      </w:r>
      <w:r>
        <w:rPr>
          <w:spacing w:val="-4"/>
        </w:rPr>
        <w:t> </w:t>
      </w:r>
      <w:r>
        <w:rPr/>
        <w:t>and</w:t>
      </w:r>
      <w:r>
        <w:rPr>
          <w:spacing w:val="-3"/>
        </w:rPr>
        <w:t> </w:t>
      </w:r>
      <w:r>
        <w:rPr/>
        <w:t>unconventional</w:t>
      </w:r>
      <w:r>
        <w:rPr>
          <w:spacing w:val="-3"/>
        </w:rPr>
        <w:t> </w:t>
      </w:r>
      <w:r>
        <w:rPr/>
        <w:t>sexual associations in nature, making them natural and conceivable.”</w:t>
      </w:r>
      <w:r>
        <w:rPr>
          <w:vertAlign w:val="superscript"/>
        </w:rPr>
        <w:t>168</w:t>
      </w:r>
    </w:p>
    <w:p>
      <w:pPr>
        <w:pStyle w:val="BodyText"/>
        <w:spacing w:line="480" w:lineRule="auto"/>
        <w:ind w:right="445" w:firstLine="720"/>
      </w:pPr>
      <w:r>
        <w:rPr/>
        <w:t>Besides, it is too easy to forget that, as M.M. Mahood points out, there are many “scenarios”</w:t>
      </w:r>
      <w:r>
        <w:rPr>
          <w:spacing w:val="-2"/>
        </w:rPr>
        <w:t> </w:t>
      </w:r>
      <w:r>
        <w:rPr/>
        <w:t>in</w:t>
      </w:r>
      <w:r>
        <w:rPr>
          <w:spacing w:val="-2"/>
        </w:rPr>
        <w:t> </w:t>
      </w:r>
      <w:r>
        <w:rPr>
          <w:i/>
        </w:rPr>
        <w:t>LOTP</w:t>
      </w:r>
      <w:r>
        <w:rPr>
          <w:i/>
          <w:spacing w:val="-3"/>
        </w:rPr>
        <w:t> </w:t>
      </w:r>
      <w:r>
        <w:rPr/>
        <w:t>“in</w:t>
      </w:r>
      <w:r>
        <w:rPr>
          <w:spacing w:val="-2"/>
        </w:rPr>
        <w:t> </w:t>
      </w:r>
      <w:r>
        <w:rPr/>
        <w:t>which</w:t>
      </w:r>
      <w:r>
        <w:rPr>
          <w:spacing w:val="-2"/>
        </w:rPr>
        <w:t> </w:t>
      </w:r>
      <w:r>
        <w:rPr/>
        <w:t>sex</w:t>
      </w:r>
      <w:r>
        <w:rPr>
          <w:spacing w:val="-2"/>
        </w:rPr>
        <w:t> </w:t>
      </w:r>
      <w:r>
        <w:rPr/>
        <w:t>has</w:t>
      </w:r>
      <w:r>
        <w:rPr>
          <w:spacing w:val="-3"/>
        </w:rPr>
        <w:t> </w:t>
      </w:r>
      <w:r>
        <w:rPr/>
        <w:t>no</w:t>
      </w:r>
      <w:r>
        <w:rPr>
          <w:spacing w:val="-2"/>
        </w:rPr>
        <w:t> </w:t>
      </w:r>
      <w:r>
        <w:rPr/>
        <w:t>role.”</w:t>
      </w:r>
      <w:r>
        <w:rPr>
          <w:vertAlign w:val="superscript"/>
        </w:rPr>
        <w:t>169</w:t>
      </w:r>
      <w:r>
        <w:rPr>
          <w:spacing w:val="-2"/>
          <w:vertAlign w:val="baseline"/>
        </w:rPr>
        <w:t> </w:t>
      </w:r>
      <w:r>
        <w:rPr>
          <w:vertAlign w:val="baseline"/>
        </w:rPr>
        <w:t>The</w:t>
      </w:r>
      <w:r>
        <w:rPr>
          <w:spacing w:val="-2"/>
          <w:vertAlign w:val="baseline"/>
        </w:rPr>
        <w:t> </w:t>
      </w:r>
      <w:r>
        <w:rPr>
          <w:vertAlign w:val="baseline"/>
        </w:rPr>
        <w:t>epic</w:t>
      </w:r>
      <w:r>
        <w:rPr>
          <w:spacing w:val="-2"/>
          <w:vertAlign w:val="baseline"/>
        </w:rPr>
        <w:t> </w:t>
      </w:r>
      <w:r>
        <w:rPr>
          <w:vertAlign w:val="baseline"/>
        </w:rPr>
        <w:t>similes</w:t>
      </w:r>
      <w:r>
        <w:rPr>
          <w:spacing w:val="-3"/>
          <w:vertAlign w:val="baseline"/>
        </w:rPr>
        <w:t> </w:t>
      </w:r>
      <w:r>
        <w:rPr>
          <w:vertAlign w:val="baseline"/>
        </w:rPr>
        <w:t>often</w:t>
      </w:r>
      <w:r>
        <w:rPr>
          <w:spacing w:val="-2"/>
          <w:vertAlign w:val="baseline"/>
        </w:rPr>
        <w:t> </w:t>
      </w:r>
      <w:r>
        <w:rPr>
          <w:vertAlign w:val="baseline"/>
        </w:rPr>
        <w:t>allow</w:t>
      </w:r>
      <w:r>
        <w:rPr>
          <w:spacing w:val="-3"/>
          <w:vertAlign w:val="baseline"/>
        </w:rPr>
        <w:t> </w:t>
      </w:r>
      <w:r>
        <w:rPr>
          <w:vertAlign w:val="baseline"/>
        </w:rPr>
        <w:t>departures</w:t>
      </w:r>
      <w:r>
        <w:rPr>
          <w:spacing w:val="-3"/>
          <w:vertAlign w:val="baseline"/>
        </w:rPr>
        <w:t> </w:t>
      </w:r>
      <w:r>
        <w:rPr>
          <w:vertAlign w:val="baseline"/>
        </w:rPr>
        <w:t>from the main theme, but even the plant tableaux begin to stray quite early. About halfway through Canto I, Helianthus is depicted as a “gaudy band” of sun worshippers with no mention of courtship,</w:t>
      </w:r>
      <w:r>
        <w:rPr>
          <w:spacing w:val="-3"/>
          <w:vertAlign w:val="baseline"/>
        </w:rPr>
        <w:t> </w:t>
      </w:r>
      <w:r>
        <w:rPr>
          <w:vertAlign w:val="baseline"/>
        </w:rPr>
        <w:t>marriage,</w:t>
      </w:r>
      <w:r>
        <w:rPr>
          <w:spacing w:val="-3"/>
          <w:vertAlign w:val="baseline"/>
        </w:rPr>
        <w:t> </w:t>
      </w:r>
      <w:r>
        <w:rPr>
          <w:vertAlign w:val="baseline"/>
        </w:rPr>
        <w:t>or</w:t>
      </w:r>
      <w:r>
        <w:rPr>
          <w:spacing w:val="-3"/>
          <w:vertAlign w:val="baseline"/>
        </w:rPr>
        <w:t> </w:t>
      </w:r>
      <w:r>
        <w:rPr>
          <w:vertAlign w:val="baseline"/>
        </w:rPr>
        <w:t>reproduction</w:t>
      </w:r>
      <w:r>
        <w:rPr>
          <w:spacing w:val="-3"/>
          <w:vertAlign w:val="baseline"/>
        </w:rPr>
        <w:t> </w:t>
      </w:r>
      <w:r>
        <w:rPr>
          <w:vertAlign w:val="baseline"/>
        </w:rPr>
        <w:t>(</w:t>
      </w:r>
      <w:r>
        <w:rPr>
          <w:i/>
          <w:vertAlign w:val="baseline"/>
        </w:rPr>
        <w:t>LOTP</w:t>
      </w:r>
      <w:r>
        <w:rPr>
          <w:i/>
          <w:spacing w:val="-4"/>
          <w:vertAlign w:val="baseline"/>
        </w:rPr>
        <w:t> </w:t>
      </w:r>
      <w:r>
        <w:rPr>
          <w:vertAlign w:val="baseline"/>
        </w:rPr>
        <w:t>I:223–30).</w:t>
      </w:r>
      <w:r>
        <w:rPr>
          <w:spacing w:val="-3"/>
          <w:vertAlign w:val="baseline"/>
        </w:rPr>
        <w:t> </w:t>
      </w:r>
      <w:r>
        <w:rPr>
          <w:vertAlign w:val="baseline"/>
        </w:rPr>
        <w:t>By</w:t>
      </w:r>
      <w:r>
        <w:rPr>
          <w:spacing w:val="-3"/>
          <w:vertAlign w:val="baseline"/>
        </w:rPr>
        <w:t> </w:t>
      </w:r>
      <w:r>
        <w:rPr>
          <w:vertAlign w:val="baseline"/>
        </w:rPr>
        <w:t>the</w:t>
      </w:r>
      <w:r>
        <w:rPr>
          <w:spacing w:val="-3"/>
          <w:vertAlign w:val="baseline"/>
        </w:rPr>
        <w:t> </w:t>
      </w:r>
      <w:r>
        <w:rPr>
          <w:vertAlign w:val="baseline"/>
        </w:rPr>
        <w:t>time</w:t>
      </w:r>
      <w:r>
        <w:rPr>
          <w:spacing w:val="-3"/>
          <w:vertAlign w:val="baseline"/>
        </w:rPr>
        <w:t> </w:t>
      </w:r>
      <w:r>
        <w:rPr>
          <w:vertAlign w:val="baseline"/>
        </w:rPr>
        <w:t>Darwin</w:t>
      </w:r>
      <w:r>
        <w:rPr>
          <w:spacing w:val="-3"/>
          <w:vertAlign w:val="baseline"/>
        </w:rPr>
        <w:t> </w:t>
      </w:r>
      <w:r>
        <w:rPr>
          <w:vertAlign w:val="baseline"/>
        </w:rPr>
        <w:t>gets</w:t>
      </w:r>
      <w:r>
        <w:rPr>
          <w:spacing w:val="-4"/>
          <w:vertAlign w:val="baseline"/>
        </w:rPr>
        <w:t> </w:t>
      </w:r>
      <w:r>
        <w:rPr>
          <w:vertAlign w:val="baseline"/>
        </w:rPr>
        <w:t>to</w:t>
      </w:r>
      <w:r>
        <w:rPr>
          <w:spacing w:val="-3"/>
          <w:vertAlign w:val="baseline"/>
        </w:rPr>
        <w:t> </w:t>
      </w:r>
      <w:r>
        <w:rPr>
          <w:vertAlign w:val="baseline"/>
        </w:rPr>
        <w:t>Canto</w:t>
      </w:r>
      <w:r>
        <w:rPr>
          <w:spacing w:val="-3"/>
          <w:vertAlign w:val="baseline"/>
        </w:rPr>
        <w:t> </w:t>
      </w:r>
      <w:r>
        <w:rPr>
          <w:vertAlign w:val="baseline"/>
        </w:rPr>
        <w:t>III,</w:t>
      </w:r>
      <w:r>
        <w:rPr>
          <w:spacing w:val="-3"/>
          <w:vertAlign w:val="baseline"/>
        </w:rPr>
        <w:t> </w:t>
      </w:r>
      <w:r>
        <w:rPr>
          <w:vertAlign w:val="baseline"/>
        </w:rPr>
        <w:t>the majority of tableaux have nothing to do with romance, sex, or fertility. Only in the final canto does he finally return to the supposed main focus of the poem. This could merely be a failure to stay on topic, but Mahood sees it as a way for Darwin to ease up on the pervasive multiple suitors for the sake of propriety.</w:t>
      </w:r>
      <w:r>
        <w:rPr>
          <w:vertAlign w:val="superscript"/>
        </w:rPr>
        <w:t>170</w:t>
      </w:r>
      <w:r>
        <w:rPr>
          <w:vertAlign w:val="baseline"/>
        </w:rPr>
        <w:t> It could also be a way of suggesting that “Loves” can take many</w:t>
      </w:r>
      <w:r>
        <w:rPr>
          <w:spacing w:val="-1"/>
          <w:vertAlign w:val="baseline"/>
        </w:rPr>
        <w:t> </w:t>
      </w:r>
      <w:r>
        <w:rPr>
          <w:vertAlign w:val="baseline"/>
        </w:rPr>
        <w:t>forms</w:t>
      </w:r>
      <w:r>
        <w:rPr>
          <w:spacing w:val="-2"/>
          <w:vertAlign w:val="baseline"/>
        </w:rPr>
        <w:t> </w:t>
      </w:r>
      <w:r>
        <w:rPr>
          <w:vertAlign w:val="baseline"/>
        </w:rPr>
        <w:t>and</w:t>
      </w:r>
      <w:r>
        <w:rPr>
          <w:spacing w:val="-1"/>
          <w:vertAlign w:val="baseline"/>
        </w:rPr>
        <w:t> </w:t>
      </w:r>
      <w:r>
        <w:rPr>
          <w:vertAlign w:val="baseline"/>
        </w:rPr>
        <w:t>have</w:t>
      </w:r>
      <w:r>
        <w:rPr>
          <w:spacing w:val="-1"/>
          <w:vertAlign w:val="baseline"/>
        </w:rPr>
        <w:t> </w:t>
      </w:r>
      <w:r>
        <w:rPr>
          <w:vertAlign w:val="baseline"/>
        </w:rPr>
        <w:t>many</w:t>
      </w:r>
      <w:r>
        <w:rPr>
          <w:spacing w:val="-1"/>
          <w:vertAlign w:val="baseline"/>
        </w:rPr>
        <w:t> </w:t>
      </w:r>
      <w:r>
        <w:rPr>
          <w:vertAlign w:val="baseline"/>
        </w:rPr>
        <w:t>objects.</w:t>
      </w:r>
      <w:r>
        <w:rPr>
          <w:spacing w:val="-1"/>
          <w:vertAlign w:val="baseline"/>
        </w:rPr>
        <w:t> </w:t>
      </w:r>
      <w:r>
        <w:rPr>
          <w:vertAlign w:val="baseline"/>
        </w:rPr>
        <w:t>Over</w:t>
      </w:r>
      <w:r>
        <w:rPr>
          <w:spacing w:val="-1"/>
          <w:vertAlign w:val="baseline"/>
        </w:rPr>
        <w:t> </w:t>
      </w:r>
      <w:r>
        <w:rPr>
          <w:vertAlign w:val="baseline"/>
        </w:rPr>
        <w:t>the</w:t>
      </w:r>
      <w:r>
        <w:rPr>
          <w:spacing w:val="-1"/>
          <w:vertAlign w:val="baseline"/>
        </w:rPr>
        <w:t> </w:t>
      </w:r>
      <w:r>
        <w:rPr>
          <w:vertAlign w:val="baseline"/>
        </w:rPr>
        <w:t>course</w:t>
      </w:r>
      <w:r>
        <w:rPr>
          <w:spacing w:val="-1"/>
          <w:vertAlign w:val="baseline"/>
        </w:rPr>
        <w:t> </w:t>
      </w:r>
      <w:r>
        <w:rPr>
          <w:vertAlign w:val="baseline"/>
        </w:rPr>
        <w:t>of</w:t>
      </w:r>
      <w:r>
        <w:rPr>
          <w:spacing w:val="-1"/>
          <w:vertAlign w:val="baseline"/>
        </w:rPr>
        <w:t> </w:t>
      </w:r>
      <w:r>
        <w:rPr>
          <w:vertAlign w:val="baseline"/>
        </w:rPr>
        <w:t>the</w:t>
      </w:r>
      <w:r>
        <w:rPr>
          <w:spacing w:val="-1"/>
          <w:vertAlign w:val="baseline"/>
        </w:rPr>
        <w:t> </w:t>
      </w:r>
      <w:r>
        <w:rPr>
          <w:vertAlign w:val="baseline"/>
        </w:rPr>
        <w:t>poem,</w:t>
      </w:r>
      <w:r>
        <w:rPr>
          <w:spacing w:val="-1"/>
          <w:vertAlign w:val="baseline"/>
        </w:rPr>
        <w:t> </w:t>
      </w:r>
      <w:r>
        <w:rPr>
          <w:vertAlign w:val="baseline"/>
        </w:rPr>
        <w:t>they</w:t>
      </w:r>
      <w:r>
        <w:rPr>
          <w:spacing w:val="-1"/>
          <w:vertAlign w:val="baseline"/>
        </w:rPr>
        <w:t> </w:t>
      </w:r>
      <w:r>
        <w:rPr>
          <w:vertAlign w:val="baseline"/>
        </w:rPr>
        <w:t>range</w:t>
      </w:r>
      <w:r>
        <w:rPr>
          <w:spacing w:val="-1"/>
          <w:vertAlign w:val="baseline"/>
        </w:rPr>
        <w:t> </w:t>
      </w:r>
      <w:r>
        <w:rPr>
          <w:vertAlign w:val="baseline"/>
        </w:rPr>
        <w:t>from</w:t>
      </w:r>
      <w:r>
        <w:rPr>
          <w:spacing w:val="-1"/>
          <w:vertAlign w:val="baseline"/>
        </w:rPr>
        <w:t> </w:t>
      </w:r>
      <w:r>
        <w:rPr>
          <w:vertAlign w:val="baseline"/>
        </w:rPr>
        <w:t>love</w:t>
      </w:r>
      <w:r>
        <w:rPr>
          <w:spacing w:val="-1"/>
          <w:vertAlign w:val="baseline"/>
        </w:rPr>
        <w:t> </w:t>
      </w:r>
      <w:r>
        <w:rPr>
          <w:vertAlign w:val="baseline"/>
        </w:rPr>
        <w:t>between parent and child to love of learning, invention, and inspiration. And if </w:t>
      </w:r>
      <w:r>
        <w:rPr>
          <w:i/>
          <w:vertAlign w:val="baseline"/>
        </w:rPr>
        <w:t>LOTP </w:t>
      </w:r>
      <w:r>
        <w:rPr>
          <w:vertAlign w:val="baseline"/>
        </w:rPr>
        <w:t>makes rarity of monogamy natural, it makes these alternative passions natural as well.</w:t>
      </w:r>
    </w:p>
    <w:p>
      <w:pPr>
        <w:pStyle w:val="BodyText"/>
        <w:spacing w:line="480" w:lineRule="auto" w:before="1"/>
        <w:ind w:left="360" w:right="445" w:firstLine="720"/>
      </w:pPr>
      <w:r>
        <w:rPr/>
        <w:t>Even while its plant romances can be seen alternately as absurdly fanciful or narrowly conventional, </w:t>
      </w:r>
      <w:r>
        <w:rPr>
          <w:i/>
        </w:rPr>
        <w:t>LOTP </w:t>
      </w:r>
      <w:r>
        <w:rPr/>
        <w:t>has great potential to call into question biological and moral assumptions about human gender and sexuality, not only through its dissonant analogies between plant and human,</w:t>
      </w:r>
      <w:r>
        <w:rPr>
          <w:spacing w:val="-1"/>
        </w:rPr>
        <w:t> </w:t>
      </w:r>
      <w:r>
        <w:rPr/>
        <w:t>but</w:t>
      </w:r>
      <w:r>
        <w:rPr>
          <w:spacing w:val="-1"/>
        </w:rPr>
        <w:t> </w:t>
      </w:r>
      <w:r>
        <w:rPr/>
        <w:t>also</w:t>
      </w:r>
      <w:r>
        <w:rPr>
          <w:spacing w:val="-1"/>
        </w:rPr>
        <w:t> </w:t>
      </w:r>
      <w:r>
        <w:rPr/>
        <w:t>through</w:t>
      </w:r>
      <w:r>
        <w:rPr>
          <w:spacing w:val="-1"/>
        </w:rPr>
        <w:t> </w:t>
      </w:r>
      <w:r>
        <w:rPr/>
        <w:t>the</w:t>
      </w:r>
      <w:r>
        <w:rPr>
          <w:spacing w:val="-1"/>
        </w:rPr>
        <w:t> </w:t>
      </w:r>
      <w:r>
        <w:rPr/>
        <w:t>artificiality</w:t>
      </w:r>
      <w:r>
        <w:rPr>
          <w:spacing w:val="-1"/>
        </w:rPr>
        <w:t> </w:t>
      </w:r>
      <w:r>
        <w:rPr/>
        <w:t>with</w:t>
      </w:r>
      <w:r>
        <w:rPr>
          <w:spacing w:val="-1"/>
        </w:rPr>
        <w:t> </w:t>
      </w:r>
      <w:r>
        <w:rPr/>
        <w:t>which</w:t>
      </w:r>
      <w:r>
        <w:rPr>
          <w:spacing w:val="-1"/>
        </w:rPr>
        <w:t> </w:t>
      </w:r>
      <w:r>
        <w:rPr/>
        <w:t>it</w:t>
      </w:r>
      <w:r>
        <w:rPr>
          <w:spacing w:val="-1"/>
        </w:rPr>
        <w:t> </w:t>
      </w:r>
      <w:r>
        <w:rPr/>
        <w:t>treats</w:t>
      </w:r>
      <w:r>
        <w:rPr>
          <w:spacing w:val="-2"/>
        </w:rPr>
        <w:t> </w:t>
      </w:r>
      <w:r>
        <w:rPr/>
        <w:t>the</w:t>
      </w:r>
      <w:r>
        <w:rPr>
          <w:spacing w:val="-1"/>
        </w:rPr>
        <w:t> </w:t>
      </w:r>
      <w:r>
        <w:rPr/>
        <w:t>natural.</w:t>
      </w:r>
      <w:r>
        <w:rPr>
          <w:spacing w:val="-1"/>
        </w:rPr>
        <w:t> </w:t>
      </w:r>
      <w:r>
        <w:rPr/>
        <w:t>In</w:t>
      </w:r>
      <w:r>
        <w:rPr>
          <w:spacing w:val="-1"/>
        </w:rPr>
        <w:t> </w:t>
      </w:r>
      <w:r>
        <w:rPr/>
        <w:t>light</w:t>
      </w:r>
      <w:r>
        <w:rPr>
          <w:spacing w:val="-1"/>
        </w:rPr>
        <w:t> </w:t>
      </w:r>
      <w:r>
        <w:rPr/>
        <w:t>of</w:t>
      </w:r>
      <w:r>
        <w:rPr>
          <w:spacing w:val="-1"/>
        </w:rPr>
        <w:t> </w:t>
      </w:r>
      <w:r>
        <w:rPr/>
        <w:t>the</w:t>
      </w:r>
      <w:r>
        <w:rPr>
          <w:spacing w:val="-1"/>
        </w:rPr>
        <w:t> </w:t>
      </w:r>
      <w:r>
        <w:rPr/>
        <w:t>pageantry of</w:t>
      </w:r>
      <w:r>
        <w:rPr>
          <w:spacing w:val="-3"/>
        </w:rPr>
        <w:t> </w:t>
      </w:r>
      <w:r>
        <w:rPr/>
        <w:t>Darwin’s</w:t>
      </w:r>
      <w:r>
        <w:rPr>
          <w:spacing w:val="-4"/>
        </w:rPr>
        <w:t> </w:t>
      </w:r>
      <w:r>
        <w:rPr/>
        <w:t>vignettes,</w:t>
      </w:r>
      <w:r>
        <w:rPr>
          <w:spacing w:val="-3"/>
        </w:rPr>
        <w:t> </w:t>
      </w:r>
      <w:r>
        <w:rPr/>
        <w:t>all</w:t>
      </w:r>
      <w:r>
        <w:rPr>
          <w:spacing w:val="-3"/>
        </w:rPr>
        <w:t> </w:t>
      </w:r>
      <w:r>
        <w:rPr/>
        <w:t>gender</w:t>
      </w:r>
      <w:r>
        <w:rPr>
          <w:spacing w:val="-3"/>
        </w:rPr>
        <w:t> </w:t>
      </w:r>
      <w:r>
        <w:rPr/>
        <w:t>roles</w:t>
      </w:r>
      <w:r>
        <w:rPr>
          <w:spacing w:val="-4"/>
        </w:rPr>
        <w:t> </w:t>
      </w:r>
      <w:r>
        <w:rPr/>
        <w:t>can</w:t>
      </w:r>
      <w:r>
        <w:rPr>
          <w:spacing w:val="-3"/>
        </w:rPr>
        <w:t> </w:t>
      </w:r>
      <w:r>
        <w:rPr/>
        <w:t>come</w:t>
      </w:r>
      <w:r>
        <w:rPr>
          <w:spacing w:val="-3"/>
        </w:rPr>
        <w:t> </w:t>
      </w:r>
      <w:r>
        <w:rPr/>
        <w:t>to</w:t>
      </w:r>
      <w:r>
        <w:rPr>
          <w:spacing w:val="-3"/>
        </w:rPr>
        <w:t> </w:t>
      </w:r>
      <w:r>
        <w:rPr/>
        <w:t>seem</w:t>
      </w:r>
      <w:r>
        <w:rPr>
          <w:spacing w:val="-3"/>
        </w:rPr>
        <w:t> </w:t>
      </w:r>
      <w:r>
        <w:rPr/>
        <w:t>performative,</w:t>
      </w:r>
      <w:r>
        <w:rPr>
          <w:spacing w:val="-3"/>
        </w:rPr>
        <w:t> </w:t>
      </w:r>
      <w:r>
        <w:rPr/>
        <w:t>and</w:t>
      </w:r>
      <w:r>
        <w:rPr>
          <w:spacing w:val="-3"/>
        </w:rPr>
        <w:t> </w:t>
      </w:r>
      <w:r>
        <w:rPr/>
        <w:t>all</w:t>
      </w:r>
      <w:r>
        <w:rPr>
          <w:spacing w:val="-3"/>
        </w:rPr>
        <w:t> </w:t>
      </w:r>
      <w:r>
        <w:rPr/>
        <w:t>sexual</w:t>
      </w:r>
      <w:r>
        <w:rPr>
          <w:spacing w:val="-3"/>
        </w:rPr>
        <w:t> </w:t>
      </w:r>
      <w:r>
        <w:rPr/>
        <w:t>tendencies seem like role play. There is something very camp about them, equally in the ornately sensational and the sweetly domestic. Readers like Horace Walpole and Mary Berry picked up on the campiness from the start, while others, such as Hannah More, simply couldn’t relate (see Appendix 5.6).</w:t>
      </w:r>
    </w:p>
    <w:p>
      <w:pPr>
        <w:pStyle w:val="BodyText"/>
        <w:spacing w:after="0" w:line="480" w:lineRule="auto"/>
        <w:sectPr>
          <w:pgSz w:w="12240" w:h="15840"/>
          <w:pgMar w:header="653" w:footer="0" w:top="1340" w:bottom="280" w:left="1080" w:right="1080"/>
        </w:sectPr>
      </w:pPr>
    </w:p>
    <w:p>
      <w:pPr>
        <w:pStyle w:val="BodyText"/>
        <w:spacing w:before="314"/>
        <w:ind w:left="0"/>
        <w:rPr>
          <w:sz w:val="28"/>
        </w:rPr>
      </w:pPr>
    </w:p>
    <w:p>
      <w:pPr>
        <w:pStyle w:val="Heading1"/>
        <w:spacing w:before="1"/>
      </w:pPr>
      <w:r>
        <w:rPr/>
        <w:t>Humans</w:t>
      </w:r>
      <w:r>
        <w:rPr>
          <w:spacing w:val="21"/>
        </w:rPr>
        <w:t> </w:t>
      </w:r>
      <w:r>
        <w:rPr/>
        <w:t>and</w:t>
      </w:r>
      <w:r>
        <w:rPr>
          <w:spacing w:val="21"/>
        </w:rPr>
        <w:t> </w:t>
      </w:r>
      <w:r>
        <w:rPr>
          <w:spacing w:val="-2"/>
        </w:rPr>
        <w:t>Nature</w:t>
      </w:r>
    </w:p>
    <w:p>
      <w:pPr>
        <w:pStyle w:val="BodyText"/>
        <w:spacing w:before="2"/>
        <w:ind w:left="0"/>
        <w:rPr>
          <w:b/>
          <w:sz w:val="28"/>
        </w:rPr>
      </w:pPr>
    </w:p>
    <w:p>
      <w:pPr>
        <w:pStyle w:val="BodyText"/>
        <w:spacing w:line="480" w:lineRule="auto" w:before="1"/>
        <w:ind w:right="396" w:firstLine="720"/>
        <w:rPr>
          <w:i/>
        </w:rPr>
      </w:pPr>
      <w:r>
        <w:rPr/>
        <w:t>The most striking artificiality of Darwin’s verse is his use of personification. In this, as well as his retro heroic couplets and heightened poetical style, Darwin is rather far from Wordsworth’s “language really used by men.”</w:t>
      </w:r>
      <w:r>
        <w:rPr>
          <w:vertAlign w:val="superscript"/>
        </w:rPr>
        <w:t>171</w:t>
      </w:r>
      <w:r>
        <w:rPr>
          <w:vertAlign w:val="baseline"/>
        </w:rPr>
        <w:t> But, as Catherine Packham observes, Darwin did not indulge in “personifications of abstract ideas” as many eighteenth-century poets did and Wordsworth tried to avoid doing; instead, Darwin personified visible, living things.</w:t>
      </w:r>
      <w:r>
        <w:rPr>
          <w:vertAlign w:val="superscript"/>
        </w:rPr>
        <w:t>172</w:t>
      </w:r>
      <w:r>
        <w:rPr>
          <w:vertAlign w:val="baseline"/>
        </w:rPr>
        <w:t> Personification seems</w:t>
      </w:r>
      <w:r>
        <w:rPr>
          <w:spacing w:val="-1"/>
          <w:vertAlign w:val="baseline"/>
        </w:rPr>
        <w:t> </w:t>
      </w:r>
      <w:r>
        <w:rPr>
          <w:vertAlign w:val="baseline"/>
        </w:rPr>
        <w:t>key to understanding the kinds</w:t>
      </w:r>
      <w:r>
        <w:rPr>
          <w:spacing w:val="-1"/>
          <w:vertAlign w:val="baseline"/>
        </w:rPr>
        <w:t> </w:t>
      </w:r>
      <w:r>
        <w:rPr>
          <w:vertAlign w:val="baseline"/>
        </w:rPr>
        <w:t>of relationship between humans</w:t>
      </w:r>
      <w:r>
        <w:rPr>
          <w:spacing w:val="-1"/>
          <w:vertAlign w:val="baseline"/>
        </w:rPr>
        <w:t> </w:t>
      </w:r>
      <w:r>
        <w:rPr>
          <w:vertAlign w:val="baseline"/>
        </w:rPr>
        <w:t>and nature envisioned in </w:t>
      </w:r>
      <w:r>
        <w:rPr>
          <w:i/>
          <w:vertAlign w:val="baseline"/>
        </w:rPr>
        <w:t>LOTP</w:t>
      </w:r>
      <w:r>
        <w:rPr>
          <w:vertAlign w:val="baseline"/>
        </w:rPr>
        <w:t>. On the one hand, it reinforces the projection of the human on to nature already inherent in Linnaean taxonomy. As a form of anthropomorphization, it overrides the otherness of the non-human and reduces other living things to human terms. In this way it takes human perception and experience as the universal norm and assumes that nature exists only in relation to humans and for human use. Like his Lunar Society industrialist companions, Darwin certainly believed that nature exists for manipulation and improvement by humans, and for human</w:t>
      </w:r>
      <w:r>
        <w:rPr>
          <w:spacing w:val="-2"/>
          <w:vertAlign w:val="baseline"/>
        </w:rPr>
        <w:t> </w:t>
      </w:r>
      <w:r>
        <w:rPr>
          <w:vertAlign w:val="baseline"/>
        </w:rPr>
        <w:t>benefit.</w:t>
      </w:r>
      <w:r>
        <w:rPr>
          <w:spacing w:val="-2"/>
          <w:vertAlign w:val="baseline"/>
        </w:rPr>
        <w:t> </w:t>
      </w:r>
      <w:r>
        <w:rPr>
          <w:vertAlign w:val="baseline"/>
        </w:rPr>
        <w:t>Examples</w:t>
      </w:r>
      <w:r>
        <w:rPr>
          <w:spacing w:val="-3"/>
          <w:vertAlign w:val="baseline"/>
        </w:rPr>
        <w:t> </w:t>
      </w:r>
      <w:r>
        <w:rPr>
          <w:vertAlign w:val="baseline"/>
        </w:rPr>
        <w:t>abound</w:t>
      </w:r>
      <w:r>
        <w:rPr>
          <w:spacing w:val="-2"/>
          <w:vertAlign w:val="baseline"/>
        </w:rPr>
        <w:t> </w:t>
      </w:r>
      <w:r>
        <w:rPr>
          <w:vertAlign w:val="baseline"/>
        </w:rPr>
        <w:t>in</w:t>
      </w:r>
      <w:r>
        <w:rPr>
          <w:spacing w:val="-2"/>
          <w:vertAlign w:val="baseline"/>
        </w:rPr>
        <w:t> </w:t>
      </w:r>
      <w:r>
        <w:rPr>
          <w:i/>
          <w:vertAlign w:val="baseline"/>
        </w:rPr>
        <w:t>LOTP</w:t>
      </w:r>
      <w:r>
        <w:rPr>
          <w:vertAlign w:val="baseline"/>
        </w:rPr>
        <w:t>,</w:t>
      </w:r>
      <w:r>
        <w:rPr>
          <w:spacing w:val="-2"/>
          <w:vertAlign w:val="baseline"/>
        </w:rPr>
        <w:t> </w:t>
      </w:r>
      <w:r>
        <w:rPr>
          <w:vertAlign w:val="baseline"/>
        </w:rPr>
        <w:t>especially</w:t>
      </w:r>
      <w:r>
        <w:rPr>
          <w:spacing w:val="-2"/>
          <w:vertAlign w:val="baseline"/>
        </w:rPr>
        <w:t> </w:t>
      </w:r>
      <w:r>
        <w:rPr>
          <w:vertAlign w:val="baseline"/>
        </w:rPr>
        <w:t>in</w:t>
      </w:r>
      <w:r>
        <w:rPr>
          <w:spacing w:val="-2"/>
          <w:vertAlign w:val="baseline"/>
        </w:rPr>
        <w:t> </w:t>
      </w:r>
      <w:r>
        <w:rPr>
          <w:vertAlign w:val="baseline"/>
        </w:rPr>
        <w:t>Canto</w:t>
      </w:r>
      <w:r>
        <w:rPr>
          <w:spacing w:val="-2"/>
          <w:vertAlign w:val="baseline"/>
        </w:rPr>
        <w:t> </w:t>
      </w:r>
      <w:r>
        <w:rPr>
          <w:vertAlign w:val="baseline"/>
        </w:rPr>
        <w:t>II,</w:t>
      </w:r>
      <w:r>
        <w:rPr>
          <w:spacing w:val="-2"/>
          <w:vertAlign w:val="baseline"/>
        </w:rPr>
        <w:t> </w:t>
      </w:r>
      <w:r>
        <w:rPr>
          <w:vertAlign w:val="baseline"/>
        </w:rPr>
        <w:t>of</w:t>
      </w:r>
      <w:r>
        <w:rPr>
          <w:spacing w:val="-2"/>
          <w:vertAlign w:val="baseline"/>
        </w:rPr>
        <w:t> </w:t>
      </w:r>
      <w:r>
        <w:rPr>
          <w:vertAlign w:val="baseline"/>
        </w:rPr>
        <w:t>his</w:t>
      </w:r>
      <w:r>
        <w:rPr>
          <w:spacing w:val="-3"/>
          <w:vertAlign w:val="baseline"/>
        </w:rPr>
        <w:t> </w:t>
      </w:r>
      <w:r>
        <w:rPr>
          <w:vertAlign w:val="baseline"/>
        </w:rPr>
        <w:t>interest</w:t>
      </w:r>
      <w:r>
        <w:rPr>
          <w:spacing w:val="-2"/>
          <w:vertAlign w:val="baseline"/>
        </w:rPr>
        <w:t> </w:t>
      </w:r>
      <w:r>
        <w:rPr>
          <w:vertAlign w:val="baseline"/>
        </w:rPr>
        <w:t>in</w:t>
      </w:r>
      <w:r>
        <w:rPr>
          <w:spacing w:val="-2"/>
          <w:vertAlign w:val="baseline"/>
        </w:rPr>
        <w:t> </w:t>
      </w:r>
      <w:r>
        <w:rPr>
          <w:vertAlign w:val="baseline"/>
        </w:rPr>
        <w:t>the</w:t>
      </w:r>
      <w:r>
        <w:rPr>
          <w:spacing w:val="-2"/>
          <w:vertAlign w:val="baseline"/>
        </w:rPr>
        <w:t> </w:t>
      </w:r>
      <w:r>
        <w:rPr>
          <w:vertAlign w:val="baseline"/>
        </w:rPr>
        <w:t>medicinal and practical uses of plants, depicted in both verse and notes as offered willingly by nature, such as in the fortuitous discovery of the febrifugal properties of cinchona (a.k.a. Peruvian bark) due to felling trees into a lake providing drinking water (</w:t>
      </w:r>
      <w:r>
        <w:rPr>
          <w:i/>
          <w:vertAlign w:val="baseline"/>
        </w:rPr>
        <w:t>LOTP </w:t>
      </w:r>
      <w:r>
        <w:rPr>
          <w:vertAlign w:val="baseline"/>
        </w:rPr>
        <w:t>II:347–404). In </w:t>
      </w:r>
      <w:r>
        <w:rPr>
          <w:i/>
          <w:vertAlign w:val="baseline"/>
        </w:rPr>
        <w:t>The Economy of Vegetation</w:t>
      </w:r>
      <w:r>
        <w:rPr>
          <w:vertAlign w:val="baseline"/>
        </w:rPr>
        <w:t>, Darwin’s ingenious idea of evening out the world climate by dragging icebergs to</w:t>
      </w:r>
      <w:r>
        <w:rPr>
          <w:spacing w:val="40"/>
          <w:vertAlign w:val="baseline"/>
        </w:rPr>
        <w:t> </w:t>
      </w:r>
      <w:r>
        <w:rPr>
          <w:vertAlign w:val="baseline"/>
        </w:rPr>
        <w:t>the Equator is horrifying in our age of global warming, but for him was a co-operative pairing of nature’s potential with human ingenuity for the general good.</w:t>
      </w:r>
      <w:r>
        <w:rPr>
          <w:vertAlign w:val="superscript"/>
        </w:rPr>
        <w:t>173</w:t>
      </w:r>
      <w:r>
        <w:rPr>
          <w:vertAlign w:val="baseline"/>
        </w:rPr>
        <w:t> As Donna Coffey puts it, it seems ironic that “the very technologies which Darwin was engaged in developing would contribute</w:t>
      </w:r>
      <w:r>
        <w:rPr>
          <w:spacing w:val="-3"/>
          <w:vertAlign w:val="baseline"/>
        </w:rPr>
        <w:t> </w:t>
      </w:r>
      <w:r>
        <w:rPr>
          <w:vertAlign w:val="baseline"/>
        </w:rPr>
        <w:t>to</w:t>
      </w:r>
      <w:r>
        <w:rPr>
          <w:spacing w:val="-3"/>
          <w:vertAlign w:val="baseline"/>
        </w:rPr>
        <w:t> </w:t>
      </w:r>
      <w:r>
        <w:rPr>
          <w:vertAlign w:val="baseline"/>
        </w:rPr>
        <w:t>the</w:t>
      </w:r>
      <w:r>
        <w:rPr>
          <w:spacing w:val="-3"/>
          <w:vertAlign w:val="baseline"/>
        </w:rPr>
        <w:t> </w:t>
      </w:r>
      <w:r>
        <w:rPr>
          <w:vertAlign w:val="baseline"/>
        </w:rPr>
        <w:t>degradation</w:t>
      </w:r>
      <w:r>
        <w:rPr>
          <w:spacing w:val="-3"/>
          <w:vertAlign w:val="baseline"/>
        </w:rPr>
        <w:t> </w:t>
      </w:r>
      <w:r>
        <w:rPr>
          <w:vertAlign w:val="baseline"/>
        </w:rPr>
        <w:t>of</w:t>
      </w:r>
      <w:r>
        <w:rPr>
          <w:spacing w:val="-3"/>
          <w:vertAlign w:val="baseline"/>
        </w:rPr>
        <w:t> </w:t>
      </w:r>
      <w:r>
        <w:rPr>
          <w:vertAlign w:val="baseline"/>
        </w:rPr>
        <w:t>the</w:t>
      </w:r>
      <w:r>
        <w:rPr>
          <w:spacing w:val="-3"/>
          <w:vertAlign w:val="baseline"/>
        </w:rPr>
        <w:t> </w:t>
      </w:r>
      <w:r>
        <w:rPr>
          <w:vertAlign w:val="baseline"/>
        </w:rPr>
        <w:t>natural</w:t>
      </w:r>
      <w:r>
        <w:rPr>
          <w:spacing w:val="-3"/>
          <w:vertAlign w:val="baseline"/>
        </w:rPr>
        <w:t> </w:t>
      </w:r>
      <w:r>
        <w:rPr>
          <w:vertAlign w:val="baseline"/>
        </w:rPr>
        <w:t>world</w:t>
      </w:r>
      <w:r>
        <w:rPr>
          <w:spacing w:val="-3"/>
          <w:vertAlign w:val="baseline"/>
        </w:rPr>
        <w:t> </w:t>
      </w:r>
      <w:r>
        <w:rPr>
          <w:vertAlign w:val="baseline"/>
        </w:rPr>
        <w:t>which</w:t>
      </w:r>
      <w:r>
        <w:rPr>
          <w:spacing w:val="-3"/>
          <w:vertAlign w:val="baseline"/>
        </w:rPr>
        <w:t> </w:t>
      </w:r>
      <w:r>
        <w:rPr>
          <w:vertAlign w:val="baseline"/>
        </w:rPr>
        <w:t>he</w:t>
      </w:r>
      <w:r>
        <w:rPr>
          <w:spacing w:val="-3"/>
          <w:vertAlign w:val="baseline"/>
        </w:rPr>
        <w:t> </w:t>
      </w:r>
      <w:r>
        <w:rPr>
          <w:vertAlign w:val="baseline"/>
        </w:rPr>
        <w:t>loved.</w:t>
      </w:r>
      <w:r>
        <w:rPr>
          <w:spacing w:val="-3"/>
          <w:vertAlign w:val="baseline"/>
        </w:rPr>
        <w:t> </w:t>
      </w:r>
      <w:r>
        <w:rPr>
          <w:vertAlign w:val="baseline"/>
        </w:rPr>
        <w:t>In</w:t>
      </w:r>
      <w:r>
        <w:rPr>
          <w:spacing w:val="-3"/>
          <w:vertAlign w:val="baseline"/>
        </w:rPr>
        <w:t> </w:t>
      </w:r>
      <w:r>
        <w:rPr>
          <w:vertAlign w:val="baseline"/>
        </w:rPr>
        <w:t>essence,</w:t>
      </w:r>
      <w:r>
        <w:rPr>
          <w:spacing w:val="-3"/>
          <w:vertAlign w:val="baseline"/>
        </w:rPr>
        <w:t> </w:t>
      </w:r>
      <w:r>
        <w:rPr>
          <w:vertAlign w:val="baseline"/>
        </w:rPr>
        <w:t>the</w:t>
      </w:r>
      <w:r>
        <w:rPr>
          <w:spacing w:val="-3"/>
          <w:vertAlign w:val="baseline"/>
        </w:rPr>
        <w:t> </w:t>
      </w:r>
      <w:r>
        <w:rPr>
          <w:vertAlign w:val="baseline"/>
        </w:rPr>
        <w:t>first</w:t>
      </w:r>
      <w:r>
        <w:rPr>
          <w:spacing w:val="-3"/>
          <w:vertAlign w:val="baseline"/>
        </w:rPr>
        <w:t> </w:t>
      </w:r>
      <w:r>
        <w:rPr>
          <w:vertAlign w:val="baseline"/>
        </w:rPr>
        <w:t>half</w:t>
      </w:r>
      <w:r>
        <w:rPr>
          <w:spacing w:val="-3"/>
          <w:vertAlign w:val="baseline"/>
        </w:rPr>
        <w:t> </w:t>
      </w:r>
      <w:r>
        <w:rPr>
          <w:vertAlign w:val="baseline"/>
        </w:rPr>
        <w:t>of</w:t>
      </w:r>
      <w:r>
        <w:rPr>
          <w:spacing w:val="-4"/>
          <w:vertAlign w:val="baseline"/>
        </w:rPr>
        <w:t> </w:t>
      </w:r>
      <w:r>
        <w:rPr>
          <w:i/>
          <w:vertAlign w:val="baseline"/>
        </w:rPr>
        <w:t>The</w:t>
      </w:r>
    </w:p>
    <w:p>
      <w:pPr>
        <w:pStyle w:val="BodyText"/>
        <w:spacing w:after="0" w:line="480" w:lineRule="auto"/>
        <w:rPr>
          <w:i/>
        </w:rPr>
        <w:sectPr>
          <w:pgSz w:w="12240" w:h="15840"/>
          <w:pgMar w:header="653" w:footer="0" w:top="1340" w:bottom="280" w:left="1080" w:right="1080"/>
        </w:sectPr>
      </w:pPr>
    </w:p>
    <w:p>
      <w:pPr>
        <w:pStyle w:val="BodyText"/>
        <w:spacing w:line="480" w:lineRule="auto" w:before="88"/>
        <w:ind w:left="360" w:right="397"/>
      </w:pPr>
      <w:r>
        <w:rPr>
          <w:i/>
        </w:rPr>
        <w:t>Botanic</w:t>
      </w:r>
      <w:r>
        <w:rPr>
          <w:i/>
          <w:spacing w:val="-3"/>
        </w:rPr>
        <w:t> </w:t>
      </w:r>
      <w:r>
        <w:rPr>
          <w:i/>
        </w:rPr>
        <w:t>Garden</w:t>
      </w:r>
      <w:r>
        <w:rPr/>
        <w:t>”</w:t>
      </w:r>
      <w:r>
        <w:rPr>
          <w:spacing w:val="-3"/>
        </w:rPr>
        <w:t> </w:t>
      </w:r>
      <w:r>
        <w:rPr/>
        <w:t>(</w:t>
      </w:r>
      <w:r>
        <w:rPr>
          <w:i/>
        </w:rPr>
        <w:t>The</w:t>
      </w:r>
      <w:r>
        <w:rPr>
          <w:i/>
          <w:spacing w:val="-3"/>
        </w:rPr>
        <w:t> </w:t>
      </w:r>
      <w:r>
        <w:rPr>
          <w:i/>
        </w:rPr>
        <w:t>Economy</w:t>
      </w:r>
      <w:r>
        <w:rPr>
          <w:i/>
          <w:spacing w:val="-3"/>
        </w:rPr>
        <w:t> </w:t>
      </w:r>
      <w:r>
        <w:rPr>
          <w:i/>
        </w:rPr>
        <w:t>of</w:t>
      </w:r>
      <w:r>
        <w:rPr>
          <w:i/>
          <w:spacing w:val="-3"/>
        </w:rPr>
        <w:t> </w:t>
      </w:r>
      <w:r>
        <w:rPr>
          <w:i/>
        </w:rPr>
        <w:t>Vegetation</w:t>
      </w:r>
      <w:r>
        <w:rPr>
          <w:i/>
          <w:spacing w:val="-3"/>
        </w:rPr>
        <w:t> </w:t>
      </w:r>
      <w:r>
        <w:rPr/>
        <w:t>with</w:t>
      </w:r>
      <w:r>
        <w:rPr>
          <w:spacing w:val="-3"/>
        </w:rPr>
        <w:t> </w:t>
      </w:r>
      <w:r>
        <w:rPr/>
        <w:t>its</w:t>
      </w:r>
      <w:r>
        <w:rPr>
          <w:spacing w:val="-4"/>
        </w:rPr>
        <w:t> </w:t>
      </w:r>
      <w:r>
        <w:rPr/>
        <w:t>celebration</w:t>
      </w:r>
      <w:r>
        <w:rPr>
          <w:spacing w:val="-3"/>
        </w:rPr>
        <w:t> </w:t>
      </w:r>
      <w:r>
        <w:rPr/>
        <w:t>of</w:t>
      </w:r>
      <w:r>
        <w:rPr>
          <w:spacing w:val="-3"/>
        </w:rPr>
        <w:t> </w:t>
      </w:r>
      <w:r>
        <w:rPr/>
        <w:t>industry</w:t>
      </w:r>
      <w:r>
        <w:rPr>
          <w:spacing w:val="-3"/>
        </w:rPr>
        <w:t> </w:t>
      </w:r>
      <w:r>
        <w:rPr/>
        <w:t>and</w:t>
      </w:r>
      <w:r>
        <w:rPr>
          <w:spacing w:val="-3"/>
        </w:rPr>
        <w:t> </w:t>
      </w:r>
      <w:r>
        <w:rPr/>
        <w:t>invention) “would lead to the destruction of the second half.”</w:t>
      </w:r>
      <w:r>
        <w:rPr>
          <w:vertAlign w:val="superscript"/>
        </w:rPr>
        <w:t>174</w:t>
      </w:r>
      <w:r>
        <w:rPr>
          <w:vertAlign w:val="baseline"/>
        </w:rPr>
        <w:t> But critics have recently been giving increasing attention to this paradox in Darwin’s writing and discovering its ecological </w:t>
      </w:r>
      <w:r>
        <w:rPr>
          <w:spacing w:val="-2"/>
          <w:vertAlign w:val="baseline"/>
        </w:rPr>
        <w:t>possibilities.</w:t>
      </w:r>
      <w:r>
        <w:rPr>
          <w:spacing w:val="-2"/>
          <w:vertAlign w:val="superscript"/>
        </w:rPr>
        <w:t>175</w:t>
      </w:r>
    </w:p>
    <w:p>
      <w:pPr>
        <w:pStyle w:val="BodyText"/>
        <w:spacing w:line="480" w:lineRule="auto" w:before="1"/>
        <w:ind w:right="383" w:firstLine="720"/>
      </w:pPr>
      <w:r>
        <w:rPr/>
        <w:t>Personification also has the potential to endow non-human forms of life with human-like faculties, giving them agency and value commensurate to humans. This apparently opposite function of personification also accords with Darwin’s thought. He theorized that plants had volition, could sleep and dream, and could form ideas. Depicting the romances of personified stamens and pistils, then, is not a mere gimmick, or a preposterous fancy, if plants can actually experience the passion of love, as Darwin liked to believe (See </w:t>
      </w:r>
      <w:r>
        <w:rPr>
          <w:i/>
        </w:rPr>
        <w:t>Zoonomia </w:t>
      </w:r>
      <w:r>
        <w:rPr/>
        <w:t>XIII, Of Vegetable Animation, Appendix 3.1). He was fascinated by analogies between plant and animal systems, organizing</w:t>
      </w:r>
      <w:r>
        <w:rPr>
          <w:spacing w:val="-3"/>
        </w:rPr>
        <w:t> </w:t>
      </w:r>
      <w:r>
        <w:rPr/>
        <w:t>the</w:t>
      </w:r>
      <w:r>
        <w:rPr>
          <w:spacing w:val="-3"/>
        </w:rPr>
        <w:t> </w:t>
      </w:r>
      <w:r>
        <w:rPr/>
        <w:t>first</w:t>
      </w:r>
      <w:r>
        <w:rPr>
          <w:spacing w:val="-3"/>
        </w:rPr>
        <w:t> </w:t>
      </w:r>
      <w:r>
        <w:rPr/>
        <w:t>part</w:t>
      </w:r>
      <w:r>
        <w:rPr>
          <w:spacing w:val="-3"/>
        </w:rPr>
        <w:t> </w:t>
      </w:r>
      <w:r>
        <w:rPr/>
        <w:t>of</w:t>
      </w:r>
      <w:r>
        <w:rPr>
          <w:spacing w:val="-3"/>
        </w:rPr>
        <w:t> </w:t>
      </w:r>
      <w:r>
        <w:rPr>
          <w:i/>
        </w:rPr>
        <w:t>Phytologia</w:t>
      </w:r>
      <w:r>
        <w:rPr>
          <w:i/>
          <w:spacing w:val="-3"/>
        </w:rPr>
        <w:t> </w:t>
      </w:r>
      <w:r>
        <w:rPr/>
        <w:t>around</w:t>
      </w:r>
      <w:r>
        <w:rPr>
          <w:spacing w:val="-3"/>
        </w:rPr>
        <w:t> </w:t>
      </w:r>
      <w:r>
        <w:rPr/>
        <w:t>the</w:t>
      </w:r>
      <w:r>
        <w:rPr>
          <w:spacing w:val="-3"/>
        </w:rPr>
        <w:t> </w:t>
      </w:r>
      <w:r>
        <w:rPr/>
        <w:t>“Physiology</w:t>
      </w:r>
      <w:r>
        <w:rPr>
          <w:spacing w:val="-3"/>
        </w:rPr>
        <w:t> </w:t>
      </w:r>
      <w:r>
        <w:rPr/>
        <w:t>of</w:t>
      </w:r>
      <w:r>
        <w:rPr>
          <w:spacing w:val="-3"/>
        </w:rPr>
        <w:t> </w:t>
      </w:r>
      <w:r>
        <w:rPr/>
        <w:t>Vegetation,”</w:t>
      </w:r>
      <w:r>
        <w:rPr>
          <w:spacing w:val="-3"/>
        </w:rPr>
        <w:t> </w:t>
      </w:r>
      <w:r>
        <w:rPr/>
        <w:t>with</w:t>
      </w:r>
      <w:r>
        <w:rPr>
          <w:spacing w:val="-5"/>
        </w:rPr>
        <w:t> </w:t>
      </w:r>
      <w:r>
        <w:rPr/>
        <w:t>chapters</w:t>
      </w:r>
      <w:r>
        <w:rPr>
          <w:spacing w:val="-4"/>
        </w:rPr>
        <w:t> </w:t>
      </w:r>
      <w:r>
        <w:rPr/>
        <w:t>such as “Their Pulmonary Arteries and Veins,” “Their Organs of Reproduction,” and “Their Muscles, Nerves, and Brain,” all of which in their contents consistently turn to animal-vegetable comparisons. Similarly, in </w:t>
      </w:r>
      <w:r>
        <w:rPr>
          <w:i/>
        </w:rPr>
        <w:t>The Economy of Vegetation</w:t>
      </w:r>
      <w:r>
        <w:rPr/>
        <w:t>, the Additional Notes on vegetable physiology include “‘Perspiration,’ ‘Placentation,’ ‘Circulation,’ ‘Respiration,’ ‘Impregnation’ and ‘Glandulation’ on a strict analogy, even homology, with the animal,” as Komisaruk and Dushane observe.</w:t>
      </w:r>
      <w:r>
        <w:rPr>
          <w:vertAlign w:val="superscript"/>
        </w:rPr>
        <w:t>176</w:t>
      </w:r>
      <w:r>
        <w:rPr>
          <w:vertAlign w:val="baseline"/>
        </w:rPr>
        <w:t> </w:t>
      </w:r>
      <w:r>
        <w:rPr>
          <w:i/>
          <w:vertAlign w:val="baseline"/>
        </w:rPr>
        <w:t>LOTP </w:t>
      </w:r>
      <w:r>
        <w:rPr>
          <w:vertAlign w:val="baseline"/>
        </w:rPr>
        <w:t>attests to his fascination with the grey areas in the hierarchy of life forms, such as plants that resemble insects (e.g., </w:t>
      </w:r>
      <w:r>
        <w:rPr>
          <w:i/>
          <w:vertAlign w:val="baseline"/>
        </w:rPr>
        <w:t>LOTP </w:t>
      </w:r>
      <w:r>
        <w:rPr>
          <w:vertAlign w:val="baseline"/>
        </w:rPr>
        <w:t>I:243n), and mushrooms as “a kind of isthmus</w:t>
      </w:r>
      <w:r>
        <w:rPr>
          <w:spacing w:val="-2"/>
          <w:vertAlign w:val="baseline"/>
        </w:rPr>
        <w:t> </w:t>
      </w:r>
      <w:r>
        <w:rPr>
          <w:vertAlign w:val="baseline"/>
        </w:rPr>
        <w:t>connecting</w:t>
      </w:r>
      <w:r>
        <w:rPr>
          <w:spacing w:val="-1"/>
          <w:vertAlign w:val="baseline"/>
        </w:rPr>
        <w:t> </w:t>
      </w:r>
      <w:r>
        <w:rPr>
          <w:vertAlign w:val="baseline"/>
        </w:rPr>
        <w:t>the</w:t>
      </w:r>
      <w:r>
        <w:rPr>
          <w:spacing w:val="-1"/>
          <w:vertAlign w:val="baseline"/>
        </w:rPr>
        <w:t> </w:t>
      </w:r>
      <w:r>
        <w:rPr>
          <w:vertAlign w:val="baseline"/>
        </w:rPr>
        <w:t>two</w:t>
      </w:r>
      <w:r>
        <w:rPr>
          <w:spacing w:val="-1"/>
          <w:vertAlign w:val="baseline"/>
        </w:rPr>
        <w:t> </w:t>
      </w:r>
      <w:r>
        <w:rPr>
          <w:vertAlign w:val="baseline"/>
        </w:rPr>
        <w:t>mighty</w:t>
      </w:r>
      <w:r>
        <w:rPr>
          <w:spacing w:val="-1"/>
          <w:vertAlign w:val="baseline"/>
        </w:rPr>
        <w:t> </w:t>
      </w:r>
      <w:r>
        <w:rPr>
          <w:vertAlign w:val="baseline"/>
        </w:rPr>
        <w:t>kingdoms</w:t>
      </w:r>
      <w:r>
        <w:rPr>
          <w:spacing w:val="-2"/>
          <w:vertAlign w:val="baseline"/>
        </w:rPr>
        <w:t> </w:t>
      </w:r>
      <w:r>
        <w:rPr>
          <w:vertAlign w:val="baseline"/>
        </w:rPr>
        <w:t>of</w:t>
      </w:r>
      <w:r>
        <w:rPr>
          <w:spacing w:val="-1"/>
          <w:vertAlign w:val="baseline"/>
        </w:rPr>
        <w:t> </w:t>
      </w:r>
      <w:r>
        <w:rPr>
          <w:vertAlign w:val="baseline"/>
        </w:rPr>
        <w:t>animal</w:t>
      </w:r>
      <w:r>
        <w:rPr>
          <w:spacing w:val="-1"/>
          <w:vertAlign w:val="baseline"/>
        </w:rPr>
        <w:t> </w:t>
      </w:r>
      <w:r>
        <w:rPr>
          <w:vertAlign w:val="baseline"/>
        </w:rPr>
        <w:t>and</w:t>
      </w:r>
      <w:r>
        <w:rPr>
          <w:spacing w:val="-1"/>
          <w:vertAlign w:val="baseline"/>
        </w:rPr>
        <w:t> </w:t>
      </w:r>
      <w:r>
        <w:rPr>
          <w:vertAlign w:val="baseline"/>
        </w:rPr>
        <w:t>of</w:t>
      </w:r>
      <w:r>
        <w:rPr>
          <w:spacing w:val="-1"/>
          <w:vertAlign w:val="baseline"/>
        </w:rPr>
        <w:t> </w:t>
      </w:r>
      <w:r>
        <w:rPr>
          <w:vertAlign w:val="baseline"/>
        </w:rPr>
        <w:t>vegetable</w:t>
      </w:r>
      <w:r>
        <w:rPr>
          <w:spacing w:val="-1"/>
          <w:vertAlign w:val="baseline"/>
        </w:rPr>
        <w:t> </w:t>
      </w:r>
      <w:r>
        <w:rPr>
          <w:vertAlign w:val="baseline"/>
        </w:rPr>
        <w:t>nature”</w:t>
      </w:r>
      <w:r>
        <w:rPr>
          <w:spacing w:val="-1"/>
          <w:vertAlign w:val="baseline"/>
        </w:rPr>
        <w:t> </w:t>
      </w:r>
      <w:r>
        <w:rPr>
          <w:vertAlign w:val="baseline"/>
        </w:rPr>
        <w:t>(</w:t>
      </w:r>
      <w:r>
        <w:rPr>
          <w:i/>
          <w:vertAlign w:val="baseline"/>
        </w:rPr>
        <w:t>LOTP</w:t>
      </w:r>
      <w:r>
        <w:rPr>
          <w:i/>
          <w:spacing w:val="-2"/>
          <w:vertAlign w:val="baseline"/>
        </w:rPr>
        <w:t> </w:t>
      </w:r>
      <w:r>
        <w:rPr>
          <w:vertAlign w:val="baseline"/>
        </w:rPr>
        <w:t>I:427n). His view of organic life becomes less a hierarchy than a continuum, with all forms of life in</w:t>
      </w:r>
      <w:r>
        <w:rPr>
          <w:spacing w:val="40"/>
          <w:vertAlign w:val="baseline"/>
        </w:rPr>
        <w:t> </w:t>
      </w:r>
      <w:r>
        <w:rPr>
          <w:vertAlign w:val="baseline"/>
        </w:rPr>
        <w:t>some ways being on a level, and in other ways having different degrees of complexity in their systems, which yet remain fundamentally analogous.</w:t>
      </w:r>
    </w:p>
    <w:p>
      <w:pPr>
        <w:pStyle w:val="BodyText"/>
        <w:spacing w:after="0" w:line="480" w:lineRule="auto"/>
        <w:sectPr>
          <w:pgSz w:w="12240" w:h="15840"/>
          <w:pgMar w:header="653" w:footer="0" w:top="1340" w:bottom="280" w:left="1080" w:right="1080"/>
        </w:sectPr>
      </w:pPr>
    </w:p>
    <w:p>
      <w:pPr>
        <w:pStyle w:val="BodyText"/>
        <w:spacing w:line="480" w:lineRule="auto" w:before="88"/>
        <w:ind w:right="385" w:firstLine="720"/>
      </w:pPr>
      <w:r>
        <w:rPr/>
        <w:t>Many of Darwin’s readers and critics felt differently. Hannah More wished that Darwin had devoted his poetic abilities “to subjects more congenial to human feelings, than the intrigues of a flower garden”: she can “feel” for the “beauty” of flowers, but is “indifferent […] to their amours,</w:t>
      </w:r>
      <w:r>
        <w:rPr>
          <w:spacing w:val="-2"/>
        </w:rPr>
        <w:t> </w:t>
      </w:r>
      <w:r>
        <w:rPr/>
        <w:t>their</w:t>
      </w:r>
      <w:r>
        <w:rPr>
          <w:spacing w:val="-2"/>
        </w:rPr>
        <w:t> </w:t>
      </w:r>
      <w:r>
        <w:rPr/>
        <w:t>pleasures,</w:t>
      </w:r>
      <w:r>
        <w:rPr>
          <w:spacing w:val="-2"/>
        </w:rPr>
        <w:t> </w:t>
      </w:r>
      <w:r>
        <w:rPr/>
        <w:t>or</w:t>
      </w:r>
      <w:r>
        <w:rPr>
          <w:spacing w:val="-2"/>
        </w:rPr>
        <w:t> </w:t>
      </w:r>
      <w:r>
        <w:rPr/>
        <w:t>their</w:t>
      </w:r>
      <w:r>
        <w:rPr>
          <w:spacing w:val="-2"/>
        </w:rPr>
        <w:t> </w:t>
      </w:r>
      <w:r>
        <w:rPr/>
        <w:t>unhappiness.”</w:t>
      </w:r>
      <w:r>
        <w:rPr>
          <w:spacing w:val="-2"/>
        </w:rPr>
        <w:t> </w:t>
      </w:r>
      <w:r>
        <w:rPr/>
        <w:t>Indeed,</w:t>
      </w:r>
      <w:r>
        <w:rPr>
          <w:spacing w:val="-2"/>
        </w:rPr>
        <w:t> </w:t>
      </w:r>
      <w:r>
        <w:rPr/>
        <w:t>it</w:t>
      </w:r>
      <w:r>
        <w:rPr>
          <w:spacing w:val="-2"/>
        </w:rPr>
        <w:t> </w:t>
      </w:r>
      <w:r>
        <w:rPr/>
        <w:t>upsets</w:t>
      </w:r>
      <w:r>
        <w:rPr>
          <w:spacing w:val="-3"/>
        </w:rPr>
        <w:t> </w:t>
      </w:r>
      <w:r>
        <w:rPr/>
        <w:t>her</w:t>
      </w:r>
      <w:r>
        <w:rPr>
          <w:spacing w:val="-2"/>
        </w:rPr>
        <w:t> </w:t>
      </w:r>
      <w:r>
        <w:rPr/>
        <w:t>that</w:t>
      </w:r>
      <w:r>
        <w:rPr>
          <w:spacing w:val="-2"/>
        </w:rPr>
        <w:t> </w:t>
      </w:r>
      <w:r>
        <w:rPr/>
        <w:t>reading</w:t>
      </w:r>
      <w:r>
        <w:rPr>
          <w:spacing w:val="-2"/>
        </w:rPr>
        <w:t> </w:t>
      </w:r>
      <w:r>
        <w:rPr>
          <w:i/>
        </w:rPr>
        <w:t>LOTP</w:t>
      </w:r>
      <w:r>
        <w:rPr>
          <w:i/>
          <w:spacing w:val="-2"/>
        </w:rPr>
        <w:t> </w:t>
      </w:r>
      <w:r>
        <w:rPr/>
        <w:t>could</w:t>
      </w:r>
      <w:r>
        <w:rPr>
          <w:spacing w:val="-2"/>
        </w:rPr>
        <w:t> </w:t>
      </w:r>
      <w:r>
        <w:rPr/>
        <w:t>take away that indifference: “I should lose one of my greatest pleasures, and […] be filled with alarm lest every rose and pink I gathered might make a multitude of widows and orphans” (see Appendix 5.6).</w:t>
      </w:r>
      <w:r>
        <w:rPr>
          <w:vertAlign w:val="superscript"/>
        </w:rPr>
        <w:t>177</w:t>
      </w:r>
      <w:r>
        <w:rPr>
          <w:vertAlign w:val="baseline"/>
        </w:rPr>
        <w:t> She anticipates the objections of later commentators. For example, in 1800, Polwhele would ask, “How is it possible to enter into the feelings of plants? Are we not, in a manner</w:t>
      </w:r>
      <w:r>
        <w:rPr>
          <w:spacing w:val="-3"/>
          <w:vertAlign w:val="baseline"/>
        </w:rPr>
        <w:t> </w:t>
      </w:r>
      <w:r>
        <w:rPr>
          <w:vertAlign w:val="baseline"/>
        </w:rPr>
        <w:t>insulted,</w:t>
      </w:r>
      <w:r>
        <w:rPr>
          <w:spacing w:val="-3"/>
          <w:vertAlign w:val="baseline"/>
        </w:rPr>
        <w:t> </w:t>
      </w:r>
      <w:r>
        <w:rPr>
          <w:vertAlign w:val="baseline"/>
        </w:rPr>
        <w:t>when</w:t>
      </w:r>
      <w:r>
        <w:rPr>
          <w:spacing w:val="-3"/>
          <w:vertAlign w:val="baseline"/>
        </w:rPr>
        <w:t> </w:t>
      </w:r>
      <w:r>
        <w:rPr>
          <w:vertAlign w:val="baseline"/>
        </w:rPr>
        <w:t>seriously</w:t>
      </w:r>
      <w:r>
        <w:rPr>
          <w:spacing w:val="-3"/>
          <w:vertAlign w:val="baseline"/>
        </w:rPr>
        <w:t> </w:t>
      </w:r>
      <w:r>
        <w:rPr>
          <w:vertAlign w:val="baseline"/>
        </w:rPr>
        <w:t>called</w:t>
      </w:r>
      <w:r>
        <w:rPr>
          <w:spacing w:val="-3"/>
          <w:vertAlign w:val="baseline"/>
        </w:rPr>
        <w:t> </w:t>
      </w:r>
      <w:r>
        <w:rPr>
          <w:vertAlign w:val="baseline"/>
        </w:rPr>
        <w:t>upon,</w:t>
      </w:r>
      <w:r>
        <w:rPr>
          <w:spacing w:val="-3"/>
          <w:vertAlign w:val="baseline"/>
        </w:rPr>
        <w:t> </w:t>
      </w:r>
      <w:r>
        <w:rPr>
          <w:vertAlign w:val="baseline"/>
        </w:rPr>
        <w:t>to</w:t>
      </w:r>
      <w:r>
        <w:rPr>
          <w:spacing w:val="-3"/>
          <w:vertAlign w:val="baseline"/>
        </w:rPr>
        <w:t> </w:t>
      </w:r>
      <w:r>
        <w:rPr>
          <w:vertAlign w:val="baseline"/>
        </w:rPr>
        <w:t>sympathize</w:t>
      </w:r>
      <w:r>
        <w:rPr>
          <w:spacing w:val="-3"/>
          <w:vertAlign w:val="baseline"/>
        </w:rPr>
        <w:t> </w:t>
      </w:r>
      <w:r>
        <w:rPr>
          <w:vertAlign w:val="baseline"/>
        </w:rPr>
        <w:t>with</w:t>
      </w:r>
      <w:r>
        <w:rPr>
          <w:spacing w:val="-3"/>
          <w:vertAlign w:val="baseline"/>
        </w:rPr>
        <w:t> </w:t>
      </w:r>
      <w:r>
        <w:rPr>
          <w:vertAlign w:val="baseline"/>
        </w:rPr>
        <w:t>herbs</w:t>
      </w:r>
      <w:r>
        <w:rPr>
          <w:spacing w:val="-4"/>
          <w:vertAlign w:val="baseline"/>
        </w:rPr>
        <w:t> </w:t>
      </w:r>
      <w:r>
        <w:rPr>
          <w:vertAlign w:val="baseline"/>
        </w:rPr>
        <w:t>and</w:t>
      </w:r>
      <w:r>
        <w:rPr>
          <w:spacing w:val="-3"/>
          <w:vertAlign w:val="baseline"/>
        </w:rPr>
        <w:t> </w:t>
      </w:r>
      <w:r>
        <w:rPr>
          <w:vertAlign w:val="baseline"/>
        </w:rPr>
        <w:t>flowers</w:t>
      </w:r>
      <w:r>
        <w:rPr>
          <w:spacing w:val="-4"/>
          <w:vertAlign w:val="baseline"/>
        </w:rPr>
        <w:t> </w:t>
      </w:r>
      <w:r>
        <w:rPr>
          <w:vertAlign w:val="baseline"/>
        </w:rPr>
        <w:t>in</w:t>
      </w:r>
      <w:r>
        <w:rPr>
          <w:spacing w:val="-3"/>
          <w:vertAlign w:val="baseline"/>
        </w:rPr>
        <w:t> </w:t>
      </w:r>
      <w:r>
        <w:rPr>
          <w:vertAlign w:val="baseline"/>
        </w:rPr>
        <w:t>their</w:t>
      </w:r>
      <w:r>
        <w:rPr>
          <w:spacing w:val="-3"/>
          <w:vertAlign w:val="baseline"/>
        </w:rPr>
        <w:t> </w:t>
      </w:r>
      <w:r>
        <w:rPr>
          <w:vertAlign w:val="baseline"/>
        </w:rPr>
        <w:t>secret sighs? […] What a burlesque on love, the most charming, the most poetical, of our passions!” (see Appendix 5.16).</w:t>
      </w:r>
      <w:r>
        <w:rPr>
          <w:vertAlign w:val="superscript"/>
        </w:rPr>
        <w:t>178</w:t>
      </w:r>
      <w:r>
        <w:rPr>
          <w:vertAlign w:val="baseline"/>
        </w:rPr>
        <w:t> Apparently it is insulting to humans to suggest that other forms of life may have feelings. Such a response seems to cling to a superior position separate from a firmly subordinated nature, while Darwin’s delightful fancies once again threaten the supposed natural order of things. In this light, Wordsworth’s rejection of personification, which closes with the statement, “I have wished to keep my Reader in the company of flesh and blood”—not plant tissue—“persuaded that by so doing I shall interest him”, seems to be a stark refusal to “enter</w:t>
      </w:r>
      <w:r>
        <w:rPr>
          <w:spacing w:val="40"/>
          <w:vertAlign w:val="baseline"/>
        </w:rPr>
        <w:t> </w:t>
      </w:r>
      <w:r>
        <w:rPr>
          <w:vertAlign w:val="baseline"/>
        </w:rPr>
        <w:t>into the feelings” of the natural world.</w:t>
      </w:r>
      <w:r>
        <w:rPr>
          <w:vertAlign w:val="superscript"/>
        </w:rPr>
        <w:t>179</w:t>
      </w:r>
      <w:r>
        <w:rPr>
          <w:vertAlign w:val="baseline"/>
        </w:rPr>
        <w:t> This might seem impossible to impute to such a</w:t>
      </w:r>
      <w:r>
        <w:rPr>
          <w:spacing w:val="40"/>
          <w:vertAlign w:val="baseline"/>
        </w:rPr>
        <w:t> </w:t>
      </w:r>
      <w:r>
        <w:rPr>
          <w:vertAlign w:val="baseline"/>
        </w:rPr>
        <w:t>devotee of nature as Wordsworth, but his relation to nature is very different from Darwin’s, for whom nature is out there, to be observed and employed by humans, rather than an extension of human interiority. The perception of nature as reflecting or inspiring the inner life of humans is another kind of projection of the human on nature. Ironically, the artificiality of Darwin’s verse defers more to nature, as it prevents nature from being reduced to a reflection of the human psyche. It foregrounds its own artfulness and admits that nature is being perceived and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613"/>
      </w:pPr>
      <w:r>
        <w:rPr/>
        <w:t>understood</w:t>
      </w:r>
      <w:r>
        <w:rPr>
          <w:spacing w:val="-3"/>
        </w:rPr>
        <w:t> </w:t>
      </w:r>
      <w:r>
        <w:rPr/>
        <w:t>from</w:t>
      </w:r>
      <w:r>
        <w:rPr>
          <w:spacing w:val="-3"/>
        </w:rPr>
        <w:t> </w:t>
      </w:r>
      <w:r>
        <w:rPr/>
        <w:t>a</w:t>
      </w:r>
      <w:r>
        <w:rPr>
          <w:spacing w:val="-3"/>
        </w:rPr>
        <w:t> </w:t>
      </w:r>
      <w:r>
        <w:rPr/>
        <w:t>specifically</w:t>
      </w:r>
      <w:r>
        <w:rPr>
          <w:spacing w:val="-3"/>
        </w:rPr>
        <w:t> </w:t>
      </w:r>
      <w:r>
        <w:rPr/>
        <w:t>human</w:t>
      </w:r>
      <w:r>
        <w:rPr>
          <w:spacing w:val="-3"/>
        </w:rPr>
        <w:t> </w:t>
      </w:r>
      <w:r>
        <w:rPr/>
        <w:t>point</w:t>
      </w:r>
      <w:r>
        <w:rPr>
          <w:spacing w:val="-3"/>
        </w:rPr>
        <w:t> </w:t>
      </w:r>
      <w:r>
        <w:rPr/>
        <w:t>of</w:t>
      </w:r>
      <w:r>
        <w:rPr>
          <w:spacing w:val="-3"/>
        </w:rPr>
        <w:t> </w:t>
      </w:r>
      <w:r>
        <w:rPr/>
        <w:t>view</w:t>
      </w:r>
      <w:r>
        <w:rPr>
          <w:spacing w:val="-3"/>
        </w:rPr>
        <w:t> </w:t>
      </w:r>
      <w:r>
        <w:rPr/>
        <w:t>that</w:t>
      </w:r>
      <w:r>
        <w:rPr>
          <w:spacing w:val="-3"/>
        </w:rPr>
        <w:t> </w:t>
      </w:r>
      <w:r>
        <w:rPr/>
        <w:t>is</w:t>
      </w:r>
      <w:r>
        <w:rPr>
          <w:spacing w:val="-4"/>
        </w:rPr>
        <w:t> </w:t>
      </w:r>
      <w:r>
        <w:rPr/>
        <w:t>not</w:t>
      </w:r>
      <w:r>
        <w:rPr>
          <w:spacing w:val="-3"/>
        </w:rPr>
        <w:t> </w:t>
      </w:r>
      <w:r>
        <w:rPr/>
        <w:t>universal</w:t>
      </w:r>
      <w:r>
        <w:rPr>
          <w:spacing w:val="-3"/>
        </w:rPr>
        <w:t> </w:t>
      </w:r>
      <w:r>
        <w:rPr/>
        <w:t>but</w:t>
      </w:r>
      <w:r>
        <w:rPr>
          <w:spacing w:val="-3"/>
        </w:rPr>
        <w:t> </w:t>
      </w:r>
      <w:r>
        <w:rPr/>
        <w:t>one</w:t>
      </w:r>
      <w:r>
        <w:rPr>
          <w:spacing w:val="-3"/>
        </w:rPr>
        <w:t> </w:t>
      </w:r>
      <w:r>
        <w:rPr/>
        <w:t>particular</w:t>
      </w:r>
      <w:r>
        <w:rPr>
          <w:spacing w:val="-3"/>
        </w:rPr>
        <w:t> </w:t>
      </w:r>
      <w:r>
        <w:rPr/>
        <w:t>part of nature, one species among others.</w:t>
      </w:r>
    </w:p>
    <w:p>
      <w:pPr>
        <w:pStyle w:val="BodyText"/>
        <w:spacing w:line="480" w:lineRule="auto"/>
        <w:ind w:left="360" w:firstLine="720"/>
      </w:pPr>
      <w:r>
        <w:rPr/>
        <w:t>A</w:t>
      </w:r>
      <w:r>
        <w:rPr>
          <w:spacing w:val="-4"/>
        </w:rPr>
        <w:t> </w:t>
      </w:r>
      <w:r>
        <w:rPr/>
        <w:t>passage</w:t>
      </w:r>
      <w:r>
        <w:rPr>
          <w:spacing w:val="-3"/>
        </w:rPr>
        <w:t> </w:t>
      </w:r>
      <w:r>
        <w:rPr/>
        <w:t>in</w:t>
      </w:r>
      <w:r>
        <w:rPr>
          <w:spacing w:val="-3"/>
        </w:rPr>
        <w:t> </w:t>
      </w:r>
      <w:r>
        <w:rPr>
          <w:i/>
        </w:rPr>
        <w:t>Phytologia</w:t>
      </w:r>
      <w:r>
        <w:rPr>
          <w:i/>
          <w:spacing w:val="-3"/>
        </w:rPr>
        <w:t> </w:t>
      </w:r>
      <w:r>
        <w:rPr/>
        <w:t>shows</w:t>
      </w:r>
      <w:r>
        <w:rPr>
          <w:spacing w:val="-4"/>
        </w:rPr>
        <w:t> </w:t>
      </w:r>
      <w:r>
        <w:rPr/>
        <w:t>Darwin</w:t>
      </w:r>
      <w:r>
        <w:rPr>
          <w:spacing w:val="-3"/>
        </w:rPr>
        <w:t> </w:t>
      </w:r>
      <w:r>
        <w:rPr/>
        <w:t>(in</w:t>
      </w:r>
      <w:r>
        <w:rPr>
          <w:spacing w:val="-3"/>
        </w:rPr>
        <w:t> </w:t>
      </w:r>
      <w:r>
        <w:rPr/>
        <w:t>the</w:t>
      </w:r>
      <w:r>
        <w:rPr>
          <w:spacing w:val="-3"/>
        </w:rPr>
        <w:t> </w:t>
      </w:r>
      <w:r>
        <w:rPr/>
        <w:t>voice</w:t>
      </w:r>
      <w:r>
        <w:rPr>
          <w:spacing w:val="-3"/>
        </w:rPr>
        <w:t> </w:t>
      </w:r>
      <w:r>
        <w:rPr/>
        <w:t>of</w:t>
      </w:r>
      <w:r>
        <w:rPr>
          <w:spacing w:val="-3"/>
        </w:rPr>
        <w:t> </w:t>
      </w:r>
      <w:r>
        <w:rPr/>
        <w:t>an</w:t>
      </w:r>
      <w:r>
        <w:rPr>
          <w:spacing w:val="-3"/>
        </w:rPr>
        <w:t> </w:t>
      </w:r>
      <w:r>
        <w:rPr/>
        <w:t>anonymous</w:t>
      </w:r>
      <w:r>
        <w:rPr>
          <w:spacing w:val="-4"/>
        </w:rPr>
        <w:t> </w:t>
      </w:r>
      <w:r>
        <w:rPr/>
        <w:t>“Philosopher”) attempting to see humans as one species among many:</w:t>
      </w:r>
    </w:p>
    <w:p>
      <w:pPr>
        <w:pStyle w:val="BodyText"/>
        <w:spacing w:line="480" w:lineRule="auto" w:before="1"/>
        <w:ind w:left="1080" w:right="436" w:firstLine="720"/>
      </w:pPr>
      <w:r>
        <w:rPr/>
        <w:t>I</w:t>
      </w:r>
      <w:r>
        <w:rPr>
          <w:spacing w:val="-3"/>
        </w:rPr>
        <w:t> </w:t>
      </w:r>
      <w:r>
        <w:rPr/>
        <w:t>well</w:t>
      </w:r>
      <w:r>
        <w:rPr>
          <w:spacing w:val="-3"/>
        </w:rPr>
        <w:t> </w:t>
      </w:r>
      <w:r>
        <w:rPr/>
        <w:t>remember</w:t>
      </w:r>
      <w:r>
        <w:rPr>
          <w:spacing w:val="-3"/>
        </w:rPr>
        <w:t> </w:t>
      </w:r>
      <w:r>
        <w:rPr/>
        <w:t>to</w:t>
      </w:r>
      <w:r>
        <w:rPr>
          <w:spacing w:val="-3"/>
        </w:rPr>
        <w:t> </w:t>
      </w:r>
      <w:r>
        <w:rPr/>
        <w:t>have</w:t>
      </w:r>
      <w:r>
        <w:rPr>
          <w:spacing w:val="-3"/>
        </w:rPr>
        <w:t> </w:t>
      </w:r>
      <w:r>
        <w:rPr/>
        <w:t>heard</w:t>
      </w:r>
      <w:r>
        <w:rPr>
          <w:spacing w:val="-3"/>
        </w:rPr>
        <w:t> </w:t>
      </w:r>
      <w:r>
        <w:rPr/>
        <w:t>an</w:t>
      </w:r>
      <w:r>
        <w:rPr>
          <w:spacing w:val="-3"/>
        </w:rPr>
        <w:t> </w:t>
      </w:r>
      <w:r>
        <w:rPr/>
        <w:t>ingenious</w:t>
      </w:r>
      <w:r>
        <w:rPr>
          <w:spacing w:val="-4"/>
        </w:rPr>
        <w:t> </w:t>
      </w:r>
      <w:r>
        <w:rPr/>
        <w:t>agricultor</w:t>
      </w:r>
      <w:r>
        <w:rPr>
          <w:spacing w:val="-3"/>
        </w:rPr>
        <w:t> </w:t>
      </w:r>
      <w:r>
        <w:rPr/>
        <w:t>boast,</w:t>
      </w:r>
      <w:r>
        <w:rPr>
          <w:spacing w:val="-3"/>
        </w:rPr>
        <w:t> </w:t>
      </w:r>
      <w:r>
        <w:rPr/>
        <w:t>that</w:t>
      </w:r>
      <w:r>
        <w:rPr>
          <w:spacing w:val="-3"/>
        </w:rPr>
        <w:t> </w:t>
      </w:r>
      <w:r>
        <w:rPr/>
        <w:t>he</w:t>
      </w:r>
      <w:r>
        <w:rPr>
          <w:spacing w:val="-3"/>
        </w:rPr>
        <w:t> </w:t>
      </w:r>
      <w:r>
        <w:rPr/>
        <w:t>had</w:t>
      </w:r>
      <w:r>
        <w:rPr>
          <w:spacing w:val="-3"/>
        </w:rPr>
        <w:t> </w:t>
      </w:r>
      <w:r>
        <w:rPr/>
        <w:t>drained two hundred acres of morassy land, on which he now was able to feed a hundred oxen; and added, “is not that a meritorious thing?” “True,” replied one of the company, “but you forget, that you have destroyed a thousand free republics of ants, and ten thousand rational frogs, besides innumerable aquatic insects, and aquatic vegetables.”</w:t>
      </w:r>
      <w:r>
        <w:rPr>
          <w:vertAlign w:val="superscript"/>
        </w:rPr>
        <w:t>180</w:t>
      </w:r>
    </w:p>
    <w:p>
      <w:pPr>
        <w:pStyle w:val="BodyText"/>
        <w:spacing w:line="480" w:lineRule="auto"/>
        <w:ind w:left="360" w:right="397"/>
      </w:pPr>
      <w:r>
        <w:rPr/>
        <w:t>Here Darwin flips the script from humans mastering the natural environment to being part of an interdependent ecosystem. And nature is not an abstraction but a myriad particular beings who have intellectual and political capabilities equal (or superior) to the human improver. That artfulness,</w:t>
      </w:r>
      <w:r>
        <w:rPr>
          <w:spacing w:val="-3"/>
        </w:rPr>
        <w:t> </w:t>
      </w:r>
      <w:r>
        <w:rPr/>
        <w:t>invention,</w:t>
      </w:r>
      <w:r>
        <w:rPr>
          <w:spacing w:val="-3"/>
        </w:rPr>
        <w:t> </w:t>
      </w:r>
      <w:r>
        <w:rPr/>
        <w:t>and</w:t>
      </w:r>
      <w:r>
        <w:rPr>
          <w:spacing w:val="-3"/>
        </w:rPr>
        <w:t> </w:t>
      </w:r>
      <w:r>
        <w:rPr/>
        <w:t>civilization</w:t>
      </w:r>
      <w:r>
        <w:rPr>
          <w:spacing w:val="-3"/>
        </w:rPr>
        <w:t> </w:t>
      </w:r>
      <w:r>
        <w:rPr/>
        <w:t>may</w:t>
      </w:r>
      <w:r>
        <w:rPr>
          <w:spacing w:val="-3"/>
        </w:rPr>
        <w:t> </w:t>
      </w:r>
      <w:r>
        <w:rPr/>
        <w:t>not</w:t>
      </w:r>
      <w:r>
        <w:rPr>
          <w:spacing w:val="-3"/>
        </w:rPr>
        <w:t> </w:t>
      </w:r>
      <w:r>
        <w:rPr/>
        <w:t>be</w:t>
      </w:r>
      <w:r>
        <w:rPr>
          <w:spacing w:val="-3"/>
        </w:rPr>
        <w:t> </w:t>
      </w:r>
      <w:r>
        <w:rPr/>
        <w:t>exclusively</w:t>
      </w:r>
      <w:r>
        <w:rPr>
          <w:spacing w:val="-3"/>
        </w:rPr>
        <w:t> </w:t>
      </w:r>
      <w:r>
        <w:rPr/>
        <w:t>human</w:t>
      </w:r>
      <w:r>
        <w:rPr>
          <w:spacing w:val="-3"/>
        </w:rPr>
        <w:t> </w:t>
      </w:r>
      <w:r>
        <w:rPr/>
        <w:t>is</w:t>
      </w:r>
      <w:r>
        <w:rPr>
          <w:spacing w:val="-4"/>
        </w:rPr>
        <w:t> </w:t>
      </w:r>
      <w:r>
        <w:rPr/>
        <w:t>asserted</w:t>
      </w:r>
      <w:r>
        <w:rPr>
          <w:spacing w:val="-3"/>
        </w:rPr>
        <w:t> </w:t>
      </w:r>
      <w:r>
        <w:rPr/>
        <w:t>in</w:t>
      </w:r>
      <w:r>
        <w:rPr>
          <w:spacing w:val="-3"/>
        </w:rPr>
        <w:t> </w:t>
      </w:r>
      <w:r>
        <w:rPr/>
        <w:t>several</w:t>
      </w:r>
      <w:r>
        <w:rPr>
          <w:spacing w:val="-3"/>
        </w:rPr>
        <w:t> </w:t>
      </w:r>
      <w:r>
        <w:rPr>
          <w:i/>
        </w:rPr>
        <w:t>LOTP </w:t>
      </w:r>
      <w:r>
        <w:rPr/>
        <w:t>figures, perhaps most strikingly Papyra, the female personification of papyrus who is credited with inventing and teaching writing, that most human accomplishment. (</w:t>
      </w:r>
      <w:r>
        <w:rPr>
          <w:i/>
        </w:rPr>
        <w:t>LOTP </w:t>
      </w:r>
      <w:r>
        <w:rPr/>
        <w:t>II;105–54).</w:t>
      </w:r>
    </w:p>
    <w:p>
      <w:pPr>
        <w:pStyle w:val="BodyText"/>
        <w:spacing w:line="480" w:lineRule="auto"/>
        <w:ind w:right="396"/>
      </w:pPr>
      <w:r>
        <w:rPr/>
        <w:t>Humans</w:t>
      </w:r>
      <w:r>
        <w:rPr>
          <w:spacing w:val="-1"/>
        </w:rPr>
        <w:t> </w:t>
      </w:r>
      <w:r>
        <w:rPr/>
        <w:t>may be set apart from nature in being able to observe it, and to do science and poetry as a result, but the immersive experience of the </w:t>
      </w:r>
      <w:r>
        <w:rPr>
          <w:i/>
        </w:rPr>
        <w:t>camera obscura </w:t>
      </w:r>
      <w:r>
        <w:rPr/>
        <w:t>Darwin leads his audience into (</w:t>
      </w:r>
      <w:r>
        <w:rPr>
          <w:i/>
        </w:rPr>
        <w:t>LOTP </w:t>
      </w:r>
      <w:r>
        <w:rPr/>
        <w:t>Proem) is a curious combination of reflecting nature artfully and observing it from within. The very idea of a dichotomy between humans and nature is radically undermined when Darwin says, in </w:t>
      </w:r>
      <w:r>
        <w:rPr>
          <w:i/>
        </w:rPr>
        <w:t>The Temple of Nature</w:t>
      </w:r>
      <w:r>
        <w:rPr/>
        <w:t>, that “when a Monarch or a mushroom dies,” they are equally “organic matter” that will come back to life in another form.</w:t>
      </w:r>
      <w:r>
        <w:rPr>
          <w:vertAlign w:val="superscript"/>
        </w:rPr>
        <w:t>181</w:t>
      </w:r>
      <w:r>
        <w:rPr>
          <w:vertAlign w:val="baseline"/>
        </w:rPr>
        <w:t> Personification of plants in </w:t>
      </w:r>
      <w:r>
        <w:rPr>
          <w:i/>
          <w:vertAlign w:val="baseline"/>
        </w:rPr>
        <w:t>LOTP </w:t>
      </w:r>
      <w:r>
        <w:rPr>
          <w:vertAlign w:val="baseline"/>
        </w:rPr>
        <w:t>challenges the human/nature distinction all the while its disjunctions call attention to essential</w:t>
      </w:r>
      <w:r>
        <w:rPr>
          <w:spacing w:val="-3"/>
          <w:vertAlign w:val="baseline"/>
        </w:rPr>
        <w:t> </w:t>
      </w:r>
      <w:r>
        <w:rPr>
          <w:vertAlign w:val="baseline"/>
        </w:rPr>
        <w:t>difference</w:t>
      </w:r>
      <w:r>
        <w:rPr>
          <w:spacing w:val="-3"/>
          <w:vertAlign w:val="baseline"/>
        </w:rPr>
        <w:t> </w:t>
      </w:r>
      <w:r>
        <w:rPr>
          <w:vertAlign w:val="baseline"/>
        </w:rPr>
        <w:t>between</w:t>
      </w:r>
      <w:r>
        <w:rPr>
          <w:spacing w:val="-3"/>
          <w:vertAlign w:val="baseline"/>
        </w:rPr>
        <w:t> </w:t>
      </w:r>
      <w:r>
        <w:rPr>
          <w:vertAlign w:val="baseline"/>
        </w:rPr>
        <w:t>life</w:t>
      </w:r>
      <w:r>
        <w:rPr>
          <w:spacing w:val="-3"/>
          <w:vertAlign w:val="baseline"/>
        </w:rPr>
        <w:t> </w:t>
      </w:r>
      <w:r>
        <w:rPr>
          <w:vertAlign w:val="baseline"/>
        </w:rPr>
        <w:t>forms.</w:t>
      </w:r>
      <w:r>
        <w:rPr>
          <w:spacing w:val="-3"/>
          <w:vertAlign w:val="baseline"/>
        </w:rPr>
        <w:t> </w:t>
      </w:r>
      <w:r>
        <w:rPr>
          <w:vertAlign w:val="baseline"/>
        </w:rPr>
        <w:t>The</w:t>
      </w:r>
      <w:r>
        <w:rPr>
          <w:spacing w:val="-3"/>
          <w:vertAlign w:val="baseline"/>
        </w:rPr>
        <w:t> </w:t>
      </w:r>
      <w:r>
        <w:rPr>
          <w:vertAlign w:val="baseline"/>
        </w:rPr>
        <w:t>poem</w:t>
      </w:r>
      <w:r>
        <w:rPr>
          <w:spacing w:val="-3"/>
          <w:vertAlign w:val="baseline"/>
        </w:rPr>
        <w:t> </w:t>
      </w:r>
      <w:r>
        <w:rPr>
          <w:vertAlign w:val="baseline"/>
        </w:rPr>
        <w:t>expresses</w:t>
      </w:r>
      <w:r>
        <w:rPr>
          <w:spacing w:val="-4"/>
          <w:vertAlign w:val="baseline"/>
        </w:rPr>
        <w:t> </w:t>
      </w:r>
      <w:r>
        <w:rPr>
          <w:vertAlign w:val="baseline"/>
        </w:rPr>
        <w:t>a</w:t>
      </w:r>
      <w:r>
        <w:rPr>
          <w:spacing w:val="-3"/>
          <w:vertAlign w:val="baseline"/>
        </w:rPr>
        <w:t> </w:t>
      </w:r>
      <w:r>
        <w:rPr>
          <w:vertAlign w:val="baseline"/>
        </w:rPr>
        <w:t>boundless</w:t>
      </w:r>
      <w:r>
        <w:rPr>
          <w:spacing w:val="-4"/>
          <w:vertAlign w:val="baseline"/>
        </w:rPr>
        <w:t> </w:t>
      </w:r>
      <w:r>
        <w:rPr>
          <w:vertAlign w:val="baseline"/>
        </w:rPr>
        <w:t>eagerness</w:t>
      </w:r>
      <w:r>
        <w:rPr>
          <w:spacing w:val="-4"/>
          <w:vertAlign w:val="baseline"/>
        </w:rPr>
        <w:t> </w:t>
      </w:r>
      <w:r>
        <w:rPr>
          <w:vertAlign w:val="baseline"/>
        </w:rPr>
        <w:t>to</w:t>
      </w:r>
      <w:r>
        <w:rPr>
          <w:spacing w:val="-3"/>
          <w:vertAlign w:val="baseline"/>
        </w:rPr>
        <w:t> </w:t>
      </w:r>
      <w:r>
        <w:rPr>
          <w:vertAlign w:val="baseline"/>
        </w:rPr>
        <w:t>understand</w:t>
      </w:r>
    </w:p>
    <w:p>
      <w:pPr>
        <w:pStyle w:val="BodyText"/>
        <w:spacing w:after="0" w:line="480" w:lineRule="auto"/>
        <w:sectPr>
          <w:pgSz w:w="12240" w:h="15840"/>
          <w:pgMar w:header="653" w:footer="0" w:top="1340" w:bottom="280" w:left="1080" w:right="1080"/>
        </w:sectPr>
      </w:pPr>
    </w:p>
    <w:p>
      <w:pPr>
        <w:pStyle w:val="BodyText"/>
        <w:spacing w:line="480" w:lineRule="auto" w:before="88"/>
        <w:ind w:right="369"/>
      </w:pPr>
      <w:r>
        <w:rPr/>
        <w:t>the</w:t>
      </w:r>
      <w:r>
        <w:rPr>
          <w:spacing w:val="-3"/>
        </w:rPr>
        <w:t> </w:t>
      </w:r>
      <w:r>
        <w:rPr/>
        <w:t>natural</w:t>
      </w:r>
      <w:r>
        <w:rPr>
          <w:spacing w:val="-3"/>
        </w:rPr>
        <w:t> </w:t>
      </w:r>
      <w:r>
        <w:rPr/>
        <w:t>world</w:t>
      </w:r>
      <w:r>
        <w:rPr>
          <w:spacing w:val="-3"/>
        </w:rPr>
        <w:t> </w:t>
      </w:r>
      <w:r>
        <w:rPr/>
        <w:t>all</w:t>
      </w:r>
      <w:r>
        <w:rPr>
          <w:spacing w:val="-3"/>
        </w:rPr>
        <w:t> </w:t>
      </w:r>
      <w:r>
        <w:rPr/>
        <w:t>the</w:t>
      </w:r>
      <w:r>
        <w:rPr>
          <w:spacing w:val="-3"/>
        </w:rPr>
        <w:t> </w:t>
      </w:r>
      <w:r>
        <w:rPr/>
        <w:t>while</w:t>
      </w:r>
      <w:r>
        <w:rPr>
          <w:spacing w:val="-3"/>
        </w:rPr>
        <w:t> </w:t>
      </w:r>
      <w:r>
        <w:rPr/>
        <w:t>calling</w:t>
      </w:r>
      <w:r>
        <w:rPr>
          <w:spacing w:val="-3"/>
        </w:rPr>
        <w:t> </w:t>
      </w:r>
      <w:r>
        <w:rPr/>
        <w:t>into</w:t>
      </w:r>
      <w:r>
        <w:rPr>
          <w:spacing w:val="-3"/>
        </w:rPr>
        <w:t> </w:t>
      </w:r>
      <w:r>
        <w:rPr/>
        <w:t>question</w:t>
      </w:r>
      <w:r>
        <w:rPr>
          <w:spacing w:val="-3"/>
        </w:rPr>
        <w:t> </w:t>
      </w:r>
      <w:r>
        <w:rPr/>
        <w:t>the</w:t>
      </w:r>
      <w:r>
        <w:rPr>
          <w:spacing w:val="-3"/>
        </w:rPr>
        <w:t> </w:t>
      </w:r>
      <w:r>
        <w:rPr/>
        <w:t>superiority</w:t>
      </w:r>
      <w:r>
        <w:rPr>
          <w:spacing w:val="-3"/>
        </w:rPr>
        <w:t> </w:t>
      </w:r>
      <w:r>
        <w:rPr/>
        <w:t>of</w:t>
      </w:r>
      <w:r>
        <w:rPr>
          <w:spacing w:val="-3"/>
        </w:rPr>
        <w:t> </w:t>
      </w:r>
      <w:r>
        <w:rPr/>
        <w:t>human</w:t>
      </w:r>
      <w:r>
        <w:rPr>
          <w:spacing w:val="-3"/>
        </w:rPr>
        <w:t> </w:t>
      </w:r>
      <w:r>
        <w:rPr/>
        <w:t>comprehension.</w:t>
      </w:r>
      <w:r>
        <w:rPr>
          <w:spacing w:val="-3"/>
        </w:rPr>
        <w:t> </w:t>
      </w:r>
      <w:r>
        <w:rPr/>
        <w:t>The limitations of the human capacity to understand non-human life forms are displayed in the very absurdity</w:t>
      </w:r>
      <w:r>
        <w:rPr>
          <w:spacing w:val="-1"/>
        </w:rPr>
        <w:t> </w:t>
      </w:r>
      <w:r>
        <w:rPr/>
        <w:t>of</w:t>
      </w:r>
      <w:r>
        <w:rPr>
          <w:spacing w:val="-1"/>
        </w:rPr>
        <w:t> </w:t>
      </w:r>
      <w:r>
        <w:rPr/>
        <w:t>rendering</w:t>
      </w:r>
      <w:r>
        <w:rPr>
          <w:spacing w:val="-1"/>
        </w:rPr>
        <w:t> </w:t>
      </w:r>
      <w:r>
        <w:rPr/>
        <w:t>stamens</w:t>
      </w:r>
      <w:r>
        <w:rPr>
          <w:spacing w:val="-2"/>
        </w:rPr>
        <w:t> </w:t>
      </w:r>
      <w:r>
        <w:rPr/>
        <w:t>and</w:t>
      </w:r>
      <w:r>
        <w:rPr>
          <w:spacing w:val="-1"/>
        </w:rPr>
        <w:t> </w:t>
      </w:r>
      <w:r>
        <w:rPr/>
        <w:t>pistils</w:t>
      </w:r>
      <w:r>
        <w:rPr>
          <w:spacing w:val="-2"/>
        </w:rPr>
        <w:t> </w:t>
      </w:r>
      <w:r>
        <w:rPr/>
        <w:t>as</w:t>
      </w:r>
      <w:r>
        <w:rPr>
          <w:spacing w:val="-2"/>
        </w:rPr>
        <w:t> </w:t>
      </w:r>
      <w:r>
        <w:rPr/>
        <w:t>swains</w:t>
      </w:r>
      <w:r>
        <w:rPr>
          <w:spacing w:val="-2"/>
        </w:rPr>
        <w:t> </w:t>
      </w:r>
      <w:r>
        <w:rPr/>
        <w:t>and</w:t>
      </w:r>
      <w:r>
        <w:rPr>
          <w:spacing w:val="-1"/>
        </w:rPr>
        <w:t> </w:t>
      </w:r>
      <w:r>
        <w:rPr/>
        <w:t>nymphs.</w:t>
      </w:r>
      <w:r>
        <w:rPr>
          <w:spacing w:val="-1"/>
        </w:rPr>
        <w:t> </w:t>
      </w:r>
      <w:r>
        <w:rPr/>
        <w:t>Yet</w:t>
      </w:r>
      <w:r>
        <w:rPr>
          <w:spacing w:val="-1"/>
        </w:rPr>
        <w:t> </w:t>
      </w:r>
      <w:r>
        <w:rPr/>
        <w:t>the</w:t>
      </w:r>
      <w:r>
        <w:rPr>
          <w:spacing w:val="-1"/>
        </w:rPr>
        <w:t> </w:t>
      </w:r>
      <w:r>
        <w:rPr/>
        <w:t>basis</w:t>
      </w:r>
      <w:r>
        <w:rPr>
          <w:spacing w:val="-2"/>
        </w:rPr>
        <w:t> </w:t>
      </w:r>
      <w:r>
        <w:rPr/>
        <w:t>of</w:t>
      </w:r>
      <w:r>
        <w:rPr>
          <w:spacing w:val="-1"/>
        </w:rPr>
        <w:t> </w:t>
      </w:r>
      <w:r>
        <w:rPr/>
        <w:t>analogy</w:t>
      </w:r>
      <w:r>
        <w:rPr>
          <w:spacing w:val="-1"/>
        </w:rPr>
        <w:t> </w:t>
      </w:r>
      <w:r>
        <w:rPr/>
        <w:t>allows human and non-human beings to be comparable but not the same, thus allowing for a sympathetic relation to nature</w:t>
      </w:r>
      <w:r>
        <w:rPr>
          <w:vertAlign w:val="superscript"/>
        </w:rPr>
        <w:t>182</w:t>
      </w:r>
      <w:r>
        <w:rPr>
          <w:vertAlign w:val="baseline"/>
        </w:rPr>
        <w:t> that preserves otherness without having to base it on human separateness or superiority. As Denise Gigante puts it, for late eighteenth-century vitalist writers such as Darwin, analogy “provided a way to keep two entities in play without collapsing them into each other.”</w:t>
      </w:r>
      <w:r>
        <w:rPr>
          <w:vertAlign w:val="superscript"/>
        </w:rPr>
        <w:t>183</w:t>
      </w:r>
      <w:r>
        <w:rPr>
          <w:vertAlign w:val="baseline"/>
        </w:rPr>
        <w:t> Humans may be different, but all entities are different, and </w:t>
      </w:r>
      <w:r>
        <w:rPr>
          <w:i/>
          <w:vertAlign w:val="baseline"/>
        </w:rPr>
        <w:t>LOTP </w:t>
      </w:r>
      <w:r>
        <w:rPr>
          <w:vertAlign w:val="baseline"/>
        </w:rPr>
        <w:t>glories in the immense variety of species and the correspondences between them.</w:t>
      </w:r>
    </w:p>
    <w:p>
      <w:pPr>
        <w:pStyle w:val="BodyText"/>
        <w:spacing w:before="273"/>
        <w:ind w:left="0"/>
      </w:pPr>
    </w:p>
    <w:p>
      <w:pPr>
        <w:pStyle w:val="Heading1"/>
      </w:pPr>
      <w:r>
        <w:rPr/>
        <w:t>Conclusion:</w:t>
      </w:r>
      <w:r>
        <w:rPr>
          <w:spacing w:val="46"/>
        </w:rPr>
        <w:t> </w:t>
      </w:r>
      <w:r>
        <w:rPr>
          <w:spacing w:val="-2"/>
        </w:rPr>
        <w:t>Pleasure</w:t>
      </w:r>
    </w:p>
    <w:p>
      <w:pPr>
        <w:pStyle w:val="BodyText"/>
        <w:spacing w:before="3"/>
        <w:ind w:left="0"/>
        <w:rPr>
          <w:b/>
          <w:sz w:val="28"/>
        </w:rPr>
      </w:pPr>
    </w:p>
    <w:p>
      <w:pPr>
        <w:pStyle w:val="BodyText"/>
        <w:spacing w:line="480" w:lineRule="auto"/>
        <w:ind w:right="367" w:firstLine="720"/>
      </w:pPr>
      <w:r>
        <w:rPr/>
        <w:t>Walpole wrote of </w:t>
      </w:r>
      <w:r>
        <w:rPr>
          <w:i/>
        </w:rPr>
        <w:t>LOTP</w:t>
      </w:r>
      <w:r>
        <w:rPr/>
        <w:t>, “I can read this over and over again forever, for though it is so excellent, it is impossible to remember anything so disjointed” (see Appendix 5.6).</w:t>
      </w:r>
      <w:r>
        <w:rPr>
          <w:vertAlign w:val="superscript"/>
        </w:rPr>
        <w:t>184</w:t>
      </w:r>
      <w:r>
        <w:rPr>
          <w:vertAlign w:val="baseline"/>
        </w:rPr>
        <w:t> So what is the point of reading a didactic poem that you immediately forget? The point, with </w:t>
      </w:r>
      <w:r>
        <w:rPr>
          <w:i/>
          <w:vertAlign w:val="baseline"/>
        </w:rPr>
        <w:t>LOTP</w:t>
      </w:r>
      <w:r>
        <w:rPr>
          <w:vertAlign w:val="baseline"/>
        </w:rPr>
        <w:t>, might be different from the traditional purpose to delight and instruct. For Darwin, the pleasure is not merely a sugar-coating to entice reluctant readers into learning, but an integral element, of value in itself. Indeed, studying plant life convinced Darwin that sugar is the basis of all nourishment: “as the digested food of vegetables consists principally of sugar, and from that is produced again their mucilage, starch, and oil, and since animals are sustained by these vegetable productions, it would</w:t>
      </w:r>
      <w:r>
        <w:rPr>
          <w:spacing w:val="-3"/>
          <w:vertAlign w:val="baseline"/>
        </w:rPr>
        <w:t> </w:t>
      </w:r>
      <w:r>
        <w:rPr>
          <w:vertAlign w:val="baseline"/>
        </w:rPr>
        <w:t>seem</w:t>
      </w:r>
      <w:r>
        <w:rPr>
          <w:spacing w:val="-3"/>
          <w:vertAlign w:val="baseline"/>
        </w:rPr>
        <w:t> </w:t>
      </w:r>
      <w:r>
        <w:rPr>
          <w:vertAlign w:val="baseline"/>
        </w:rPr>
        <w:t>that</w:t>
      </w:r>
      <w:r>
        <w:rPr>
          <w:spacing w:val="-3"/>
          <w:vertAlign w:val="baseline"/>
        </w:rPr>
        <w:t> </w:t>
      </w:r>
      <w:r>
        <w:rPr>
          <w:vertAlign w:val="baseline"/>
        </w:rPr>
        <w:t>the</w:t>
      </w:r>
      <w:r>
        <w:rPr>
          <w:spacing w:val="-3"/>
          <w:vertAlign w:val="baseline"/>
        </w:rPr>
        <w:t> </w:t>
      </w:r>
      <w:r>
        <w:rPr>
          <w:vertAlign w:val="baseline"/>
        </w:rPr>
        <w:t>sugar-making</w:t>
      </w:r>
      <w:r>
        <w:rPr>
          <w:spacing w:val="-3"/>
          <w:vertAlign w:val="baseline"/>
        </w:rPr>
        <w:t> </w:t>
      </w:r>
      <w:r>
        <w:rPr>
          <w:vertAlign w:val="baseline"/>
        </w:rPr>
        <w:t>process</w:t>
      </w:r>
      <w:r>
        <w:rPr>
          <w:spacing w:val="-4"/>
          <w:vertAlign w:val="baseline"/>
        </w:rPr>
        <w:t> </w:t>
      </w:r>
      <w:r>
        <w:rPr>
          <w:vertAlign w:val="baseline"/>
        </w:rPr>
        <w:t>carried</w:t>
      </w:r>
      <w:r>
        <w:rPr>
          <w:spacing w:val="-3"/>
          <w:vertAlign w:val="baseline"/>
        </w:rPr>
        <w:t> </w:t>
      </w:r>
      <w:r>
        <w:rPr>
          <w:vertAlign w:val="baseline"/>
        </w:rPr>
        <w:t>on</w:t>
      </w:r>
      <w:r>
        <w:rPr>
          <w:spacing w:val="-3"/>
          <w:vertAlign w:val="baseline"/>
        </w:rPr>
        <w:t> </w:t>
      </w:r>
      <w:r>
        <w:rPr>
          <w:vertAlign w:val="baseline"/>
        </w:rPr>
        <w:t>in</w:t>
      </w:r>
      <w:r>
        <w:rPr>
          <w:spacing w:val="-3"/>
          <w:vertAlign w:val="baseline"/>
        </w:rPr>
        <w:t> </w:t>
      </w:r>
      <w:r>
        <w:rPr>
          <w:vertAlign w:val="baseline"/>
        </w:rPr>
        <w:t>vegetable</w:t>
      </w:r>
      <w:r>
        <w:rPr>
          <w:spacing w:val="-3"/>
          <w:vertAlign w:val="baseline"/>
        </w:rPr>
        <w:t> </w:t>
      </w:r>
      <w:r>
        <w:rPr>
          <w:vertAlign w:val="baseline"/>
        </w:rPr>
        <w:t>vessels</w:t>
      </w:r>
      <w:r>
        <w:rPr>
          <w:spacing w:val="-4"/>
          <w:vertAlign w:val="baseline"/>
        </w:rPr>
        <w:t> </w:t>
      </w:r>
      <w:r>
        <w:rPr>
          <w:vertAlign w:val="baseline"/>
        </w:rPr>
        <w:t>was</w:t>
      </w:r>
      <w:r>
        <w:rPr>
          <w:spacing w:val="-4"/>
          <w:vertAlign w:val="baseline"/>
        </w:rPr>
        <w:t> </w:t>
      </w:r>
      <w:r>
        <w:rPr>
          <w:vertAlign w:val="baseline"/>
        </w:rPr>
        <w:t>the</w:t>
      </w:r>
      <w:r>
        <w:rPr>
          <w:spacing w:val="-3"/>
          <w:vertAlign w:val="baseline"/>
        </w:rPr>
        <w:t> </w:t>
      </w:r>
      <w:r>
        <w:rPr>
          <w:vertAlign w:val="baseline"/>
        </w:rPr>
        <w:t>great</w:t>
      </w:r>
      <w:r>
        <w:rPr>
          <w:spacing w:val="-3"/>
          <w:vertAlign w:val="baseline"/>
        </w:rPr>
        <w:t> </w:t>
      </w:r>
      <w:r>
        <w:rPr>
          <w:vertAlign w:val="baseline"/>
        </w:rPr>
        <w:t>source</w:t>
      </w:r>
      <w:r>
        <w:rPr>
          <w:spacing w:val="-3"/>
          <w:vertAlign w:val="baseline"/>
        </w:rPr>
        <w:t> </w:t>
      </w:r>
      <w:r>
        <w:rPr>
          <w:vertAlign w:val="baseline"/>
        </w:rPr>
        <w:t>of life to all organized beings.”</w:t>
      </w:r>
      <w:r>
        <w:rPr>
          <w:vertAlign w:val="superscript"/>
        </w:rPr>
        <w:t>185</w:t>
      </w:r>
      <w:r>
        <w:rPr>
          <w:vertAlign w:val="baseline"/>
        </w:rPr>
        <w:t> And in </w:t>
      </w:r>
      <w:r>
        <w:rPr>
          <w:i/>
          <w:vertAlign w:val="baseline"/>
        </w:rPr>
        <w:t>Phytologia </w:t>
      </w:r>
      <w:r>
        <w:rPr>
          <w:vertAlign w:val="baseline"/>
        </w:rPr>
        <w:t>he represents the earth itself as formed wondrously of pleasure. It is made of the decomposed organic matter of living things that had pleasure in the processes that formed and maintained their material being, such as digestion and</w:t>
      </w:r>
    </w:p>
    <w:p>
      <w:pPr>
        <w:pStyle w:val="BodyText"/>
        <w:spacing w:after="0" w:line="480" w:lineRule="auto"/>
        <w:sectPr>
          <w:pgSz w:w="12240" w:h="15840"/>
          <w:pgMar w:header="653" w:footer="0" w:top="1340" w:bottom="280" w:left="1080" w:right="1080"/>
        </w:sectPr>
      </w:pPr>
    </w:p>
    <w:p>
      <w:pPr>
        <w:spacing w:line="480" w:lineRule="auto" w:before="88"/>
        <w:ind w:left="359" w:right="397" w:firstLine="0"/>
        <w:jc w:val="left"/>
        <w:rPr>
          <w:sz w:val="24"/>
        </w:rPr>
      </w:pPr>
      <w:r>
        <w:rPr>
          <w:sz w:val="24"/>
        </w:rPr>
        <w:t>secretion; thus, “all the calcareous mountains in the world, and all the strata of clay, coal, marl, sand, and iron, which are incumbent on them, are M</w:t>
      </w:r>
      <w:r>
        <w:rPr>
          <w:sz w:val="19"/>
        </w:rPr>
        <w:t>ONUMENTS OF THE PAST FELICITY OF ORGANIZED</w:t>
      </w:r>
      <w:r>
        <w:rPr>
          <w:spacing w:val="-4"/>
          <w:sz w:val="19"/>
        </w:rPr>
        <w:t> </w:t>
      </w:r>
      <w:r>
        <w:rPr>
          <w:sz w:val="19"/>
        </w:rPr>
        <w:t>NATURE</w:t>
      </w:r>
      <w:r>
        <w:rPr>
          <w:sz w:val="24"/>
        </w:rPr>
        <w:t>!”</w:t>
      </w:r>
      <w:r>
        <w:rPr>
          <w:spacing w:val="-3"/>
          <w:sz w:val="24"/>
        </w:rPr>
        <w:t> </w:t>
      </w:r>
      <w:r>
        <w:rPr>
          <w:sz w:val="24"/>
        </w:rPr>
        <w:t>(see</w:t>
      </w:r>
      <w:r>
        <w:rPr>
          <w:spacing w:val="-3"/>
          <w:sz w:val="24"/>
        </w:rPr>
        <w:t> </w:t>
      </w:r>
      <w:r>
        <w:rPr>
          <w:sz w:val="24"/>
        </w:rPr>
        <w:t>Appendix</w:t>
      </w:r>
      <w:r>
        <w:rPr>
          <w:spacing w:val="-3"/>
          <w:sz w:val="24"/>
        </w:rPr>
        <w:t> </w:t>
      </w:r>
      <w:r>
        <w:rPr>
          <w:sz w:val="24"/>
        </w:rPr>
        <w:t>3.3).</w:t>
      </w:r>
      <w:r>
        <w:rPr>
          <w:sz w:val="24"/>
          <w:vertAlign w:val="superscript"/>
        </w:rPr>
        <w:t>186</w:t>
      </w:r>
      <w:r>
        <w:rPr>
          <w:spacing w:val="-1"/>
          <w:sz w:val="24"/>
          <w:vertAlign w:val="baseline"/>
        </w:rPr>
        <w:t> </w:t>
      </w:r>
      <w:r>
        <w:rPr>
          <w:sz w:val="24"/>
          <w:vertAlign w:val="baseline"/>
        </w:rPr>
        <w:t>The</w:t>
      </w:r>
      <w:r>
        <w:rPr>
          <w:spacing w:val="-3"/>
          <w:sz w:val="24"/>
          <w:vertAlign w:val="baseline"/>
        </w:rPr>
        <w:t> </w:t>
      </w:r>
      <w:r>
        <w:rPr>
          <w:sz w:val="24"/>
          <w:vertAlign w:val="baseline"/>
        </w:rPr>
        <w:t>idea</w:t>
      </w:r>
      <w:r>
        <w:rPr>
          <w:spacing w:val="-3"/>
          <w:sz w:val="24"/>
          <w:vertAlign w:val="baseline"/>
        </w:rPr>
        <w:t> </w:t>
      </w:r>
      <w:r>
        <w:rPr>
          <w:sz w:val="24"/>
          <w:vertAlign w:val="baseline"/>
        </w:rPr>
        <w:t>re-echoes</w:t>
      </w:r>
      <w:r>
        <w:rPr>
          <w:spacing w:val="-4"/>
          <w:sz w:val="24"/>
          <w:vertAlign w:val="baseline"/>
        </w:rPr>
        <w:t> </w:t>
      </w:r>
      <w:r>
        <w:rPr>
          <w:sz w:val="24"/>
          <w:vertAlign w:val="baseline"/>
        </w:rPr>
        <w:t>near</w:t>
      </w:r>
      <w:r>
        <w:rPr>
          <w:spacing w:val="-3"/>
          <w:sz w:val="24"/>
          <w:vertAlign w:val="baseline"/>
        </w:rPr>
        <w:t> </w:t>
      </w:r>
      <w:r>
        <w:rPr>
          <w:sz w:val="24"/>
          <w:vertAlign w:val="baseline"/>
        </w:rPr>
        <w:t>the</w:t>
      </w:r>
      <w:r>
        <w:rPr>
          <w:spacing w:val="-3"/>
          <w:sz w:val="24"/>
          <w:vertAlign w:val="baseline"/>
        </w:rPr>
        <w:t> </w:t>
      </w:r>
      <w:r>
        <w:rPr>
          <w:sz w:val="24"/>
          <w:vertAlign w:val="baseline"/>
        </w:rPr>
        <w:t>end</w:t>
      </w:r>
      <w:r>
        <w:rPr>
          <w:spacing w:val="-3"/>
          <w:sz w:val="24"/>
          <w:vertAlign w:val="baseline"/>
        </w:rPr>
        <w:t> </w:t>
      </w:r>
      <w:r>
        <w:rPr>
          <w:sz w:val="24"/>
          <w:vertAlign w:val="baseline"/>
        </w:rPr>
        <w:t>of</w:t>
      </w:r>
      <w:r>
        <w:rPr>
          <w:spacing w:val="-3"/>
          <w:sz w:val="24"/>
          <w:vertAlign w:val="baseline"/>
        </w:rPr>
        <w:t> </w:t>
      </w:r>
      <w:r>
        <w:rPr>
          <w:sz w:val="24"/>
          <w:vertAlign w:val="baseline"/>
        </w:rPr>
        <w:t>the</w:t>
      </w:r>
      <w:r>
        <w:rPr>
          <w:spacing w:val="-3"/>
          <w:sz w:val="24"/>
          <w:vertAlign w:val="baseline"/>
        </w:rPr>
        <w:t> </w:t>
      </w:r>
      <w:r>
        <w:rPr>
          <w:sz w:val="24"/>
          <w:vertAlign w:val="baseline"/>
        </w:rPr>
        <w:t>last</w:t>
      </w:r>
      <w:r>
        <w:rPr>
          <w:spacing w:val="-3"/>
          <w:sz w:val="24"/>
          <w:vertAlign w:val="baseline"/>
        </w:rPr>
        <w:t> </w:t>
      </w:r>
      <w:r>
        <w:rPr>
          <w:sz w:val="24"/>
          <w:vertAlign w:val="baseline"/>
        </w:rPr>
        <w:t>canto</w:t>
      </w:r>
      <w:r>
        <w:rPr>
          <w:spacing w:val="-3"/>
          <w:sz w:val="24"/>
          <w:vertAlign w:val="baseline"/>
        </w:rPr>
        <w:t> </w:t>
      </w:r>
      <w:r>
        <w:rPr>
          <w:sz w:val="24"/>
          <w:vertAlign w:val="baseline"/>
        </w:rPr>
        <w:t>of </w:t>
      </w:r>
      <w:r>
        <w:rPr>
          <w:i/>
          <w:sz w:val="24"/>
          <w:vertAlign w:val="baseline"/>
        </w:rPr>
        <w:t>The Temple of Nature </w:t>
      </w:r>
      <w:r>
        <w:rPr>
          <w:sz w:val="24"/>
          <w:vertAlign w:val="baseline"/>
        </w:rPr>
        <w:t>in a memorable poetic rendition:</w:t>
      </w:r>
    </w:p>
    <w:p>
      <w:pPr>
        <w:pStyle w:val="BodyText"/>
        <w:spacing w:line="480" w:lineRule="auto" w:before="1"/>
        <w:ind w:left="1080" w:right="3324" w:firstLine="720"/>
      </w:pPr>
      <w:r>
        <w:rPr/>
        <w:t>Thus</w:t>
      </w:r>
      <w:r>
        <w:rPr>
          <w:spacing w:val="-7"/>
        </w:rPr>
        <w:t> </w:t>
      </w:r>
      <w:r>
        <w:rPr/>
        <w:t>the</w:t>
      </w:r>
      <w:r>
        <w:rPr>
          <w:spacing w:val="-6"/>
        </w:rPr>
        <w:t> </w:t>
      </w:r>
      <w:r>
        <w:rPr/>
        <w:t>tall</w:t>
      </w:r>
      <w:r>
        <w:rPr>
          <w:spacing w:val="-6"/>
        </w:rPr>
        <w:t> </w:t>
      </w:r>
      <w:r>
        <w:rPr/>
        <w:t>mountains,</w:t>
      </w:r>
      <w:r>
        <w:rPr>
          <w:spacing w:val="-6"/>
        </w:rPr>
        <w:t> </w:t>
      </w:r>
      <w:r>
        <w:rPr/>
        <w:t>that</w:t>
      </w:r>
      <w:r>
        <w:rPr>
          <w:spacing w:val="-6"/>
        </w:rPr>
        <w:t> </w:t>
      </w:r>
      <w:r>
        <w:rPr/>
        <w:t>emboss</w:t>
      </w:r>
      <w:r>
        <w:rPr>
          <w:spacing w:val="-7"/>
        </w:rPr>
        <w:t> </w:t>
      </w:r>
      <w:r>
        <w:rPr/>
        <w:t>the</w:t>
      </w:r>
      <w:r>
        <w:rPr>
          <w:spacing w:val="-6"/>
        </w:rPr>
        <w:t> </w:t>
      </w:r>
      <w:r>
        <w:rPr/>
        <w:t>lands, Huge isles of rock, and continents of sands,</w:t>
      </w:r>
    </w:p>
    <w:p>
      <w:pPr>
        <w:spacing w:line="480" w:lineRule="auto" w:before="0"/>
        <w:ind w:left="1080" w:right="4304" w:firstLine="0"/>
        <w:jc w:val="left"/>
        <w:rPr>
          <w:sz w:val="24"/>
        </w:rPr>
      </w:pPr>
      <w:r>
        <w:rPr>
          <w:sz w:val="24"/>
        </w:rPr>
        <w:t>Whose dim extent eludes the inquiring sight, A</w:t>
      </w:r>
      <w:r>
        <w:rPr>
          <w:sz w:val="19"/>
        </w:rPr>
        <w:t>RE</w:t>
      </w:r>
      <w:r>
        <w:rPr>
          <w:spacing w:val="-7"/>
          <w:sz w:val="19"/>
        </w:rPr>
        <w:t> </w:t>
      </w:r>
      <w:r>
        <w:rPr>
          <w:sz w:val="19"/>
        </w:rPr>
        <w:t>MIGHTY</w:t>
      </w:r>
      <w:r>
        <w:rPr>
          <w:spacing w:val="-7"/>
          <w:sz w:val="19"/>
        </w:rPr>
        <w:t> </w:t>
      </w:r>
      <w:r>
        <w:rPr>
          <w:sz w:val="24"/>
        </w:rPr>
        <w:t>M</w:t>
      </w:r>
      <w:r>
        <w:rPr>
          <w:sz w:val="19"/>
        </w:rPr>
        <w:t>ONUMENTS</w:t>
      </w:r>
      <w:r>
        <w:rPr>
          <w:spacing w:val="-7"/>
          <w:sz w:val="19"/>
        </w:rPr>
        <w:t> </w:t>
      </w:r>
      <w:r>
        <w:rPr>
          <w:sz w:val="19"/>
        </w:rPr>
        <w:t>OF</w:t>
      </w:r>
      <w:r>
        <w:rPr>
          <w:spacing w:val="-7"/>
          <w:sz w:val="19"/>
        </w:rPr>
        <w:t> </w:t>
      </w:r>
      <w:r>
        <w:rPr>
          <w:sz w:val="19"/>
        </w:rPr>
        <w:t>PAST</w:t>
      </w:r>
      <w:r>
        <w:rPr>
          <w:spacing w:val="-7"/>
          <w:sz w:val="19"/>
        </w:rPr>
        <w:t> </w:t>
      </w:r>
      <w:r>
        <w:rPr>
          <w:sz w:val="24"/>
        </w:rPr>
        <w:t>D</w:t>
      </w:r>
      <w:r>
        <w:rPr>
          <w:sz w:val="19"/>
        </w:rPr>
        <w:t>ELIGHT</w:t>
      </w:r>
      <w:r>
        <w:rPr>
          <w:sz w:val="24"/>
        </w:rPr>
        <w:t>.</w:t>
      </w:r>
      <w:r>
        <w:rPr>
          <w:sz w:val="24"/>
          <w:vertAlign w:val="superscript"/>
        </w:rPr>
        <w:t>187</w:t>
      </w:r>
    </w:p>
    <w:p>
      <w:pPr>
        <w:pStyle w:val="BodyText"/>
        <w:spacing w:line="480" w:lineRule="auto"/>
        <w:ind w:left="360" w:right="379" w:firstLine="720"/>
      </w:pPr>
      <w:r>
        <w:rPr/>
        <w:t>The structure of </w:t>
      </w:r>
      <w:r>
        <w:rPr>
          <w:i/>
        </w:rPr>
        <w:t>LOTP </w:t>
      </w:r>
      <w:r>
        <w:rPr/>
        <w:t>seems to invite different kinds of pleasure. Walpole reassures us that it is all right to enjoy the poem as eye-candy. In fact, he may be an ideal reader in this way, given</w:t>
      </w:r>
      <w:r>
        <w:rPr>
          <w:spacing w:val="-3"/>
        </w:rPr>
        <w:t> </w:t>
      </w:r>
      <w:r>
        <w:rPr/>
        <w:t>that</w:t>
      </w:r>
      <w:r>
        <w:rPr>
          <w:spacing w:val="-3"/>
        </w:rPr>
        <w:t> </w:t>
      </w:r>
      <w:r>
        <w:rPr/>
        <w:t>Darwin</w:t>
      </w:r>
      <w:r>
        <w:rPr>
          <w:spacing w:val="-3"/>
        </w:rPr>
        <w:t> </w:t>
      </w:r>
      <w:r>
        <w:rPr/>
        <w:t>introduces</w:t>
      </w:r>
      <w:r>
        <w:rPr>
          <w:spacing w:val="-4"/>
        </w:rPr>
        <w:t> </w:t>
      </w:r>
      <w:r>
        <w:rPr/>
        <w:t>the</w:t>
      </w:r>
      <w:r>
        <w:rPr>
          <w:spacing w:val="-3"/>
        </w:rPr>
        <w:t> </w:t>
      </w:r>
      <w:r>
        <w:rPr/>
        <w:t>poem</w:t>
      </w:r>
      <w:r>
        <w:rPr>
          <w:spacing w:val="-3"/>
        </w:rPr>
        <w:t> </w:t>
      </w:r>
      <w:r>
        <w:rPr/>
        <w:t>as</w:t>
      </w:r>
      <w:r>
        <w:rPr>
          <w:spacing w:val="-4"/>
        </w:rPr>
        <w:t> </w:t>
      </w:r>
      <w:r>
        <w:rPr/>
        <w:t>a</w:t>
      </w:r>
      <w:r>
        <w:rPr>
          <w:spacing w:val="-3"/>
        </w:rPr>
        <w:t> </w:t>
      </w:r>
      <w:r>
        <w:rPr/>
        <w:t>picture</w:t>
      </w:r>
      <w:r>
        <w:rPr>
          <w:spacing w:val="-3"/>
        </w:rPr>
        <w:t> </w:t>
      </w:r>
      <w:r>
        <w:rPr/>
        <w:t>show</w:t>
      </w:r>
      <w:r>
        <w:rPr>
          <w:spacing w:val="-3"/>
        </w:rPr>
        <w:t> </w:t>
      </w:r>
      <w:r>
        <w:rPr/>
        <w:t>giving</w:t>
      </w:r>
      <w:r>
        <w:rPr>
          <w:spacing w:val="-3"/>
        </w:rPr>
        <w:t> </w:t>
      </w:r>
      <w:r>
        <w:rPr/>
        <w:t>“trivial</w:t>
      </w:r>
      <w:r>
        <w:rPr>
          <w:spacing w:val="-3"/>
        </w:rPr>
        <w:t> </w:t>
      </w:r>
      <w:r>
        <w:rPr/>
        <w:t>amusement”</w:t>
      </w:r>
      <w:r>
        <w:rPr>
          <w:spacing w:val="-3"/>
        </w:rPr>
        <w:t> </w:t>
      </w:r>
      <w:r>
        <w:rPr/>
        <w:t>by</w:t>
      </w:r>
      <w:r>
        <w:rPr>
          <w:spacing w:val="-3"/>
        </w:rPr>
        <w:t> </w:t>
      </w:r>
      <w:r>
        <w:rPr/>
        <w:t>beautiful persons, graceful attitudes, and brilliant dress (</w:t>
      </w:r>
      <w:r>
        <w:rPr>
          <w:i/>
        </w:rPr>
        <w:t>LOTP </w:t>
      </w:r>
      <w:r>
        <w:rPr/>
        <w:t>Proem ix, xi). This may be a modest understatement, or it may be a vindication of such pleasures, considering how strenuously Darwin defends visual poetry in the Interludes—and how strenuously some critics disapproved</w:t>
      </w:r>
      <w:r>
        <w:rPr>
          <w:spacing w:val="40"/>
        </w:rPr>
        <w:t> </w:t>
      </w:r>
      <w:r>
        <w:rPr/>
        <w:t>of such supposed shallowness (see for instance Moir and Southey, Appendices 5.17 and 5.19). If the</w:t>
      </w:r>
      <w:r>
        <w:rPr>
          <w:spacing w:val="-1"/>
        </w:rPr>
        <w:t> </w:t>
      </w:r>
      <w:r>
        <w:rPr/>
        <w:t>poem</w:t>
      </w:r>
      <w:r>
        <w:rPr>
          <w:spacing w:val="-1"/>
        </w:rPr>
        <w:t> </w:t>
      </w:r>
      <w:r>
        <w:rPr/>
        <w:t>were</w:t>
      </w:r>
      <w:r>
        <w:rPr>
          <w:spacing w:val="-1"/>
        </w:rPr>
        <w:t> </w:t>
      </w:r>
      <w:r>
        <w:rPr/>
        <w:t>more</w:t>
      </w:r>
      <w:r>
        <w:rPr>
          <w:spacing w:val="-1"/>
        </w:rPr>
        <w:t> </w:t>
      </w:r>
      <w:r>
        <w:rPr/>
        <w:t>deep,</w:t>
      </w:r>
      <w:r>
        <w:rPr>
          <w:spacing w:val="-1"/>
        </w:rPr>
        <w:t> </w:t>
      </w:r>
      <w:r>
        <w:rPr/>
        <w:t>serious,</w:t>
      </w:r>
      <w:r>
        <w:rPr>
          <w:spacing w:val="-1"/>
        </w:rPr>
        <w:t> </w:t>
      </w:r>
      <w:r>
        <w:rPr/>
        <w:t>and</w:t>
      </w:r>
      <w:r>
        <w:rPr>
          <w:spacing w:val="-1"/>
        </w:rPr>
        <w:t> </w:t>
      </w:r>
      <w:r>
        <w:rPr/>
        <w:t>unified,</w:t>
      </w:r>
      <w:r>
        <w:rPr>
          <w:spacing w:val="-1"/>
        </w:rPr>
        <w:t> </w:t>
      </w:r>
      <w:r>
        <w:rPr/>
        <w:t>it</w:t>
      </w:r>
      <w:r>
        <w:rPr>
          <w:spacing w:val="-1"/>
        </w:rPr>
        <w:t> </w:t>
      </w:r>
      <w:r>
        <w:rPr/>
        <w:t>would</w:t>
      </w:r>
      <w:r>
        <w:rPr>
          <w:spacing w:val="-1"/>
        </w:rPr>
        <w:t> </w:t>
      </w:r>
      <w:r>
        <w:rPr/>
        <w:t>require</w:t>
      </w:r>
      <w:r>
        <w:rPr>
          <w:spacing w:val="-1"/>
        </w:rPr>
        <w:t> </w:t>
      </w:r>
      <w:r>
        <w:rPr/>
        <w:t>a</w:t>
      </w:r>
      <w:r>
        <w:rPr>
          <w:spacing w:val="-1"/>
        </w:rPr>
        <w:t> </w:t>
      </w:r>
      <w:r>
        <w:rPr/>
        <w:t>different</w:t>
      </w:r>
      <w:r>
        <w:rPr>
          <w:spacing w:val="-1"/>
        </w:rPr>
        <w:t> </w:t>
      </w:r>
      <w:r>
        <w:rPr/>
        <w:t>kind</w:t>
      </w:r>
      <w:r>
        <w:rPr>
          <w:spacing w:val="-1"/>
        </w:rPr>
        <w:t> </w:t>
      </w:r>
      <w:r>
        <w:rPr/>
        <w:t>of</w:t>
      </w:r>
      <w:r>
        <w:rPr>
          <w:spacing w:val="-1"/>
        </w:rPr>
        <w:t> </w:t>
      </w:r>
      <w:r>
        <w:rPr/>
        <w:t>reading.</w:t>
      </w:r>
      <w:r>
        <w:rPr>
          <w:spacing w:val="-1"/>
        </w:rPr>
        <w:t> </w:t>
      </w:r>
      <w:r>
        <w:rPr/>
        <w:t>And, as Walpole finds, its episodic forgettability offers the potential for ongoing re-reading. Its glittery, fleeting tableaux allowed Darwin to compose the poem by returning to it periodically over</w:t>
      </w:r>
      <w:r>
        <w:rPr>
          <w:spacing w:val="-3"/>
        </w:rPr>
        <w:t> </w:t>
      </w:r>
      <w:r>
        <w:rPr/>
        <w:t>more</w:t>
      </w:r>
      <w:r>
        <w:rPr>
          <w:spacing w:val="-3"/>
        </w:rPr>
        <w:t> </w:t>
      </w:r>
      <w:r>
        <w:rPr/>
        <w:t>than</w:t>
      </w:r>
      <w:r>
        <w:rPr>
          <w:spacing w:val="-3"/>
        </w:rPr>
        <w:t> </w:t>
      </w:r>
      <w:r>
        <w:rPr/>
        <w:t>a</w:t>
      </w:r>
      <w:r>
        <w:rPr>
          <w:spacing w:val="-3"/>
        </w:rPr>
        <w:t> </w:t>
      </w:r>
      <w:r>
        <w:rPr/>
        <w:t>decade,</w:t>
      </w:r>
      <w:r>
        <w:rPr>
          <w:spacing w:val="-3"/>
        </w:rPr>
        <w:t> </w:t>
      </w:r>
      <w:r>
        <w:rPr/>
        <w:t>in</w:t>
      </w:r>
      <w:r>
        <w:rPr>
          <w:spacing w:val="-3"/>
        </w:rPr>
        <w:t> </w:t>
      </w:r>
      <w:r>
        <w:rPr/>
        <w:t>moments</w:t>
      </w:r>
      <w:r>
        <w:rPr>
          <w:spacing w:val="-4"/>
        </w:rPr>
        <w:t> </w:t>
      </w:r>
      <w:r>
        <w:rPr/>
        <w:t>of</w:t>
      </w:r>
      <w:r>
        <w:rPr>
          <w:spacing w:val="-3"/>
        </w:rPr>
        <w:t> </w:t>
      </w:r>
      <w:r>
        <w:rPr/>
        <w:t>pleasurable</w:t>
      </w:r>
      <w:r>
        <w:rPr>
          <w:spacing w:val="-3"/>
        </w:rPr>
        <w:t> </w:t>
      </w:r>
      <w:r>
        <w:rPr/>
        <w:t>fancy</w:t>
      </w:r>
      <w:r>
        <w:rPr>
          <w:spacing w:val="-3"/>
        </w:rPr>
        <w:t> </w:t>
      </w:r>
      <w:r>
        <w:rPr/>
        <w:t>amid</w:t>
      </w:r>
      <w:r>
        <w:rPr>
          <w:spacing w:val="-3"/>
        </w:rPr>
        <w:t> </w:t>
      </w:r>
      <w:r>
        <w:rPr/>
        <w:t>the</w:t>
      </w:r>
      <w:r>
        <w:rPr>
          <w:spacing w:val="-3"/>
        </w:rPr>
        <w:t> </w:t>
      </w:r>
      <w:r>
        <w:rPr/>
        <w:t>very</w:t>
      </w:r>
      <w:r>
        <w:rPr>
          <w:spacing w:val="-3"/>
        </w:rPr>
        <w:t> </w:t>
      </w:r>
      <w:r>
        <w:rPr/>
        <w:t>serious</w:t>
      </w:r>
      <w:r>
        <w:rPr>
          <w:spacing w:val="-4"/>
        </w:rPr>
        <w:t> </w:t>
      </w:r>
      <w:r>
        <w:rPr/>
        <w:t>responsibility</w:t>
      </w:r>
      <w:r>
        <w:rPr>
          <w:spacing w:val="-3"/>
        </w:rPr>
        <w:t> </w:t>
      </w:r>
      <w:r>
        <w:rPr/>
        <w:t>of caring for the sick and dying. As Edgeworth attests, “Doctor Darwin composed and wrote the detached pictures in his poem, as he travelled in his carriage among his patients” (see Appendix 4.3).</w:t>
      </w:r>
      <w:r>
        <w:rPr>
          <w:vertAlign w:val="superscript"/>
        </w:rPr>
        <w:t>188</w:t>
      </w:r>
      <w:r>
        <w:rPr>
          <w:vertAlign w:val="baseline"/>
        </w:rPr>
        <w:t> The form equally allows readers to dip in amid the demands of work and life. Donald M. Hassler argues that “comic irony is indispensable for Darwin in the fact of the uncertainties and</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self-contradictions</w:t>
      </w:r>
      <w:r>
        <w:rPr>
          <w:spacing w:val="-4"/>
        </w:rPr>
        <w:t> </w:t>
      </w:r>
      <w:r>
        <w:rPr/>
        <w:t>that</w:t>
      </w:r>
      <w:r>
        <w:rPr>
          <w:spacing w:val="-3"/>
        </w:rPr>
        <w:t> </w:t>
      </w:r>
      <w:r>
        <w:rPr/>
        <w:t>his</w:t>
      </w:r>
      <w:r>
        <w:rPr>
          <w:spacing w:val="-4"/>
        </w:rPr>
        <w:t> </w:t>
      </w:r>
      <w:r>
        <w:rPr/>
        <w:t>sceptical</w:t>
      </w:r>
      <w:r>
        <w:rPr>
          <w:spacing w:val="-3"/>
        </w:rPr>
        <w:t> </w:t>
      </w:r>
      <w:r>
        <w:rPr/>
        <w:t>analytic</w:t>
      </w:r>
      <w:r>
        <w:rPr>
          <w:spacing w:val="-3"/>
        </w:rPr>
        <w:t> </w:t>
      </w:r>
      <w:r>
        <w:rPr/>
        <w:t>thought</w:t>
      </w:r>
      <w:r>
        <w:rPr>
          <w:spacing w:val="-3"/>
        </w:rPr>
        <w:t> </w:t>
      </w:r>
      <w:r>
        <w:rPr/>
        <w:t>reveals”;</w:t>
      </w:r>
      <w:r>
        <w:rPr>
          <w:spacing w:val="-3"/>
        </w:rPr>
        <w:t> </w:t>
      </w:r>
      <w:r>
        <w:rPr/>
        <w:t>it</w:t>
      </w:r>
      <w:r>
        <w:rPr>
          <w:spacing w:val="-3"/>
        </w:rPr>
        <w:t> </w:t>
      </w:r>
      <w:r>
        <w:rPr/>
        <w:t>is</w:t>
      </w:r>
      <w:r>
        <w:rPr>
          <w:spacing w:val="-4"/>
        </w:rPr>
        <w:t> </w:t>
      </w:r>
      <w:r>
        <w:rPr/>
        <w:t>a</w:t>
      </w:r>
      <w:r>
        <w:rPr>
          <w:spacing w:val="-3"/>
        </w:rPr>
        <w:t> </w:t>
      </w:r>
      <w:r>
        <w:rPr/>
        <w:t>“defense</w:t>
      </w:r>
      <w:r>
        <w:rPr>
          <w:spacing w:val="-3"/>
        </w:rPr>
        <w:t> </w:t>
      </w:r>
      <w:r>
        <w:rPr/>
        <w:t>against</w:t>
      </w:r>
      <w:r>
        <w:rPr>
          <w:spacing w:val="-3"/>
        </w:rPr>
        <w:t> </w:t>
      </w:r>
      <w:r>
        <w:rPr/>
        <w:t>the</w:t>
      </w:r>
      <w:r>
        <w:rPr>
          <w:spacing w:val="-3"/>
        </w:rPr>
        <w:t> </w:t>
      </w:r>
      <w:r>
        <w:rPr/>
        <w:t>puzzles of the infinite universe.”</w:t>
      </w:r>
      <w:r>
        <w:rPr>
          <w:vertAlign w:val="superscript"/>
        </w:rPr>
        <w:t>189</w:t>
      </w:r>
      <w:r>
        <w:rPr>
          <w:vertAlign w:val="baseline"/>
        </w:rPr>
        <w:t> In effect, both the practical and theoretical work that Darwin did might not have been endurable or possible without the poetic lightness he came to be known for.</w:t>
      </w:r>
    </w:p>
    <w:p>
      <w:pPr>
        <w:pStyle w:val="BodyText"/>
        <w:spacing w:line="480" w:lineRule="auto" w:before="1"/>
        <w:ind w:right="359" w:firstLine="720"/>
      </w:pPr>
      <w:r>
        <w:rPr/>
        <w:t>In</w:t>
      </w:r>
      <w:r>
        <w:rPr>
          <w:spacing w:val="-3"/>
        </w:rPr>
        <w:t> </w:t>
      </w:r>
      <w:r>
        <w:rPr/>
        <w:t>its</w:t>
      </w:r>
      <w:r>
        <w:rPr>
          <w:spacing w:val="-4"/>
        </w:rPr>
        <w:t> </w:t>
      </w:r>
      <w:r>
        <w:rPr/>
        <w:t>hybrid</w:t>
      </w:r>
      <w:r>
        <w:rPr>
          <w:spacing w:val="-3"/>
        </w:rPr>
        <w:t> </w:t>
      </w:r>
      <w:r>
        <w:rPr/>
        <w:t>form,</w:t>
      </w:r>
      <w:r>
        <w:rPr>
          <w:spacing w:val="-3"/>
        </w:rPr>
        <w:t> </w:t>
      </w:r>
      <w:r>
        <w:rPr>
          <w:i/>
        </w:rPr>
        <w:t>LOTP</w:t>
      </w:r>
      <w:r>
        <w:rPr>
          <w:i/>
          <w:spacing w:val="-4"/>
        </w:rPr>
        <w:t> </w:t>
      </w:r>
      <w:r>
        <w:rPr/>
        <w:t>apparently</w:t>
      </w:r>
      <w:r>
        <w:rPr>
          <w:spacing w:val="-3"/>
        </w:rPr>
        <w:t> </w:t>
      </w:r>
      <w:r>
        <w:rPr/>
        <w:t>balances</w:t>
      </w:r>
      <w:r>
        <w:rPr>
          <w:spacing w:val="-4"/>
        </w:rPr>
        <w:t> </w:t>
      </w:r>
      <w:r>
        <w:rPr/>
        <w:t>frivolity</w:t>
      </w:r>
      <w:r>
        <w:rPr>
          <w:spacing w:val="-3"/>
        </w:rPr>
        <w:t> </w:t>
      </w:r>
      <w:r>
        <w:rPr/>
        <w:t>in</w:t>
      </w:r>
      <w:r>
        <w:rPr>
          <w:spacing w:val="-3"/>
        </w:rPr>
        <w:t> </w:t>
      </w:r>
      <w:r>
        <w:rPr/>
        <w:t>the</w:t>
      </w:r>
      <w:r>
        <w:rPr>
          <w:spacing w:val="-3"/>
        </w:rPr>
        <w:t> </w:t>
      </w:r>
      <w:r>
        <w:rPr/>
        <w:t>verse</w:t>
      </w:r>
      <w:r>
        <w:rPr>
          <w:spacing w:val="-3"/>
        </w:rPr>
        <w:t> </w:t>
      </w:r>
      <w:r>
        <w:rPr/>
        <w:t>with</w:t>
      </w:r>
      <w:r>
        <w:rPr>
          <w:spacing w:val="-3"/>
        </w:rPr>
        <w:t> </w:t>
      </w:r>
      <w:r>
        <w:rPr/>
        <w:t>seriousness</w:t>
      </w:r>
      <w:r>
        <w:rPr>
          <w:spacing w:val="-4"/>
        </w:rPr>
        <w:t> </w:t>
      </w:r>
      <w:r>
        <w:rPr/>
        <w:t>in</w:t>
      </w:r>
      <w:r>
        <w:rPr>
          <w:spacing w:val="-3"/>
        </w:rPr>
        <w:t> </w:t>
      </w:r>
      <w:r>
        <w:rPr/>
        <w:t>the notes. But the notes offer another kind of pleasure, as they let the reader share the nerdy enjoyment Darwin clearly felt in scientific knowledge: in its detail, its facts stranger than fiction, and its speculative fictions that he sometimes pursues into the delightfully impossible, and sometimes into the intuitions that would break the ground for future discoveries. Science, like poetry, offers the benefit of salutary diversion. In the catalog of diseases and remedies in the second volume of </w:t>
      </w:r>
      <w:r>
        <w:rPr>
          <w:i/>
        </w:rPr>
        <w:t>Zoonomia</w:t>
      </w:r>
      <w:r>
        <w:rPr/>
        <w:t>, Darwin recommends, as a treatment for “</w:t>
      </w:r>
      <w:r>
        <w:rPr>
          <w:i/>
        </w:rPr>
        <w:t>Tædium vitæ,</w:t>
      </w:r>
      <w:r>
        <w:rPr/>
        <w:t>” “the cultivation of science, as of chemistry, natural philosophy, natural history, which supplies an inexhaustible source of pleasurable novelty, and relieves ennui by the exertions it occasions.”</w:t>
      </w:r>
      <w:r>
        <w:rPr>
          <w:vertAlign w:val="superscript"/>
        </w:rPr>
        <w:t>190</w:t>
      </w:r>
      <w:r>
        <w:rPr>
          <w:vertAlign w:val="baseline"/>
        </w:rPr>
        <w:t> The notes to </w:t>
      </w:r>
      <w:r>
        <w:rPr>
          <w:i/>
          <w:vertAlign w:val="baseline"/>
        </w:rPr>
        <w:t>LOTP</w:t>
      </w:r>
      <w:r>
        <w:rPr>
          <w:vertAlign w:val="baseline"/>
        </w:rPr>
        <w:t>, in their overwhelming detail and variety, may be as easily forgettable as the poetry</w:t>
      </w:r>
      <w:r>
        <w:rPr>
          <w:spacing w:val="-1"/>
          <w:vertAlign w:val="baseline"/>
        </w:rPr>
        <w:t> </w:t>
      </w:r>
      <w:r>
        <w:rPr>
          <w:vertAlign w:val="baseline"/>
        </w:rPr>
        <w:t>(or,</w:t>
      </w:r>
      <w:r>
        <w:rPr>
          <w:spacing w:val="-1"/>
          <w:vertAlign w:val="baseline"/>
        </w:rPr>
        <w:t> </w:t>
      </w:r>
      <w:r>
        <w:rPr>
          <w:vertAlign w:val="baseline"/>
        </w:rPr>
        <w:t>as</w:t>
      </w:r>
      <w:r>
        <w:rPr>
          <w:spacing w:val="-2"/>
          <w:vertAlign w:val="baseline"/>
        </w:rPr>
        <w:t> </w:t>
      </w:r>
      <w:r>
        <w:rPr>
          <w:vertAlign w:val="baseline"/>
        </w:rPr>
        <w:t>they</w:t>
      </w:r>
      <w:r>
        <w:rPr>
          <w:spacing w:val="-1"/>
          <w:vertAlign w:val="baseline"/>
        </w:rPr>
        <w:t> </w:t>
      </w:r>
      <w:r>
        <w:rPr>
          <w:vertAlign w:val="baseline"/>
        </w:rPr>
        <w:t>were</w:t>
      </w:r>
      <w:r>
        <w:rPr>
          <w:spacing w:val="-1"/>
          <w:vertAlign w:val="baseline"/>
        </w:rPr>
        <w:t> </w:t>
      </w:r>
      <w:r>
        <w:rPr>
          <w:vertAlign w:val="baseline"/>
        </w:rPr>
        <w:t>for</w:t>
      </w:r>
      <w:r>
        <w:rPr>
          <w:spacing w:val="-1"/>
          <w:vertAlign w:val="baseline"/>
        </w:rPr>
        <w:t> </w:t>
      </w:r>
      <w:r>
        <w:rPr>
          <w:vertAlign w:val="baseline"/>
        </w:rPr>
        <w:t>Walpole,</w:t>
      </w:r>
      <w:r>
        <w:rPr>
          <w:spacing w:val="-1"/>
          <w:vertAlign w:val="baseline"/>
        </w:rPr>
        <w:t> </w:t>
      </w:r>
      <w:r>
        <w:rPr>
          <w:vertAlign w:val="baseline"/>
        </w:rPr>
        <w:t>“scarce</w:t>
      </w:r>
      <w:r>
        <w:rPr>
          <w:spacing w:val="-1"/>
          <w:vertAlign w:val="baseline"/>
        </w:rPr>
        <w:t> </w:t>
      </w:r>
      <w:r>
        <w:rPr>
          <w:vertAlign w:val="baseline"/>
        </w:rPr>
        <w:t>intelligible”</w:t>
      </w:r>
      <w:r>
        <w:rPr>
          <w:spacing w:val="-1"/>
          <w:vertAlign w:val="baseline"/>
        </w:rPr>
        <w:t> </w:t>
      </w:r>
      <w:r>
        <w:rPr>
          <w:vertAlign w:val="baseline"/>
        </w:rPr>
        <w:t>(see</w:t>
      </w:r>
      <w:r>
        <w:rPr>
          <w:spacing w:val="-1"/>
          <w:vertAlign w:val="baseline"/>
        </w:rPr>
        <w:t> </w:t>
      </w:r>
      <w:r>
        <w:rPr>
          <w:vertAlign w:val="baseline"/>
        </w:rPr>
        <w:t>Appendix</w:t>
      </w:r>
      <w:r>
        <w:rPr>
          <w:spacing w:val="-1"/>
          <w:vertAlign w:val="baseline"/>
        </w:rPr>
        <w:t> </w:t>
      </w:r>
      <w:r>
        <w:rPr>
          <w:vertAlign w:val="baseline"/>
        </w:rPr>
        <w:t>5.6)).</w:t>
      </w:r>
      <w:r>
        <w:rPr>
          <w:vertAlign w:val="superscript"/>
        </w:rPr>
        <w:t>191</w:t>
      </w:r>
      <w:r>
        <w:rPr>
          <w:vertAlign w:val="baseline"/>
        </w:rPr>
        <w:t> But</w:t>
      </w:r>
      <w:r>
        <w:rPr>
          <w:spacing w:val="-1"/>
          <w:vertAlign w:val="baseline"/>
        </w:rPr>
        <w:t> </w:t>
      </w:r>
      <w:r>
        <w:rPr>
          <w:vertAlign w:val="baseline"/>
        </w:rPr>
        <w:t>their</w:t>
      </w:r>
      <w:r>
        <w:rPr>
          <w:spacing w:val="-1"/>
          <w:vertAlign w:val="baseline"/>
        </w:rPr>
        <w:t> </w:t>
      </w:r>
      <w:r>
        <w:rPr>
          <w:vertAlign w:val="baseline"/>
        </w:rPr>
        <w:t>effect similarly enables selective attention and repeated return. Darwin himself often repeats information across his writings, sometimes almost verbatim, reseating it in different contexts, which can have fertile results, as in his work on </w:t>
      </w:r>
      <w:r>
        <w:rPr>
          <w:i/>
          <w:vertAlign w:val="baseline"/>
        </w:rPr>
        <w:t>Phytologia </w:t>
      </w:r>
      <w:r>
        <w:rPr>
          <w:vertAlign w:val="baseline"/>
        </w:rPr>
        <w:t>leading him to revise his theories of generation in the second edition of </w:t>
      </w:r>
      <w:r>
        <w:rPr>
          <w:i/>
          <w:vertAlign w:val="baseline"/>
        </w:rPr>
        <w:t>Zoonomia </w:t>
      </w:r>
      <w:r>
        <w:rPr>
          <w:vertAlign w:val="baseline"/>
        </w:rPr>
        <w:t>(see Appendices 3.2 and 3.4).</w:t>
      </w:r>
    </w:p>
    <w:p>
      <w:pPr>
        <w:pStyle w:val="BodyText"/>
        <w:spacing w:line="480" w:lineRule="auto"/>
        <w:ind w:right="359" w:firstLine="720"/>
      </w:pPr>
      <w:r>
        <w:rPr/>
        <w:t>Reseating Darwin’s writing in our twenty-first century context can potentially be as fertile. But though I have argued that </w:t>
      </w:r>
      <w:r>
        <w:rPr>
          <w:i/>
        </w:rPr>
        <w:t>LOTP </w:t>
      </w:r>
      <w:r>
        <w:rPr/>
        <w:t>offers a window into a time before momentous changes in poetry, science, and culture, and offers rich material for thinking through current concerns, perhaps the best reason to keep on reading this famously unread book is pleasure. The ostensible</w:t>
      </w:r>
      <w:r>
        <w:rPr>
          <w:spacing w:val="-3"/>
        </w:rPr>
        <w:t> </w:t>
      </w:r>
      <w:r>
        <w:rPr/>
        <w:t>didactic</w:t>
      </w:r>
      <w:r>
        <w:rPr>
          <w:spacing w:val="-3"/>
        </w:rPr>
        <w:t> </w:t>
      </w:r>
      <w:r>
        <w:rPr/>
        <w:t>purpose</w:t>
      </w:r>
      <w:r>
        <w:rPr>
          <w:spacing w:val="-3"/>
        </w:rPr>
        <w:t> </w:t>
      </w:r>
      <w:r>
        <w:rPr/>
        <w:t>may</w:t>
      </w:r>
      <w:r>
        <w:rPr>
          <w:spacing w:val="-3"/>
        </w:rPr>
        <w:t> </w:t>
      </w:r>
      <w:r>
        <w:rPr/>
        <w:t>be</w:t>
      </w:r>
      <w:r>
        <w:rPr>
          <w:spacing w:val="-3"/>
        </w:rPr>
        <w:t> </w:t>
      </w:r>
      <w:r>
        <w:rPr/>
        <w:t>for</w:t>
      </w:r>
      <w:r>
        <w:rPr>
          <w:spacing w:val="-3"/>
        </w:rPr>
        <w:t> </w:t>
      </w:r>
      <w:r>
        <w:rPr/>
        <w:t>a</w:t>
      </w:r>
      <w:r>
        <w:rPr>
          <w:spacing w:val="-3"/>
        </w:rPr>
        <w:t> </w:t>
      </w:r>
      <w:r>
        <w:rPr/>
        <w:t>reader</w:t>
      </w:r>
      <w:r>
        <w:rPr>
          <w:spacing w:val="-3"/>
        </w:rPr>
        <w:t> </w:t>
      </w:r>
      <w:r>
        <w:rPr/>
        <w:t>to</w:t>
      </w:r>
      <w:r>
        <w:rPr>
          <w:spacing w:val="-3"/>
        </w:rPr>
        <w:t> </w:t>
      </w:r>
      <w:r>
        <w:rPr/>
        <w:t>learn</w:t>
      </w:r>
      <w:r>
        <w:rPr>
          <w:spacing w:val="-3"/>
        </w:rPr>
        <w:t> </w:t>
      </w:r>
      <w:r>
        <w:rPr/>
        <w:t>botany,</w:t>
      </w:r>
      <w:r>
        <w:rPr>
          <w:spacing w:val="-3"/>
        </w:rPr>
        <w:t> </w:t>
      </w:r>
      <w:r>
        <w:rPr/>
        <w:t>the</w:t>
      </w:r>
      <w:r>
        <w:rPr>
          <w:spacing w:val="-3"/>
        </w:rPr>
        <w:t> </w:t>
      </w:r>
      <w:r>
        <w:rPr/>
        <w:t>delight</w:t>
      </w:r>
      <w:r>
        <w:rPr>
          <w:spacing w:val="-3"/>
        </w:rPr>
        <w:t> </w:t>
      </w:r>
      <w:r>
        <w:rPr/>
        <w:t>of</w:t>
      </w:r>
      <w:r>
        <w:rPr>
          <w:spacing w:val="-3"/>
        </w:rPr>
        <w:t> </w:t>
      </w:r>
      <w:r>
        <w:rPr/>
        <w:t>the</w:t>
      </w:r>
      <w:r>
        <w:rPr>
          <w:spacing w:val="-3"/>
        </w:rPr>
        <w:t> </w:t>
      </w:r>
      <w:r>
        <w:rPr/>
        <w:t>verse</w:t>
      </w:r>
      <w:r>
        <w:rPr>
          <w:spacing w:val="-3"/>
        </w:rPr>
        <w:t> </w:t>
      </w:r>
      <w:r>
        <w:rPr/>
        <w:t>leading</w:t>
      </w:r>
      <w:r>
        <w:rPr>
          <w:spacing w:val="-3"/>
        </w:rPr>
        <w:t> </w:t>
      </w:r>
      <w:r>
        <w:rPr/>
        <w:t>to</w:t>
      </w:r>
    </w:p>
    <w:p>
      <w:pPr>
        <w:pStyle w:val="BodyText"/>
        <w:spacing w:after="0" w:line="480" w:lineRule="auto"/>
        <w:sectPr>
          <w:pgSz w:w="12240" w:h="15840"/>
          <w:pgMar w:header="653" w:footer="0" w:top="1340" w:bottom="280" w:left="1080" w:right="1080"/>
        </w:sectPr>
      </w:pPr>
    </w:p>
    <w:p>
      <w:pPr>
        <w:pStyle w:val="BodyText"/>
        <w:spacing w:line="480" w:lineRule="auto" w:before="88"/>
        <w:ind w:left="360" w:right="397"/>
      </w:pPr>
      <w:r>
        <w:rPr/>
        <w:t>study of the notes. But even if, like Walpole, we forget what we have just read, we might learn something</w:t>
      </w:r>
      <w:r>
        <w:rPr>
          <w:spacing w:val="-4"/>
        </w:rPr>
        <w:t> </w:t>
      </w:r>
      <w:r>
        <w:rPr/>
        <w:t>different:</w:t>
      </w:r>
      <w:r>
        <w:rPr>
          <w:spacing w:val="-4"/>
        </w:rPr>
        <w:t> </w:t>
      </w:r>
      <w:r>
        <w:rPr/>
        <w:t>regain</w:t>
      </w:r>
      <w:r>
        <w:rPr>
          <w:spacing w:val="-4"/>
        </w:rPr>
        <w:t> </w:t>
      </w:r>
      <w:r>
        <w:rPr/>
        <w:t>a</w:t>
      </w:r>
      <w:r>
        <w:rPr>
          <w:spacing w:val="-4"/>
        </w:rPr>
        <w:t> </w:t>
      </w:r>
      <w:r>
        <w:rPr/>
        <w:t>lost</w:t>
      </w:r>
      <w:r>
        <w:rPr>
          <w:spacing w:val="-4"/>
        </w:rPr>
        <w:t> </w:t>
      </w:r>
      <w:r>
        <w:rPr/>
        <w:t>liberty</w:t>
      </w:r>
      <w:r>
        <w:rPr>
          <w:spacing w:val="-4"/>
        </w:rPr>
        <w:t> </w:t>
      </w:r>
      <w:r>
        <w:rPr/>
        <w:t>of</w:t>
      </w:r>
      <w:r>
        <w:rPr>
          <w:spacing w:val="-4"/>
        </w:rPr>
        <w:t> </w:t>
      </w:r>
      <w:r>
        <w:rPr/>
        <w:t>wide-ranging</w:t>
      </w:r>
      <w:r>
        <w:rPr>
          <w:spacing w:val="-4"/>
        </w:rPr>
        <w:t> </w:t>
      </w:r>
      <w:r>
        <w:rPr/>
        <w:t>thought,</w:t>
      </w:r>
      <w:r>
        <w:rPr>
          <w:spacing w:val="-4"/>
        </w:rPr>
        <w:t> </w:t>
      </w:r>
      <w:r>
        <w:rPr/>
        <w:t>of</w:t>
      </w:r>
      <w:r>
        <w:rPr>
          <w:spacing w:val="-4"/>
        </w:rPr>
        <w:t> </w:t>
      </w:r>
      <w:r>
        <w:rPr/>
        <w:t>imagining</w:t>
      </w:r>
      <w:r>
        <w:rPr>
          <w:spacing w:val="-4"/>
        </w:rPr>
        <w:t> </w:t>
      </w:r>
      <w:r>
        <w:rPr/>
        <w:t>impossibilities; realize the fundamental value of pleasure; and rediscover the continuity that links all forms of </w:t>
      </w:r>
      <w:r>
        <w:rPr>
          <w:spacing w:val="-2"/>
        </w:rPr>
        <w:t>life.</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87"/>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217054</wp:posOffset>
                </wp:positionV>
                <wp:extent cx="1828800" cy="635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7.090899pt;width:144pt;height:.48pt;mso-position-horizontal-relative:page;mso-position-vertical-relative:paragraph;z-index:-15728640;mso-wrap-distance-left:0;mso-wrap-distance-right:0" id="docshape2" filled="true" fillcolor="#000000" stroked="false">
                <v:fill type="solid"/>
                <w10:wrap type="topAndBottom"/>
              </v:rect>
            </w:pict>
          </mc:Fallback>
        </mc:AlternateContent>
      </w:r>
    </w:p>
    <w:p>
      <w:pPr>
        <w:spacing w:before="106"/>
        <w:ind w:left="360" w:right="0" w:firstLine="0"/>
        <w:jc w:val="left"/>
        <w:rPr>
          <w:sz w:val="20"/>
        </w:rPr>
      </w:pPr>
      <w:r>
        <w:rPr>
          <w:sz w:val="20"/>
          <w:vertAlign w:val="superscript"/>
        </w:rPr>
        <w:t>1</w:t>
      </w:r>
      <w:r>
        <w:rPr>
          <w:spacing w:val="-3"/>
          <w:sz w:val="20"/>
          <w:vertAlign w:val="baseline"/>
        </w:rPr>
        <w:t> </w:t>
      </w:r>
      <w:r>
        <w:rPr>
          <w:sz w:val="20"/>
          <w:vertAlign w:val="baseline"/>
        </w:rPr>
        <w:t>Walpole</w:t>
      </w:r>
      <w:r>
        <w:rPr>
          <w:spacing w:val="-6"/>
          <w:sz w:val="20"/>
          <w:vertAlign w:val="baseline"/>
        </w:rPr>
        <w:t> </w:t>
      </w:r>
      <w:r>
        <w:rPr>
          <w:sz w:val="20"/>
          <w:vertAlign w:val="baseline"/>
        </w:rPr>
        <w:t>to</w:t>
      </w:r>
      <w:r>
        <w:rPr>
          <w:spacing w:val="-5"/>
          <w:sz w:val="20"/>
          <w:vertAlign w:val="baseline"/>
        </w:rPr>
        <w:t> </w:t>
      </w:r>
      <w:r>
        <w:rPr>
          <w:sz w:val="20"/>
          <w:vertAlign w:val="baseline"/>
        </w:rPr>
        <w:t>Mary</w:t>
      </w:r>
      <w:r>
        <w:rPr>
          <w:spacing w:val="-5"/>
          <w:sz w:val="20"/>
          <w:vertAlign w:val="baseline"/>
        </w:rPr>
        <w:t> </w:t>
      </w:r>
      <w:r>
        <w:rPr>
          <w:sz w:val="20"/>
          <w:vertAlign w:val="baseline"/>
        </w:rPr>
        <w:t>and</w:t>
      </w:r>
      <w:r>
        <w:rPr>
          <w:spacing w:val="-6"/>
          <w:sz w:val="20"/>
          <w:vertAlign w:val="baseline"/>
        </w:rPr>
        <w:t> </w:t>
      </w:r>
      <w:r>
        <w:rPr>
          <w:sz w:val="20"/>
          <w:vertAlign w:val="baseline"/>
        </w:rPr>
        <w:t>Agnes</w:t>
      </w:r>
      <w:r>
        <w:rPr>
          <w:spacing w:val="-5"/>
          <w:sz w:val="20"/>
          <w:vertAlign w:val="baseline"/>
        </w:rPr>
        <w:t> </w:t>
      </w:r>
      <w:r>
        <w:rPr>
          <w:sz w:val="20"/>
          <w:vertAlign w:val="baseline"/>
        </w:rPr>
        <w:t>Berry,</w:t>
      </w:r>
      <w:r>
        <w:rPr>
          <w:spacing w:val="-6"/>
          <w:sz w:val="20"/>
          <w:vertAlign w:val="baseline"/>
        </w:rPr>
        <w:t> </w:t>
      </w:r>
      <w:r>
        <w:rPr>
          <w:sz w:val="20"/>
          <w:vertAlign w:val="baseline"/>
        </w:rPr>
        <w:t>28</w:t>
      </w:r>
      <w:r>
        <w:rPr>
          <w:spacing w:val="-5"/>
          <w:sz w:val="20"/>
          <w:vertAlign w:val="baseline"/>
        </w:rPr>
        <w:t> </w:t>
      </w:r>
      <w:r>
        <w:rPr>
          <w:sz w:val="20"/>
          <w:vertAlign w:val="baseline"/>
        </w:rPr>
        <w:t>April</w:t>
      </w:r>
      <w:r>
        <w:rPr>
          <w:spacing w:val="-5"/>
          <w:sz w:val="20"/>
          <w:vertAlign w:val="baseline"/>
        </w:rPr>
        <w:t> </w:t>
      </w:r>
      <w:r>
        <w:rPr>
          <w:sz w:val="20"/>
          <w:vertAlign w:val="baseline"/>
        </w:rPr>
        <w:t>1789,</w:t>
      </w:r>
      <w:r>
        <w:rPr>
          <w:spacing w:val="-6"/>
          <w:sz w:val="20"/>
          <w:vertAlign w:val="baseline"/>
        </w:rPr>
        <w:t> </w:t>
      </w:r>
      <w:r>
        <w:rPr>
          <w:sz w:val="20"/>
          <w:vertAlign w:val="baseline"/>
        </w:rPr>
        <w:t>in</w:t>
      </w:r>
      <w:r>
        <w:rPr>
          <w:spacing w:val="-5"/>
          <w:sz w:val="20"/>
          <w:vertAlign w:val="baseline"/>
        </w:rPr>
        <w:t> </w:t>
      </w:r>
      <w:r>
        <w:rPr>
          <w:i/>
          <w:sz w:val="20"/>
          <w:vertAlign w:val="baseline"/>
        </w:rPr>
        <w:t>The</w:t>
      </w:r>
      <w:r>
        <w:rPr>
          <w:i/>
          <w:spacing w:val="-6"/>
          <w:sz w:val="20"/>
          <w:vertAlign w:val="baseline"/>
        </w:rPr>
        <w:t> </w:t>
      </w:r>
      <w:r>
        <w:rPr>
          <w:i/>
          <w:sz w:val="20"/>
          <w:vertAlign w:val="baseline"/>
        </w:rPr>
        <w:t>Yale</w:t>
      </w:r>
      <w:r>
        <w:rPr>
          <w:i/>
          <w:spacing w:val="-5"/>
          <w:sz w:val="20"/>
          <w:vertAlign w:val="baseline"/>
        </w:rPr>
        <w:t> </w:t>
      </w:r>
      <w:r>
        <w:rPr>
          <w:i/>
          <w:sz w:val="20"/>
          <w:vertAlign w:val="baseline"/>
        </w:rPr>
        <w:t>Edition</w:t>
      </w:r>
      <w:r>
        <w:rPr>
          <w:i/>
          <w:spacing w:val="-6"/>
          <w:sz w:val="20"/>
          <w:vertAlign w:val="baseline"/>
        </w:rPr>
        <w:t> </w:t>
      </w:r>
      <w:r>
        <w:rPr>
          <w:i/>
          <w:sz w:val="20"/>
          <w:vertAlign w:val="baseline"/>
        </w:rPr>
        <w:t>of</w:t>
      </w:r>
      <w:r>
        <w:rPr>
          <w:i/>
          <w:spacing w:val="-5"/>
          <w:sz w:val="20"/>
          <w:vertAlign w:val="baseline"/>
        </w:rPr>
        <w:t> </w:t>
      </w:r>
      <w:r>
        <w:rPr>
          <w:i/>
          <w:sz w:val="20"/>
          <w:vertAlign w:val="baseline"/>
        </w:rPr>
        <w:t>Horace</w:t>
      </w:r>
      <w:r>
        <w:rPr>
          <w:i/>
          <w:spacing w:val="-5"/>
          <w:sz w:val="20"/>
          <w:vertAlign w:val="baseline"/>
        </w:rPr>
        <w:t> </w:t>
      </w:r>
      <w:r>
        <w:rPr>
          <w:i/>
          <w:sz w:val="20"/>
          <w:vertAlign w:val="baseline"/>
        </w:rPr>
        <w:t>Walpole’s</w:t>
      </w:r>
      <w:r>
        <w:rPr>
          <w:i/>
          <w:spacing w:val="-6"/>
          <w:sz w:val="20"/>
          <w:vertAlign w:val="baseline"/>
        </w:rPr>
        <w:t> </w:t>
      </w:r>
      <w:r>
        <w:rPr>
          <w:i/>
          <w:sz w:val="20"/>
          <w:vertAlign w:val="baseline"/>
        </w:rPr>
        <w:t>Correspondence</w:t>
      </w:r>
      <w:r>
        <w:rPr>
          <w:sz w:val="20"/>
          <w:vertAlign w:val="baseline"/>
        </w:rPr>
        <w:t>,</w:t>
      </w:r>
      <w:r>
        <w:rPr>
          <w:spacing w:val="-5"/>
          <w:sz w:val="20"/>
          <w:vertAlign w:val="baseline"/>
        </w:rPr>
        <w:t> ed.</w:t>
      </w:r>
    </w:p>
    <w:p>
      <w:pPr>
        <w:spacing w:before="0"/>
        <w:ind w:left="360" w:right="0" w:firstLine="0"/>
        <w:jc w:val="left"/>
        <w:rPr>
          <w:sz w:val="20"/>
        </w:rPr>
      </w:pPr>
      <w:r>
        <w:rPr>
          <w:sz w:val="20"/>
        </w:rPr>
        <w:t>W.</w:t>
      </w:r>
      <w:r>
        <w:rPr>
          <w:spacing w:val="-8"/>
          <w:sz w:val="20"/>
        </w:rPr>
        <w:t> </w:t>
      </w:r>
      <w:r>
        <w:rPr>
          <w:sz w:val="20"/>
        </w:rPr>
        <w:t>S.</w:t>
      </w:r>
      <w:r>
        <w:rPr>
          <w:spacing w:val="-6"/>
          <w:sz w:val="20"/>
        </w:rPr>
        <w:t> </w:t>
      </w:r>
      <w:r>
        <w:rPr>
          <w:sz w:val="20"/>
        </w:rPr>
        <w:t>Lewis</w:t>
      </w:r>
      <w:r>
        <w:rPr>
          <w:spacing w:val="-5"/>
          <w:sz w:val="20"/>
        </w:rPr>
        <w:t> </w:t>
      </w:r>
      <w:r>
        <w:rPr>
          <w:sz w:val="20"/>
        </w:rPr>
        <w:t>(Yale</w:t>
      </w:r>
      <w:r>
        <w:rPr>
          <w:spacing w:val="-6"/>
          <w:sz w:val="20"/>
        </w:rPr>
        <w:t> </w:t>
      </w:r>
      <w:r>
        <w:rPr>
          <w:sz w:val="20"/>
        </w:rPr>
        <w:t>University</w:t>
      </w:r>
      <w:r>
        <w:rPr>
          <w:spacing w:val="-5"/>
          <w:sz w:val="20"/>
        </w:rPr>
        <w:t> </w:t>
      </w:r>
      <w:r>
        <w:rPr>
          <w:sz w:val="20"/>
        </w:rPr>
        <w:t>Press,</w:t>
      </w:r>
      <w:r>
        <w:rPr>
          <w:spacing w:val="-6"/>
          <w:sz w:val="20"/>
        </w:rPr>
        <w:t> </w:t>
      </w:r>
      <w:r>
        <w:rPr>
          <w:sz w:val="20"/>
        </w:rPr>
        <w:t>1937–1983),</w:t>
      </w:r>
      <w:r>
        <w:rPr>
          <w:spacing w:val="-6"/>
          <w:sz w:val="20"/>
        </w:rPr>
        <w:t> </w:t>
      </w:r>
      <w:r>
        <w:rPr>
          <w:sz w:val="20"/>
        </w:rPr>
        <w:t>Vol.</w:t>
      </w:r>
      <w:r>
        <w:rPr>
          <w:spacing w:val="-5"/>
          <w:sz w:val="20"/>
        </w:rPr>
        <w:t> </w:t>
      </w:r>
      <w:r>
        <w:rPr>
          <w:sz w:val="20"/>
        </w:rPr>
        <w:t>11,</w:t>
      </w:r>
      <w:r>
        <w:rPr>
          <w:spacing w:val="-6"/>
          <w:sz w:val="20"/>
        </w:rPr>
        <w:t> </w:t>
      </w:r>
      <w:r>
        <w:rPr>
          <w:sz w:val="20"/>
        </w:rPr>
        <w:t>p.</w:t>
      </w:r>
      <w:r>
        <w:rPr>
          <w:spacing w:val="-5"/>
          <w:sz w:val="20"/>
        </w:rPr>
        <w:t> 10.</w:t>
      </w:r>
    </w:p>
    <w:p>
      <w:pPr>
        <w:spacing w:before="1"/>
        <w:ind w:left="359" w:right="397" w:firstLine="0"/>
        <w:jc w:val="left"/>
        <w:rPr>
          <w:sz w:val="20"/>
        </w:rPr>
      </w:pPr>
      <w:r>
        <w:rPr>
          <w:sz w:val="20"/>
          <w:vertAlign w:val="superscript"/>
        </w:rPr>
        <w:t>2</w:t>
      </w:r>
      <w:r>
        <w:rPr>
          <w:sz w:val="20"/>
          <w:vertAlign w:val="baseline"/>
        </w:rPr>
        <w:t> King-Hele in </w:t>
      </w:r>
      <w:r>
        <w:rPr>
          <w:i/>
          <w:sz w:val="20"/>
          <w:vertAlign w:val="baseline"/>
        </w:rPr>
        <w:t>Erasmus Darwin and the Romantic Poets </w:t>
      </w:r>
      <w:r>
        <w:rPr>
          <w:sz w:val="20"/>
          <w:vertAlign w:val="baseline"/>
        </w:rPr>
        <w:t>(Macmillan, 1986), and Priestman in </w:t>
      </w:r>
      <w:r>
        <w:rPr>
          <w:i/>
          <w:sz w:val="20"/>
          <w:vertAlign w:val="baseline"/>
        </w:rPr>
        <w:t>The Poetry of Erasmus</w:t>
      </w:r>
      <w:r>
        <w:rPr>
          <w:i/>
          <w:spacing w:val="-4"/>
          <w:sz w:val="20"/>
          <w:vertAlign w:val="baseline"/>
        </w:rPr>
        <w:t> </w:t>
      </w:r>
      <w:r>
        <w:rPr>
          <w:i/>
          <w:sz w:val="20"/>
          <w:vertAlign w:val="baseline"/>
        </w:rPr>
        <w:t>Darwin:</w:t>
      </w:r>
      <w:r>
        <w:rPr>
          <w:i/>
          <w:spacing w:val="-4"/>
          <w:sz w:val="20"/>
          <w:vertAlign w:val="baseline"/>
        </w:rPr>
        <w:t> </w:t>
      </w:r>
      <w:r>
        <w:rPr>
          <w:i/>
          <w:sz w:val="20"/>
          <w:vertAlign w:val="baseline"/>
        </w:rPr>
        <w:t>Enlightened</w:t>
      </w:r>
      <w:r>
        <w:rPr>
          <w:i/>
          <w:spacing w:val="-4"/>
          <w:sz w:val="20"/>
          <w:vertAlign w:val="baseline"/>
        </w:rPr>
        <w:t> </w:t>
      </w:r>
      <w:r>
        <w:rPr>
          <w:i/>
          <w:sz w:val="20"/>
          <w:vertAlign w:val="baseline"/>
        </w:rPr>
        <w:t>Spaces,</w:t>
      </w:r>
      <w:r>
        <w:rPr>
          <w:i/>
          <w:spacing w:val="-4"/>
          <w:sz w:val="20"/>
          <w:vertAlign w:val="baseline"/>
        </w:rPr>
        <w:t> </w:t>
      </w:r>
      <w:r>
        <w:rPr>
          <w:i/>
          <w:sz w:val="20"/>
          <w:vertAlign w:val="baseline"/>
        </w:rPr>
        <w:t>Romantic</w:t>
      </w:r>
      <w:r>
        <w:rPr>
          <w:i/>
          <w:spacing w:val="-4"/>
          <w:sz w:val="20"/>
          <w:vertAlign w:val="baseline"/>
        </w:rPr>
        <w:t> </w:t>
      </w:r>
      <w:r>
        <w:rPr>
          <w:i/>
          <w:sz w:val="20"/>
          <w:vertAlign w:val="baseline"/>
        </w:rPr>
        <w:t>Times</w:t>
      </w:r>
      <w:r>
        <w:rPr>
          <w:i/>
          <w:spacing w:val="-4"/>
          <w:sz w:val="20"/>
          <w:vertAlign w:val="baseline"/>
        </w:rPr>
        <w:t> </w:t>
      </w:r>
      <w:r>
        <w:rPr>
          <w:sz w:val="20"/>
          <w:vertAlign w:val="baseline"/>
        </w:rPr>
        <w:t>(Ashgate,</w:t>
      </w:r>
      <w:r>
        <w:rPr>
          <w:spacing w:val="-4"/>
          <w:sz w:val="20"/>
          <w:vertAlign w:val="baseline"/>
        </w:rPr>
        <w:t> </w:t>
      </w:r>
      <w:r>
        <w:rPr>
          <w:sz w:val="20"/>
          <w:vertAlign w:val="baseline"/>
        </w:rPr>
        <w:t>2013),</w:t>
      </w:r>
      <w:r>
        <w:rPr>
          <w:spacing w:val="-4"/>
          <w:sz w:val="20"/>
          <w:vertAlign w:val="baseline"/>
        </w:rPr>
        <w:t> </w:t>
      </w:r>
      <w:r>
        <w:rPr>
          <w:sz w:val="20"/>
          <w:vertAlign w:val="baseline"/>
        </w:rPr>
        <w:t>pp.</w:t>
      </w:r>
      <w:r>
        <w:rPr>
          <w:spacing w:val="-4"/>
          <w:sz w:val="20"/>
          <w:vertAlign w:val="baseline"/>
        </w:rPr>
        <w:t> </w:t>
      </w:r>
      <w:r>
        <w:rPr>
          <w:sz w:val="20"/>
          <w:vertAlign w:val="baseline"/>
        </w:rPr>
        <w:t>217–56,</w:t>
      </w:r>
      <w:r>
        <w:rPr>
          <w:spacing w:val="-4"/>
          <w:sz w:val="20"/>
          <w:vertAlign w:val="baseline"/>
        </w:rPr>
        <w:t> </w:t>
      </w:r>
      <w:r>
        <w:rPr>
          <w:sz w:val="20"/>
          <w:vertAlign w:val="baseline"/>
        </w:rPr>
        <w:t>thoroughly</w:t>
      </w:r>
      <w:r>
        <w:rPr>
          <w:spacing w:val="-4"/>
          <w:sz w:val="20"/>
          <w:vertAlign w:val="baseline"/>
        </w:rPr>
        <w:t> </w:t>
      </w:r>
      <w:r>
        <w:rPr>
          <w:sz w:val="20"/>
          <w:vertAlign w:val="baseline"/>
        </w:rPr>
        <w:t>track</w:t>
      </w:r>
      <w:r>
        <w:rPr>
          <w:spacing w:val="-4"/>
          <w:sz w:val="20"/>
          <w:vertAlign w:val="baseline"/>
        </w:rPr>
        <w:t> </w:t>
      </w:r>
      <w:r>
        <w:rPr>
          <w:sz w:val="20"/>
          <w:vertAlign w:val="baseline"/>
        </w:rPr>
        <w:t>Romantic writers’ knowledge of, opinions of, and influence by Darwin. On women’s botanical poetry, see Sam George, </w:t>
      </w:r>
      <w:r>
        <w:rPr>
          <w:i/>
          <w:sz w:val="20"/>
          <w:vertAlign w:val="baseline"/>
        </w:rPr>
        <w:t>Botany, Sexuality and Women’s Writing 1760–1830 </w:t>
      </w:r>
      <w:r>
        <w:rPr>
          <w:sz w:val="20"/>
          <w:vertAlign w:val="baseline"/>
        </w:rPr>
        <w:t>(Manchester University Press, 2007).</w:t>
      </w:r>
    </w:p>
    <w:p>
      <w:pPr>
        <w:spacing w:before="1"/>
        <w:ind w:left="360" w:right="0" w:firstLine="0"/>
        <w:jc w:val="left"/>
        <w:rPr>
          <w:sz w:val="20"/>
        </w:rPr>
      </w:pPr>
      <w:r>
        <w:rPr>
          <w:sz w:val="20"/>
          <w:vertAlign w:val="superscript"/>
        </w:rPr>
        <w:t>3</w:t>
      </w:r>
      <w:r>
        <w:rPr>
          <w:spacing w:val="-3"/>
          <w:sz w:val="20"/>
          <w:vertAlign w:val="baseline"/>
        </w:rPr>
        <w:t> </w:t>
      </w:r>
      <w:r>
        <w:rPr>
          <w:sz w:val="20"/>
          <w:vertAlign w:val="baseline"/>
        </w:rPr>
        <w:t>George</w:t>
      </w:r>
      <w:r>
        <w:rPr>
          <w:spacing w:val="-6"/>
          <w:sz w:val="20"/>
          <w:vertAlign w:val="baseline"/>
        </w:rPr>
        <w:t> </w:t>
      </w:r>
      <w:r>
        <w:rPr>
          <w:sz w:val="20"/>
          <w:vertAlign w:val="baseline"/>
        </w:rPr>
        <w:t>Gordon,</w:t>
      </w:r>
      <w:r>
        <w:rPr>
          <w:spacing w:val="-5"/>
          <w:sz w:val="20"/>
          <w:vertAlign w:val="baseline"/>
        </w:rPr>
        <w:t> </w:t>
      </w:r>
      <w:r>
        <w:rPr>
          <w:sz w:val="20"/>
          <w:vertAlign w:val="baseline"/>
        </w:rPr>
        <w:t>Lord</w:t>
      </w:r>
      <w:r>
        <w:rPr>
          <w:spacing w:val="-5"/>
          <w:sz w:val="20"/>
          <w:vertAlign w:val="baseline"/>
        </w:rPr>
        <w:t> </w:t>
      </w:r>
      <w:r>
        <w:rPr>
          <w:sz w:val="20"/>
          <w:vertAlign w:val="baseline"/>
        </w:rPr>
        <w:t>Byron,</w:t>
      </w:r>
      <w:r>
        <w:rPr>
          <w:spacing w:val="-7"/>
          <w:sz w:val="20"/>
          <w:vertAlign w:val="baseline"/>
        </w:rPr>
        <w:t> </w:t>
      </w:r>
      <w:r>
        <w:rPr>
          <w:i/>
          <w:sz w:val="20"/>
          <w:vertAlign w:val="baseline"/>
        </w:rPr>
        <w:t>English</w:t>
      </w:r>
      <w:r>
        <w:rPr>
          <w:i/>
          <w:spacing w:val="-5"/>
          <w:sz w:val="20"/>
          <w:vertAlign w:val="baseline"/>
        </w:rPr>
        <w:t> </w:t>
      </w:r>
      <w:r>
        <w:rPr>
          <w:i/>
          <w:sz w:val="20"/>
          <w:vertAlign w:val="baseline"/>
        </w:rPr>
        <w:t>Bards,</w:t>
      </w:r>
      <w:r>
        <w:rPr>
          <w:i/>
          <w:spacing w:val="-5"/>
          <w:sz w:val="20"/>
          <w:vertAlign w:val="baseline"/>
        </w:rPr>
        <w:t> </w:t>
      </w:r>
      <w:r>
        <w:rPr>
          <w:i/>
          <w:sz w:val="20"/>
          <w:vertAlign w:val="baseline"/>
        </w:rPr>
        <w:t>and</w:t>
      </w:r>
      <w:r>
        <w:rPr>
          <w:i/>
          <w:spacing w:val="-6"/>
          <w:sz w:val="20"/>
          <w:vertAlign w:val="baseline"/>
        </w:rPr>
        <w:t> </w:t>
      </w:r>
      <w:r>
        <w:rPr>
          <w:i/>
          <w:sz w:val="20"/>
          <w:vertAlign w:val="baseline"/>
        </w:rPr>
        <w:t>Scotch</w:t>
      </w:r>
      <w:r>
        <w:rPr>
          <w:i/>
          <w:spacing w:val="-5"/>
          <w:sz w:val="20"/>
          <w:vertAlign w:val="baseline"/>
        </w:rPr>
        <w:t> </w:t>
      </w:r>
      <w:r>
        <w:rPr>
          <w:i/>
          <w:sz w:val="20"/>
          <w:vertAlign w:val="baseline"/>
        </w:rPr>
        <w:t>Reviewers.</w:t>
      </w:r>
      <w:r>
        <w:rPr>
          <w:i/>
          <w:spacing w:val="-6"/>
          <w:sz w:val="20"/>
          <w:vertAlign w:val="baseline"/>
        </w:rPr>
        <w:t> </w:t>
      </w:r>
      <w:r>
        <w:rPr>
          <w:i/>
          <w:sz w:val="20"/>
          <w:vertAlign w:val="baseline"/>
        </w:rPr>
        <w:t>A</w:t>
      </w:r>
      <w:r>
        <w:rPr>
          <w:i/>
          <w:spacing w:val="-5"/>
          <w:sz w:val="20"/>
          <w:vertAlign w:val="baseline"/>
        </w:rPr>
        <w:t> </w:t>
      </w:r>
      <w:r>
        <w:rPr>
          <w:i/>
          <w:sz w:val="20"/>
          <w:vertAlign w:val="baseline"/>
        </w:rPr>
        <w:t>Satire</w:t>
      </w:r>
      <w:r>
        <w:rPr>
          <w:i/>
          <w:spacing w:val="-5"/>
          <w:sz w:val="20"/>
          <w:vertAlign w:val="baseline"/>
        </w:rPr>
        <w:t> </w:t>
      </w:r>
      <w:r>
        <w:rPr>
          <w:sz w:val="20"/>
          <w:vertAlign w:val="baseline"/>
        </w:rPr>
        <w:t>(1809),</w:t>
      </w:r>
      <w:r>
        <w:rPr>
          <w:spacing w:val="-6"/>
          <w:sz w:val="20"/>
          <w:vertAlign w:val="baseline"/>
        </w:rPr>
        <w:t> </w:t>
      </w:r>
      <w:r>
        <w:rPr>
          <w:sz w:val="20"/>
          <w:vertAlign w:val="baseline"/>
        </w:rPr>
        <w:t>p.</w:t>
      </w:r>
      <w:r>
        <w:rPr>
          <w:spacing w:val="-5"/>
          <w:sz w:val="20"/>
          <w:vertAlign w:val="baseline"/>
        </w:rPr>
        <w:t> </w:t>
      </w:r>
      <w:r>
        <w:rPr>
          <w:spacing w:val="-4"/>
          <w:sz w:val="20"/>
          <w:vertAlign w:val="baseline"/>
        </w:rPr>
        <w:t>48n.</w:t>
      </w:r>
    </w:p>
    <w:p>
      <w:pPr>
        <w:spacing w:before="1"/>
        <w:ind w:left="360" w:right="0" w:firstLine="0"/>
        <w:jc w:val="left"/>
        <w:rPr>
          <w:sz w:val="20"/>
        </w:rPr>
      </w:pPr>
      <w:r>
        <w:rPr>
          <w:sz w:val="20"/>
          <w:vertAlign w:val="superscript"/>
        </w:rPr>
        <w:t>4</w:t>
      </w:r>
      <w:r>
        <w:rPr>
          <w:spacing w:val="-3"/>
          <w:sz w:val="20"/>
          <w:vertAlign w:val="baseline"/>
        </w:rPr>
        <w:t> </w:t>
      </w:r>
      <w:r>
        <w:rPr>
          <w:sz w:val="20"/>
          <w:vertAlign w:val="baseline"/>
        </w:rPr>
        <w:t>William</w:t>
      </w:r>
      <w:r>
        <w:rPr>
          <w:spacing w:val="-7"/>
          <w:sz w:val="20"/>
          <w:vertAlign w:val="baseline"/>
        </w:rPr>
        <w:t> </w:t>
      </w:r>
      <w:r>
        <w:rPr>
          <w:sz w:val="20"/>
          <w:vertAlign w:val="baseline"/>
        </w:rPr>
        <w:t>Hazlitt,</w:t>
      </w:r>
      <w:r>
        <w:rPr>
          <w:spacing w:val="-6"/>
          <w:sz w:val="20"/>
          <w:vertAlign w:val="baseline"/>
        </w:rPr>
        <w:t> </w:t>
      </w:r>
      <w:r>
        <w:rPr>
          <w:sz w:val="20"/>
          <w:vertAlign w:val="baseline"/>
        </w:rPr>
        <w:t>“Lecture</w:t>
      </w:r>
      <w:r>
        <w:rPr>
          <w:spacing w:val="-5"/>
          <w:sz w:val="20"/>
          <w:vertAlign w:val="baseline"/>
        </w:rPr>
        <w:t> </w:t>
      </w:r>
      <w:r>
        <w:rPr>
          <w:sz w:val="20"/>
          <w:vertAlign w:val="baseline"/>
        </w:rPr>
        <w:t>VIII:</w:t>
      </w:r>
      <w:r>
        <w:rPr>
          <w:spacing w:val="-6"/>
          <w:sz w:val="20"/>
          <w:vertAlign w:val="baseline"/>
        </w:rPr>
        <w:t> </w:t>
      </w:r>
      <w:r>
        <w:rPr>
          <w:sz w:val="20"/>
          <w:vertAlign w:val="baseline"/>
        </w:rPr>
        <w:t>On</w:t>
      </w:r>
      <w:r>
        <w:rPr>
          <w:spacing w:val="-5"/>
          <w:sz w:val="20"/>
          <w:vertAlign w:val="baseline"/>
        </w:rPr>
        <w:t> </w:t>
      </w:r>
      <w:r>
        <w:rPr>
          <w:sz w:val="20"/>
          <w:vertAlign w:val="baseline"/>
        </w:rPr>
        <w:t>the</w:t>
      </w:r>
      <w:r>
        <w:rPr>
          <w:spacing w:val="-6"/>
          <w:sz w:val="20"/>
          <w:vertAlign w:val="baseline"/>
        </w:rPr>
        <w:t> </w:t>
      </w:r>
      <w:r>
        <w:rPr>
          <w:sz w:val="20"/>
          <w:vertAlign w:val="baseline"/>
        </w:rPr>
        <w:t>Living</w:t>
      </w:r>
      <w:r>
        <w:rPr>
          <w:spacing w:val="-6"/>
          <w:sz w:val="20"/>
          <w:vertAlign w:val="baseline"/>
        </w:rPr>
        <w:t> </w:t>
      </w:r>
      <w:r>
        <w:rPr>
          <w:sz w:val="20"/>
          <w:vertAlign w:val="baseline"/>
        </w:rPr>
        <w:t>Poets,”</w:t>
      </w:r>
      <w:r>
        <w:rPr>
          <w:spacing w:val="-5"/>
          <w:sz w:val="20"/>
          <w:vertAlign w:val="baseline"/>
        </w:rPr>
        <w:t> </w:t>
      </w:r>
      <w:r>
        <w:rPr>
          <w:sz w:val="20"/>
          <w:vertAlign w:val="baseline"/>
        </w:rPr>
        <w:t>in</w:t>
      </w:r>
      <w:r>
        <w:rPr>
          <w:spacing w:val="-6"/>
          <w:sz w:val="20"/>
          <w:vertAlign w:val="baseline"/>
        </w:rPr>
        <w:t> </w:t>
      </w:r>
      <w:r>
        <w:rPr>
          <w:i/>
          <w:sz w:val="20"/>
          <w:vertAlign w:val="baseline"/>
        </w:rPr>
        <w:t>Lectures</w:t>
      </w:r>
      <w:r>
        <w:rPr>
          <w:i/>
          <w:spacing w:val="-5"/>
          <w:sz w:val="20"/>
          <w:vertAlign w:val="baseline"/>
        </w:rPr>
        <w:t> </w:t>
      </w:r>
      <w:r>
        <w:rPr>
          <w:i/>
          <w:sz w:val="20"/>
          <w:vertAlign w:val="baseline"/>
        </w:rPr>
        <w:t>on</w:t>
      </w:r>
      <w:r>
        <w:rPr>
          <w:i/>
          <w:spacing w:val="-6"/>
          <w:sz w:val="20"/>
          <w:vertAlign w:val="baseline"/>
        </w:rPr>
        <w:t> </w:t>
      </w:r>
      <w:r>
        <w:rPr>
          <w:i/>
          <w:sz w:val="20"/>
          <w:vertAlign w:val="baseline"/>
        </w:rPr>
        <w:t>the</w:t>
      </w:r>
      <w:r>
        <w:rPr>
          <w:i/>
          <w:spacing w:val="-6"/>
          <w:sz w:val="20"/>
          <w:vertAlign w:val="baseline"/>
        </w:rPr>
        <w:t> </w:t>
      </w:r>
      <w:r>
        <w:rPr>
          <w:i/>
          <w:sz w:val="20"/>
          <w:vertAlign w:val="baseline"/>
        </w:rPr>
        <w:t>English</w:t>
      </w:r>
      <w:r>
        <w:rPr>
          <w:i/>
          <w:spacing w:val="-5"/>
          <w:sz w:val="20"/>
          <w:vertAlign w:val="baseline"/>
        </w:rPr>
        <w:t> </w:t>
      </w:r>
      <w:r>
        <w:rPr>
          <w:i/>
          <w:sz w:val="20"/>
          <w:vertAlign w:val="baseline"/>
        </w:rPr>
        <w:t>Poets</w:t>
      </w:r>
      <w:r>
        <w:rPr>
          <w:i/>
          <w:spacing w:val="-6"/>
          <w:sz w:val="20"/>
          <w:vertAlign w:val="baseline"/>
        </w:rPr>
        <w:t> </w:t>
      </w:r>
      <w:r>
        <w:rPr>
          <w:sz w:val="20"/>
          <w:vertAlign w:val="baseline"/>
        </w:rPr>
        <w:t>(1818),</w:t>
      </w:r>
      <w:r>
        <w:rPr>
          <w:spacing w:val="-6"/>
          <w:sz w:val="20"/>
          <w:vertAlign w:val="baseline"/>
        </w:rPr>
        <w:t> </w:t>
      </w:r>
      <w:r>
        <w:rPr>
          <w:sz w:val="20"/>
          <w:vertAlign w:val="baseline"/>
        </w:rPr>
        <w:t>pp.</w:t>
      </w:r>
      <w:r>
        <w:rPr>
          <w:spacing w:val="-5"/>
          <w:sz w:val="20"/>
          <w:vertAlign w:val="baseline"/>
        </w:rPr>
        <w:t> </w:t>
      </w:r>
      <w:r>
        <w:rPr>
          <w:sz w:val="20"/>
          <w:vertAlign w:val="baseline"/>
        </w:rPr>
        <w:t>287–</w:t>
      </w:r>
      <w:r>
        <w:rPr>
          <w:spacing w:val="-5"/>
          <w:sz w:val="20"/>
          <w:vertAlign w:val="baseline"/>
        </w:rPr>
        <w:t>88.</w:t>
      </w:r>
    </w:p>
    <w:p>
      <w:pPr>
        <w:spacing w:before="0"/>
        <w:ind w:left="360" w:right="613" w:hanging="1"/>
        <w:jc w:val="left"/>
        <w:rPr>
          <w:sz w:val="20"/>
        </w:rPr>
      </w:pPr>
      <w:r>
        <w:rPr>
          <w:sz w:val="20"/>
          <w:vertAlign w:val="superscript"/>
        </w:rPr>
        <w:t>5</w:t>
      </w:r>
      <w:r>
        <w:rPr>
          <w:sz w:val="20"/>
          <w:vertAlign w:val="baseline"/>
        </w:rPr>
        <w:t> Charles</w:t>
      </w:r>
      <w:r>
        <w:rPr>
          <w:spacing w:val="-3"/>
          <w:sz w:val="20"/>
          <w:vertAlign w:val="baseline"/>
        </w:rPr>
        <w:t> </w:t>
      </w:r>
      <w:r>
        <w:rPr>
          <w:sz w:val="20"/>
          <w:vertAlign w:val="baseline"/>
        </w:rPr>
        <w:t>Darwin,</w:t>
      </w:r>
      <w:r>
        <w:rPr>
          <w:spacing w:val="-3"/>
          <w:sz w:val="20"/>
          <w:vertAlign w:val="baseline"/>
        </w:rPr>
        <w:t> </w:t>
      </w:r>
      <w:r>
        <w:rPr>
          <w:i/>
          <w:sz w:val="20"/>
          <w:vertAlign w:val="baseline"/>
        </w:rPr>
        <w:t>The</w:t>
      </w:r>
      <w:r>
        <w:rPr>
          <w:i/>
          <w:spacing w:val="-3"/>
          <w:sz w:val="20"/>
          <w:vertAlign w:val="baseline"/>
        </w:rPr>
        <w:t> </w:t>
      </w:r>
      <w:r>
        <w:rPr>
          <w:i/>
          <w:sz w:val="20"/>
          <w:vertAlign w:val="baseline"/>
        </w:rPr>
        <w:t>Life</w:t>
      </w:r>
      <w:r>
        <w:rPr>
          <w:i/>
          <w:spacing w:val="-3"/>
          <w:sz w:val="20"/>
          <w:vertAlign w:val="baseline"/>
        </w:rPr>
        <w:t> </w:t>
      </w:r>
      <w:r>
        <w:rPr>
          <w:i/>
          <w:sz w:val="20"/>
          <w:vertAlign w:val="baseline"/>
        </w:rPr>
        <w:t>of</w:t>
      </w:r>
      <w:r>
        <w:rPr>
          <w:i/>
          <w:spacing w:val="-3"/>
          <w:sz w:val="20"/>
          <w:vertAlign w:val="baseline"/>
        </w:rPr>
        <w:t> </w:t>
      </w:r>
      <w:r>
        <w:rPr>
          <w:i/>
          <w:sz w:val="20"/>
          <w:vertAlign w:val="baseline"/>
        </w:rPr>
        <w:t>Erasmus</w:t>
      </w:r>
      <w:r>
        <w:rPr>
          <w:i/>
          <w:spacing w:val="-3"/>
          <w:sz w:val="20"/>
          <w:vertAlign w:val="baseline"/>
        </w:rPr>
        <w:t> </w:t>
      </w:r>
      <w:r>
        <w:rPr>
          <w:i/>
          <w:sz w:val="20"/>
          <w:vertAlign w:val="baseline"/>
        </w:rPr>
        <w:t>Darwin</w:t>
      </w:r>
      <w:r>
        <w:rPr>
          <w:i/>
          <w:spacing w:val="-3"/>
          <w:sz w:val="20"/>
          <w:vertAlign w:val="baseline"/>
        </w:rPr>
        <w:t> </w:t>
      </w:r>
      <w:r>
        <w:rPr>
          <w:sz w:val="20"/>
          <w:vertAlign w:val="baseline"/>
        </w:rPr>
        <w:t>(1879),</w:t>
      </w:r>
      <w:r>
        <w:rPr>
          <w:spacing w:val="-3"/>
          <w:sz w:val="20"/>
          <w:vertAlign w:val="baseline"/>
        </w:rPr>
        <w:t> </w:t>
      </w:r>
      <w:r>
        <w:rPr>
          <w:sz w:val="20"/>
          <w:vertAlign w:val="baseline"/>
        </w:rPr>
        <w:t>ed.</w:t>
      </w:r>
      <w:r>
        <w:rPr>
          <w:spacing w:val="-3"/>
          <w:sz w:val="20"/>
          <w:vertAlign w:val="baseline"/>
        </w:rPr>
        <w:t> </w:t>
      </w:r>
      <w:r>
        <w:rPr>
          <w:sz w:val="20"/>
          <w:vertAlign w:val="baseline"/>
        </w:rPr>
        <w:t>Desmond</w:t>
      </w:r>
      <w:r>
        <w:rPr>
          <w:spacing w:val="-3"/>
          <w:sz w:val="20"/>
          <w:vertAlign w:val="baseline"/>
        </w:rPr>
        <w:t> </w:t>
      </w:r>
      <w:r>
        <w:rPr>
          <w:sz w:val="20"/>
          <w:vertAlign w:val="baseline"/>
        </w:rPr>
        <w:t>King-Hele</w:t>
      </w:r>
      <w:r>
        <w:rPr>
          <w:spacing w:val="-3"/>
          <w:sz w:val="20"/>
          <w:vertAlign w:val="baseline"/>
        </w:rPr>
        <w:t> </w:t>
      </w:r>
      <w:r>
        <w:rPr>
          <w:sz w:val="20"/>
          <w:vertAlign w:val="baseline"/>
        </w:rPr>
        <w:t>(Cambridge</w:t>
      </w:r>
      <w:r>
        <w:rPr>
          <w:spacing w:val="-3"/>
          <w:sz w:val="20"/>
          <w:vertAlign w:val="baseline"/>
        </w:rPr>
        <w:t> </w:t>
      </w:r>
      <w:r>
        <w:rPr>
          <w:sz w:val="20"/>
          <w:vertAlign w:val="baseline"/>
        </w:rPr>
        <w:t>University</w:t>
      </w:r>
      <w:r>
        <w:rPr>
          <w:spacing w:val="-3"/>
          <w:sz w:val="20"/>
          <w:vertAlign w:val="baseline"/>
        </w:rPr>
        <w:t> </w:t>
      </w:r>
      <w:r>
        <w:rPr>
          <w:sz w:val="20"/>
          <w:vertAlign w:val="baseline"/>
        </w:rPr>
        <w:t>Press, 2003), pp. 32–3.</w:t>
      </w:r>
    </w:p>
    <w:p>
      <w:pPr>
        <w:spacing w:line="226" w:lineRule="exact" w:before="0"/>
        <w:ind w:left="360" w:right="0" w:firstLine="0"/>
        <w:jc w:val="left"/>
        <w:rPr>
          <w:sz w:val="20"/>
        </w:rPr>
      </w:pPr>
      <w:r>
        <w:rPr>
          <w:sz w:val="20"/>
          <w:vertAlign w:val="superscript"/>
        </w:rPr>
        <w:t>6</w:t>
      </w:r>
      <w:r>
        <w:rPr>
          <w:spacing w:val="-3"/>
          <w:sz w:val="20"/>
          <w:vertAlign w:val="baseline"/>
        </w:rPr>
        <w:t> </w:t>
      </w:r>
      <w:r>
        <w:rPr>
          <w:sz w:val="20"/>
          <w:vertAlign w:val="baseline"/>
        </w:rPr>
        <w:t>C.</w:t>
      </w:r>
      <w:r>
        <w:rPr>
          <w:spacing w:val="-5"/>
          <w:sz w:val="20"/>
          <w:vertAlign w:val="baseline"/>
        </w:rPr>
        <w:t> </w:t>
      </w:r>
      <w:r>
        <w:rPr>
          <w:sz w:val="20"/>
          <w:vertAlign w:val="baseline"/>
        </w:rPr>
        <w:t>Darwin,</w:t>
      </w:r>
      <w:r>
        <w:rPr>
          <w:spacing w:val="-5"/>
          <w:sz w:val="20"/>
          <w:vertAlign w:val="baseline"/>
        </w:rPr>
        <w:t> </w:t>
      </w:r>
      <w:r>
        <w:rPr>
          <w:i/>
          <w:sz w:val="20"/>
          <w:vertAlign w:val="baseline"/>
        </w:rPr>
        <w:t>Life</w:t>
      </w:r>
      <w:r>
        <w:rPr>
          <w:i/>
          <w:spacing w:val="-4"/>
          <w:sz w:val="20"/>
          <w:vertAlign w:val="baseline"/>
        </w:rPr>
        <w:t> </w:t>
      </w:r>
      <w:r>
        <w:rPr>
          <w:i/>
          <w:sz w:val="20"/>
          <w:vertAlign w:val="baseline"/>
        </w:rPr>
        <w:t>of</w:t>
      </w:r>
      <w:r>
        <w:rPr>
          <w:i/>
          <w:spacing w:val="-5"/>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5"/>
          <w:sz w:val="20"/>
          <w:vertAlign w:val="baseline"/>
        </w:rPr>
        <w:t> 34.</w:t>
      </w:r>
    </w:p>
    <w:p>
      <w:pPr>
        <w:spacing w:before="1"/>
        <w:ind w:left="360" w:right="0" w:firstLine="0"/>
        <w:jc w:val="left"/>
        <w:rPr>
          <w:sz w:val="20"/>
        </w:rPr>
      </w:pPr>
      <w:r>
        <w:rPr>
          <w:sz w:val="20"/>
          <w:vertAlign w:val="superscript"/>
        </w:rPr>
        <w:t>7</w:t>
      </w:r>
      <w:r>
        <w:rPr>
          <w:spacing w:val="-3"/>
          <w:sz w:val="20"/>
          <w:vertAlign w:val="baseline"/>
        </w:rPr>
        <w:t> </w:t>
      </w:r>
      <w:r>
        <w:rPr>
          <w:sz w:val="20"/>
          <w:vertAlign w:val="baseline"/>
        </w:rPr>
        <w:t>Katherine</w:t>
      </w:r>
      <w:r>
        <w:rPr>
          <w:spacing w:val="-6"/>
          <w:sz w:val="20"/>
          <w:vertAlign w:val="baseline"/>
        </w:rPr>
        <w:t> </w:t>
      </w:r>
      <w:r>
        <w:rPr>
          <w:sz w:val="20"/>
          <w:vertAlign w:val="baseline"/>
        </w:rPr>
        <w:t>Binhammer,</w:t>
      </w:r>
      <w:r>
        <w:rPr>
          <w:spacing w:val="-5"/>
          <w:sz w:val="20"/>
          <w:vertAlign w:val="baseline"/>
        </w:rPr>
        <w:t> </w:t>
      </w:r>
      <w:r>
        <w:rPr>
          <w:sz w:val="20"/>
          <w:vertAlign w:val="baseline"/>
        </w:rPr>
        <w:t>“The</w:t>
      </w:r>
      <w:r>
        <w:rPr>
          <w:spacing w:val="-6"/>
          <w:sz w:val="20"/>
          <w:vertAlign w:val="baseline"/>
        </w:rPr>
        <w:t> </w:t>
      </w:r>
      <w:r>
        <w:rPr>
          <w:sz w:val="20"/>
          <w:vertAlign w:val="baseline"/>
        </w:rPr>
        <w:t>Sex</w:t>
      </w:r>
      <w:r>
        <w:rPr>
          <w:spacing w:val="-5"/>
          <w:sz w:val="20"/>
          <w:vertAlign w:val="baseline"/>
        </w:rPr>
        <w:t> </w:t>
      </w:r>
      <w:r>
        <w:rPr>
          <w:sz w:val="20"/>
          <w:vertAlign w:val="baseline"/>
        </w:rPr>
        <w:t>Panic</w:t>
      </w:r>
      <w:r>
        <w:rPr>
          <w:spacing w:val="-6"/>
          <w:sz w:val="20"/>
          <w:vertAlign w:val="baseline"/>
        </w:rPr>
        <w:t> </w:t>
      </w:r>
      <w:r>
        <w:rPr>
          <w:sz w:val="20"/>
          <w:vertAlign w:val="baseline"/>
        </w:rPr>
        <w:t>of</w:t>
      </w:r>
      <w:r>
        <w:rPr>
          <w:spacing w:val="-5"/>
          <w:sz w:val="20"/>
          <w:vertAlign w:val="baseline"/>
        </w:rPr>
        <w:t> </w:t>
      </w:r>
      <w:r>
        <w:rPr>
          <w:sz w:val="20"/>
          <w:vertAlign w:val="baseline"/>
        </w:rPr>
        <w:t>the</w:t>
      </w:r>
      <w:r>
        <w:rPr>
          <w:spacing w:val="-6"/>
          <w:sz w:val="20"/>
          <w:vertAlign w:val="baseline"/>
        </w:rPr>
        <w:t> </w:t>
      </w:r>
      <w:r>
        <w:rPr>
          <w:sz w:val="20"/>
          <w:vertAlign w:val="baseline"/>
        </w:rPr>
        <w:t>1790s,”</w:t>
      </w:r>
      <w:r>
        <w:rPr>
          <w:spacing w:val="-5"/>
          <w:sz w:val="20"/>
          <w:vertAlign w:val="baseline"/>
        </w:rPr>
        <w:t> </w:t>
      </w:r>
      <w:r>
        <w:rPr>
          <w:i/>
          <w:sz w:val="20"/>
          <w:vertAlign w:val="baseline"/>
        </w:rPr>
        <w:t>Journal</w:t>
      </w:r>
      <w:r>
        <w:rPr>
          <w:i/>
          <w:spacing w:val="-5"/>
          <w:sz w:val="20"/>
          <w:vertAlign w:val="baseline"/>
        </w:rPr>
        <w:t> </w:t>
      </w:r>
      <w:r>
        <w:rPr>
          <w:i/>
          <w:sz w:val="20"/>
          <w:vertAlign w:val="baseline"/>
        </w:rPr>
        <w:t>of</w:t>
      </w:r>
      <w:r>
        <w:rPr>
          <w:i/>
          <w:spacing w:val="-6"/>
          <w:sz w:val="20"/>
          <w:vertAlign w:val="baseline"/>
        </w:rPr>
        <w:t> </w:t>
      </w:r>
      <w:r>
        <w:rPr>
          <w:i/>
          <w:sz w:val="20"/>
          <w:vertAlign w:val="baseline"/>
        </w:rPr>
        <w:t>the</w:t>
      </w:r>
      <w:r>
        <w:rPr>
          <w:i/>
          <w:spacing w:val="-5"/>
          <w:sz w:val="20"/>
          <w:vertAlign w:val="baseline"/>
        </w:rPr>
        <w:t> </w:t>
      </w:r>
      <w:r>
        <w:rPr>
          <w:i/>
          <w:sz w:val="20"/>
          <w:vertAlign w:val="baseline"/>
        </w:rPr>
        <w:t>History</w:t>
      </w:r>
      <w:r>
        <w:rPr>
          <w:i/>
          <w:spacing w:val="-6"/>
          <w:sz w:val="20"/>
          <w:vertAlign w:val="baseline"/>
        </w:rPr>
        <w:t> </w:t>
      </w:r>
      <w:r>
        <w:rPr>
          <w:i/>
          <w:sz w:val="20"/>
          <w:vertAlign w:val="baseline"/>
        </w:rPr>
        <w:t>of</w:t>
      </w:r>
      <w:r>
        <w:rPr>
          <w:i/>
          <w:spacing w:val="-5"/>
          <w:sz w:val="20"/>
          <w:vertAlign w:val="baseline"/>
        </w:rPr>
        <w:t> </w:t>
      </w:r>
      <w:r>
        <w:rPr>
          <w:i/>
          <w:sz w:val="20"/>
          <w:vertAlign w:val="baseline"/>
        </w:rPr>
        <w:t>Sexuality</w:t>
      </w:r>
      <w:r>
        <w:rPr>
          <w:i/>
          <w:spacing w:val="-7"/>
          <w:sz w:val="20"/>
          <w:vertAlign w:val="baseline"/>
        </w:rPr>
        <w:t> </w:t>
      </w:r>
      <w:r>
        <w:rPr>
          <w:sz w:val="20"/>
          <w:vertAlign w:val="baseline"/>
        </w:rPr>
        <w:t>6.3</w:t>
      </w:r>
      <w:r>
        <w:rPr>
          <w:spacing w:val="-5"/>
          <w:sz w:val="20"/>
          <w:vertAlign w:val="baseline"/>
        </w:rPr>
        <w:t> </w:t>
      </w:r>
      <w:r>
        <w:rPr>
          <w:sz w:val="20"/>
          <w:vertAlign w:val="baseline"/>
        </w:rPr>
        <w:t>(1996):</w:t>
      </w:r>
      <w:r>
        <w:rPr>
          <w:spacing w:val="-6"/>
          <w:sz w:val="20"/>
          <w:vertAlign w:val="baseline"/>
        </w:rPr>
        <w:t> </w:t>
      </w:r>
      <w:r>
        <w:rPr>
          <w:sz w:val="20"/>
          <w:vertAlign w:val="baseline"/>
        </w:rPr>
        <w:t>pp.</w:t>
      </w:r>
      <w:r>
        <w:rPr>
          <w:spacing w:val="-5"/>
          <w:sz w:val="20"/>
          <w:vertAlign w:val="baseline"/>
        </w:rPr>
        <w:t> </w:t>
      </w:r>
      <w:r>
        <w:rPr>
          <w:sz w:val="20"/>
          <w:vertAlign w:val="baseline"/>
        </w:rPr>
        <w:t>409–</w:t>
      </w:r>
      <w:r>
        <w:rPr>
          <w:spacing w:val="-5"/>
          <w:sz w:val="20"/>
          <w:vertAlign w:val="baseline"/>
        </w:rPr>
        <w:t>34.</w:t>
      </w:r>
    </w:p>
    <w:p>
      <w:pPr>
        <w:spacing w:before="0"/>
        <w:ind w:left="360" w:right="0" w:firstLine="0"/>
        <w:jc w:val="left"/>
        <w:rPr>
          <w:sz w:val="20"/>
        </w:rPr>
      </w:pPr>
      <w:r>
        <w:rPr>
          <w:sz w:val="20"/>
          <w:vertAlign w:val="superscript"/>
        </w:rPr>
        <w:t>8</w:t>
      </w:r>
      <w:r>
        <w:rPr>
          <w:spacing w:val="-2"/>
          <w:sz w:val="20"/>
          <w:vertAlign w:val="baseline"/>
        </w:rPr>
        <w:t> </w:t>
      </w:r>
      <w:r>
        <w:rPr>
          <w:sz w:val="20"/>
          <w:vertAlign w:val="baseline"/>
        </w:rPr>
        <w:t>Binhammer,</w:t>
      </w:r>
      <w:r>
        <w:rPr>
          <w:spacing w:val="-5"/>
          <w:sz w:val="20"/>
          <w:vertAlign w:val="baseline"/>
        </w:rPr>
        <w:t> </w:t>
      </w:r>
      <w:r>
        <w:rPr>
          <w:sz w:val="20"/>
          <w:vertAlign w:val="baseline"/>
        </w:rPr>
        <w:t>“The</w:t>
      </w:r>
      <w:r>
        <w:rPr>
          <w:spacing w:val="-5"/>
          <w:sz w:val="20"/>
          <w:vertAlign w:val="baseline"/>
        </w:rPr>
        <w:t> </w:t>
      </w:r>
      <w:r>
        <w:rPr>
          <w:sz w:val="20"/>
          <w:vertAlign w:val="baseline"/>
        </w:rPr>
        <w:t>Sex</w:t>
      </w:r>
      <w:r>
        <w:rPr>
          <w:spacing w:val="-4"/>
          <w:sz w:val="20"/>
          <w:vertAlign w:val="baseline"/>
        </w:rPr>
        <w:t> </w:t>
      </w:r>
      <w:r>
        <w:rPr>
          <w:sz w:val="20"/>
          <w:vertAlign w:val="baseline"/>
        </w:rPr>
        <w:t>Panic</w:t>
      </w:r>
      <w:r>
        <w:rPr>
          <w:spacing w:val="-5"/>
          <w:sz w:val="20"/>
          <w:vertAlign w:val="baseline"/>
        </w:rPr>
        <w:t> </w:t>
      </w:r>
      <w:r>
        <w:rPr>
          <w:sz w:val="20"/>
          <w:vertAlign w:val="baseline"/>
        </w:rPr>
        <w:t>of</w:t>
      </w:r>
      <w:r>
        <w:rPr>
          <w:spacing w:val="-4"/>
          <w:sz w:val="20"/>
          <w:vertAlign w:val="baseline"/>
        </w:rPr>
        <w:t> </w:t>
      </w:r>
      <w:r>
        <w:rPr>
          <w:sz w:val="20"/>
          <w:vertAlign w:val="baseline"/>
        </w:rPr>
        <w:t>the</w:t>
      </w:r>
      <w:r>
        <w:rPr>
          <w:spacing w:val="-5"/>
          <w:sz w:val="20"/>
          <w:vertAlign w:val="baseline"/>
        </w:rPr>
        <w:t> </w:t>
      </w:r>
      <w:r>
        <w:rPr>
          <w:sz w:val="20"/>
          <w:vertAlign w:val="baseline"/>
        </w:rPr>
        <w:t>1790s,”</w:t>
      </w:r>
      <w:r>
        <w:rPr>
          <w:spacing w:val="-5"/>
          <w:sz w:val="20"/>
          <w:vertAlign w:val="baseline"/>
        </w:rPr>
        <w:t> </w:t>
      </w:r>
      <w:r>
        <w:rPr>
          <w:sz w:val="20"/>
          <w:vertAlign w:val="baseline"/>
        </w:rPr>
        <w:t>p.</w:t>
      </w:r>
      <w:r>
        <w:rPr>
          <w:spacing w:val="-4"/>
          <w:sz w:val="20"/>
          <w:vertAlign w:val="baseline"/>
        </w:rPr>
        <w:t> 417.</w:t>
      </w:r>
    </w:p>
    <w:p>
      <w:pPr>
        <w:spacing w:before="0"/>
        <w:ind w:left="360" w:right="0" w:firstLine="0"/>
        <w:jc w:val="left"/>
        <w:rPr>
          <w:sz w:val="20"/>
        </w:rPr>
      </w:pPr>
      <w:r>
        <w:rPr>
          <w:sz w:val="20"/>
          <w:vertAlign w:val="superscript"/>
        </w:rPr>
        <w:t>9</w:t>
      </w:r>
      <w:r>
        <w:rPr>
          <w:spacing w:val="-2"/>
          <w:sz w:val="20"/>
          <w:vertAlign w:val="baseline"/>
        </w:rPr>
        <w:t> </w:t>
      </w:r>
      <w:r>
        <w:rPr>
          <w:sz w:val="20"/>
          <w:vertAlign w:val="baseline"/>
        </w:rPr>
        <w:t>Binhammer,</w:t>
      </w:r>
      <w:r>
        <w:rPr>
          <w:spacing w:val="-5"/>
          <w:sz w:val="20"/>
          <w:vertAlign w:val="baseline"/>
        </w:rPr>
        <w:t> </w:t>
      </w:r>
      <w:r>
        <w:rPr>
          <w:sz w:val="20"/>
          <w:vertAlign w:val="baseline"/>
        </w:rPr>
        <w:t>“The</w:t>
      </w:r>
      <w:r>
        <w:rPr>
          <w:spacing w:val="-5"/>
          <w:sz w:val="20"/>
          <w:vertAlign w:val="baseline"/>
        </w:rPr>
        <w:t> </w:t>
      </w:r>
      <w:r>
        <w:rPr>
          <w:sz w:val="20"/>
          <w:vertAlign w:val="baseline"/>
        </w:rPr>
        <w:t>Sex</w:t>
      </w:r>
      <w:r>
        <w:rPr>
          <w:spacing w:val="-4"/>
          <w:sz w:val="20"/>
          <w:vertAlign w:val="baseline"/>
        </w:rPr>
        <w:t> </w:t>
      </w:r>
      <w:r>
        <w:rPr>
          <w:sz w:val="20"/>
          <w:vertAlign w:val="baseline"/>
        </w:rPr>
        <w:t>Panic</w:t>
      </w:r>
      <w:r>
        <w:rPr>
          <w:spacing w:val="-5"/>
          <w:sz w:val="20"/>
          <w:vertAlign w:val="baseline"/>
        </w:rPr>
        <w:t> </w:t>
      </w:r>
      <w:r>
        <w:rPr>
          <w:sz w:val="20"/>
          <w:vertAlign w:val="baseline"/>
        </w:rPr>
        <w:t>of</w:t>
      </w:r>
      <w:r>
        <w:rPr>
          <w:spacing w:val="-4"/>
          <w:sz w:val="20"/>
          <w:vertAlign w:val="baseline"/>
        </w:rPr>
        <w:t> </w:t>
      </w:r>
      <w:r>
        <w:rPr>
          <w:sz w:val="20"/>
          <w:vertAlign w:val="baseline"/>
        </w:rPr>
        <w:t>the</w:t>
      </w:r>
      <w:r>
        <w:rPr>
          <w:spacing w:val="-5"/>
          <w:sz w:val="20"/>
          <w:vertAlign w:val="baseline"/>
        </w:rPr>
        <w:t> </w:t>
      </w:r>
      <w:r>
        <w:rPr>
          <w:sz w:val="20"/>
          <w:vertAlign w:val="baseline"/>
        </w:rPr>
        <w:t>1790s,”</w:t>
      </w:r>
      <w:r>
        <w:rPr>
          <w:spacing w:val="-5"/>
          <w:sz w:val="20"/>
          <w:vertAlign w:val="baseline"/>
        </w:rPr>
        <w:t> </w:t>
      </w:r>
      <w:r>
        <w:rPr>
          <w:sz w:val="20"/>
          <w:vertAlign w:val="baseline"/>
        </w:rPr>
        <w:t>p.</w:t>
      </w:r>
      <w:r>
        <w:rPr>
          <w:spacing w:val="-4"/>
          <w:sz w:val="20"/>
          <w:vertAlign w:val="baseline"/>
        </w:rPr>
        <w:t> 412.</w:t>
      </w:r>
    </w:p>
    <w:p>
      <w:pPr>
        <w:spacing w:before="1"/>
        <w:ind w:left="359" w:right="641" w:firstLine="0"/>
        <w:jc w:val="left"/>
        <w:rPr>
          <w:sz w:val="20"/>
        </w:rPr>
      </w:pPr>
      <w:r>
        <w:rPr>
          <w:sz w:val="20"/>
          <w:vertAlign w:val="superscript"/>
        </w:rPr>
        <w:t>10</w:t>
      </w:r>
      <w:r>
        <w:rPr>
          <w:sz w:val="20"/>
          <w:vertAlign w:val="baseline"/>
        </w:rPr>
        <w:t> C.</w:t>
      </w:r>
      <w:r>
        <w:rPr>
          <w:spacing w:val="-3"/>
          <w:sz w:val="20"/>
          <w:vertAlign w:val="baseline"/>
        </w:rPr>
        <w:t> </w:t>
      </w:r>
      <w:r>
        <w:rPr>
          <w:sz w:val="20"/>
          <w:vertAlign w:val="baseline"/>
        </w:rPr>
        <w:t>Darwin,</w:t>
      </w:r>
      <w:r>
        <w:rPr>
          <w:spacing w:val="-3"/>
          <w:sz w:val="20"/>
          <w:vertAlign w:val="baseline"/>
        </w:rPr>
        <w:t> </w:t>
      </w:r>
      <w:r>
        <w:rPr>
          <w:i/>
          <w:sz w:val="20"/>
          <w:vertAlign w:val="baseline"/>
        </w:rPr>
        <w:t>Life</w:t>
      </w:r>
      <w:r>
        <w:rPr>
          <w:i/>
          <w:spacing w:val="-3"/>
          <w:sz w:val="20"/>
          <w:vertAlign w:val="baseline"/>
        </w:rPr>
        <w:t> </w:t>
      </w:r>
      <w:r>
        <w:rPr>
          <w:i/>
          <w:sz w:val="20"/>
          <w:vertAlign w:val="baseline"/>
        </w:rPr>
        <w:t>of</w:t>
      </w:r>
      <w:r>
        <w:rPr>
          <w:i/>
          <w:spacing w:val="-3"/>
          <w:sz w:val="20"/>
          <w:vertAlign w:val="baseline"/>
        </w:rPr>
        <w:t> </w:t>
      </w:r>
      <w:r>
        <w:rPr>
          <w:i/>
          <w:sz w:val="20"/>
          <w:vertAlign w:val="baseline"/>
        </w:rPr>
        <w:t>Erasmus</w:t>
      </w:r>
      <w:r>
        <w:rPr>
          <w:i/>
          <w:spacing w:val="-3"/>
          <w:sz w:val="20"/>
          <w:vertAlign w:val="baseline"/>
        </w:rPr>
        <w:t> </w:t>
      </w:r>
      <w:r>
        <w:rPr>
          <w:i/>
          <w:sz w:val="20"/>
          <w:vertAlign w:val="baseline"/>
        </w:rPr>
        <w:t>Darwin</w:t>
      </w:r>
      <w:r>
        <w:rPr>
          <w:sz w:val="20"/>
          <w:vertAlign w:val="baseline"/>
        </w:rPr>
        <w:t>,</w:t>
      </w:r>
      <w:r>
        <w:rPr>
          <w:spacing w:val="-3"/>
          <w:sz w:val="20"/>
          <w:vertAlign w:val="baseline"/>
        </w:rPr>
        <w:t> </w:t>
      </w:r>
      <w:r>
        <w:rPr>
          <w:sz w:val="20"/>
          <w:vertAlign w:val="baseline"/>
        </w:rPr>
        <w:t>p.</w:t>
      </w:r>
      <w:r>
        <w:rPr>
          <w:spacing w:val="-3"/>
          <w:sz w:val="20"/>
          <w:vertAlign w:val="baseline"/>
        </w:rPr>
        <w:t> </w:t>
      </w:r>
      <w:r>
        <w:rPr>
          <w:sz w:val="20"/>
          <w:vertAlign w:val="baseline"/>
        </w:rPr>
        <w:t>63.</w:t>
      </w:r>
      <w:r>
        <w:rPr>
          <w:spacing w:val="-3"/>
          <w:sz w:val="20"/>
          <w:vertAlign w:val="baseline"/>
        </w:rPr>
        <w:t> </w:t>
      </w:r>
      <w:r>
        <w:rPr>
          <w:sz w:val="20"/>
          <w:vertAlign w:val="baseline"/>
        </w:rPr>
        <w:t>For</w:t>
      </w:r>
      <w:r>
        <w:rPr>
          <w:spacing w:val="-3"/>
          <w:sz w:val="20"/>
          <w:vertAlign w:val="baseline"/>
        </w:rPr>
        <w:t> </w:t>
      </w:r>
      <w:r>
        <w:rPr>
          <w:sz w:val="20"/>
          <w:vertAlign w:val="baseline"/>
        </w:rPr>
        <w:t>discussions</w:t>
      </w:r>
      <w:r>
        <w:rPr>
          <w:spacing w:val="-3"/>
          <w:sz w:val="20"/>
          <w:vertAlign w:val="baseline"/>
        </w:rPr>
        <w:t> </w:t>
      </w:r>
      <w:r>
        <w:rPr>
          <w:sz w:val="20"/>
          <w:vertAlign w:val="baseline"/>
        </w:rPr>
        <w:t>from</w:t>
      </w:r>
      <w:r>
        <w:rPr>
          <w:spacing w:val="-4"/>
          <w:sz w:val="20"/>
          <w:vertAlign w:val="baseline"/>
        </w:rPr>
        <w:t> </w:t>
      </w:r>
      <w:r>
        <w:rPr>
          <w:sz w:val="20"/>
          <w:vertAlign w:val="baseline"/>
        </w:rPr>
        <w:t>different</w:t>
      </w:r>
      <w:r>
        <w:rPr>
          <w:spacing w:val="-3"/>
          <w:sz w:val="20"/>
          <w:vertAlign w:val="baseline"/>
        </w:rPr>
        <w:t> </w:t>
      </w:r>
      <w:r>
        <w:rPr>
          <w:sz w:val="20"/>
          <w:vertAlign w:val="baseline"/>
        </w:rPr>
        <w:t>perspectives</w:t>
      </w:r>
      <w:r>
        <w:rPr>
          <w:spacing w:val="-3"/>
          <w:sz w:val="20"/>
          <w:vertAlign w:val="baseline"/>
        </w:rPr>
        <w:t> </w:t>
      </w:r>
      <w:r>
        <w:rPr>
          <w:sz w:val="20"/>
          <w:vertAlign w:val="baseline"/>
        </w:rPr>
        <w:t>on</w:t>
      </w:r>
      <w:r>
        <w:rPr>
          <w:spacing w:val="-3"/>
          <w:sz w:val="20"/>
          <w:vertAlign w:val="baseline"/>
        </w:rPr>
        <w:t> </w:t>
      </w:r>
      <w:r>
        <w:rPr>
          <w:sz w:val="20"/>
          <w:vertAlign w:val="baseline"/>
        </w:rPr>
        <w:t>Erasmus</w:t>
      </w:r>
      <w:r>
        <w:rPr>
          <w:spacing w:val="-3"/>
          <w:sz w:val="20"/>
          <w:vertAlign w:val="baseline"/>
        </w:rPr>
        <w:t> </w:t>
      </w:r>
      <w:r>
        <w:rPr>
          <w:sz w:val="20"/>
          <w:vertAlign w:val="baseline"/>
        </w:rPr>
        <w:t>Darwin</w:t>
      </w:r>
      <w:r>
        <w:rPr>
          <w:spacing w:val="-3"/>
          <w:sz w:val="20"/>
          <w:vertAlign w:val="baseline"/>
        </w:rPr>
        <w:t> </w:t>
      </w:r>
      <w:r>
        <w:rPr>
          <w:sz w:val="20"/>
          <w:vertAlign w:val="baseline"/>
        </w:rPr>
        <w:t>and atheism, see Martin Priestman, </w:t>
      </w:r>
      <w:r>
        <w:rPr>
          <w:i/>
          <w:sz w:val="20"/>
          <w:vertAlign w:val="baseline"/>
        </w:rPr>
        <w:t>Romantic Atheism: Poetry and Freethought, 1780–1830 </w:t>
      </w:r>
      <w:r>
        <w:rPr>
          <w:sz w:val="20"/>
          <w:vertAlign w:val="baseline"/>
        </w:rPr>
        <w:t>(Cambridge University Press, 1999), pp. 44–79, and Ashley Marshall, “Erasmus Darwin contra David Hume,” </w:t>
      </w:r>
      <w:r>
        <w:rPr>
          <w:i/>
          <w:sz w:val="20"/>
          <w:vertAlign w:val="baseline"/>
        </w:rPr>
        <w:t>British Journal for Eighteenth-Century Studies </w:t>
      </w:r>
      <w:r>
        <w:rPr>
          <w:sz w:val="20"/>
          <w:vertAlign w:val="baseline"/>
        </w:rPr>
        <w:t>30 (2007): pp. 89–111.</w:t>
      </w:r>
    </w:p>
    <w:p>
      <w:pPr>
        <w:spacing w:before="1"/>
        <w:ind w:left="360" w:right="0" w:firstLine="0"/>
        <w:jc w:val="left"/>
        <w:rPr>
          <w:sz w:val="20"/>
        </w:rPr>
      </w:pPr>
      <w:r>
        <w:rPr>
          <w:sz w:val="20"/>
          <w:vertAlign w:val="superscript"/>
        </w:rPr>
        <w:t>11</w:t>
      </w:r>
      <w:r>
        <w:rPr>
          <w:spacing w:val="-2"/>
          <w:sz w:val="20"/>
          <w:vertAlign w:val="baseline"/>
        </w:rPr>
        <w:t> </w:t>
      </w:r>
      <w:r>
        <w:rPr>
          <w:sz w:val="20"/>
          <w:vertAlign w:val="baseline"/>
        </w:rPr>
        <w:t>C.</w:t>
      </w:r>
      <w:r>
        <w:rPr>
          <w:spacing w:val="-5"/>
          <w:sz w:val="20"/>
          <w:vertAlign w:val="baseline"/>
        </w:rPr>
        <w:t> </w:t>
      </w:r>
      <w:r>
        <w:rPr>
          <w:sz w:val="20"/>
          <w:vertAlign w:val="baseline"/>
        </w:rPr>
        <w:t>Darwin,</w:t>
      </w:r>
      <w:r>
        <w:rPr>
          <w:spacing w:val="-5"/>
          <w:sz w:val="20"/>
          <w:vertAlign w:val="baseline"/>
        </w:rPr>
        <w:t> </w:t>
      </w:r>
      <w:r>
        <w:rPr>
          <w:i/>
          <w:sz w:val="20"/>
          <w:vertAlign w:val="baseline"/>
        </w:rPr>
        <w:t>Life</w:t>
      </w:r>
      <w:r>
        <w:rPr>
          <w:i/>
          <w:spacing w:val="-5"/>
          <w:sz w:val="20"/>
          <w:vertAlign w:val="baseline"/>
        </w:rPr>
        <w:t> </w:t>
      </w:r>
      <w:r>
        <w:rPr>
          <w:i/>
          <w:sz w:val="20"/>
          <w:vertAlign w:val="baseline"/>
        </w:rPr>
        <w:t>of</w:t>
      </w:r>
      <w:r>
        <w:rPr>
          <w:i/>
          <w:spacing w:val="-5"/>
          <w:sz w:val="20"/>
          <w:vertAlign w:val="baseline"/>
        </w:rPr>
        <w:t> </w:t>
      </w:r>
      <w:r>
        <w:rPr>
          <w:i/>
          <w:sz w:val="20"/>
          <w:vertAlign w:val="baseline"/>
        </w:rPr>
        <w:t>Erasmus</w:t>
      </w:r>
      <w:r>
        <w:rPr>
          <w:i/>
          <w:spacing w:val="-4"/>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5"/>
          <w:sz w:val="20"/>
          <w:vertAlign w:val="baseline"/>
        </w:rPr>
        <w:t> 89.</w:t>
      </w:r>
    </w:p>
    <w:p>
      <w:pPr>
        <w:spacing w:before="1"/>
        <w:ind w:left="360" w:right="0" w:firstLine="0"/>
        <w:jc w:val="left"/>
        <w:rPr>
          <w:i/>
          <w:sz w:val="20"/>
        </w:rPr>
      </w:pPr>
      <w:r>
        <w:rPr>
          <w:sz w:val="20"/>
          <w:vertAlign w:val="superscript"/>
        </w:rPr>
        <w:t>12</w:t>
      </w:r>
      <w:r>
        <w:rPr>
          <w:spacing w:val="-3"/>
          <w:sz w:val="20"/>
          <w:vertAlign w:val="baseline"/>
        </w:rPr>
        <w:t> </w:t>
      </w:r>
      <w:r>
        <w:rPr>
          <w:i/>
          <w:sz w:val="20"/>
          <w:vertAlign w:val="baseline"/>
        </w:rPr>
        <w:t>Memoirs</w:t>
      </w:r>
      <w:r>
        <w:rPr>
          <w:i/>
          <w:spacing w:val="-6"/>
          <w:sz w:val="20"/>
          <w:vertAlign w:val="baseline"/>
        </w:rPr>
        <w:t> </w:t>
      </w:r>
      <w:r>
        <w:rPr>
          <w:i/>
          <w:sz w:val="20"/>
          <w:vertAlign w:val="baseline"/>
        </w:rPr>
        <w:t>of</w:t>
      </w:r>
      <w:r>
        <w:rPr>
          <w:i/>
          <w:spacing w:val="-5"/>
          <w:sz w:val="20"/>
          <w:vertAlign w:val="baseline"/>
        </w:rPr>
        <w:t> </w:t>
      </w:r>
      <w:r>
        <w:rPr>
          <w:i/>
          <w:sz w:val="20"/>
          <w:vertAlign w:val="baseline"/>
        </w:rPr>
        <w:t>Richard</w:t>
      </w:r>
      <w:r>
        <w:rPr>
          <w:i/>
          <w:spacing w:val="-6"/>
          <w:sz w:val="20"/>
          <w:vertAlign w:val="baseline"/>
        </w:rPr>
        <w:t> </w:t>
      </w:r>
      <w:r>
        <w:rPr>
          <w:i/>
          <w:sz w:val="20"/>
          <w:vertAlign w:val="baseline"/>
        </w:rPr>
        <w:t>Lovell</w:t>
      </w:r>
      <w:r>
        <w:rPr>
          <w:i/>
          <w:spacing w:val="-6"/>
          <w:sz w:val="20"/>
          <w:vertAlign w:val="baseline"/>
        </w:rPr>
        <w:t> </w:t>
      </w:r>
      <w:r>
        <w:rPr>
          <w:i/>
          <w:sz w:val="20"/>
          <w:vertAlign w:val="baseline"/>
        </w:rPr>
        <w:t>Edgeworth,</w:t>
      </w:r>
      <w:r>
        <w:rPr>
          <w:i/>
          <w:spacing w:val="-5"/>
          <w:sz w:val="20"/>
          <w:vertAlign w:val="baseline"/>
        </w:rPr>
        <w:t> </w:t>
      </w:r>
      <w:r>
        <w:rPr>
          <w:i/>
          <w:sz w:val="20"/>
          <w:vertAlign w:val="baseline"/>
        </w:rPr>
        <w:t>Esq.</w:t>
      </w:r>
      <w:r>
        <w:rPr>
          <w:i/>
          <w:spacing w:val="-6"/>
          <w:sz w:val="20"/>
          <w:vertAlign w:val="baseline"/>
        </w:rPr>
        <w:t> </w:t>
      </w:r>
      <w:r>
        <w:rPr>
          <w:i/>
          <w:sz w:val="20"/>
          <w:vertAlign w:val="baseline"/>
        </w:rPr>
        <w:t>Begun</w:t>
      </w:r>
      <w:r>
        <w:rPr>
          <w:i/>
          <w:spacing w:val="-5"/>
          <w:sz w:val="20"/>
          <w:vertAlign w:val="baseline"/>
        </w:rPr>
        <w:t> </w:t>
      </w:r>
      <w:r>
        <w:rPr>
          <w:i/>
          <w:sz w:val="20"/>
          <w:vertAlign w:val="baseline"/>
        </w:rPr>
        <w:t>by</w:t>
      </w:r>
      <w:r>
        <w:rPr>
          <w:i/>
          <w:spacing w:val="-6"/>
          <w:sz w:val="20"/>
          <w:vertAlign w:val="baseline"/>
        </w:rPr>
        <w:t> </w:t>
      </w:r>
      <w:r>
        <w:rPr>
          <w:i/>
          <w:sz w:val="20"/>
          <w:vertAlign w:val="baseline"/>
        </w:rPr>
        <w:t>Himself</w:t>
      </w:r>
      <w:r>
        <w:rPr>
          <w:i/>
          <w:spacing w:val="-5"/>
          <w:sz w:val="20"/>
          <w:vertAlign w:val="baseline"/>
        </w:rPr>
        <w:t> </w:t>
      </w:r>
      <w:r>
        <w:rPr>
          <w:i/>
          <w:sz w:val="20"/>
          <w:vertAlign w:val="baseline"/>
        </w:rPr>
        <w:t>and</w:t>
      </w:r>
      <w:r>
        <w:rPr>
          <w:i/>
          <w:spacing w:val="-6"/>
          <w:sz w:val="20"/>
          <w:vertAlign w:val="baseline"/>
        </w:rPr>
        <w:t> </w:t>
      </w:r>
      <w:r>
        <w:rPr>
          <w:i/>
          <w:sz w:val="20"/>
          <w:vertAlign w:val="baseline"/>
        </w:rPr>
        <w:t>Concluded</w:t>
      </w:r>
      <w:r>
        <w:rPr>
          <w:i/>
          <w:spacing w:val="-6"/>
          <w:sz w:val="20"/>
          <w:vertAlign w:val="baseline"/>
        </w:rPr>
        <w:t> </w:t>
      </w:r>
      <w:r>
        <w:rPr>
          <w:i/>
          <w:sz w:val="20"/>
          <w:vertAlign w:val="baseline"/>
        </w:rPr>
        <w:t>by</w:t>
      </w:r>
      <w:r>
        <w:rPr>
          <w:i/>
          <w:spacing w:val="-5"/>
          <w:sz w:val="20"/>
          <w:vertAlign w:val="baseline"/>
        </w:rPr>
        <w:t> </w:t>
      </w:r>
      <w:r>
        <w:rPr>
          <w:i/>
          <w:sz w:val="20"/>
          <w:vertAlign w:val="baseline"/>
        </w:rPr>
        <w:t>his</w:t>
      </w:r>
      <w:r>
        <w:rPr>
          <w:i/>
          <w:spacing w:val="-6"/>
          <w:sz w:val="20"/>
          <w:vertAlign w:val="baseline"/>
        </w:rPr>
        <w:t> </w:t>
      </w:r>
      <w:r>
        <w:rPr>
          <w:i/>
          <w:sz w:val="20"/>
          <w:vertAlign w:val="baseline"/>
        </w:rPr>
        <w:t>Daughter,</w:t>
      </w:r>
      <w:r>
        <w:rPr>
          <w:i/>
          <w:spacing w:val="-5"/>
          <w:sz w:val="20"/>
          <w:vertAlign w:val="baseline"/>
        </w:rPr>
        <w:t> </w:t>
      </w:r>
      <w:r>
        <w:rPr>
          <w:i/>
          <w:sz w:val="20"/>
          <w:vertAlign w:val="baseline"/>
        </w:rPr>
        <w:t>Maria</w:t>
      </w:r>
      <w:r>
        <w:rPr>
          <w:i/>
          <w:spacing w:val="-6"/>
          <w:sz w:val="20"/>
          <w:vertAlign w:val="baseline"/>
        </w:rPr>
        <w:t> </w:t>
      </w:r>
      <w:r>
        <w:rPr>
          <w:i/>
          <w:spacing w:val="-2"/>
          <w:sz w:val="20"/>
          <w:vertAlign w:val="baseline"/>
        </w:rPr>
        <w:t>Edgeworth</w:t>
      </w:r>
    </w:p>
    <w:p>
      <w:pPr>
        <w:spacing w:before="0"/>
        <w:ind w:left="359" w:right="0" w:firstLine="0"/>
        <w:jc w:val="left"/>
        <w:rPr>
          <w:sz w:val="20"/>
        </w:rPr>
      </w:pPr>
      <w:r>
        <w:rPr>
          <w:sz w:val="20"/>
        </w:rPr>
        <w:t>(1820),</w:t>
      </w:r>
      <w:r>
        <w:rPr>
          <w:spacing w:val="-4"/>
          <w:sz w:val="20"/>
        </w:rPr>
        <w:t> </w:t>
      </w:r>
      <w:r>
        <w:rPr>
          <w:sz w:val="20"/>
        </w:rPr>
        <w:t>Vol.</w:t>
      </w:r>
      <w:r>
        <w:rPr>
          <w:spacing w:val="-4"/>
          <w:sz w:val="20"/>
        </w:rPr>
        <w:t> </w:t>
      </w:r>
      <w:r>
        <w:rPr>
          <w:sz w:val="20"/>
        </w:rPr>
        <w:t>2,</w:t>
      </w:r>
      <w:r>
        <w:rPr>
          <w:spacing w:val="-4"/>
          <w:sz w:val="20"/>
        </w:rPr>
        <w:t> </w:t>
      </w:r>
      <w:r>
        <w:rPr>
          <w:sz w:val="20"/>
        </w:rPr>
        <w:t>p.</w:t>
      </w:r>
      <w:r>
        <w:rPr>
          <w:spacing w:val="-4"/>
          <w:sz w:val="20"/>
        </w:rPr>
        <w:t> 137.</w:t>
      </w:r>
    </w:p>
    <w:p>
      <w:pPr>
        <w:spacing w:line="228" w:lineRule="exact" w:before="1"/>
        <w:ind w:left="360" w:right="0" w:firstLine="0"/>
        <w:jc w:val="left"/>
        <w:rPr>
          <w:sz w:val="20"/>
        </w:rPr>
      </w:pPr>
      <w:r>
        <w:rPr>
          <w:sz w:val="20"/>
          <w:vertAlign w:val="superscript"/>
        </w:rPr>
        <w:t>13</w:t>
      </w:r>
      <w:r>
        <w:rPr>
          <w:spacing w:val="-4"/>
          <w:sz w:val="20"/>
          <w:vertAlign w:val="baseline"/>
        </w:rPr>
        <w:t> </w:t>
      </w:r>
      <w:r>
        <w:rPr>
          <w:i/>
          <w:sz w:val="20"/>
          <w:vertAlign w:val="baseline"/>
        </w:rPr>
        <w:t>The</w:t>
      </w:r>
      <w:r>
        <w:rPr>
          <w:i/>
          <w:spacing w:val="-6"/>
          <w:sz w:val="20"/>
          <w:vertAlign w:val="baseline"/>
        </w:rPr>
        <w:t> </w:t>
      </w:r>
      <w:r>
        <w:rPr>
          <w:i/>
          <w:sz w:val="20"/>
          <w:vertAlign w:val="baseline"/>
        </w:rPr>
        <w:t>Botanic</w:t>
      </w:r>
      <w:r>
        <w:rPr>
          <w:i/>
          <w:spacing w:val="-6"/>
          <w:sz w:val="20"/>
          <w:vertAlign w:val="baseline"/>
        </w:rPr>
        <w:t> </w:t>
      </w:r>
      <w:r>
        <w:rPr>
          <w:i/>
          <w:sz w:val="20"/>
          <w:vertAlign w:val="baseline"/>
        </w:rPr>
        <w:t>Garden</w:t>
      </w:r>
      <w:r>
        <w:rPr>
          <w:i/>
          <w:spacing w:val="-7"/>
          <w:sz w:val="20"/>
          <w:vertAlign w:val="baseline"/>
        </w:rPr>
        <w:t> </w:t>
      </w:r>
      <w:r>
        <w:rPr>
          <w:i/>
          <w:sz w:val="20"/>
          <w:vertAlign w:val="baseline"/>
        </w:rPr>
        <w:t>by</w:t>
      </w:r>
      <w:r>
        <w:rPr>
          <w:i/>
          <w:spacing w:val="-6"/>
          <w:sz w:val="20"/>
          <w:vertAlign w:val="baseline"/>
        </w:rPr>
        <w:t> </w:t>
      </w:r>
      <w:r>
        <w:rPr>
          <w:i/>
          <w:sz w:val="20"/>
          <w:vertAlign w:val="baseline"/>
        </w:rPr>
        <w:t>Erasmus</w:t>
      </w:r>
      <w:r>
        <w:rPr>
          <w:i/>
          <w:spacing w:val="-6"/>
          <w:sz w:val="20"/>
          <w:vertAlign w:val="baseline"/>
        </w:rPr>
        <w:t> </w:t>
      </w:r>
      <w:r>
        <w:rPr>
          <w:i/>
          <w:sz w:val="20"/>
          <w:vertAlign w:val="baseline"/>
        </w:rPr>
        <w:t>Darwin,</w:t>
      </w:r>
      <w:r>
        <w:rPr>
          <w:i/>
          <w:spacing w:val="-6"/>
          <w:sz w:val="20"/>
          <w:vertAlign w:val="baseline"/>
        </w:rPr>
        <w:t> </w:t>
      </w:r>
      <w:r>
        <w:rPr>
          <w:sz w:val="20"/>
          <w:vertAlign w:val="baseline"/>
        </w:rPr>
        <w:t>ed.</w:t>
      </w:r>
      <w:r>
        <w:rPr>
          <w:spacing w:val="-7"/>
          <w:sz w:val="20"/>
          <w:vertAlign w:val="baseline"/>
        </w:rPr>
        <w:t> </w:t>
      </w:r>
      <w:r>
        <w:rPr>
          <w:sz w:val="20"/>
          <w:vertAlign w:val="baseline"/>
        </w:rPr>
        <w:t>Adam</w:t>
      </w:r>
      <w:r>
        <w:rPr>
          <w:spacing w:val="-7"/>
          <w:sz w:val="20"/>
          <w:vertAlign w:val="baseline"/>
        </w:rPr>
        <w:t> </w:t>
      </w:r>
      <w:r>
        <w:rPr>
          <w:sz w:val="20"/>
          <w:vertAlign w:val="baseline"/>
        </w:rPr>
        <w:t>Komisaruk</w:t>
      </w:r>
      <w:r>
        <w:rPr>
          <w:spacing w:val="-6"/>
          <w:sz w:val="20"/>
          <w:vertAlign w:val="baseline"/>
        </w:rPr>
        <w:t> </w:t>
      </w:r>
      <w:r>
        <w:rPr>
          <w:sz w:val="20"/>
          <w:vertAlign w:val="baseline"/>
        </w:rPr>
        <w:t>and</w:t>
      </w:r>
      <w:r>
        <w:rPr>
          <w:spacing w:val="-6"/>
          <w:sz w:val="20"/>
          <w:vertAlign w:val="baseline"/>
        </w:rPr>
        <w:t> </w:t>
      </w:r>
      <w:r>
        <w:rPr>
          <w:sz w:val="20"/>
          <w:vertAlign w:val="baseline"/>
        </w:rPr>
        <w:t>Allison</w:t>
      </w:r>
      <w:r>
        <w:rPr>
          <w:spacing w:val="-6"/>
          <w:sz w:val="20"/>
          <w:vertAlign w:val="baseline"/>
        </w:rPr>
        <w:t> </w:t>
      </w:r>
      <w:r>
        <w:rPr>
          <w:sz w:val="20"/>
          <w:vertAlign w:val="baseline"/>
        </w:rPr>
        <w:t>Dushane</w:t>
      </w:r>
      <w:r>
        <w:rPr>
          <w:spacing w:val="-7"/>
          <w:sz w:val="20"/>
          <w:vertAlign w:val="baseline"/>
        </w:rPr>
        <w:t> </w:t>
      </w:r>
      <w:r>
        <w:rPr>
          <w:sz w:val="20"/>
          <w:vertAlign w:val="baseline"/>
        </w:rPr>
        <w:t>(Routledge,</w:t>
      </w:r>
      <w:r>
        <w:rPr>
          <w:spacing w:val="-6"/>
          <w:sz w:val="20"/>
          <w:vertAlign w:val="baseline"/>
        </w:rPr>
        <w:t> </w:t>
      </w:r>
      <w:r>
        <w:rPr>
          <w:spacing w:val="-2"/>
          <w:sz w:val="20"/>
          <w:vertAlign w:val="baseline"/>
        </w:rPr>
        <w:t>2017).</w:t>
      </w:r>
    </w:p>
    <w:p>
      <w:pPr>
        <w:spacing w:line="228" w:lineRule="exact" w:before="0"/>
        <w:ind w:left="360" w:right="0" w:firstLine="0"/>
        <w:jc w:val="left"/>
        <w:rPr>
          <w:sz w:val="20"/>
        </w:rPr>
      </w:pPr>
      <w:r>
        <w:rPr>
          <w:sz w:val="20"/>
          <w:vertAlign w:val="superscript"/>
        </w:rPr>
        <w:t>14</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3.</w:t>
      </w:r>
    </w:p>
    <w:p>
      <w:pPr>
        <w:spacing w:before="0"/>
        <w:ind w:left="359" w:right="403" w:firstLine="0"/>
        <w:jc w:val="left"/>
        <w:rPr>
          <w:sz w:val="20"/>
        </w:rPr>
      </w:pPr>
      <w:r>
        <w:rPr>
          <w:sz w:val="20"/>
          <w:vertAlign w:val="superscript"/>
        </w:rPr>
        <w:t>15</w:t>
      </w:r>
      <w:r>
        <w:rPr>
          <w:sz w:val="20"/>
          <w:vertAlign w:val="baseline"/>
        </w:rPr>
        <w:t> Julia List, “Sometimes a Stamen is Only a Stamen: Sexuality, Women and Darwin’s Loves of the Plants,” </w:t>
      </w:r>
      <w:r>
        <w:rPr>
          <w:i/>
          <w:sz w:val="20"/>
          <w:vertAlign w:val="baseline"/>
        </w:rPr>
        <w:t>Nineteenth-Century</w:t>
      </w:r>
      <w:r>
        <w:rPr>
          <w:i/>
          <w:spacing w:val="-3"/>
          <w:sz w:val="20"/>
          <w:vertAlign w:val="baseline"/>
        </w:rPr>
        <w:t> </w:t>
      </w:r>
      <w:r>
        <w:rPr>
          <w:i/>
          <w:sz w:val="20"/>
          <w:vertAlign w:val="baseline"/>
        </w:rPr>
        <w:t>Contexts</w:t>
      </w:r>
      <w:r>
        <w:rPr>
          <w:i/>
          <w:spacing w:val="-3"/>
          <w:sz w:val="20"/>
          <w:vertAlign w:val="baseline"/>
        </w:rPr>
        <w:t> </w:t>
      </w:r>
      <w:r>
        <w:rPr>
          <w:sz w:val="20"/>
          <w:vertAlign w:val="baseline"/>
        </w:rPr>
        <w:t>32.3</w:t>
      </w:r>
      <w:r>
        <w:rPr>
          <w:spacing w:val="-3"/>
          <w:sz w:val="20"/>
          <w:vertAlign w:val="baseline"/>
        </w:rPr>
        <w:t> </w:t>
      </w:r>
      <w:r>
        <w:rPr>
          <w:sz w:val="20"/>
          <w:vertAlign w:val="baseline"/>
        </w:rPr>
        <w:t>(2010):</w:t>
      </w:r>
      <w:r>
        <w:rPr>
          <w:spacing w:val="-3"/>
          <w:sz w:val="20"/>
          <w:vertAlign w:val="baseline"/>
        </w:rPr>
        <w:t> </w:t>
      </w:r>
      <w:r>
        <w:rPr>
          <w:sz w:val="20"/>
          <w:vertAlign w:val="baseline"/>
        </w:rPr>
        <w:t>p.</w:t>
      </w:r>
      <w:r>
        <w:rPr>
          <w:spacing w:val="-3"/>
          <w:sz w:val="20"/>
          <w:vertAlign w:val="baseline"/>
        </w:rPr>
        <w:t> </w:t>
      </w:r>
      <w:r>
        <w:rPr>
          <w:sz w:val="20"/>
          <w:vertAlign w:val="baseline"/>
        </w:rPr>
        <w:t>207.</w:t>
      </w:r>
      <w:r>
        <w:rPr>
          <w:spacing w:val="-3"/>
          <w:sz w:val="20"/>
          <w:vertAlign w:val="baseline"/>
        </w:rPr>
        <w:t> </w:t>
      </w:r>
      <w:r>
        <w:rPr>
          <w:sz w:val="20"/>
          <w:vertAlign w:val="baseline"/>
        </w:rPr>
        <w:t>See</w:t>
      </w:r>
      <w:r>
        <w:rPr>
          <w:spacing w:val="-3"/>
          <w:sz w:val="20"/>
          <w:vertAlign w:val="baseline"/>
        </w:rPr>
        <w:t> </w:t>
      </w:r>
      <w:r>
        <w:rPr>
          <w:sz w:val="20"/>
          <w:vertAlign w:val="baseline"/>
        </w:rPr>
        <w:t>also</w:t>
      </w:r>
      <w:r>
        <w:rPr>
          <w:spacing w:val="-3"/>
          <w:sz w:val="20"/>
          <w:vertAlign w:val="baseline"/>
        </w:rPr>
        <w:t> </w:t>
      </w:r>
      <w:r>
        <w:rPr>
          <w:sz w:val="20"/>
          <w:vertAlign w:val="baseline"/>
        </w:rPr>
        <w:t>List’s</w:t>
      </w:r>
      <w:r>
        <w:rPr>
          <w:spacing w:val="-3"/>
          <w:sz w:val="20"/>
          <w:vertAlign w:val="baseline"/>
        </w:rPr>
        <w:t> </w:t>
      </w:r>
      <w:r>
        <w:rPr>
          <w:sz w:val="20"/>
          <w:vertAlign w:val="baseline"/>
        </w:rPr>
        <w:t>“Erasmus</w:t>
      </w:r>
      <w:r>
        <w:rPr>
          <w:spacing w:val="-3"/>
          <w:sz w:val="20"/>
          <w:vertAlign w:val="baseline"/>
        </w:rPr>
        <w:t> </w:t>
      </w:r>
      <w:r>
        <w:rPr>
          <w:sz w:val="20"/>
          <w:vertAlign w:val="baseline"/>
        </w:rPr>
        <w:t>Darwin</w:t>
      </w:r>
      <w:r>
        <w:rPr>
          <w:spacing w:val="-3"/>
          <w:sz w:val="20"/>
          <w:vertAlign w:val="baseline"/>
        </w:rPr>
        <w:t> </w:t>
      </w:r>
      <w:r>
        <w:rPr>
          <w:sz w:val="20"/>
          <w:vertAlign w:val="baseline"/>
        </w:rPr>
        <w:t>and</w:t>
      </w:r>
      <w:r>
        <w:rPr>
          <w:spacing w:val="-3"/>
          <w:sz w:val="20"/>
          <w:vertAlign w:val="baseline"/>
        </w:rPr>
        <w:t> </w:t>
      </w:r>
      <w:r>
        <w:rPr>
          <w:sz w:val="20"/>
          <w:vertAlign w:val="baseline"/>
        </w:rPr>
        <w:t>the</w:t>
      </w:r>
      <w:r>
        <w:rPr>
          <w:spacing w:val="-3"/>
          <w:sz w:val="20"/>
          <w:vertAlign w:val="baseline"/>
        </w:rPr>
        <w:t> </w:t>
      </w:r>
      <w:r>
        <w:rPr>
          <w:sz w:val="20"/>
          <w:vertAlign w:val="baseline"/>
        </w:rPr>
        <w:t>Poetry</w:t>
      </w:r>
      <w:r>
        <w:rPr>
          <w:spacing w:val="-3"/>
          <w:sz w:val="20"/>
          <w:vertAlign w:val="baseline"/>
        </w:rPr>
        <w:t> </w:t>
      </w:r>
      <w:r>
        <w:rPr>
          <w:sz w:val="20"/>
          <w:vertAlign w:val="baseline"/>
        </w:rPr>
        <w:t>of</w:t>
      </w:r>
      <w:r>
        <w:rPr>
          <w:spacing w:val="-3"/>
          <w:sz w:val="20"/>
          <w:vertAlign w:val="baseline"/>
        </w:rPr>
        <w:t> </w:t>
      </w:r>
      <w:r>
        <w:rPr>
          <w:sz w:val="20"/>
          <w:vertAlign w:val="baseline"/>
        </w:rPr>
        <w:t>Science”</w:t>
      </w:r>
      <w:r>
        <w:rPr>
          <w:spacing w:val="-3"/>
          <w:sz w:val="20"/>
          <w:vertAlign w:val="baseline"/>
        </w:rPr>
        <w:t> </w:t>
      </w:r>
      <w:r>
        <w:rPr>
          <w:sz w:val="20"/>
          <w:vertAlign w:val="baseline"/>
        </w:rPr>
        <w:t>(PhD diss., University of Melbourne, 2010) for her broader re-evaluation of the reception of Darwin’s poetry.</w:t>
      </w:r>
    </w:p>
    <w:p>
      <w:pPr>
        <w:spacing w:before="1"/>
        <w:ind w:left="360" w:right="0" w:firstLine="0"/>
        <w:jc w:val="left"/>
        <w:rPr>
          <w:sz w:val="20"/>
        </w:rPr>
      </w:pPr>
      <w:r>
        <w:rPr>
          <w:sz w:val="20"/>
          <w:vertAlign w:val="superscript"/>
        </w:rPr>
        <w:t>16</w:t>
      </w:r>
      <w:r>
        <w:rPr>
          <w:spacing w:val="-4"/>
          <w:sz w:val="20"/>
          <w:vertAlign w:val="baseline"/>
        </w:rPr>
        <w:t> </w:t>
      </w:r>
      <w:r>
        <w:rPr>
          <w:sz w:val="20"/>
          <w:vertAlign w:val="baseline"/>
        </w:rPr>
        <w:t>Jerome</w:t>
      </w:r>
      <w:r>
        <w:rPr>
          <w:spacing w:val="-6"/>
          <w:sz w:val="20"/>
          <w:vertAlign w:val="baseline"/>
        </w:rPr>
        <w:t> </w:t>
      </w:r>
      <w:r>
        <w:rPr>
          <w:sz w:val="20"/>
          <w:vertAlign w:val="baseline"/>
        </w:rPr>
        <w:t>McGann,</w:t>
      </w:r>
      <w:r>
        <w:rPr>
          <w:spacing w:val="-5"/>
          <w:sz w:val="20"/>
          <w:vertAlign w:val="baseline"/>
        </w:rPr>
        <w:t> </w:t>
      </w:r>
      <w:r>
        <w:rPr>
          <w:i/>
          <w:sz w:val="20"/>
          <w:vertAlign w:val="baseline"/>
        </w:rPr>
        <w:t>The</w:t>
      </w:r>
      <w:r>
        <w:rPr>
          <w:i/>
          <w:spacing w:val="-6"/>
          <w:sz w:val="20"/>
          <w:vertAlign w:val="baseline"/>
        </w:rPr>
        <w:t> </w:t>
      </w:r>
      <w:r>
        <w:rPr>
          <w:i/>
          <w:sz w:val="20"/>
          <w:vertAlign w:val="baseline"/>
        </w:rPr>
        <w:t>Poetics</w:t>
      </w:r>
      <w:r>
        <w:rPr>
          <w:i/>
          <w:spacing w:val="-6"/>
          <w:sz w:val="20"/>
          <w:vertAlign w:val="baseline"/>
        </w:rPr>
        <w:t> </w:t>
      </w:r>
      <w:r>
        <w:rPr>
          <w:i/>
          <w:sz w:val="20"/>
          <w:vertAlign w:val="baseline"/>
        </w:rPr>
        <w:t>of</w:t>
      </w:r>
      <w:r>
        <w:rPr>
          <w:i/>
          <w:spacing w:val="-6"/>
          <w:sz w:val="20"/>
          <w:vertAlign w:val="baseline"/>
        </w:rPr>
        <w:t> </w:t>
      </w:r>
      <w:r>
        <w:rPr>
          <w:i/>
          <w:sz w:val="20"/>
          <w:vertAlign w:val="baseline"/>
        </w:rPr>
        <w:t>Sensibility:</w:t>
      </w:r>
      <w:r>
        <w:rPr>
          <w:i/>
          <w:spacing w:val="-6"/>
          <w:sz w:val="20"/>
          <w:vertAlign w:val="baseline"/>
        </w:rPr>
        <w:t> </w:t>
      </w:r>
      <w:r>
        <w:rPr>
          <w:i/>
          <w:sz w:val="20"/>
          <w:vertAlign w:val="baseline"/>
        </w:rPr>
        <w:t>A</w:t>
      </w:r>
      <w:r>
        <w:rPr>
          <w:i/>
          <w:spacing w:val="-7"/>
          <w:sz w:val="20"/>
          <w:vertAlign w:val="baseline"/>
        </w:rPr>
        <w:t> </w:t>
      </w:r>
      <w:r>
        <w:rPr>
          <w:i/>
          <w:sz w:val="20"/>
          <w:vertAlign w:val="baseline"/>
        </w:rPr>
        <w:t>Revolution</w:t>
      </w:r>
      <w:r>
        <w:rPr>
          <w:i/>
          <w:spacing w:val="-6"/>
          <w:sz w:val="20"/>
          <w:vertAlign w:val="baseline"/>
        </w:rPr>
        <w:t> </w:t>
      </w:r>
      <w:r>
        <w:rPr>
          <w:i/>
          <w:sz w:val="20"/>
          <w:vertAlign w:val="baseline"/>
        </w:rPr>
        <w:t>in</w:t>
      </w:r>
      <w:r>
        <w:rPr>
          <w:i/>
          <w:spacing w:val="-5"/>
          <w:sz w:val="20"/>
          <w:vertAlign w:val="baseline"/>
        </w:rPr>
        <w:t> </w:t>
      </w:r>
      <w:r>
        <w:rPr>
          <w:i/>
          <w:sz w:val="20"/>
          <w:vertAlign w:val="baseline"/>
        </w:rPr>
        <w:t>Literary</w:t>
      </w:r>
      <w:r>
        <w:rPr>
          <w:i/>
          <w:spacing w:val="-6"/>
          <w:sz w:val="20"/>
          <w:vertAlign w:val="baseline"/>
        </w:rPr>
        <w:t> </w:t>
      </w:r>
      <w:r>
        <w:rPr>
          <w:i/>
          <w:sz w:val="20"/>
          <w:vertAlign w:val="baseline"/>
        </w:rPr>
        <w:t>Style</w:t>
      </w:r>
      <w:r>
        <w:rPr>
          <w:i/>
          <w:spacing w:val="-6"/>
          <w:sz w:val="20"/>
          <w:vertAlign w:val="baseline"/>
        </w:rPr>
        <w:t> </w:t>
      </w:r>
      <w:r>
        <w:rPr>
          <w:sz w:val="20"/>
          <w:vertAlign w:val="baseline"/>
        </w:rPr>
        <w:t>(Clarendon,</w:t>
      </w:r>
      <w:r>
        <w:rPr>
          <w:spacing w:val="-6"/>
          <w:sz w:val="20"/>
          <w:vertAlign w:val="baseline"/>
        </w:rPr>
        <w:t> </w:t>
      </w:r>
      <w:r>
        <w:rPr>
          <w:sz w:val="20"/>
          <w:vertAlign w:val="baseline"/>
        </w:rPr>
        <w:t>1996),</w:t>
      </w:r>
      <w:r>
        <w:rPr>
          <w:spacing w:val="-6"/>
          <w:sz w:val="20"/>
          <w:vertAlign w:val="baseline"/>
        </w:rPr>
        <w:t> </w:t>
      </w:r>
      <w:r>
        <w:rPr>
          <w:sz w:val="20"/>
          <w:vertAlign w:val="baseline"/>
        </w:rPr>
        <w:t>p.</w:t>
      </w:r>
      <w:r>
        <w:rPr>
          <w:spacing w:val="-6"/>
          <w:sz w:val="20"/>
          <w:vertAlign w:val="baseline"/>
        </w:rPr>
        <w:t> </w:t>
      </w:r>
      <w:r>
        <w:rPr>
          <w:spacing w:val="-5"/>
          <w:sz w:val="20"/>
          <w:vertAlign w:val="baseline"/>
        </w:rPr>
        <w:t>1.</w:t>
      </w:r>
    </w:p>
    <w:p>
      <w:pPr>
        <w:spacing w:before="1"/>
        <w:ind w:left="360" w:right="0" w:firstLine="0"/>
        <w:jc w:val="left"/>
        <w:rPr>
          <w:sz w:val="20"/>
        </w:rPr>
      </w:pPr>
      <w:r>
        <w:rPr>
          <w:sz w:val="20"/>
          <w:vertAlign w:val="superscript"/>
        </w:rPr>
        <w:t>17</w:t>
      </w:r>
      <w:r>
        <w:rPr>
          <w:spacing w:val="-3"/>
          <w:sz w:val="20"/>
          <w:vertAlign w:val="baseline"/>
        </w:rPr>
        <w:t> </w:t>
      </w:r>
      <w:r>
        <w:rPr>
          <w:sz w:val="20"/>
          <w:vertAlign w:val="baseline"/>
        </w:rPr>
        <w:t>McGann,</w:t>
      </w:r>
      <w:r>
        <w:rPr>
          <w:spacing w:val="-5"/>
          <w:sz w:val="20"/>
          <w:vertAlign w:val="baseline"/>
        </w:rPr>
        <w:t> </w:t>
      </w:r>
      <w:r>
        <w:rPr>
          <w:i/>
          <w:sz w:val="20"/>
          <w:vertAlign w:val="baseline"/>
        </w:rPr>
        <w:t>The</w:t>
      </w:r>
      <w:r>
        <w:rPr>
          <w:i/>
          <w:spacing w:val="-5"/>
          <w:sz w:val="20"/>
          <w:vertAlign w:val="baseline"/>
        </w:rPr>
        <w:t> </w:t>
      </w:r>
      <w:r>
        <w:rPr>
          <w:i/>
          <w:sz w:val="20"/>
          <w:vertAlign w:val="baseline"/>
        </w:rPr>
        <w:t>Poetics</w:t>
      </w:r>
      <w:r>
        <w:rPr>
          <w:i/>
          <w:spacing w:val="-5"/>
          <w:sz w:val="20"/>
          <w:vertAlign w:val="baseline"/>
        </w:rPr>
        <w:t> </w:t>
      </w:r>
      <w:r>
        <w:rPr>
          <w:i/>
          <w:sz w:val="20"/>
          <w:vertAlign w:val="baseline"/>
        </w:rPr>
        <w:t>of</w:t>
      </w:r>
      <w:r>
        <w:rPr>
          <w:i/>
          <w:spacing w:val="-5"/>
          <w:sz w:val="20"/>
          <w:vertAlign w:val="baseline"/>
        </w:rPr>
        <w:t> </w:t>
      </w:r>
      <w:r>
        <w:rPr>
          <w:i/>
          <w:sz w:val="20"/>
          <w:vertAlign w:val="baseline"/>
        </w:rPr>
        <w:t>Sensibility</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128.</w:t>
      </w:r>
    </w:p>
    <w:p>
      <w:pPr>
        <w:spacing w:before="0"/>
        <w:ind w:left="360" w:right="397" w:hanging="1"/>
        <w:jc w:val="left"/>
        <w:rPr>
          <w:sz w:val="20"/>
        </w:rPr>
      </w:pPr>
      <w:r>
        <w:rPr>
          <w:sz w:val="20"/>
          <w:vertAlign w:val="superscript"/>
        </w:rPr>
        <w:t>18</w:t>
      </w:r>
      <w:r>
        <w:rPr>
          <w:sz w:val="20"/>
          <w:vertAlign w:val="baseline"/>
        </w:rPr>
        <w:t> William</w:t>
      </w:r>
      <w:r>
        <w:rPr>
          <w:spacing w:val="-4"/>
          <w:sz w:val="20"/>
          <w:vertAlign w:val="baseline"/>
        </w:rPr>
        <w:t> </w:t>
      </w:r>
      <w:r>
        <w:rPr>
          <w:sz w:val="20"/>
          <w:vertAlign w:val="baseline"/>
        </w:rPr>
        <w:t>Wordsworth,</w:t>
      </w:r>
      <w:r>
        <w:rPr>
          <w:spacing w:val="-3"/>
          <w:sz w:val="20"/>
          <w:vertAlign w:val="baseline"/>
        </w:rPr>
        <w:t> </w:t>
      </w:r>
      <w:r>
        <w:rPr>
          <w:sz w:val="20"/>
          <w:vertAlign w:val="baseline"/>
        </w:rPr>
        <w:t>Preface</w:t>
      </w:r>
      <w:r>
        <w:rPr>
          <w:spacing w:val="-3"/>
          <w:sz w:val="20"/>
          <w:vertAlign w:val="baseline"/>
        </w:rPr>
        <w:t> </w:t>
      </w:r>
      <w:r>
        <w:rPr>
          <w:sz w:val="20"/>
          <w:vertAlign w:val="baseline"/>
        </w:rPr>
        <w:t>to</w:t>
      </w:r>
      <w:r>
        <w:rPr>
          <w:spacing w:val="-4"/>
          <w:sz w:val="20"/>
          <w:vertAlign w:val="baseline"/>
        </w:rPr>
        <w:t> </w:t>
      </w:r>
      <w:r>
        <w:rPr>
          <w:i/>
          <w:sz w:val="20"/>
          <w:vertAlign w:val="baseline"/>
        </w:rPr>
        <w:t>Lyrical</w:t>
      </w:r>
      <w:r>
        <w:rPr>
          <w:i/>
          <w:spacing w:val="-3"/>
          <w:sz w:val="20"/>
          <w:vertAlign w:val="baseline"/>
        </w:rPr>
        <w:t> </w:t>
      </w:r>
      <w:r>
        <w:rPr>
          <w:i/>
          <w:sz w:val="20"/>
          <w:vertAlign w:val="baseline"/>
        </w:rPr>
        <w:t>Ballads</w:t>
      </w:r>
      <w:r>
        <w:rPr>
          <w:i/>
          <w:spacing w:val="-3"/>
          <w:sz w:val="20"/>
          <w:vertAlign w:val="baseline"/>
        </w:rPr>
        <w:t> </w:t>
      </w:r>
      <w:r>
        <w:rPr>
          <w:sz w:val="20"/>
          <w:vertAlign w:val="baseline"/>
        </w:rPr>
        <w:t>(1802),</w:t>
      </w:r>
      <w:r>
        <w:rPr>
          <w:spacing w:val="-3"/>
          <w:sz w:val="20"/>
          <w:vertAlign w:val="baseline"/>
        </w:rPr>
        <w:t> </w:t>
      </w:r>
      <w:r>
        <w:rPr>
          <w:sz w:val="20"/>
          <w:vertAlign w:val="baseline"/>
        </w:rPr>
        <w:t>in</w:t>
      </w:r>
      <w:r>
        <w:rPr>
          <w:spacing w:val="-3"/>
          <w:sz w:val="20"/>
          <w:vertAlign w:val="baseline"/>
        </w:rPr>
        <w:t> </w:t>
      </w:r>
      <w:r>
        <w:rPr>
          <w:i/>
          <w:sz w:val="20"/>
          <w:vertAlign w:val="baseline"/>
        </w:rPr>
        <w:t>William</w:t>
      </w:r>
      <w:r>
        <w:rPr>
          <w:i/>
          <w:spacing w:val="-4"/>
          <w:sz w:val="20"/>
          <w:vertAlign w:val="baseline"/>
        </w:rPr>
        <w:t> </w:t>
      </w:r>
      <w:r>
        <w:rPr>
          <w:i/>
          <w:sz w:val="20"/>
          <w:vertAlign w:val="baseline"/>
        </w:rPr>
        <w:t>Wordsworth:</w:t>
      </w:r>
      <w:r>
        <w:rPr>
          <w:i/>
          <w:spacing w:val="-3"/>
          <w:sz w:val="20"/>
          <w:vertAlign w:val="baseline"/>
        </w:rPr>
        <w:t> </w:t>
      </w:r>
      <w:r>
        <w:rPr>
          <w:i/>
          <w:sz w:val="20"/>
          <w:vertAlign w:val="baseline"/>
        </w:rPr>
        <w:t>The</w:t>
      </w:r>
      <w:r>
        <w:rPr>
          <w:i/>
          <w:spacing w:val="-3"/>
          <w:sz w:val="20"/>
          <w:vertAlign w:val="baseline"/>
        </w:rPr>
        <w:t> </w:t>
      </w:r>
      <w:r>
        <w:rPr>
          <w:i/>
          <w:sz w:val="20"/>
          <w:vertAlign w:val="baseline"/>
        </w:rPr>
        <w:t>Major</w:t>
      </w:r>
      <w:r>
        <w:rPr>
          <w:i/>
          <w:spacing w:val="-3"/>
          <w:sz w:val="20"/>
          <w:vertAlign w:val="baseline"/>
        </w:rPr>
        <w:t> </w:t>
      </w:r>
      <w:r>
        <w:rPr>
          <w:i/>
          <w:sz w:val="20"/>
          <w:vertAlign w:val="baseline"/>
        </w:rPr>
        <w:t>Works</w:t>
      </w:r>
      <w:r>
        <w:rPr>
          <w:sz w:val="20"/>
          <w:vertAlign w:val="baseline"/>
        </w:rPr>
        <w:t>,</w:t>
      </w:r>
      <w:r>
        <w:rPr>
          <w:spacing w:val="-3"/>
          <w:sz w:val="20"/>
          <w:vertAlign w:val="baseline"/>
        </w:rPr>
        <w:t> </w:t>
      </w:r>
      <w:r>
        <w:rPr>
          <w:sz w:val="20"/>
          <w:vertAlign w:val="baseline"/>
        </w:rPr>
        <w:t>ed.</w:t>
      </w:r>
      <w:r>
        <w:rPr>
          <w:spacing w:val="-3"/>
          <w:sz w:val="20"/>
          <w:vertAlign w:val="baseline"/>
        </w:rPr>
        <w:t> </w:t>
      </w:r>
      <w:r>
        <w:rPr>
          <w:sz w:val="20"/>
          <w:vertAlign w:val="baseline"/>
        </w:rPr>
        <w:t>Stephen Gill (Oxford University Press, 2011), p. 598.</w:t>
      </w:r>
    </w:p>
    <w:p>
      <w:pPr>
        <w:spacing w:before="1"/>
        <w:ind w:left="360" w:right="0" w:firstLine="0"/>
        <w:jc w:val="left"/>
        <w:rPr>
          <w:sz w:val="20"/>
        </w:rPr>
      </w:pPr>
      <w:r>
        <w:rPr>
          <w:sz w:val="20"/>
          <w:vertAlign w:val="superscript"/>
        </w:rPr>
        <w:t>19</w:t>
      </w:r>
      <w:r>
        <w:rPr>
          <w:spacing w:val="-3"/>
          <w:sz w:val="20"/>
          <w:vertAlign w:val="baseline"/>
        </w:rPr>
        <w:t> </w:t>
      </w:r>
      <w:r>
        <w:rPr>
          <w:sz w:val="20"/>
          <w:vertAlign w:val="baseline"/>
        </w:rPr>
        <w:t>McGann,</w:t>
      </w:r>
      <w:r>
        <w:rPr>
          <w:spacing w:val="-5"/>
          <w:sz w:val="20"/>
          <w:vertAlign w:val="baseline"/>
        </w:rPr>
        <w:t> </w:t>
      </w:r>
      <w:r>
        <w:rPr>
          <w:i/>
          <w:sz w:val="20"/>
          <w:vertAlign w:val="baseline"/>
        </w:rPr>
        <w:t>The</w:t>
      </w:r>
      <w:r>
        <w:rPr>
          <w:i/>
          <w:spacing w:val="-5"/>
          <w:sz w:val="20"/>
          <w:vertAlign w:val="baseline"/>
        </w:rPr>
        <w:t> </w:t>
      </w:r>
      <w:r>
        <w:rPr>
          <w:i/>
          <w:sz w:val="20"/>
          <w:vertAlign w:val="baseline"/>
        </w:rPr>
        <w:t>Poetics</w:t>
      </w:r>
      <w:r>
        <w:rPr>
          <w:i/>
          <w:spacing w:val="-5"/>
          <w:sz w:val="20"/>
          <w:vertAlign w:val="baseline"/>
        </w:rPr>
        <w:t> </w:t>
      </w:r>
      <w:r>
        <w:rPr>
          <w:i/>
          <w:sz w:val="20"/>
          <w:vertAlign w:val="baseline"/>
        </w:rPr>
        <w:t>of</w:t>
      </w:r>
      <w:r>
        <w:rPr>
          <w:i/>
          <w:spacing w:val="-5"/>
          <w:sz w:val="20"/>
          <w:vertAlign w:val="baseline"/>
        </w:rPr>
        <w:t> </w:t>
      </w:r>
      <w:r>
        <w:rPr>
          <w:i/>
          <w:sz w:val="20"/>
          <w:vertAlign w:val="baseline"/>
        </w:rPr>
        <w:t>Sensibility</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133.</w:t>
      </w:r>
    </w:p>
    <w:p>
      <w:pPr>
        <w:spacing w:line="240" w:lineRule="auto" w:before="1"/>
        <w:ind w:left="359" w:right="384" w:firstLine="0"/>
        <w:jc w:val="left"/>
        <w:rPr>
          <w:sz w:val="20"/>
        </w:rPr>
      </w:pPr>
      <w:r>
        <w:rPr>
          <w:sz w:val="20"/>
          <w:vertAlign w:val="superscript"/>
        </w:rPr>
        <w:t>20</w:t>
      </w:r>
      <w:r>
        <w:rPr>
          <w:sz w:val="20"/>
          <w:vertAlign w:val="baseline"/>
        </w:rPr>
        <w:t> Articles on Erasmus Darwin’s evolutionary theories and their relation to Charles’s work include James Harrison, “Erasmus Darwin’s View of Evolution,” </w:t>
      </w:r>
      <w:r>
        <w:rPr>
          <w:i/>
          <w:sz w:val="20"/>
          <w:vertAlign w:val="baseline"/>
        </w:rPr>
        <w:t>Journal of the History of Ideas </w:t>
      </w:r>
      <w:r>
        <w:rPr>
          <w:sz w:val="20"/>
          <w:vertAlign w:val="baseline"/>
        </w:rPr>
        <w:t>32.2 (1971): pp. 247–64; Roy Porter, “Erasmus</w:t>
      </w:r>
      <w:r>
        <w:rPr>
          <w:spacing w:val="-3"/>
          <w:sz w:val="20"/>
          <w:vertAlign w:val="baseline"/>
        </w:rPr>
        <w:t> </w:t>
      </w:r>
      <w:r>
        <w:rPr>
          <w:sz w:val="20"/>
          <w:vertAlign w:val="baseline"/>
        </w:rPr>
        <w:t>Darwin:</w:t>
      </w:r>
      <w:r>
        <w:rPr>
          <w:spacing w:val="-3"/>
          <w:sz w:val="20"/>
          <w:vertAlign w:val="baseline"/>
        </w:rPr>
        <w:t> </w:t>
      </w:r>
      <w:r>
        <w:rPr>
          <w:sz w:val="20"/>
          <w:vertAlign w:val="baseline"/>
        </w:rPr>
        <w:t>Doctor</w:t>
      </w:r>
      <w:r>
        <w:rPr>
          <w:spacing w:val="-3"/>
          <w:sz w:val="20"/>
          <w:vertAlign w:val="baseline"/>
        </w:rPr>
        <w:t> </w:t>
      </w:r>
      <w:r>
        <w:rPr>
          <w:sz w:val="20"/>
          <w:vertAlign w:val="baseline"/>
        </w:rPr>
        <w:t>of</w:t>
      </w:r>
      <w:r>
        <w:rPr>
          <w:spacing w:val="-3"/>
          <w:sz w:val="20"/>
          <w:vertAlign w:val="baseline"/>
        </w:rPr>
        <w:t> </w:t>
      </w:r>
      <w:r>
        <w:rPr>
          <w:sz w:val="20"/>
          <w:vertAlign w:val="baseline"/>
        </w:rPr>
        <w:t>Evolution?,”</w:t>
      </w:r>
      <w:r>
        <w:rPr>
          <w:spacing w:val="-3"/>
          <w:sz w:val="20"/>
          <w:vertAlign w:val="baseline"/>
        </w:rPr>
        <w:t> </w:t>
      </w:r>
      <w:r>
        <w:rPr>
          <w:sz w:val="20"/>
          <w:vertAlign w:val="baseline"/>
        </w:rPr>
        <w:t>in</w:t>
      </w:r>
      <w:r>
        <w:rPr>
          <w:spacing w:val="-3"/>
          <w:sz w:val="20"/>
          <w:vertAlign w:val="baseline"/>
        </w:rPr>
        <w:t> </w:t>
      </w:r>
      <w:r>
        <w:rPr>
          <w:i/>
          <w:sz w:val="20"/>
          <w:vertAlign w:val="baseline"/>
        </w:rPr>
        <w:t>History,</w:t>
      </w:r>
      <w:r>
        <w:rPr>
          <w:i/>
          <w:spacing w:val="-3"/>
          <w:sz w:val="20"/>
          <w:vertAlign w:val="baseline"/>
        </w:rPr>
        <w:t> </w:t>
      </w:r>
      <w:r>
        <w:rPr>
          <w:i/>
          <w:sz w:val="20"/>
          <w:vertAlign w:val="baseline"/>
        </w:rPr>
        <w:t>Humanity,</w:t>
      </w:r>
      <w:r>
        <w:rPr>
          <w:i/>
          <w:spacing w:val="-3"/>
          <w:sz w:val="20"/>
          <w:vertAlign w:val="baseline"/>
        </w:rPr>
        <w:t> </w:t>
      </w:r>
      <w:r>
        <w:rPr>
          <w:i/>
          <w:sz w:val="20"/>
          <w:vertAlign w:val="baseline"/>
        </w:rPr>
        <w:t>and</w:t>
      </w:r>
      <w:r>
        <w:rPr>
          <w:i/>
          <w:spacing w:val="-3"/>
          <w:sz w:val="20"/>
          <w:vertAlign w:val="baseline"/>
        </w:rPr>
        <w:t> </w:t>
      </w:r>
      <w:r>
        <w:rPr>
          <w:i/>
          <w:sz w:val="20"/>
          <w:vertAlign w:val="baseline"/>
        </w:rPr>
        <w:t>Evolution:</w:t>
      </w:r>
      <w:r>
        <w:rPr>
          <w:i/>
          <w:spacing w:val="-3"/>
          <w:sz w:val="20"/>
          <w:vertAlign w:val="baseline"/>
        </w:rPr>
        <w:t> </w:t>
      </w:r>
      <w:r>
        <w:rPr>
          <w:i/>
          <w:sz w:val="20"/>
          <w:vertAlign w:val="baseline"/>
        </w:rPr>
        <w:t>Essays</w:t>
      </w:r>
      <w:r>
        <w:rPr>
          <w:i/>
          <w:spacing w:val="-3"/>
          <w:sz w:val="20"/>
          <w:vertAlign w:val="baseline"/>
        </w:rPr>
        <w:t> </w:t>
      </w:r>
      <w:r>
        <w:rPr>
          <w:i/>
          <w:sz w:val="20"/>
          <w:vertAlign w:val="baseline"/>
        </w:rPr>
        <w:t>for</w:t>
      </w:r>
      <w:r>
        <w:rPr>
          <w:i/>
          <w:spacing w:val="-4"/>
          <w:sz w:val="20"/>
          <w:vertAlign w:val="baseline"/>
        </w:rPr>
        <w:t> </w:t>
      </w:r>
      <w:r>
        <w:rPr>
          <w:i/>
          <w:sz w:val="20"/>
          <w:vertAlign w:val="baseline"/>
        </w:rPr>
        <w:t>John</w:t>
      </w:r>
      <w:r>
        <w:rPr>
          <w:i/>
          <w:spacing w:val="-3"/>
          <w:sz w:val="20"/>
          <w:vertAlign w:val="baseline"/>
        </w:rPr>
        <w:t> </w:t>
      </w:r>
      <w:r>
        <w:rPr>
          <w:i/>
          <w:sz w:val="20"/>
          <w:vertAlign w:val="baseline"/>
        </w:rPr>
        <w:t>C.</w:t>
      </w:r>
      <w:r>
        <w:rPr>
          <w:i/>
          <w:spacing w:val="-3"/>
          <w:sz w:val="20"/>
          <w:vertAlign w:val="baseline"/>
        </w:rPr>
        <w:t> </w:t>
      </w:r>
      <w:r>
        <w:rPr>
          <w:i/>
          <w:sz w:val="20"/>
          <w:vertAlign w:val="baseline"/>
        </w:rPr>
        <w:t>Greene</w:t>
      </w:r>
      <w:r>
        <w:rPr>
          <w:sz w:val="20"/>
          <w:vertAlign w:val="baseline"/>
        </w:rPr>
        <w:t>,</w:t>
      </w:r>
      <w:r>
        <w:rPr>
          <w:spacing w:val="-3"/>
          <w:sz w:val="20"/>
          <w:vertAlign w:val="baseline"/>
        </w:rPr>
        <w:t> </w:t>
      </w:r>
      <w:r>
        <w:rPr>
          <w:sz w:val="20"/>
          <w:vertAlign w:val="baseline"/>
        </w:rPr>
        <w:t>ed.</w:t>
      </w:r>
      <w:r>
        <w:rPr>
          <w:spacing w:val="-3"/>
          <w:sz w:val="20"/>
          <w:vertAlign w:val="baseline"/>
        </w:rPr>
        <w:t> </w:t>
      </w:r>
      <w:r>
        <w:rPr>
          <w:sz w:val="20"/>
          <w:vertAlign w:val="baseline"/>
        </w:rPr>
        <w:t>J.</w:t>
      </w:r>
      <w:r>
        <w:rPr>
          <w:spacing w:val="-3"/>
          <w:sz w:val="20"/>
          <w:vertAlign w:val="baseline"/>
        </w:rPr>
        <w:t> </w:t>
      </w:r>
      <w:r>
        <w:rPr>
          <w:sz w:val="20"/>
          <w:vertAlign w:val="baseline"/>
        </w:rPr>
        <w:t>R. Moore (Cambridge University Press, 1989), pp. 39–69, and Patricia Fara, “Questions of Inheritance: Erasmus and Charles Darwin,” in </w:t>
      </w:r>
      <w:r>
        <w:rPr>
          <w:i/>
          <w:sz w:val="20"/>
          <w:vertAlign w:val="baseline"/>
        </w:rPr>
        <w:t>The Two Darwins</w:t>
      </w:r>
      <w:r>
        <w:rPr>
          <w:sz w:val="20"/>
          <w:vertAlign w:val="baseline"/>
        </w:rPr>
        <w:t>, ed. Martin Priestman and Louise Lee, </w:t>
      </w:r>
      <w:r>
        <w:rPr>
          <w:i/>
          <w:sz w:val="20"/>
          <w:vertAlign w:val="baseline"/>
        </w:rPr>
        <w:t>Romanticism on the Net </w:t>
      </w:r>
      <w:r>
        <w:rPr>
          <w:sz w:val="20"/>
          <w:vertAlign w:val="baseline"/>
        </w:rPr>
        <w:t>66–7 (2016). Also see Appendix 3.1 and 3.3 which include some instances of evolutionary thought in ED’s prose works</w:t>
      </w:r>
      <w:r>
        <w:rPr>
          <w:spacing w:val="40"/>
          <w:sz w:val="20"/>
          <w:vertAlign w:val="baseline"/>
        </w:rPr>
        <w:t> </w:t>
      </w:r>
      <w:r>
        <w:rPr>
          <w:i/>
          <w:sz w:val="20"/>
          <w:vertAlign w:val="baseline"/>
        </w:rPr>
        <w:t>Zoonomia </w:t>
      </w:r>
      <w:r>
        <w:rPr>
          <w:sz w:val="20"/>
          <w:vertAlign w:val="baseline"/>
        </w:rPr>
        <w:t>(1794–1796; 1801) and </w:t>
      </w:r>
      <w:r>
        <w:rPr>
          <w:i/>
          <w:sz w:val="20"/>
          <w:vertAlign w:val="baseline"/>
        </w:rPr>
        <w:t>Phytologia </w:t>
      </w:r>
      <w:r>
        <w:rPr>
          <w:sz w:val="20"/>
          <w:vertAlign w:val="baseline"/>
        </w:rPr>
        <w:t>(1800).</w:t>
      </w:r>
    </w:p>
    <w:p>
      <w:pPr>
        <w:spacing w:before="0"/>
        <w:ind w:left="360" w:right="0" w:hanging="1"/>
        <w:jc w:val="left"/>
        <w:rPr>
          <w:sz w:val="20"/>
        </w:rPr>
      </w:pPr>
      <w:r>
        <w:rPr>
          <w:sz w:val="20"/>
          <w:vertAlign w:val="superscript"/>
        </w:rPr>
        <w:t>21</w:t>
      </w:r>
      <w:r>
        <w:rPr>
          <w:sz w:val="20"/>
          <w:vertAlign w:val="baseline"/>
        </w:rPr>
        <w:t> Edward</w:t>
      </w:r>
      <w:r>
        <w:rPr>
          <w:spacing w:val="-3"/>
          <w:sz w:val="20"/>
          <w:vertAlign w:val="baseline"/>
        </w:rPr>
        <w:t> </w:t>
      </w:r>
      <w:r>
        <w:rPr>
          <w:sz w:val="20"/>
          <w:vertAlign w:val="baseline"/>
        </w:rPr>
        <w:t>Reed,</w:t>
      </w:r>
      <w:r>
        <w:rPr>
          <w:spacing w:val="-2"/>
          <w:sz w:val="20"/>
          <w:vertAlign w:val="baseline"/>
        </w:rPr>
        <w:t> </w:t>
      </w:r>
      <w:r>
        <w:rPr>
          <w:i/>
          <w:sz w:val="20"/>
          <w:vertAlign w:val="baseline"/>
        </w:rPr>
        <w:t>From</w:t>
      </w:r>
      <w:r>
        <w:rPr>
          <w:i/>
          <w:spacing w:val="-3"/>
          <w:sz w:val="20"/>
          <w:vertAlign w:val="baseline"/>
        </w:rPr>
        <w:t> </w:t>
      </w:r>
      <w:r>
        <w:rPr>
          <w:i/>
          <w:sz w:val="20"/>
          <w:vertAlign w:val="baseline"/>
        </w:rPr>
        <w:t>Soul</w:t>
      </w:r>
      <w:r>
        <w:rPr>
          <w:i/>
          <w:spacing w:val="-3"/>
          <w:sz w:val="20"/>
          <w:vertAlign w:val="baseline"/>
        </w:rPr>
        <w:t> </w:t>
      </w:r>
      <w:r>
        <w:rPr>
          <w:i/>
          <w:sz w:val="20"/>
          <w:vertAlign w:val="baseline"/>
        </w:rPr>
        <w:t>to</w:t>
      </w:r>
      <w:r>
        <w:rPr>
          <w:i/>
          <w:spacing w:val="-3"/>
          <w:sz w:val="20"/>
          <w:vertAlign w:val="baseline"/>
        </w:rPr>
        <w:t> </w:t>
      </w:r>
      <w:r>
        <w:rPr>
          <w:i/>
          <w:sz w:val="20"/>
          <w:vertAlign w:val="baseline"/>
        </w:rPr>
        <w:t>Mind:</w:t>
      </w:r>
      <w:r>
        <w:rPr>
          <w:i/>
          <w:spacing w:val="-3"/>
          <w:sz w:val="20"/>
          <w:vertAlign w:val="baseline"/>
        </w:rPr>
        <w:t> </w:t>
      </w:r>
      <w:r>
        <w:rPr>
          <w:i/>
          <w:sz w:val="20"/>
          <w:vertAlign w:val="baseline"/>
        </w:rPr>
        <w:t>The</w:t>
      </w:r>
      <w:r>
        <w:rPr>
          <w:i/>
          <w:spacing w:val="-3"/>
          <w:sz w:val="20"/>
          <w:vertAlign w:val="baseline"/>
        </w:rPr>
        <w:t> </w:t>
      </w:r>
      <w:r>
        <w:rPr>
          <w:i/>
          <w:sz w:val="20"/>
          <w:vertAlign w:val="baseline"/>
        </w:rPr>
        <w:t>Emergence</w:t>
      </w:r>
      <w:r>
        <w:rPr>
          <w:i/>
          <w:spacing w:val="-3"/>
          <w:sz w:val="20"/>
          <w:vertAlign w:val="baseline"/>
        </w:rPr>
        <w:t> </w:t>
      </w:r>
      <w:r>
        <w:rPr>
          <w:i/>
          <w:sz w:val="20"/>
          <w:vertAlign w:val="baseline"/>
        </w:rPr>
        <w:t>of</w:t>
      </w:r>
      <w:r>
        <w:rPr>
          <w:i/>
          <w:spacing w:val="-3"/>
          <w:sz w:val="20"/>
          <w:vertAlign w:val="baseline"/>
        </w:rPr>
        <w:t> </w:t>
      </w:r>
      <w:r>
        <w:rPr>
          <w:i/>
          <w:sz w:val="20"/>
          <w:vertAlign w:val="baseline"/>
        </w:rPr>
        <w:t>Psychology</w:t>
      </w:r>
      <w:r>
        <w:rPr>
          <w:i/>
          <w:spacing w:val="-3"/>
          <w:sz w:val="20"/>
          <w:vertAlign w:val="baseline"/>
        </w:rPr>
        <w:t> </w:t>
      </w:r>
      <w:r>
        <w:rPr>
          <w:i/>
          <w:sz w:val="20"/>
          <w:vertAlign w:val="baseline"/>
        </w:rPr>
        <w:t>from</w:t>
      </w:r>
      <w:r>
        <w:rPr>
          <w:i/>
          <w:spacing w:val="-3"/>
          <w:sz w:val="20"/>
          <w:vertAlign w:val="baseline"/>
        </w:rPr>
        <w:t> </w:t>
      </w:r>
      <w:r>
        <w:rPr>
          <w:i/>
          <w:sz w:val="20"/>
          <w:vertAlign w:val="baseline"/>
        </w:rPr>
        <w:t>Erasmus</w:t>
      </w:r>
      <w:r>
        <w:rPr>
          <w:i/>
          <w:spacing w:val="-3"/>
          <w:sz w:val="20"/>
          <w:vertAlign w:val="baseline"/>
        </w:rPr>
        <w:t> </w:t>
      </w:r>
      <w:r>
        <w:rPr>
          <w:i/>
          <w:sz w:val="20"/>
          <w:vertAlign w:val="baseline"/>
        </w:rPr>
        <w:t>Darwin</w:t>
      </w:r>
      <w:r>
        <w:rPr>
          <w:i/>
          <w:spacing w:val="-3"/>
          <w:sz w:val="20"/>
          <w:vertAlign w:val="baseline"/>
        </w:rPr>
        <w:t> </w:t>
      </w:r>
      <w:r>
        <w:rPr>
          <w:i/>
          <w:sz w:val="20"/>
          <w:vertAlign w:val="baseline"/>
        </w:rPr>
        <w:t>to</w:t>
      </w:r>
      <w:r>
        <w:rPr>
          <w:i/>
          <w:spacing w:val="-3"/>
          <w:sz w:val="20"/>
          <w:vertAlign w:val="baseline"/>
        </w:rPr>
        <w:t> </w:t>
      </w:r>
      <w:r>
        <w:rPr>
          <w:i/>
          <w:sz w:val="20"/>
          <w:vertAlign w:val="baseline"/>
        </w:rPr>
        <w:t>William</w:t>
      </w:r>
      <w:r>
        <w:rPr>
          <w:i/>
          <w:spacing w:val="-3"/>
          <w:sz w:val="20"/>
          <w:vertAlign w:val="baseline"/>
        </w:rPr>
        <w:t> </w:t>
      </w:r>
      <w:r>
        <w:rPr>
          <w:i/>
          <w:sz w:val="20"/>
          <w:vertAlign w:val="baseline"/>
        </w:rPr>
        <w:t>James</w:t>
      </w:r>
      <w:r>
        <w:rPr>
          <w:i/>
          <w:spacing w:val="-2"/>
          <w:sz w:val="20"/>
          <w:vertAlign w:val="baseline"/>
        </w:rPr>
        <w:t> </w:t>
      </w:r>
      <w:r>
        <w:rPr>
          <w:sz w:val="20"/>
          <w:vertAlign w:val="baseline"/>
        </w:rPr>
        <w:t>(Yale University Press, 1997), pp. 13–14.</w:t>
      </w:r>
    </w:p>
    <w:p>
      <w:pPr>
        <w:spacing w:after="0"/>
        <w:jc w:val="left"/>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3" name="Group 3"/>
                <wp:cNvGraphicFramePr>
                  <a:graphicFrameLocks/>
                </wp:cNvGraphicFramePr>
                <a:graphic>
                  <a:graphicData uri="http://schemas.microsoft.com/office/word/2010/wordprocessingGroup">
                    <wpg:wgp>
                      <wpg:cNvPr id="3" name="Group 3"/>
                      <wpg:cNvGrpSpPr/>
                      <wpg:grpSpPr>
                        <a:xfrm>
                          <a:off x="0" y="0"/>
                          <a:ext cx="5943600" cy="6350"/>
                          <a:chExt cx="5943600" cy="6350"/>
                        </a:xfrm>
                      </wpg:grpSpPr>
                      <wps:wsp>
                        <wps:cNvPr id="4" name="Graphic 4"/>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3" coordorigin="0,0" coordsize="9360,10">
                <v:rect style="position:absolute;left:0;top:0;width:9360;height:10" id="docshape4" filled="true" fillcolor="#000000" stroked="false">
                  <v:fill type="solid"/>
                </v:rect>
              </v:group>
            </w:pict>
          </mc:Fallback>
        </mc:AlternateContent>
      </w:r>
      <w:r>
        <w:rPr>
          <w:sz w:val="2"/>
        </w:rPr>
      </w:r>
    </w:p>
    <w:p>
      <w:pPr>
        <w:spacing w:before="95"/>
        <w:ind w:left="360" w:right="0" w:firstLine="0"/>
        <w:jc w:val="both"/>
        <w:rPr>
          <w:sz w:val="20"/>
        </w:rPr>
      </w:pPr>
      <w:r>
        <w:rPr>
          <w:sz w:val="20"/>
          <w:vertAlign w:val="superscript"/>
        </w:rPr>
        <w:t>22</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6.</w:t>
      </w:r>
    </w:p>
    <w:p>
      <w:pPr>
        <w:spacing w:before="1"/>
        <w:ind w:left="359" w:right="378" w:firstLine="0"/>
        <w:jc w:val="both"/>
        <w:rPr>
          <w:sz w:val="20"/>
        </w:rPr>
      </w:pPr>
      <w:r>
        <w:rPr>
          <w:sz w:val="20"/>
          <w:vertAlign w:val="superscript"/>
        </w:rPr>
        <w:t>23</w:t>
      </w:r>
      <w:r>
        <w:rPr>
          <w:sz w:val="20"/>
          <w:vertAlign w:val="baseline"/>
        </w:rPr>
        <w:t> Dyer</w:t>
      </w:r>
      <w:r>
        <w:rPr>
          <w:spacing w:val="-3"/>
          <w:sz w:val="20"/>
          <w:vertAlign w:val="baseline"/>
        </w:rPr>
        <w:t> </w:t>
      </w:r>
      <w:r>
        <w:rPr>
          <w:sz w:val="20"/>
          <w:vertAlign w:val="baseline"/>
        </w:rPr>
        <w:t>describes</w:t>
      </w:r>
      <w:r>
        <w:rPr>
          <w:spacing w:val="-3"/>
          <w:sz w:val="20"/>
          <w:vertAlign w:val="baseline"/>
        </w:rPr>
        <w:t> </w:t>
      </w:r>
      <w:r>
        <w:rPr>
          <w:sz w:val="20"/>
          <w:vertAlign w:val="baseline"/>
        </w:rPr>
        <w:t>Lewis</w:t>
      </w:r>
      <w:r>
        <w:rPr>
          <w:spacing w:val="-3"/>
          <w:sz w:val="20"/>
          <w:vertAlign w:val="baseline"/>
        </w:rPr>
        <w:t> </w:t>
      </w:r>
      <w:r>
        <w:rPr>
          <w:sz w:val="20"/>
          <w:vertAlign w:val="baseline"/>
        </w:rPr>
        <w:t>Paul’s</w:t>
      </w:r>
      <w:r>
        <w:rPr>
          <w:spacing w:val="-3"/>
          <w:sz w:val="20"/>
          <w:vertAlign w:val="baseline"/>
        </w:rPr>
        <w:t> </w:t>
      </w:r>
      <w:r>
        <w:rPr>
          <w:sz w:val="20"/>
          <w:vertAlign w:val="baseline"/>
        </w:rPr>
        <w:t>wool-spinning</w:t>
      </w:r>
      <w:r>
        <w:rPr>
          <w:spacing w:val="-3"/>
          <w:sz w:val="20"/>
          <w:vertAlign w:val="baseline"/>
        </w:rPr>
        <w:t> </w:t>
      </w:r>
      <w:r>
        <w:rPr>
          <w:sz w:val="20"/>
          <w:vertAlign w:val="baseline"/>
        </w:rPr>
        <w:t>machine</w:t>
      </w:r>
      <w:r>
        <w:rPr>
          <w:spacing w:val="-3"/>
          <w:sz w:val="20"/>
          <w:vertAlign w:val="baseline"/>
        </w:rPr>
        <w:t> </w:t>
      </w:r>
      <w:r>
        <w:rPr>
          <w:sz w:val="20"/>
          <w:vertAlign w:val="baseline"/>
        </w:rPr>
        <w:t>while</w:t>
      </w:r>
      <w:r>
        <w:rPr>
          <w:spacing w:val="-3"/>
          <w:sz w:val="20"/>
          <w:vertAlign w:val="baseline"/>
        </w:rPr>
        <w:t> </w:t>
      </w:r>
      <w:r>
        <w:rPr>
          <w:sz w:val="20"/>
          <w:vertAlign w:val="baseline"/>
        </w:rPr>
        <w:t>Darwin</w:t>
      </w:r>
      <w:r>
        <w:rPr>
          <w:spacing w:val="-3"/>
          <w:sz w:val="20"/>
          <w:vertAlign w:val="baseline"/>
        </w:rPr>
        <w:t> </w:t>
      </w:r>
      <w:r>
        <w:rPr>
          <w:sz w:val="20"/>
          <w:vertAlign w:val="baseline"/>
        </w:rPr>
        <w:t>describes</w:t>
      </w:r>
      <w:r>
        <w:rPr>
          <w:spacing w:val="-3"/>
          <w:sz w:val="20"/>
          <w:vertAlign w:val="baseline"/>
        </w:rPr>
        <w:t> </w:t>
      </w:r>
      <w:r>
        <w:rPr>
          <w:sz w:val="20"/>
          <w:vertAlign w:val="baseline"/>
        </w:rPr>
        <w:t>Richard</w:t>
      </w:r>
      <w:r>
        <w:rPr>
          <w:spacing w:val="-3"/>
          <w:sz w:val="20"/>
          <w:vertAlign w:val="baseline"/>
        </w:rPr>
        <w:t> </w:t>
      </w:r>
      <w:r>
        <w:rPr>
          <w:sz w:val="20"/>
          <w:vertAlign w:val="baseline"/>
        </w:rPr>
        <w:t>Arkwright’s</w:t>
      </w:r>
      <w:r>
        <w:rPr>
          <w:spacing w:val="-3"/>
          <w:sz w:val="20"/>
          <w:vertAlign w:val="baseline"/>
        </w:rPr>
        <w:t> </w:t>
      </w:r>
      <w:r>
        <w:rPr>
          <w:sz w:val="20"/>
          <w:vertAlign w:val="baseline"/>
        </w:rPr>
        <w:t>cotton</w:t>
      </w:r>
      <w:r>
        <w:rPr>
          <w:spacing w:val="-3"/>
          <w:sz w:val="20"/>
          <w:vertAlign w:val="baseline"/>
        </w:rPr>
        <w:t> </w:t>
      </w:r>
      <w:r>
        <w:rPr>
          <w:sz w:val="20"/>
          <w:vertAlign w:val="baseline"/>
        </w:rPr>
        <w:t>spinning machine. The lines from Dyer are as follows:</w:t>
      </w:r>
    </w:p>
    <w:p>
      <w:pPr>
        <w:spacing w:before="1"/>
        <w:ind w:left="1799" w:right="0" w:firstLine="0"/>
        <w:jc w:val="both"/>
        <w:rPr>
          <w:sz w:val="20"/>
        </w:rPr>
      </w:pPr>
      <w:r>
        <w:rPr>
          <w:sz w:val="20"/>
        </w:rPr>
        <w:t>We</w:t>
      </w:r>
      <w:r>
        <w:rPr>
          <w:spacing w:val="-4"/>
          <w:sz w:val="20"/>
        </w:rPr>
        <w:t> </w:t>
      </w:r>
      <w:r>
        <w:rPr>
          <w:sz w:val="20"/>
        </w:rPr>
        <w:t>next</w:t>
      </w:r>
      <w:r>
        <w:rPr>
          <w:spacing w:val="-3"/>
          <w:sz w:val="20"/>
        </w:rPr>
        <w:t> </w:t>
      </w:r>
      <w:r>
        <w:rPr>
          <w:sz w:val="20"/>
        </w:rPr>
        <w:t>are</w:t>
      </w:r>
      <w:r>
        <w:rPr>
          <w:spacing w:val="-3"/>
          <w:sz w:val="20"/>
        </w:rPr>
        <w:t> </w:t>
      </w:r>
      <w:r>
        <w:rPr>
          <w:spacing w:val="-4"/>
          <w:sz w:val="20"/>
        </w:rPr>
        <w:t>shown</w:t>
      </w:r>
    </w:p>
    <w:p>
      <w:pPr>
        <w:spacing w:before="0"/>
        <w:ind w:left="1080" w:right="0" w:firstLine="0"/>
        <w:jc w:val="both"/>
        <w:rPr>
          <w:sz w:val="20"/>
        </w:rPr>
      </w:pPr>
      <w:r>
        <w:rPr>
          <w:sz w:val="20"/>
        </w:rPr>
        <w:t>A</w:t>
      </w:r>
      <w:r>
        <w:rPr>
          <w:spacing w:val="-6"/>
          <w:sz w:val="20"/>
        </w:rPr>
        <w:t> </w:t>
      </w:r>
      <w:r>
        <w:rPr>
          <w:sz w:val="20"/>
        </w:rPr>
        <w:t>circular</w:t>
      </w:r>
      <w:r>
        <w:rPr>
          <w:spacing w:val="-5"/>
          <w:sz w:val="20"/>
        </w:rPr>
        <w:t> </w:t>
      </w:r>
      <w:r>
        <w:rPr>
          <w:sz w:val="20"/>
        </w:rPr>
        <w:t>machine,</w:t>
      </w:r>
      <w:r>
        <w:rPr>
          <w:spacing w:val="-4"/>
          <w:sz w:val="20"/>
        </w:rPr>
        <w:t> </w:t>
      </w:r>
      <w:r>
        <w:rPr>
          <w:sz w:val="20"/>
        </w:rPr>
        <w:t>of</w:t>
      </w:r>
      <w:r>
        <w:rPr>
          <w:spacing w:val="-5"/>
          <w:sz w:val="20"/>
        </w:rPr>
        <w:t> </w:t>
      </w:r>
      <w:r>
        <w:rPr>
          <w:sz w:val="20"/>
        </w:rPr>
        <w:t>new</w:t>
      </w:r>
      <w:r>
        <w:rPr>
          <w:spacing w:val="-5"/>
          <w:sz w:val="20"/>
        </w:rPr>
        <w:t> </w:t>
      </w:r>
      <w:r>
        <w:rPr>
          <w:spacing w:val="-2"/>
          <w:sz w:val="20"/>
        </w:rPr>
        <w:t>design,</w:t>
      </w:r>
    </w:p>
    <w:p>
      <w:pPr>
        <w:spacing w:before="1"/>
        <w:ind w:left="1080" w:right="5591" w:firstLine="0"/>
        <w:jc w:val="both"/>
        <w:rPr>
          <w:sz w:val="20"/>
        </w:rPr>
      </w:pPr>
      <w:r>
        <w:rPr>
          <w:sz w:val="20"/>
        </w:rPr>
        <w:t>In</w:t>
      </w:r>
      <w:r>
        <w:rPr>
          <w:spacing w:val="-3"/>
          <w:sz w:val="20"/>
        </w:rPr>
        <w:t> </w:t>
      </w:r>
      <w:r>
        <w:rPr>
          <w:sz w:val="20"/>
        </w:rPr>
        <w:t>conic</w:t>
      </w:r>
      <w:r>
        <w:rPr>
          <w:spacing w:val="-3"/>
          <w:sz w:val="20"/>
        </w:rPr>
        <w:t> </w:t>
      </w:r>
      <w:r>
        <w:rPr>
          <w:sz w:val="20"/>
        </w:rPr>
        <w:t>shape:</w:t>
      </w:r>
      <w:r>
        <w:rPr>
          <w:spacing w:val="-3"/>
          <w:sz w:val="20"/>
        </w:rPr>
        <w:t> </w:t>
      </w:r>
      <w:r>
        <w:rPr>
          <w:sz w:val="20"/>
        </w:rPr>
        <w:t>it</w:t>
      </w:r>
      <w:r>
        <w:rPr>
          <w:spacing w:val="-3"/>
          <w:sz w:val="20"/>
        </w:rPr>
        <w:t> </w:t>
      </w:r>
      <w:r>
        <w:rPr>
          <w:sz w:val="20"/>
        </w:rPr>
        <w:t>draws</w:t>
      </w:r>
      <w:r>
        <w:rPr>
          <w:spacing w:val="-3"/>
          <w:sz w:val="20"/>
        </w:rPr>
        <w:t> </w:t>
      </w:r>
      <w:r>
        <w:rPr>
          <w:sz w:val="20"/>
        </w:rPr>
        <w:t>and</w:t>
      </w:r>
      <w:r>
        <w:rPr>
          <w:spacing w:val="-3"/>
          <w:sz w:val="20"/>
        </w:rPr>
        <w:t> </w:t>
      </w:r>
      <w:r>
        <w:rPr>
          <w:sz w:val="20"/>
        </w:rPr>
        <w:t>spins</w:t>
      </w:r>
      <w:r>
        <w:rPr>
          <w:spacing w:val="-3"/>
          <w:sz w:val="20"/>
        </w:rPr>
        <w:t> </w:t>
      </w:r>
      <w:r>
        <w:rPr>
          <w:sz w:val="20"/>
        </w:rPr>
        <w:t>a</w:t>
      </w:r>
      <w:r>
        <w:rPr>
          <w:spacing w:val="-3"/>
          <w:sz w:val="20"/>
        </w:rPr>
        <w:t> </w:t>
      </w:r>
      <w:r>
        <w:rPr>
          <w:sz w:val="20"/>
        </w:rPr>
        <w:t>thread Without</w:t>
      </w:r>
      <w:r>
        <w:rPr>
          <w:spacing w:val="-7"/>
          <w:sz w:val="20"/>
        </w:rPr>
        <w:t> </w:t>
      </w:r>
      <w:r>
        <w:rPr>
          <w:sz w:val="20"/>
        </w:rPr>
        <w:t>the</w:t>
      </w:r>
      <w:r>
        <w:rPr>
          <w:spacing w:val="-7"/>
          <w:sz w:val="20"/>
        </w:rPr>
        <w:t> </w:t>
      </w:r>
      <w:r>
        <w:rPr>
          <w:sz w:val="20"/>
        </w:rPr>
        <w:t>tedious</w:t>
      </w:r>
      <w:r>
        <w:rPr>
          <w:spacing w:val="-7"/>
          <w:sz w:val="20"/>
        </w:rPr>
        <w:t> </w:t>
      </w:r>
      <w:r>
        <w:rPr>
          <w:sz w:val="20"/>
        </w:rPr>
        <w:t>toil</w:t>
      </w:r>
      <w:r>
        <w:rPr>
          <w:spacing w:val="-7"/>
          <w:sz w:val="20"/>
        </w:rPr>
        <w:t> </w:t>
      </w:r>
      <w:r>
        <w:rPr>
          <w:sz w:val="20"/>
        </w:rPr>
        <w:t>of</w:t>
      </w:r>
      <w:r>
        <w:rPr>
          <w:spacing w:val="-7"/>
          <w:sz w:val="20"/>
        </w:rPr>
        <w:t> </w:t>
      </w:r>
      <w:r>
        <w:rPr>
          <w:sz w:val="20"/>
        </w:rPr>
        <w:t>needless</w:t>
      </w:r>
      <w:r>
        <w:rPr>
          <w:spacing w:val="-7"/>
          <w:sz w:val="20"/>
        </w:rPr>
        <w:t> </w:t>
      </w:r>
      <w:r>
        <w:rPr>
          <w:sz w:val="20"/>
        </w:rPr>
        <w:t>hands. A wheel, invisible, beneath the floor,</w:t>
      </w:r>
    </w:p>
    <w:p>
      <w:pPr>
        <w:spacing w:line="240" w:lineRule="auto" w:before="1"/>
        <w:ind w:left="1080" w:right="5270" w:firstLine="0"/>
        <w:jc w:val="left"/>
        <w:rPr>
          <w:sz w:val="20"/>
        </w:rPr>
      </w:pPr>
      <w:r>
        <w:rPr>
          <w:sz w:val="20"/>
        </w:rPr>
        <w:t>To ev’ry member of th’ harmonious frame Gives necessary motion. One, intent, O’erlooks</w:t>
      </w:r>
      <w:r>
        <w:rPr>
          <w:spacing w:val="-6"/>
          <w:sz w:val="20"/>
        </w:rPr>
        <w:t> </w:t>
      </w:r>
      <w:r>
        <w:rPr>
          <w:sz w:val="20"/>
        </w:rPr>
        <w:t>the</w:t>
      </w:r>
      <w:r>
        <w:rPr>
          <w:spacing w:val="-6"/>
          <w:sz w:val="20"/>
        </w:rPr>
        <w:t> </w:t>
      </w:r>
      <w:r>
        <w:rPr>
          <w:sz w:val="20"/>
        </w:rPr>
        <w:t>work:</w:t>
      </w:r>
      <w:r>
        <w:rPr>
          <w:spacing w:val="-6"/>
          <w:sz w:val="20"/>
        </w:rPr>
        <w:t> </w:t>
      </w:r>
      <w:r>
        <w:rPr>
          <w:sz w:val="20"/>
        </w:rPr>
        <w:t>the</w:t>
      </w:r>
      <w:r>
        <w:rPr>
          <w:spacing w:val="-6"/>
          <w:sz w:val="20"/>
        </w:rPr>
        <w:t> </w:t>
      </w:r>
      <w:r>
        <w:rPr>
          <w:sz w:val="20"/>
        </w:rPr>
        <w:t>carded</w:t>
      </w:r>
      <w:r>
        <w:rPr>
          <w:spacing w:val="-6"/>
          <w:sz w:val="20"/>
        </w:rPr>
        <w:t> </w:t>
      </w:r>
      <w:r>
        <w:rPr>
          <w:sz w:val="20"/>
        </w:rPr>
        <w:t>wool,</w:t>
      </w:r>
      <w:r>
        <w:rPr>
          <w:spacing w:val="-6"/>
          <w:sz w:val="20"/>
        </w:rPr>
        <w:t> </w:t>
      </w:r>
      <w:r>
        <w:rPr>
          <w:sz w:val="20"/>
        </w:rPr>
        <w:t>he</w:t>
      </w:r>
      <w:r>
        <w:rPr>
          <w:spacing w:val="-6"/>
          <w:sz w:val="20"/>
        </w:rPr>
        <w:t> </w:t>
      </w:r>
      <w:r>
        <w:rPr>
          <w:sz w:val="20"/>
        </w:rPr>
        <w:t>says, Is smoothly lapp’d around those cylinders, Which, gently turning, yield it to yon cinque Of upright spindles, which, with rapid whirl, Spin out, in long extent, an even twine.</w:t>
      </w:r>
    </w:p>
    <w:p>
      <w:pPr>
        <w:spacing w:line="240" w:lineRule="auto" w:before="0"/>
        <w:ind w:left="359" w:right="445" w:firstLine="0"/>
        <w:jc w:val="left"/>
        <w:rPr>
          <w:sz w:val="20"/>
        </w:rPr>
      </w:pPr>
      <w:r>
        <w:rPr>
          <w:sz w:val="20"/>
          <w:vertAlign w:val="superscript"/>
        </w:rPr>
        <w:t>24</w:t>
      </w:r>
      <w:r>
        <w:rPr>
          <w:sz w:val="20"/>
          <w:vertAlign w:val="baseline"/>
        </w:rPr>
        <w:t> Rudolf Beck, “From Industrial Georgic to Industrial Sublime: English Poetry and the Early Stages of the Industrial</w:t>
      </w:r>
      <w:r>
        <w:rPr>
          <w:spacing w:val="-3"/>
          <w:sz w:val="20"/>
          <w:vertAlign w:val="baseline"/>
        </w:rPr>
        <w:t> </w:t>
      </w:r>
      <w:r>
        <w:rPr>
          <w:sz w:val="20"/>
          <w:vertAlign w:val="baseline"/>
        </w:rPr>
        <w:t>Revolution,”</w:t>
      </w:r>
      <w:r>
        <w:rPr>
          <w:spacing w:val="-3"/>
          <w:sz w:val="20"/>
          <w:vertAlign w:val="baseline"/>
        </w:rPr>
        <w:t> </w:t>
      </w:r>
      <w:r>
        <w:rPr>
          <w:i/>
          <w:sz w:val="20"/>
          <w:vertAlign w:val="baseline"/>
        </w:rPr>
        <w:t>British</w:t>
      </w:r>
      <w:r>
        <w:rPr>
          <w:i/>
          <w:spacing w:val="-3"/>
          <w:sz w:val="20"/>
          <w:vertAlign w:val="baseline"/>
        </w:rPr>
        <w:t> </w:t>
      </w:r>
      <w:r>
        <w:rPr>
          <w:i/>
          <w:sz w:val="20"/>
          <w:vertAlign w:val="baseline"/>
        </w:rPr>
        <w:t>Journal</w:t>
      </w:r>
      <w:r>
        <w:rPr>
          <w:i/>
          <w:spacing w:val="-3"/>
          <w:sz w:val="20"/>
          <w:vertAlign w:val="baseline"/>
        </w:rPr>
        <w:t> </w:t>
      </w:r>
      <w:r>
        <w:rPr>
          <w:i/>
          <w:sz w:val="20"/>
          <w:vertAlign w:val="baseline"/>
        </w:rPr>
        <w:t>for</w:t>
      </w:r>
      <w:r>
        <w:rPr>
          <w:i/>
          <w:spacing w:val="-3"/>
          <w:sz w:val="20"/>
          <w:vertAlign w:val="baseline"/>
        </w:rPr>
        <w:t> </w:t>
      </w:r>
      <w:r>
        <w:rPr>
          <w:i/>
          <w:sz w:val="20"/>
          <w:vertAlign w:val="baseline"/>
        </w:rPr>
        <w:t>Eighteenth-Century</w:t>
      </w:r>
      <w:r>
        <w:rPr>
          <w:i/>
          <w:spacing w:val="-3"/>
          <w:sz w:val="20"/>
          <w:vertAlign w:val="baseline"/>
        </w:rPr>
        <w:t> </w:t>
      </w:r>
      <w:r>
        <w:rPr>
          <w:i/>
          <w:sz w:val="20"/>
          <w:vertAlign w:val="baseline"/>
        </w:rPr>
        <w:t>Studies</w:t>
      </w:r>
      <w:r>
        <w:rPr>
          <w:i/>
          <w:spacing w:val="-3"/>
          <w:sz w:val="20"/>
          <w:vertAlign w:val="baseline"/>
        </w:rPr>
        <w:t> </w:t>
      </w:r>
      <w:r>
        <w:rPr>
          <w:sz w:val="20"/>
          <w:vertAlign w:val="baseline"/>
        </w:rPr>
        <w:t>27</w:t>
      </w:r>
      <w:r>
        <w:rPr>
          <w:spacing w:val="-3"/>
          <w:sz w:val="20"/>
          <w:vertAlign w:val="baseline"/>
        </w:rPr>
        <w:t> </w:t>
      </w:r>
      <w:r>
        <w:rPr>
          <w:sz w:val="20"/>
          <w:vertAlign w:val="baseline"/>
        </w:rPr>
        <w:t>(2004):</w:t>
      </w:r>
      <w:r>
        <w:rPr>
          <w:spacing w:val="-3"/>
          <w:sz w:val="20"/>
          <w:vertAlign w:val="baseline"/>
        </w:rPr>
        <w:t> </w:t>
      </w:r>
      <w:r>
        <w:rPr>
          <w:sz w:val="20"/>
          <w:vertAlign w:val="baseline"/>
        </w:rPr>
        <w:t>pp.</w:t>
      </w:r>
      <w:r>
        <w:rPr>
          <w:spacing w:val="-3"/>
          <w:sz w:val="20"/>
          <w:vertAlign w:val="baseline"/>
        </w:rPr>
        <w:t> </w:t>
      </w:r>
      <w:r>
        <w:rPr>
          <w:sz w:val="20"/>
          <w:vertAlign w:val="baseline"/>
        </w:rPr>
        <w:t>17–36.</w:t>
      </w:r>
      <w:r>
        <w:rPr>
          <w:spacing w:val="-3"/>
          <w:sz w:val="20"/>
          <w:vertAlign w:val="baseline"/>
        </w:rPr>
        <w:t> </w:t>
      </w:r>
      <w:r>
        <w:rPr>
          <w:sz w:val="20"/>
          <w:vertAlign w:val="baseline"/>
        </w:rPr>
        <w:t>On</w:t>
      </w:r>
      <w:r>
        <w:rPr>
          <w:spacing w:val="-3"/>
          <w:sz w:val="20"/>
          <w:vertAlign w:val="baseline"/>
        </w:rPr>
        <w:t> </w:t>
      </w:r>
      <w:r>
        <w:rPr>
          <w:sz w:val="20"/>
          <w:vertAlign w:val="baseline"/>
        </w:rPr>
        <w:t>industrial</w:t>
      </w:r>
      <w:r>
        <w:rPr>
          <w:spacing w:val="-3"/>
          <w:sz w:val="20"/>
          <w:vertAlign w:val="baseline"/>
        </w:rPr>
        <w:t> </w:t>
      </w:r>
      <w:r>
        <w:rPr>
          <w:sz w:val="20"/>
          <w:vertAlign w:val="baseline"/>
        </w:rPr>
        <w:t>georgic see also Tobias Menely, “Mine, Factory, and Plantation: The Industrial Georgic and the Crisis of Description,” </w:t>
      </w:r>
      <w:r>
        <w:rPr>
          <w:i/>
          <w:sz w:val="20"/>
          <w:vertAlign w:val="baseline"/>
        </w:rPr>
        <w:t>Climate</w:t>
      </w:r>
      <w:r>
        <w:rPr>
          <w:i/>
          <w:spacing w:val="-2"/>
          <w:sz w:val="20"/>
          <w:vertAlign w:val="baseline"/>
        </w:rPr>
        <w:t> </w:t>
      </w:r>
      <w:r>
        <w:rPr>
          <w:i/>
          <w:sz w:val="20"/>
          <w:vertAlign w:val="baseline"/>
        </w:rPr>
        <w:t>and</w:t>
      </w:r>
      <w:r>
        <w:rPr>
          <w:i/>
          <w:spacing w:val="-2"/>
          <w:sz w:val="20"/>
          <w:vertAlign w:val="baseline"/>
        </w:rPr>
        <w:t> </w:t>
      </w:r>
      <w:r>
        <w:rPr>
          <w:i/>
          <w:sz w:val="20"/>
          <w:vertAlign w:val="baseline"/>
        </w:rPr>
        <w:t>the</w:t>
      </w:r>
      <w:r>
        <w:rPr>
          <w:i/>
          <w:spacing w:val="-2"/>
          <w:sz w:val="20"/>
          <w:vertAlign w:val="baseline"/>
        </w:rPr>
        <w:t> </w:t>
      </w:r>
      <w:r>
        <w:rPr>
          <w:i/>
          <w:sz w:val="20"/>
          <w:vertAlign w:val="baseline"/>
        </w:rPr>
        <w:t>Making</w:t>
      </w:r>
      <w:r>
        <w:rPr>
          <w:i/>
          <w:spacing w:val="-2"/>
          <w:sz w:val="20"/>
          <w:vertAlign w:val="baseline"/>
        </w:rPr>
        <w:t> </w:t>
      </w:r>
      <w:r>
        <w:rPr>
          <w:i/>
          <w:sz w:val="20"/>
          <w:vertAlign w:val="baseline"/>
        </w:rPr>
        <w:t>of</w:t>
      </w:r>
      <w:r>
        <w:rPr>
          <w:i/>
          <w:spacing w:val="-2"/>
          <w:sz w:val="20"/>
          <w:vertAlign w:val="baseline"/>
        </w:rPr>
        <w:t> </w:t>
      </w:r>
      <w:r>
        <w:rPr>
          <w:i/>
          <w:sz w:val="20"/>
          <w:vertAlign w:val="baseline"/>
        </w:rPr>
        <w:t>Worlds:</w:t>
      </w:r>
      <w:r>
        <w:rPr>
          <w:i/>
          <w:spacing w:val="-2"/>
          <w:sz w:val="20"/>
          <w:vertAlign w:val="baseline"/>
        </w:rPr>
        <w:t> </w:t>
      </w:r>
      <w:r>
        <w:rPr>
          <w:i/>
          <w:sz w:val="20"/>
          <w:vertAlign w:val="baseline"/>
        </w:rPr>
        <w:t>Toward</w:t>
      </w:r>
      <w:r>
        <w:rPr>
          <w:i/>
          <w:spacing w:val="-2"/>
          <w:sz w:val="20"/>
          <w:vertAlign w:val="baseline"/>
        </w:rPr>
        <w:t> </w:t>
      </w:r>
      <w:r>
        <w:rPr>
          <w:i/>
          <w:sz w:val="20"/>
          <w:vertAlign w:val="baseline"/>
        </w:rPr>
        <w:t>a</w:t>
      </w:r>
      <w:r>
        <w:rPr>
          <w:i/>
          <w:spacing w:val="-2"/>
          <w:sz w:val="20"/>
          <w:vertAlign w:val="baseline"/>
        </w:rPr>
        <w:t> </w:t>
      </w:r>
      <w:r>
        <w:rPr>
          <w:i/>
          <w:sz w:val="20"/>
          <w:vertAlign w:val="baseline"/>
        </w:rPr>
        <w:t>Geohistorical</w:t>
      </w:r>
      <w:r>
        <w:rPr>
          <w:i/>
          <w:spacing w:val="-2"/>
          <w:sz w:val="20"/>
          <w:vertAlign w:val="baseline"/>
        </w:rPr>
        <w:t> </w:t>
      </w:r>
      <w:r>
        <w:rPr>
          <w:i/>
          <w:sz w:val="20"/>
          <w:vertAlign w:val="baseline"/>
        </w:rPr>
        <w:t>Poetics</w:t>
      </w:r>
      <w:r>
        <w:rPr>
          <w:i/>
          <w:spacing w:val="-1"/>
          <w:sz w:val="20"/>
          <w:vertAlign w:val="baseline"/>
        </w:rPr>
        <w:t> </w:t>
      </w:r>
      <w:r>
        <w:rPr>
          <w:sz w:val="20"/>
          <w:vertAlign w:val="baseline"/>
        </w:rPr>
        <w:t>(University</w:t>
      </w:r>
      <w:r>
        <w:rPr>
          <w:spacing w:val="-2"/>
          <w:sz w:val="20"/>
          <w:vertAlign w:val="baseline"/>
        </w:rPr>
        <w:t> </w:t>
      </w:r>
      <w:r>
        <w:rPr>
          <w:sz w:val="20"/>
          <w:vertAlign w:val="baseline"/>
        </w:rPr>
        <w:t>of</w:t>
      </w:r>
      <w:r>
        <w:rPr>
          <w:spacing w:val="-2"/>
          <w:sz w:val="20"/>
          <w:vertAlign w:val="baseline"/>
        </w:rPr>
        <w:t> </w:t>
      </w:r>
      <w:r>
        <w:rPr>
          <w:sz w:val="20"/>
          <w:vertAlign w:val="baseline"/>
        </w:rPr>
        <w:t>Chicago</w:t>
      </w:r>
      <w:r>
        <w:rPr>
          <w:spacing w:val="-2"/>
          <w:sz w:val="20"/>
          <w:vertAlign w:val="baseline"/>
        </w:rPr>
        <w:t> </w:t>
      </w:r>
      <w:r>
        <w:rPr>
          <w:sz w:val="20"/>
          <w:vertAlign w:val="baseline"/>
        </w:rPr>
        <w:t>Press,</w:t>
      </w:r>
      <w:r>
        <w:rPr>
          <w:spacing w:val="-2"/>
          <w:sz w:val="20"/>
          <w:vertAlign w:val="baseline"/>
        </w:rPr>
        <w:t> </w:t>
      </w:r>
      <w:r>
        <w:rPr>
          <w:sz w:val="20"/>
          <w:vertAlign w:val="baseline"/>
        </w:rPr>
        <w:t>2021),</w:t>
      </w:r>
      <w:r>
        <w:rPr>
          <w:spacing w:val="-3"/>
          <w:sz w:val="20"/>
          <w:vertAlign w:val="baseline"/>
        </w:rPr>
        <w:t> </w:t>
      </w:r>
      <w:r>
        <w:rPr>
          <w:sz w:val="20"/>
          <w:vertAlign w:val="baseline"/>
        </w:rPr>
        <w:t>pp.</w:t>
      </w:r>
      <w:r>
        <w:rPr>
          <w:spacing w:val="-2"/>
          <w:sz w:val="20"/>
          <w:vertAlign w:val="baseline"/>
        </w:rPr>
        <w:t> </w:t>
      </w:r>
      <w:r>
        <w:rPr>
          <w:sz w:val="20"/>
          <w:vertAlign w:val="baseline"/>
        </w:rPr>
        <w:t>127–</w:t>
      </w:r>
    </w:p>
    <w:p>
      <w:pPr>
        <w:spacing w:before="0"/>
        <w:ind w:left="359" w:right="403" w:firstLine="0"/>
        <w:jc w:val="left"/>
        <w:rPr>
          <w:sz w:val="20"/>
        </w:rPr>
      </w:pPr>
      <w:r>
        <w:rPr>
          <w:sz w:val="20"/>
        </w:rPr>
        <w:t>64.</w:t>
      </w:r>
      <w:r>
        <w:rPr>
          <w:spacing w:val="-3"/>
          <w:sz w:val="20"/>
        </w:rPr>
        <w:t> </w:t>
      </w:r>
      <w:r>
        <w:rPr>
          <w:sz w:val="20"/>
        </w:rPr>
        <w:t>For</w:t>
      </w:r>
      <w:r>
        <w:rPr>
          <w:spacing w:val="-3"/>
          <w:sz w:val="20"/>
        </w:rPr>
        <w:t> </w:t>
      </w:r>
      <w:r>
        <w:rPr>
          <w:sz w:val="20"/>
        </w:rPr>
        <w:t>a</w:t>
      </w:r>
      <w:r>
        <w:rPr>
          <w:spacing w:val="-3"/>
          <w:sz w:val="20"/>
        </w:rPr>
        <w:t> </w:t>
      </w:r>
      <w:r>
        <w:rPr>
          <w:sz w:val="20"/>
        </w:rPr>
        <w:t>classic</w:t>
      </w:r>
      <w:r>
        <w:rPr>
          <w:spacing w:val="-3"/>
          <w:sz w:val="20"/>
        </w:rPr>
        <w:t> </w:t>
      </w:r>
      <w:r>
        <w:rPr>
          <w:sz w:val="20"/>
        </w:rPr>
        <w:t>Marxist</w:t>
      </w:r>
      <w:r>
        <w:rPr>
          <w:spacing w:val="-3"/>
          <w:sz w:val="20"/>
        </w:rPr>
        <w:t> </w:t>
      </w:r>
      <w:r>
        <w:rPr>
          <w:sz w:val="20"/>
        </w:rPr>
        <w:t>reading</w:t>
      </w:r>
      <w:r>
        <w:rPr>
          <w:spacing w:val="-3"/>
          <w:sz w:val="20"/>
        </w:rPr>
        <w:t> </w:t>
      </w:r>
      <w:r>
        <w:rPr>
          <w:sz w:val="20"/>
        </w:rPr>
        <w:t>of</w:t>
      </w:r>
      <w:r>
        <w:rPr>
          <w:spacing w:val="-3"/>
          <w:sz w:val="20"/>
        </w:rPr>
        <w:t> </w:t>
      </w:r>
      <w:r>
        <w:rPr>
          <w:sz w:val="20"/>
        </w:rPr>
        <w:t>Darwin’s</w:t>
      </w:r>
      <w:r>
        <w:rPr>
          <w:spacing w:val="-3"/>
          <w:sz w:val="20"/>
        </w:rPr>
        <w:t> </w:t>
      </w:r>
      <w:r>
        <w:rPr>
          <w:sz w:val="20"/>
        </w:rPr>
        <w:t>poetry</w:t>
      </w:r>
      <w:r>
        <w:rPr>
          <w:spacing w:val="-3"/>
          <w:sz w:val="20"/>
        </w:rPr>
        <w:t> </w:t>
      </w:r>
      <w:r>
        <w:rPr>
          <w:sz w:val="20"/>
        </w:rPr>
        <w:t>in</w:t>
      </w:r>
      <w:r>
        <w:rPr>
          <w:spacing w:val="-3"/>
          <w:sz w:val="20"/>
        </w:rPr>
        <w:t> </w:t>
      </w:r>
      <w:r>
        <w:rPr>
          <w:sz w:val="20"/>
        </w:rPr>
        <w:t>the</w:t>
      </w:r>
      <w:r>
        <w:rPr>
          <w:spacing w:val="-3"/>
          <w:sz w:val="20"/>
        </w:rPr>
        <w:t> </w:t>
      </w:r>
      <w:r>
        <w:rPr>
          <w:sz w:val="20"/>
        </w:rPr>
        <w:t>historical</w:t>
      </w:r>
      <w:r>
        <w:rPr>
          <w:spacing w:val="-3"/>
          <w:sz w:val="20"/>
        </w:rPr>
        <w:t> </w:t>
      </w:r>
      <w:r>
        <w:rPr>
          <w:sz w:val="20"/>
        </w:rPr>
        <w:t>context</w:t>
      </w:r>
      <w:r>
        <w:rPr>
          <w:spacing w:val="-3"/>
          <w:sz w:val="20"/>
        </w:rPr>
        <w:t> </w:t>
      </w:r>
      <w:r>
        <w:rPr>
          <w:sz w:val="20"/>
        </w:rPr>
        <w:t>of</w:t>
      </w:r>
      <w:r>
        <w:rPr>
          <w:spacing w:val="-3"/>
          <w:sz w:val="20"/>
        </w:rPr>
        <w:t> </w:t>
      </w:r>
      <w:r>
        <w:rPr>
          <w:sz w:val="20"/>
        </w:rPr>
        <w:t>industrialization,</w:t>
      </w:r>
      <w:r>
        <w:rPr>
          <w:spacing w:val="-3"/>
          <w:sz w:val="20"/>
        </w:rPr>
        <w:t> </w:t>
      </w:r>
      <w:r>
        <w:rPr>
          <w:sz w:val="20"/>
        </w:rPr>
        <w:t>see</w:t>
      </w:r>
      <w:r>
        <w:rPr>
          <w:spacing w:val="-3"/>
          <w:sz w:val="20"/>
        </w:rPr>
        <w:t> </w:t>
      </w:r>
      <w:r>
        <w:rPr>
          <w:sz w:val="20"/>
        </w:rPr>
        <w:t>Maureen McNeil, </w:t>
      </w:r>
      <w:r>
        <w:rPr>
          <w:i/>
          <w:sz w:val="20"/>
        </w:rPr>
        <w:t>Under the Banner of Science: Erasmus Darwin and his Age </w:t>
      </w:r>
      <w:r>
        <w:rPr>
          <w:sz w:val="20"/>
        </w:rPr>
        <w:t>(Manchester University Press, 1987).</w:t>
      </w:r>
    </w:p>
    <w:p>
      <w:pPr>
        <w:spacing w:line="228" w:lineRule="exact" w:before="0"/>
        <w:ind w:left="360" w:right="0" w:firstLine="0"/>
        <w:jc w:val="left"/>
        <w:rPr>
          <w:sz w:val="20"/>
        </w:rPr>
      </w:pPr>
      <w:r>
        <w:rPr>
          <w:sz w:val="20"/>
          <w:vertAlign w:val="superscript"/>
        </w:rPr>
        <w:t>25</w:t>
      </w:r>
      <w:r>
        <w:rPr>
          <w:spacing w:val="-4"/>
          <w:sz w:val="20"/>
          <w:vertAlign w:val="baseline"/>
        </w:rPr>
        <w:t> </w:t>
      </w:r>
      <w:r>
        <w:rPr>
          <w:sz w:val="20"/>
          <w:vertAlign w:val="baseline"/>
        </w:rPr>
        <w:t>James</w:t>
      </w:r>
      <w:r>
        <w:rPr>
          <w:spacing w:val="-5"/>
          <w:sz w:val="20"/>
          <w:vertAlign w:val="baseline"/>
        </w:rPr>
        <w:t> </w:t>
      </w:r>
      <w:r>
        <w:rPr>
          <w:sz w:val="20"/>
          <w:vertAlign w:val="baseline"/>
        </w:rPr>
        <w:t>Venable</w:t>
      </w:r>
      <w:r>
        <w:rPr>
          <w:spacing w:val="-6"/>
          <w:sz w:val="20"/>
          <w:vertAlign w:val="baseline"/>
        </w:rPr>
        <w:t> </w:t>
      </w:r>
      <w:r>
        <w:rPr>
          <w:sz w:val="20"/>
          <w:vertAlign w:val="baseline"/>
        </w:rPr>
        <w:t>Logan,</w:t>
      </w:r>
      <w:r>
        <w:rPr>
          <w:spacing w:val="-6"/>
          <w:sz w:val="20"/>
          <w:vertAlign w:val="baseline"/>
        </w:rPr>
        <w:t> </w:t>
      </w:r>
      <w:r>
        <w:rPr>
          <w:i/>
          <w:sz w:val="20"/>
          <w:vertAlign w:val="baseline"/>
        </w:rPr>
        <w:t>The</w:t>
      </w:r>
      <w:r>
        <w:rPr>
          <w:i/>
          <w:spacing w:val="-6"/>
          <w:sz w:val="20"/>
          <w:vertAlign w:val="baseline"/>
        </w:rPr>
        <w:t> </w:t>
      </w:r>
      <w:r>
        <w:rPr>
          <w:i/>
          <w:sz w:val="20"/>
          <w:vertAlign w:val="baseline"/>
        </w:rPr>
        <w:t>Poetry</w:t>
      </w:r>
      <w:r>
        <w:rPr>
          <w:i/>
          <w:spacing w:val="-5"/>
          <w:sz w:val="20"/>
          <w:vertAlign w:val="baseline"/>
        </w:rPr>
        <w:t> </w:t>
      </w:r>
      <w:r>
        <w:rPr>
          <w:i/>
          <w:sz w:val="20"/>
          <w:vertAlign w:val="baseline"/>
        </w:rPr>
        <w:t>and</w:t>
      </w:r>
      <w:r>
        <w:rPr>
          <w:i/>
          <w:spacing w:val="-6"/>
          <w:sz w:val="20"/>
          <w:vertAlign w:val="baseline"/>
        </w:rPr>
        <w:t> </w:t>
      </w:r>
      <w:r>
        <w:rPr>
          <w:i/>
          <w:sz w:val="20"/>
          <w:vertAlign w:val="baseline"/>
        </w:rPr>
        <w:t>Aesthetics</w:t>
      </w:r>
      <w:r>
        <w:rPr>
          <w:i/>
          <w:spacing w:val="-6"/>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i/>
          <w:spacing w:val="-5"/>
          <w:sz w:val="20"/>
          <w:vertAlign w:val="baseline"/>
        </w:rPr>
        <w:t> </w:t>
      </w:r>
      <w:r>
        <w:rPr>
          <w:sz w:val="20"/>
          <w:vertAlign w:val="baseline"/>
        </w:rPr>
        <w:t>(1936;</w:t>
      </w:r>
      <w:r>
        <w:rPr>
          <w:spacing w:val="-6"/>
          <w:sz w:val="20"/>
          <w:vertAlign w:val="baseline"/>
        </w:rPr>
        <w:t> </w:t>
      </w:r>
      <w:r>
        <w:rPr>
          <w:sz w:val="20"/>
          <w:vertAlign w:val="baseline"/>
        </w:rPr>
        <w:t>repr.,</w:t>
      </w:r>
      <w:r>
        <w:rPr>
          <w:spacing w:val="-6"/>
          <w:sz w:val="20"/>
          <w:vertAlign w:val="baseline"/>
        </w:rPr>
        <w:t> </w:t>
      </w:r>
      <w:r>
        <w:rPr>
          <w:sz w:val="20"/>
          <w:vertAlign w:val="baseline"/>
        </w:rPr>
        <w:t>Octagon,</w:t>
      </w:r>
      <w:r>
        <w:rPr>
          <w:spacing w:val="-5"/>
          <w:sz w:val="20"/>
          <w:vertAlign w:val="baseline"/>
        </w:rPr>
        <w:t> </w:t>
      </w:r>
      <w:r>
        <w:rPr>
          <w:sz w:val="20"/>
          <w:vertAlign w:val="baseline"/>
        </w:rPr>
        <w:t>1972),</w:t>
      </w:r>
      <w:r>
        <w:rPr>
          <w:spacing w:val="-7"/>
          <w:sz w:val="20"/>
          <w:vertAlign w:val="baseline"/>
        </w:rPr>
        <w:t> </w:t>
      </w:r>
      <w:r>
        <w:rPr>
          <w:sz w:val="20"/>
          <w:vertAlign w:val="baseline"/>
        </w:rPr>
        <w:t>p.</w:t>
      </w:r>
      <w:r>
        <w:rPr>
          <w:spacing w:val="-6"/>
          <w:sz w:val="20"/>
          <w:vertAlign w:val="baseline"/>
        </w:rPr>
        <w:t> </w:t>
      </w:r>
      <w:r>
        <w:rPr>
          <w:spacing w:val="-4"/>
          <w:sz w:val="20"/>
          <w:vertAlign w:val="baseline"/>
        </w:rPr>
        <w:t>126.</w:t>
      </w:r>
    </w:p>
    <w:p>
      <w:pPr>
        <w:spacing w:line="240" w:lineRule="auto" w:before="0"/>
        <w:ind w:left="359" w:right="367" w:firstLine="0"/>
        <w:jc w:val="left"/>
        <w:rPr>
          <w:sz w:val="20"/>
        </w:rPr>
      </w:pPr>
      <w:r>
        <w:rPr>
          <w:sz w:val="20"/>
          <w:vertAlign w:val="superscript"/>
        </w:rPr>
        <w:t>26</w:t>
      </w:r>
      <w:r>
        <w:rPr>
          <w:sz w:val="20"/>
          <w:vertAlign w:val="baseline"/>
        </w:rPr>
        <w:t> For</w:t>
      </w:r>
      <w:r>
        <w:rPr>
          <w:spacing w:val="-2"/>
          <w:sz w:val="20"/>
          <w:vertAlign w:val="baseline"/>
        </w:rPr>
        <w:t> </w:t>
      </w:r>
      <w:r>
        <w:rPr>
          <w:sz w:val="20"/>
          <w:vertAlign w:val="baseline"/>
        </w:rPr>
        <w:t>insightful</w:t>
      </w:r>
      <w:r>
        <w:rPr>
          <w:spacing w:val="-2"/>
          <w:sz w:val="20"/>
          <w:vertAlign w:val="baseline"/>
        </w:rPr>
        <w:t> </w:t>
      </w:r>
      <w:r>
        <w:rPr>
          <w:sz w:val="20"/>
          <w:vertAlign w:val="baseline"/>
        </w:rPr>
        <w:t>and</w:t>
      </w:r>
      <w:r>
        <w:rPr>
          <w:spacing w:val="-2"/>
          <w:sz w:val="20"/>
          <w:vertAlign w:val="baseline"/>
        </w:rPr>
        <w:t> </w:t>
      </w:r>
      <w:r>
        <w:rPr>
          <w:sz w:val="20"/>
          <w:vertAlign w:val="baseline"/>
        </w:rPr>
        <w:t>accessible</w:t>
      </w:r>
      <w:r>
        <w:rPr>
          <w:spacing w:val="-2"/>
          <w:sz w:val="20"/>
          <w:vertAlign w:val="baseline"/>
        </w:rPr>
        <w:t> </w:t>
      </w:r>
      <w:r>
        <w:rPr>
          <w:sz w:val="20"/>
          <w:vertAlign w:val="baseline"/>
        </w:rPr>
        <w:t>commentary</w:t>
      </w:r>
      <w:r>
        <w:rPr>
          <w:spacing w:val="-2"/>
          <w:sz w:val="20"/>
          <w:vertAlign w:val="baseline"/>
        </w:rPr>
        <w:t> </w:t>
      </w:r>
      <w:r>
        <w:rPr>
          <w:sz w:val="20"/>
          <w:vertAlign w:val="baseline"/>
        </w:rPr>
        <w:t>on</w:t>
      </w:r>
      <w:r>
        <w:rPr>
          <w:spacing w:val="-2"/>
          <w:sz w:val="20"/>
          <w:vertAlign w:val="baseline"/>
        </w:rPr>
        <w:t> </w:t>
      </w:r>
      <w:r>
        <w:rPr>
          <w:sz w:val="20"/>
          <w:vertAlign w:val="baseline"/>
        </w:rPr>
        <w:t>this</w:t>
      </w:r>
      <w:r>
        <w:rPr>
          <w:spacing w:val="-3"/>
          <w:sz w:val="20"/>
          <w:vertAlign w:val="baseline"/>
        </w:rPr>
        <w:t> </w:t>
      </w:r>
      <w:r>
        <w:rPr>
          <w:sz w:val="20"/>
          <w:vertAlign w:val="baseline"/>
        </w:rPr>
        <w:t>and</w:t>
      </w:r>
      <w:r>
        <w:rPr>
          <w:spacing w:val="-2"/>
          <w:sz w:val="20"/>
          <w:vertAlign w:val="baseline"/>
        </w:rPr>
        <w:t> </w:t>
      </w:r>
      <w:r>
        <w:rPr>
          <w:sz w:val="20"/>
          <w:vertAlign w:val="baseline"/>
        </w:rPr>
        <w:t>many</w:t>
      </w:r>
      <w:r>
        <w:rPr>
          <w:spacing w:val="-2"/>
          <w:sz w:val="20"/>
          <w:vertAlign w:val="baseline"/>
        </w:rPr>
        <w:t> </w:t>
      </w:r>
      <w:r>
        <w:rPr>
          <w:sz w:val="20"/>
          <w:vertAlign w:val="baseline"/>
        </w:rPr>
        <w:t>other</w:t>
      </w:r>
      <w:r>
        <w:rPr>
          <w:spacing w:val="-2"/>
          <w:sz w:val="20"/>
          <w:vertAlign w:val="baseline"/>
        </w:rPr>
        <w:t> </w:t>
      </w:r>
      <w:r>
        <w:rPr>
          <w:sz w:val="20"/>
          <w:vertAlign w:val="baseline"/>
        </w:rPr>
        <w:t>aspects</w:t>
      </w:r>
      <w:r>
        <w:rPr>
          <w:spacing w:val="-2"/>
          <w:sz w:val="20"/>
          <w:vertAlign w:val="baseline"/>
        </w:rPr>
        <w:t> </w:t>
      </w:r>
      <w:r>
        <w:rPr>
          <w:sz w:val="20"/>
          <w:vertAlign w:val="baseline"/>
        </w:rPr>
        <w:t>of</w:t>
      </w:r>
      <w:r>
        <w:rPr>
          <w:spacing w:val="-2"/>
          <w:sz w:val="20"/>
          <w:vertAlign w:val="baseline"/>
        </w:rPr>
        <w:t> </w:t>
      </w:r>
      <w:r>
        <w:rPr>
          <w:sz w:val="20"/>
          <w:vertAlign w:val="baseline"/>
        </w:rPr>
        <w:t>Grainger’s</w:t>
      </w:r>
      <w:r>
        <w:rPr>
          <w:spacing w:val="-2"/>
          <w:sz w:val="20"/>
          <w:vertAlign w:val="baseline"/>
        </w:rPr>
        <w:t> </w:t>
      </w:r>
      <w:r>
        <w:rPr>
          <w:sz w:val="20"/>
          <w:vertAlign w:val="baseline"/>
        </w:rPr>
        <w:t>text,</w:t>
      </w:r>
      <w:r>
        <w:rPr>
          <w:spacing w:val="-3"/>
          <w:sz w:val="20"/>
          <w:vertAlign w:val="baseline"/>
        </w:rPr>
        <w:t> </w:t>
      </w:r>
      <w:r>
        <w:rPr>
          <w:sz w:val="20"/>
          <w:vertAlign w:val="baseline"/>
        </w:rPr>
        <w:t>see</w:t>
      </w:r>
      <w:r>
        <w:rPr>
          <w:spacing w:val="-2"/>
          <w:sz w:val="20"/>
          <w:vertAlign w:val="baseline"/>
        </w:rPr>
        <w:t> </w:t>
      </w:r>
      <w:r>
        <w:rPr>
          <w:i/>
          <w:color w:val="0000FF"/>
          <w:sz w:val="20"/>
          <w:u w:val="single" w:color="0000FF"/>
          <w:vertAlign w:val="baseline"/>
        </w:rPr>
        <w:t>Digital</w:t>
      </w:r>
      <w:r>
        <w:rPr>
          <w:i/>
          <w:color w:val="0000FF"/>
          <w:spacing w:val="-2"/>
          <w:sz w:val="20"/>
          <w:u w:val="single" w:color="0000FF"/>
          <w:vertAlign w:val="baseline"/>
        </w:rPr>
        <w:t> </w:t>
      </w:r>
      <w:r>
        <w:rPr>
          <w:i/>
          <w:color w:val="0000FF"/>
          <w:sz w:val="20"/>
          <w:u w:val="single" w:color="0000FF"/>
          <w:vertAlign w:val="baseline"/>
        </w:rPr>
        <w:t>Grainger:</w:t>
      </w:r>
      <w:r>
        <w:rPr>
          <w:i/>
          <w:color w:val="0000FF"/>
          <w:sz w:val="20"/>
          <w:vertAlign w:val="baseline"/>
        </w:rPr>
        <w:t> </w:t>
      </w:r>
      <w:r>
        <w:rPr>
          <w:i/>
          <w:color w:val="0000FF"/>
          <w:sz w:val="20"/>
          <w:u w:val="single" w:color="0000FF"/>
          <w:vertAlign w:val="baseline"/>
        </w:rPr>
        <w:t>An Online Edition of The Sugar-Cane (1764)</w:t>
      </w:r>
      <w:r>
        <w:rPr>
          <w:sz w:val="20"/>
          <w:vertAlign w:val="baseline"/>
        </w:rPr>
        <w:t>.</w:t>
      </w:r>
    </w:p>
    <w:p>
      <w:pPr>
        <w:spacing w:before="0"/>
        <w:ind w:left="359" w:right="397" w:firstLine="0"/>
        <w:jc w:val="left"/>
        <w:rPr>
          <w:sz w:val="20"/>
        </w:rPr>
      </w:pPr>
      <w:r>
        <w:rPr>
          <w:sz w:val="20"/>
          <w:vertAlign w:val="superscript"/>
        </w:rPr>
        <w:t>27</w:t>
      </w:r>
      <w:r>
        <w:rPr>
          <w:sz w:val="20"/>
          <w:vertAlign w:val="baseline"/>
        </w:rPr>
        <w:t> Review</w:t>
      </w:r>
      <w:r>
        <w:rPr>
          <w:spacing w:val="-3"/>
          <w:sz w:val="20"/>
          <w:vertAlign w:val="baseline"/>
        </w:rPr>
        <w:t> </w:t>
      </w:r>
      <w:r>
        <w:rPr>
          <w:sz w:val="20"/>
          <w:vertAlign w:val="baseline"/>
        </w:rPr>
        <w:t>of</w:t>
      </w:r>
      <w:r>
        <w:rPr>
          <w:spacing w:val="-2"/>
          <w:sz w:val="20"/>
          <w:vertAlign w:val="baseline"/>
        </w:rPr>
        <w:t> </w:t>
      </w:r>
      <w:r>
        <w:rPr>
          <w:sz w:val="20"/>
          <w:vertAlign w:val="baseline"/>
        </w:rPr>
        <w:t>Seward,</w:t>
      </w:r>
      <w:r>
        <w:rPr>
          <w:spacing w:val="-2"/>
          <w:sz w:val="20"/>
          <w:vertAlign w:val="baseline"/>
        </w:rPr>
        <w:t> </w:t>
      </w:r>
      <w:r>
        <w:rPr>
          <w:i/>
          <w:sz w:val="20"/>
          <w:vertAlign w:val="baseline"/>
        </w:rPr>
        <w:t>Memoirs</w:t>
      </w:r>
      <w:r>
        <w:rPr>
          <w:i/>
          <w:spacing w:val="-2"/>
          <w:sz w:val="20"/>
          <w:vertAlign w:val="baseline"/>
        </w:rPr>
        <w:t> </w:t>
      </w:r>
      <w:r>
        <w:rPr>
          <w:i/>
          <w:sz w:val="20"/>
          <w:vertAlign w:val="baseline"/>
        </w:rPr>
        <w:t>of</w:t>
      </w:r>
      <w:r>
        <w:rPr>
          <w:i/>
          <w:spacing w:val="-2"/>
          <w:sz w:val="20"/>
          <w:vertAlign w:val="baseline"/>
        </w:rPr>
        <w:t> </w:t>
      </w:r>
      <w:r>
        <w:rPr>
          <w:i/>
          <w:sz w:val="20"/>
          <w:vertAlign w:val="baseline"/>
        </w:rPr>
        <w:t>the</w:t>
      </w:r>
      <w:r>
        <w:rPr>
          <w:i/>
          <w:spacing w:val="-2"/>
          <w:sz w:val="20"/>
          <w:vertAlign w:val="baseline"/>
        </w:rPr>
        <w:t> </w:t>
      </w:r>
      <w:r>
        <w:rPr>
          <w:i/>
          <w:sz w:val="20"/>
          <w:vertAlign w:val="baseline"/>
        </w:rPr>
        <w:t>Life</w:t>
      </w:r>
      <w:r>
        <w:rPr>
          <w:i/>
          <w:spacing w:val="-2"/>
          <w:sz w:val="20"/>
          <w:vertAlign w:val="baseline"/>
        </w:rPr>
        <w:t> </w:t>
      </w:r>
      <w:r>
        <w:rPr>
          <w:i/>
          <w:sz w:val="20"/>
          <w:vertAlign w:val="baseline"/>
        </w:rPr>
        <w:t>of</w:t>
      </w:r>
      <w:r>
        <w:rPr>
          <w:i/>
          <w:spacing w:val="-2"/>
          <w:sz w:val="20"/>
          <w:vertAlign w:val="baseline"/>
        </w:rPr>
        <w:t> </w:t>
      </w:r>
      <w:r>
        <w:rPr>
          <w:i/>
          <w:sz w:val="20"/>
          <w:vertAlign w:val="baseline"/>
        </w:rPr>
        <w:t>Dr.</w:t>
      </w:r>
      <w:r>
        <w:rPr>
          <w:i/>
          <w:spacing w:val="-2"/>
          <w:sz w:val="20"/>
          <w:vertAlign w:val="baseline"/>
        </w:rPr>
        <w:t> </w:t>
      </w:r>
      <w:r>
        <w:rPr>
          <w:i/>
          <w:sz w:val="20"/>
          <w:vertAlign w:val="baseline"/>
        </w:rPr>
        <w:t>Darwin</w:t>
      </w:r>
      <w:r>
        <w:rPr>
          <w:sz w:val="20"/>
          <w:vertAlign w:val="baseline"/>
        </w:rPr>
        <w:t>,</w:t>
      </w:r>
      <w:r>
        <w:rPr>
          <w:spacing w:val="-2"/>
          <w:sz w:val="20"/>
          <w:vertAlign w:val="baseline"/>
        </w:rPr>
        <w:t> </w:t>
      </w:r>
      <w:r>
        <w:rPr>
          <w:i/>
          <w:sz w:val="20"/>
          <w:vertAlign w:val="baseline"/>
        </w:rPr>
        <w:t>Edinburgh</w:t>
      </w:r>
      <w:r>
        <w:rPr>
          <w:i/>
          <w:spacing w:val="-2"/>
          <w:sz w:val="20"/>
          <w:vertAlign w:val="baseline"/>
        </w:rPr>
        <w:t> </w:t>
      </w:r>
      <w:r>
        <w:rPr>
          <w:i/>
          <w:sz w:val="20"/>
          <w:vertAlign w:val="baseline"/>
        </w:rPr>
        <w:t>Review</w:t>
      </w:r>
      <w:r>
        <w:rPr>
          <w:sz w:val="20"/>
          <w:vertAlign w:val="baseline"/>
        </w:rPr>
        <w:t>,</w:t>
      </w:r>
      <w:r>
        <w:rPr>
          <w:spacing w:val="-2"/>
          <w:sz w:val="20"/>
          <w:vertAlign w:val="baseline"/>
        </w:rPr>
        <w:t> </w:t>
      </w:r>
      <w:r>
        <w:rPr>
          <w:sz w:val="20"/>
          <w:vertAlign w:val="baseline"/>
        </w:rPr>
        <w:t>Vol.</w:t>
      </w:r>
      <w:r>
        <w:rPr>
          <w:spacing w:val="-2"/>
          <w:sz w:val="20"/>
          <w:vertAlign w:val="baseline"/>
        </w:rPr>
        <w:t> </w:t>
      </w:r>
      <w:r>
        <w:rPr>
          <w:sz w:val="20"/>
          <w:vertAlign w:val="baseline"/>
        </w:rPr>
        <w:t>4,</w:t>
      </w:r>
      <w:r>
        <w:rPr>
          <w:spacing w:val="-2"/>
          <w:sz w:val="20"/>
          <w:vertAlign w:val="baseline"/>
        </w:rPr>
        <w:t> </w:t>
      </w:r>
      <w:r>
        <w:rPr>
          <w:sz w:val="20"/>
          <w:vertAlign w:val="baseline"/>
        </w:rPr>
        <w:t>no.</w:t>
      </w:r>
      <w:r>
        <w:rPr>
          <w:spacing w:val="-2"/>
          <w:sz w:val="20"/>
          <w:vertAlign w:val="baseline"/>
        </w:rPr>
        <w:t> </w:t>
      </w:r>
      <w:r>
        <w:rPr>
          <w:sz w:val="20"/>
          <w:vertAlign w:val="baseline"/>
        </w:rPr>
        <w:t>7</w:t>
      </w:r>
      <w:r>
        <w:rPr>
          <w:spacing w:val="-2"/>
          <w:sz w:val="20"/>
          <w:vertAlign w:val="baseline"/>
        </w:rPr>
        <w:t> </w:t>
      </w:r>
      <w:r>
        <w:rPr>
          <w:sz w:val="20"/>
          <w:vertAlign w:val="baseline"/>
        </w:rPr>
        <w:t>(April</w:t>
      </w:r>
      <w:r>
        <w:rPr>
          <w:spacing w:val="-2"/>
          <w:sz w:val="20"/>
          <w:vertAlign w:val="baseline"/>
        </w:rPr>
        <w:t> </w:t>
      </w:r>
      <w:r>
        <w:rPr>
          <w:sz w:val="20"/>
          <w:vertAlign w:val="baseline"/>
        </w:rPr>
        <w:t>1804):</w:t>
      </w:r>
      <w:r>
        <w:rPr>
          <w:spacing w:val="-2"/>
          <w:sz w:val="20"/>
          <w:vertAlign w:val="baseline"/>
        </w:rPr>
        <w:t> </w:t>
      </w:r>
      <w:r>
        <w:rPr>
          <w:sz w:val="20"/>
          <w:vertAlign w:val="baseline"/>
        </w:rPr>
        <w:t>pp.</w:t>
      </w:r>
      <w:r>
        <w:rPr>
          <w:spacing w:val="-2"/>
          <w:sz w:val="20"/>
          <w:vertAlign w:val="baseline"/>
        </w:rPr>
        <w:t> </w:t>
      </w:r>
      <w:r>
        <w:rPr>
          <w:sz w:val="20"/>
          <w:vertAlign w:val="baseline"/>
        </w:rPr>
        <w:t>230–41; see pp. 238–39.</w:t>
      </w:r>
    </w:p>
    <w:p>
      <w:pPr>
        <w:spacing w:before="0"/>
        <w:ind w:left="360" w:right="397" w:hanging="1"/>
        <w:jc w:val="left"/>
        <w:rPr>
          <w:sz w:val="20"/>
        </w:rPr>
      </w:pPr>
      <w:r>
        <w:rPr>
          <w:sz w:val="20"/>
          <w:vertAlign w:val="superscript"/>
        </w:rPr>
        <w:t>28</w:t>
      </w:r>
      <w:r>
        <w:rPr>
          <w:sz w:val="20"/>
          <w:vertAlign w:val="baseline"/>
        </w:rPr>
        <w:t> This</w:t>
      </w:r>
      <w:r>
        <w:rPr>
          <w:spacing w:val="-2"/>
          <w:sz w:val="20"/>
          <w:vertAlign w:val="baseline"/>
        </w:rPr>
        <w:t> </w:t>
      </w:r>
      <w:r>
        <w:rPr>
          <w:sz w:val="20"/>
          <w:vertAlign w:val="baseline"/>
        </w:rPr>
        <w:t>perfect</w:t>
      </w:r>
      <w:r>
        <w:rPr>
          <w:spacing w:val="-2"/>
          <w:sz w:val="20"/>
          <w:vertAlign w:val="baseline"/>
        </w:rPr>
        <w:t> </w:t>
      </w:r>
      <w:r>
        <w:rPr>
          <w:sz w:val="20"/>
          <w:vertAlign w:val="baseline"/>
        </w:rPr>
        <w:t>epithet</w:t>
      </w:r>
      <w:r>
        <w:rPr>
          <w:spacing w:val="-2"/>
          <w:sz w:val="20"/>
          <w:vertAlign w:val="baseline"/>
        </w:rPr>
        <w:t> </w:t>
      </w:r>
      <w:r>
        <w:rPr>
          <w:sz w:val="20"/>
          <w:vertAlign w:val="baseline"/>
        </w:rPr>
        <w:t>comes</w:t>
      </w:r>
      <w:r>
        <w:rPr>
          <w:spacing w:val="-2"/>
          <w:sz w:val="20"/>
          <w:vertAlign w:val="baseline"/>
        </w:rPr>
        <w:t> </w:t>
      </w:r>
      <w:r>
        <w:rPr>
          <w:sz w:val="20"/>
          <w:vertAlign w:val="baseline"/>
        </w:rPr>
        <w:t>from</w:t>
      </w:r>
      <w:r>
        <w:rPr>
          <w:spacing w:val="-2"/>
          <w:sz w:val="20"/>
          <w:vertAlign w:val="baseline"/>
        </w:rPr>
        <w:t> </w:t>
      </w:r>
      <w:r>
        <w:rPr>
          <w:sz w:val="20"/>
          <w:vertAlign w:val="baseline"/>
        </w:rPr>
        <w:t>Shaun</w:t>
      </w:r>
      <w:r>
        <w:rPr>
          <w:spacing w:val="-2"/>
          <w:sz w:val="20"/>
          <w:vertAlign w:val="baseline"/>
        </w:rPr>
        <w:t> </w:t>
      </w:r>
      <w:r>
        <w:rPr>
          <w:sz w:val="20"/>
          <w:vertAlign w:val="baseline"/>
        </w:rPr>
        <w:t>Irlam’s</w:t>
      </w:r>
      <w:r>
        <w:rPr>
          <w:spacing w:val="-2"/>
          <w:sz w:val="20"/>
          <w:vertAlign w:val="baseline"/>
        </w:rPr>
        <w:t> </w:t>
      </w:r>
      <w:r>
        <w:rPr>
          <w:sz w:val="20"/>
          <w:vertAlign w:val="baseline"/>
        </w:rPr>
        <w:t>entry</w:t>
      </w:r>
      <w:r>
        <w:rPr>
          <w:spacing w:val="-2"/>
          <w:sz w:val="20"/>
          <w:vertAlign w:val="baseline"/>
        </w:rPr>
        <w:t> </w:t>
      </w:r>
      <w:r>
        <w:rPr>
          <w:sz w:val="20"/>
          <w:vertAlign w:val="baseline"/>
        </w:rPr>
        <w:t>for</w:t>
      </w:r>
      <w:r>
        <w:rPr>
          <w:spacing w:val="-2"/>
          <w:sz w:val="20"/>
          <w:vertAlign w:val="baseline"/>
        </w:rPr>
        <w:t> </w:t>
      </w:r>
      <w:r>
        <w:rPr>
          <w:sz w:val="20"/>
          <w:vertAlign w:val="baseline"/>
        </w:rPr>
        <w:t>Young</w:t>
      </w:r>
      <w:r>
        <w:rPr>
          <w:spacing w:val="-2"/>
          <w:sz w:val="20"/>
          <w:vertAlign w:val="baseline"/>
        </w:rPr>
        <w:t> </w:t>
      </w:r>
      <w:r>
        <w:rPr>
          <w:sz w:val="20"/>
          <w:vertAlign w:val="baseline"/>
        </w:rPr>
        <w:t>in</w:t>
      </w:r>
      <w:r>
        <w:rPr>
          <w:spacing w:val="-3"/>
          <w:sz w:val="20"/>
          <w:vertAlign w:val="baseline"/>
        </w:rPr>
        <w:t> </w:t>
      </w:r>
      <w:r>
        <w:rPr>
          <w:i/>
          <w:sz w:val="20"/>
          <w:vertAlign w:val="baseline"/>
        </w:rPr>
        <w:t>The</w:t>
      </w:r>
      <w:r>
        <w:rPr>
          <w:i/>
          <w:spacing w:val="-2"/>
          <w:sz w:val="20"/>
          <w:vertAlign w:val="baseline"/>
        </w:rPr>
        <w:t> </w:t>
      </w:r>
      <w:r>
        <w:rPr>
          <w:i/>
          <w:sz w:val="20"/>
          <w:vertAlign w:val="baseline"/>
        </w:rPr>
        <w:t>Oxford</w:t>
      </w:r>
      <w:r>
        <w:rPr>
          <w:i/>
          <w:spacing w:val="-2"/>
          <w:sz w:val="20"/>
          <w:vertAlign w:val="baseline"/>
        </w:rPr>
        <w:t> </w:t>
      </w:r>
      <w:r>
        <w:rPr>
          <w:i/>
          <w:sz w:val="20"/>
          <w:vertAlign w:val="baseline"/>
        </w:rPr>
        <w:t>Encyclopedia</w:t>
      </w:r>
      <w:r>
        <w:rPr>
          <w:i/>
          <w:spacing w:val="-2"/>
          <w:sz w:val="20"/>
          <w:vertAlign w:val="baseline"/>
        </w:rPr>
        <w:t> </w:t>
      </w:r>
      <w:r>
        <w:rPr>
          <w:i/>
          <w:sz w:val="20"/>
          <w:vertAlign w:val="baseline"/>
        </w:rPr>
        <w:t>of</w:t>
      </w:r>
      <w:r>
        <w:rPr>
          <w:i/>
          <w:spacing w:val="-2"/>
          <w:sz w:val="20"/>
          <w:vertAlign w:val="baseline"/>
        </w:rPr>
        <w:t> </w:t>
      </w:r>
      <w:r>
        <w:rPr>
          <w:i/>
          <w:sz w:val="20"/>
          <w:vertAlign w:val="baseline"/>
        </w:rPr>
        <w:t>British</w:t>
      </w:r>
      <w:r>
        <w:rPr>
          <w:i/>
          <w:spacing w:val="-2"/>
          <w:sz w:val="20"/>
          <w:vertAlign w:val="baseline"/>
        </w:rPr>
        <w:t> </w:t>
      </w:r>
      <w:r>
        <w:rPr>
          <w:i/>
          <w:sz w:val="20"/>
          <w:vertAlign w:val="baseline"/>
        </w:rPr>
        <w:t>Literature</w:t>
      </w:r>
      <w:r>
        <w:rPr>
          <w:sz w:val="20"/>
          <w:vertAlign w:val="baseline"/>
        </w:rPr>
        <w:t>, ed. David Scott Kastan (Oxford University Press, 2006).</w:t>
      </w:r>
    </w:p>
    <w:p>
      <w:pPr>
        <w:spacing w:before="1"/>
        <w:ind w:left="360" w:right="0" w:firstLine="0"/>
        <w:jc w:val="left"/>
        <w:rPr>
          <w:sz w:val="20"/>
        </w:rPr>
      </w:pPr>
      <w:r>
        <w:rPr>
          <w:sz w:val="20"/>
          <w:vertAlign w:val="superscript"/>
        </w:rPr>
        <w:t>29</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37.</w:t>
      </w:r>
    </w:p>
    <w:p>
      <w:pPr>
        <w:spacing w:before="0"/>
        <w:ind w:left="360" w:right="0" w:firstLine="0"/>
        <w:jc w:val="left"/>
        <w:rPr>
          <w:sz w:val="20"/>
        </w:rPr>
      </w:pPr>
      <w:r>
        <w:rPr>
          <w:sz w:val="20"/>
          <w:vertAlign w:val="superscript"/>
        </w:rPr>
        <w:t>30</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36.</w:t>
      </w:r>
    </w:p>
    <w:p>
      <w:pPr>
        <w:spacing w:before="1"/>
        <w:ind w:left="360" w:right="0" w:firstLine="0"/>
        <w:jc w:val="left"/>
        <w:rPr>
          <w:sz w:val="20"/>
        </w:rPr>
      </w:pPr>
      <w:r>
        <w:rPr>
          <w:sz w:val="20"/>
          <w:vertAlign w:val="superscript"/>
        </w:rPr>
        <w:t>31</w:t>
      </w:r>
      <w:r>
        <w:rPr>
          <w:spacing w:val="-3"/>
          <w:sz w:val="20"/>
          <w:vertAlign w:val="baseline"/>
        </w:rPr>
        <w:t> </w:t>
      </w:r>
      <w:r>
        <w:rPr>
          <w:sz w:val="20"/>
          <w:vertAlign w:val="baseline"/>
        </w:rPr>
        <w:t>Logan,</w:t>
      </w:r>
      <w:r>
        <w:rPr>
          <w:spacing w:val="-5"/>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and</w:t>
      </w:r>
      <w:r>
        <w:rPr>
          <w:i/>
          <w:spacing w:val="-5"/>
          <w:sz w:val="20"/>
          <w:vertAlign w:val="baseline"/>
        </w:rPr>
        <w:t> </w:t>
      </w:r>
      <w:r>
        <w:rPr>
          <w:i/>
          <w:sz w:val="20"/>
          <w:vertAlign w:val="baseline"/>
        </w:rPr>
        <w:t>Aesthetics</w:t>
      </w:r>
      <w:r>
        <w:rPr>
          <w:i/>
          <w:spacing w:val="-5"/>
          <w:sz w:val="20"/>
          <w:vertAlign w:val="baseline"/>
        </w:rPr>
        <w:t> </w:t>
      </w:r>
      <w:r>
        <w:rPr>
          <w:i/>
          <w:sz w:val="20"/>
          <w:vertAlign w:val="baseline"/>
        </w:rPr>
        <w:t>of</w:t>
      </w:r>
      <w:r>
        <w:rPr>
          <w:i/>
          <w:spacing w:val="-5"/>
          <w:sz w:val="20"/>
          <w:vertAlign w:val="baseline"/>
        </w:rPr>
        <w:t> </w:t>
      </w:r>
      <w:r>
        <w:rPr>
          <w:i/>
          <w:sz w:val="20"/>
          <w:vertAlign w:val="baseline"/>
        </w:rPr>
        <w:t>Erasmus</w:t>
      </w:r>
      <w:r>
        <w:rPr>
          <w:i/>
          <w:spacing w:val="-6"/>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130.</w:t>
      </w:r>
    </w:p>
    <w:p>
      <w:pPr>
        <w:spacing w:before="0"/>
        <w:ind w:left="360" w:right="0" w:firstLine="0"/>
        <w:jc w:val="left"/>
        <w:rPr>
          <w:sz w:val="20"/>
        </w:rPr>
      </w:pPr>
      <w:r>
        <w:rPr>
          <w:sz w:val="20"/>
          <w:vertAlign w:val="superscript"/>
        </w:rPr>
        <w:t>32</w:t>
      </w:r>
      <w:r>
        <w:rPr>
          <w:spacing w:val="-2"/>
          <w:sz w:val="20"/>
          <w:vertAlign w:val="baseline"/>
        </w:rPr>
        <w:t> </w:t>
      </w:r>
      <w:r>
        <w:rPr>
          <w:i/>
          <w:sz w:val="20"/>
          <w:vertAlign w:val="baseline"/>
        </w:rPr>
        <w:t>LOTP</w:t>
      </w:r>
      <w:r>
        <w:rPr>
          <w:sz w:val="20"/>
          <w:vertAlign w:val="baseline"/>
        </w:rPr>
        <w:t>,</w:t>
      </w:r>
      <w:r>
        <w:rPr>
          <w:spacing w:val="-5"/>
          <w:sz w:val="20"/>
          <w:vertAlign w:val="baseline"/>
        </w:rPr>
        <w:t> </w:t>
      </w:r>
      <w:r>
        <w:rPr>
          <w:sz w:val="20"/>
          <w:vertAlign w:val="baseline"/>
        </w:rPr>
        <w:t>Interlude,</w:t>
      </w:r>
      <w:r>
        <w:rPr>
          <w:spacing w:val="-5"/>
          <w:sz w:val="20"/>
          <w:vertAlign w:val="baseline"/>
        </w:rPr>
        <w:t> </w:t>
      </w:r>
      <w:r>
        <w:rPr>
          <w:sz w:val="20"/>
          <w:vertAlign w:val="baseline"/>
        </w:rPr>
        <w:t>p.</w:t>
      </w:r>
      <w:r>
        <w:rPr>
          <w:spacing w:val="-5"/>
          <w:sz w:val="20"/>
          <w:vertAlign w:val="baseline"/>
        </w:rPr>
        <w:t> 51.</w:t>
      </w:r>
    </w:p>
    <w:p>
      <w:pPr>
        <w:spacing w:before="0"/>
        <w:ind w:left="360" w:right="0" w:firstLine="0"/>
        <w:jc w:val="left"/>
        <w:rPr>
          <w:sz w:val="20"/>
        </w:rPr>
      </w:pPr>
      <w:r>
        <w:rPr>
          <w:sz w:val="20"/>
          <w:vertAlign w:val="superscript"/>
        </w:rPr>
        <w:t>33</w:t>
      </w:r>
      <w:r>
        <w:rPr>
          <w:spacing w:val="-3"/>
          <w:sz w:val="20"/>
          <w:vertAlign w:val="baseline"/>
        </w:rPr>
        <w:t> </w:t>
      </w:r>
      <w:r>
        <w:rPr>
          <w:i/>
          <w:sz w:val="20"/>
          <w:vertAlign w:val="baseline"/>
        </w:rPr>
        <w:t>LOTP</w:t>
      </w:r>
      <w:r>
        <w:rPr>
          <w:sz w:val="20"/>
          <w:vertAlign w:val="baseline"/>
        </w:rPr>
        <w:t>,</w:t>
      </w:r>
      <w:r>
        <w:rPr>
          <w:spacing w:val="-5"/>
          <w:sz w:val="20"/>
          <w:vertAlign w:val="baseline"/>
        </w:rPr>
        <w:t> </w:t>
      </w:r>
      <w:r>
        <w:rPr>
          <w:sz w:val="20"/>
          <w:vertAlign w:val="baseline"/>
        </w:rPr>
        <w:t>Advertisement;</w:t>
      </w:r>
      <w:r>
        <w:rPr>
          <w:spacing w:val="-6"/>
          <w:sz w:val="20"/>
          <w:vertAlign w:val="baseline"/>
        </w:rPr>
        <w:t> </w:t>
      </w:r>
      <w:r>
        <w:rPr>
          <w:sz w:val="20"/>
          <w:vertAlign w:val="baseline"/>
        </w:rPr>
        <w:t>ED,</w:t>
      </w:r>
      <w:r>
        <w:rPr>
          <w:spacing w:val="-5"/>
          <w:sz w:val="20"/>
          <w:vertAlign w:val="baseline"/>
        </w:rPr>
        <w:t> </w:t>
      </w:r>
      <w:r>
        <w:rPr>
          <w:i/>
          <w:sz w:val="20"/>
          <w:vertAlign w:val="baseline"/>
        </w:rPr>
        <w:t>A</w:t>
      </w:r>
      <w:r>
        <w:rPr>
          <w:i/>
          <w:spacing w:val="-5"/>
          <w:sz w:val="20"/>
          <w:vertAlign w:val="baseline"/>
        </w:rPr>
        <w:t> </w:t>
      </w:r>
      <w:r>
        <w:rPr>
          <w:i/>
          <w:sz w:val="20"/>
          <w:vertAlign w:val="baseline"/>
        </w:rPr>
        <w:t>Plan</w:t>
      </w:r>
      <w:r>
        <w:rPr>
          <w:i/>
          <w:spacing w:val="-6"/>
          <w:sz w:val="20"/>
          <w:vertAlign w:val="baseline"/>
        </w:rPr>
        <w:t> </w:t>
      </w:r>
      <w:r>
        <w:rPr>
          <w:i/>
          <w:sz w:val="20"/>
          <w:vertAlign w:val="baseline"/>
        </w:rPr>
        <w:t>for</w:t>
      </w:r>
      <w:r>
        <w:rPr>
          <w:i/>
          <w:spacing w:val="-5"/>
          <w:sz w:val="20"/>
          <w:vertAlign w:val="baseline"/>
        </w:rPr>
        <w:t> </w:t>
      </w:r>
      <w:r>
        <w:rPr>
          <w:i/>
          <w:sz w:val="20"/>
          <w:vertAlign w:val="baseline"/>
        </w:rPr>
        <w:t>the</w:t>
      </w:r>
      <w:r>
        <w:rPr>
          <w:i/>
          <w:spacing w:val="-5"/>
          <w:sz w:val="20"/>
          <w:vertAlign w:val="baseline"/>
        </w:rPr>
        <w:t> </w:t>
      </w:r>
      <w:r>
        <w:rPr>
          <w:i/>
          <w:sz w:val="20"/>
          <w:vertAlign w:val="baseline"/>
        </w:rPr>
        <w:t>Conduct</w:t>
      </w:r>
      <w:r>
        <w:rPr>
          <w:i/>
          <w:spacing w:val="-5"/>
          <w:sz w:val="20"/>
          <w:vertAlign w:val="baseline"/>
        </w:rPr>
        <w:t> </w:t>
      </w:r>
      <w:r>
        <w:rPr>
          <w:i/>
          <w:sz w:val="20"/>
          <w:vertAlign w:val="baseline"/>
        </w:rPr>
        <w:t>of</w:t>
      </w:r>
      <w:r>
        <w:rPr>
          <w:i/>
          <w:spacing w:val="-6"/>
          <w:sz w:val="20"/>
          <w:vertAlign w:val="baseline"/>
        </w:rPr>
        <w:t> </w:t>
      </w:r>
      <w:r>
        <w:rPr>
          <w:i/>
          <w:sz w:val="20"/>
          <w:vertAlign w:val="baseline"/>
        </w:rPr>
        <w:t>Female</w:t>
      </w:r>
      <w:r>
        <w:rPr>
          <w:i/>
          <w:spacing w:val="-5"/>
          <w:sz w:val="20"/>
          <w:vertAlign w:val="baseline"/>
        </w:rPr>
        <w:t> </w:t>
      </w:r>
      <w:r>
        <w:rPr>
          <w:i/>
          <w:sz w:val="20"/>
          <w:vertAlign w:val="baseline"/>
        </w:rPr>
        <w:t>Education,</w:t>
      </w:r>
      <w:r>
        <w:rPr>
          <w:i/>
          <w:spacing w:val="-5"/>
          <w:sz w:val="20"/>
          <w:vertAlign w:val="baseline"/>
        </w:rPr>
        <w:t> </w:t>
      </w:r>
      <w:r>
        <w:rPr>
          <w:i/>
          <w:sz w:val="20"/>
          <w:vertAlign w:val="baseline"/>
        </w:rPr>
        <w:t>in</w:t>
      </w:r>
      <w:r>
        <w:rPr>
          <w:i/>
          <w:spacing w:val="-6"/>
          <w:sz w:val="20"/>
          <w:vertAlign w:val="baseline"/>
        </w:rPr>
        <w:t> </w:t>
      </w:r>
      <w:r>
        <w:rPr>
          <w:i/>
          <w:sz w:val="20"/>
          <w:vertAlign w:val="baseline"/>
        </w:rPr>
        <w:t>Boarding</w:t>
      </w:r>
      <w:r>
        <w:rPr>
          <w:i/>
          <w:spacing w:val="-5"/>
          <w:sz w:val="20"/>
          <w:vertAlign w:val="baseline"/>
        </w:rPr>
        <w:t> </w:t>
      </w:r>
      <w:r>
        <w:rPr>
          <w:i/>
          <w:sz w:val="20"/>
          <w:vertAlign w:val="baseline"/>
        </w:rPr>
        <w:t>Schools</w:t>
      </w:r>
      <w:r>
        <w:rPr>
          <w:i/>
          <w:spacing w:val="-5"/>
          <w:sz w:val="20"/>
          <w:vertAlign w:val="baseline"/>
        </w:rPr>
        <w:t> </w:t>
      </w:r>
      <w:r>
        <w:rPr>
          <w:sz w:val="20"/>
          <w:vertAlign w:val="baseline"/>
        </w:rPr>
        <w:t>(1797),</w:t>
      </w:r>
      <w:r>
        <w:rPr>
          <w:spacing w:val="-5"/>
          <w:sz w:val="20"/>
          <w:vertAlign w:val="baseline"/>
        </w:rPr>
        <w:t> </w:t>
      </w:r>
      <w:r>
        <w:rPr>
          <w:sz w:val="20"/>
          <w:vertAlign w:val="baseline"/>
        </w:rPr>
        <w:t>p.</w:t>
      </w:r>
      <w:r>
        <w:rPr>
          <w:spacing w:val="-6"/>
          <w:sz w:val="20"/>
          <w:vertAlign w:val="baseline"/>
        </w:rPr>
        <w:t> </w:t>
      </w:r>
      <w:r>
        <w:rPr>
          <w:spacing w:val="-5"/>
          <w:sz w:val="20"/>
          <w:vertAlign w:val="baseline"/>
        </w:rPr>
        <w:t>41.</w:t>
      </w:r>
    </w:p>
    <w:p>
      <w:pPr>
        <w:spacing w:line="237" w:lineRule="auto" w:before="3"/>
        <w:ind w:left="359" w:right="436" w:firstLine="0"/>
        <w:jc w:val="left"/>
        <w:rPr>
          <w:sz w:val="20"/>
        </w:rPr>
      </w:pPr>
      <w:r>
        <w:rPr>
          <w:sz w:val="20"/>
          <w:vertAlign w:val="superscript"/>
        </w:rPr>
        <w:t>34</w:t>
      </w:r>
      <w:r>
        <w:rPr>
          <w:sz w:val="20"/>
          <w:vertAlign w:val="baseline"/>
        </w:rPr>
        <w:t> See, for example, Noel Jackson, “Rhyme and Reason: Erasmus Darwin’s Romanticism,” </w:t>
      </w:r>
      <w:r>
        <w:rPr>
          <w:i/>
          <w:sz w:val="20"/>
          <w:vertAlign w:val="baseline"/>
        </w:rPr>
        <w:t>Modern Language Quarterly:</w:t>
      </w:r>
      <w:r>
        <w:rPr>
          <w:i/>
          <w:spacing w:val="-3"/>
          <w:sz w:val="20"/>
          <w:vertAlign w:val="baseline"/>
        </w:rPr>
        <w:t> </w:t>
      </w:r>
      <w:r>
        <w:rPr>
          <w:i/>
          <w:sz w:val="20"/>
          <w:vertAlign w:val="baseline"/>
        </w:rPr>
        <w:t>A</w:t>
      </w:r>
      <w:r>
        <w:rPr>
          <w:i/>
          <w:spacing w:val="-3"/>
          <w:sz w:val="20"/>
          <w:vertAlign w:val="baseline"/>
        </w:rPr>
        <w:t> </w:t>
      </w:r>
      <w:r>
        <w:rPr>
          <w:i/>
          <w:sz w:val="20"/>
          <w:vertAlign w:val="baseline"/>
        </w:rPr>
        <w:t>Journal</w:t>
      </w:r>
      <w:r>
        <w:rPr>
          <w:i/>
          <w:spacing w:val="-3"/>
          <w:sz w:val="20"/>
          <w:vertAlign w:val="baseline"/>
        </w:rPr>
        <w:t> </w:t>
      </w:r>
      <w:r>
        <w:rPr>
          <w:i/>
          <w:sz w:val="20"/>
          <w:vertAlign w:val="baseline"/>
        </w:rPr>
        <w:t>of</w:t>
      </w:r>
      <w:r>
        <w:rPr>
          <w:i/>
          <w:spacing w:val="-3"/>
          <w:sz w:val="20"/>
          <w:vertAlign w:val="baseline"/>
        </w:rPr>
        <w:t> </w:t>
      </w:r>
      <w:r>
        <w:rPr>
          <w:i/>
          <w:sz w:val="20"/>
          <w:vertAlign w:val="baseline"/>
        </w:rPr>
        <w:t>Literary</w:t>
      </w:r>
      <w:r>
        <w:rPr>
          <w:i/>
          <w:spacing w:val="-3"/>
          <w:sz w:val="20"/>
          <w:vertAlign w:val="baseline"/>
        </w:rPr>
        <w:t> </w:t>
      </w:r>
      <w:r>
        <w:rPr>
          <w:i/>
          <w:sz w:val="20"/>
          <w:vertAlign w:val="baseline"/>
        </w:rPr>
        <w:t>History</w:t>
      </w:r>
      <w:r>
        <w:rPr>
          <w:i/>
          <w:spacing w:val="-4"/>
          <w:sz w:val="20"/>
          <w:vertAlign w:val="baseline"/>
        </w:rPr>
        <w:t> </w:t>
      </w:r>
      <w:r>
        <w:rPr>
          <w:sz w:val="20"/>
          <w:vertAlign w:val="baseline"/>
        </w:rPr>
        <w:t>70.2</w:t>
      </w:r>
      <w:r>
        <w:rPr>
          <w:spacing w:val="-3"/>
          <w:sz w:val="20"/>
          <w:vertAlign w:val="baseline"/>
        </w:rPr>
        <w:t> </w:t>
      </w:r>
      <w:r>
        <w:rPr>
          <w:sz w:val="20"/>
          <w:vertAlign w:val="baseline"/>
        </w:rPr>
        <w:t>(2009):</w:t>
      </w:r>
      <w:r>
        <w:rPr>
          <w:spacing w:val="-3"/>
          <w:sz w:val="20"/>
          <w:vertAlign w:val="baseline"/>
        </w:rPr>
        <w:t> </w:t>
      </w:r>
      <w:r>
        <w:rPr>
          <w:sz w:val="20"/>
          <w:vertAlign w:val="baseline"/>
        </w:rPr>
        <w:t>pp.</w:t>
      </w:r>
      <w:r>
        <w:rPr>
          <w:spacing w:val="-3"/>
          <w:sz w:val="20"/>
          <w:vertAlign w:val="baseline"/>
        </w:rPr>
        <w:t> </w:t>
      </w:r>
      <w:r>
        <w:rPr>
          <w:sz w:val="20"/>
          <w:vertAlign w:val="baseline"/>
        </w:rPr>
        <w:t>171–94,</w:t>
      </w:r>
      <w:r>
        <w:rPr>
          <w:spacing w:val="-3"/>
          <w:sz w:val="20"/>
          <w:vertAlign w:val="baseline"/>
        </w:rPr>
        <w:t> </w:t>
      </w:r>
      <w:r>
        <w:rPr>
          <w:sz w:val="20"/>
          <w:vertAlign w:val="baseline"/>
        </w:rPr>
        <w:t>and</w:t>
      </w:r>
      <w:r>
        <w:rPr>
          <w:spacing w:val="-3"/>
          <w:sz w:val="20"/>
          <w:vertAlign w:val="baseline"/>
        </w:rPr>
        <w:t> </w:t>
      </w:r>
      <w:r>
        <w:rPr>
          <w:sz w:val="20"/>
          <w:vertAlign w:val="baseline"/>
        </w:rPr>
        <w:t>Dahlia</w:t>
      </w:r>
      <w:r>
        <w:rPr>
          <w:spacing w:val="-3"/>
          <w:sz w:val="20"/>
          <w:vertAlign w:val="baseline"/>
        </w:rPr>
        <w:t> </w:t>
      </w:r>
      <w:r>
        <w:rPr>
          <w:sz w:val="20"/>
          <w:vertAlign w:val="baseline"/>
        </w:rPr>
        <w:t>Porter,</w:t>
      </w:r>
      <w:r>
        <w:rPr>
          <w:spacing w:val="-3"/>
          <w:sz w:val="20"/>
          <w:vertAlign w:val="baseline"/>
        </w:rPr>
        <w:t> </w:t>
      </w:r>
      <w:r>
        <w:rPr>
          <w:sz w:val="20"/>
          <w:vertAlign w:val="baseline"/>
        </w:rPr>
        <w:t>“Erasmus</w:t>
      </w:r>
      <w:r>
        <w:rPr>
          <w:spacing w:val="-3"/>
          <w:sz w:val="20"/>
          <w:vertAlign w:val="baseline"/>
        </w:rPr>
        <w:t> </w:t>
      </w:r>
      <w:r>
        <w:rPr>
          <w:sz w:val="20"/>
          <w:vertAlign w:val="baseline"/>
        </w:rPr>
        <w:t>Darwin’s</w:t>
      </w:r>
      <w:r>
        <w:rPr>
          <w:spacing w:val="-3"/>
          <w:sz w:val="20"/>
          <w:vertAlign w:val="baseline"/>
        </w:rPr>
        <w:t> </w:t>
      </w:r>
      <w:r>
        <w:rPr>
          <w:sz w:val="20"/>
          <w:vertAlign w:val="baseline"/>
        </w:rPr>
        <w:t>Prose</w:t>
      </w:r>
      <w:r>
        <w:rPr>
          <w:spacing w:val="-3"/>
          <w:sz w:val="20"/>
          <w:vertAlign w:val="baseline"/>
        </w:rPr>
        <w:t> </w:t>
      </w:r>
      <w:r>
        <w:rPr>
          <w:sz w:val="20"/>
          <w:vertAlign w:val="baseline"/>
        </w:rPr>
        <w:t>of the World: Induction and the Philosophical Poem,” in </w:t>
      </w:r>
      <w:r>
        <w:rPr>
          <w:i/>
          <w:sz w:val="20"/>
          <w:vertAlign w:val="baseline"/>
        </w:rPr>
        <w:t>Science, Form, and the Problem of Induction in British Romanticism </w:t>
      </w:r>
      <w:r>
        <w:rPr>
          <w:sz w:val="20"/>
          <w:vertAlign w:val="baseline"/>
        </w:rPr>
        <w:t>(Cambridge University Press, 2018), pp. 73–112.</w:t>
      </w:r>
    </w:p>
    <w:p>
      <w:pPr>
        <w:spacing w:before="4"/>
        <w:ind w:left="360" w:right="0" w:firstLine="0"/>
        <w:jc w:val="left"/>
        <w:rPr>
          <w:sz w:val="20"/>
        </w:rPr>
      </w:pPr>
      <w:r>
        <w:rPr>
          <w:sz w:val="20"/>
          <w:vertAlign w:val="superscript"/>
        </w:rPr>
        <w:t>35</w:t>
      </w:r>
      <w:r>
        <w:rPr>
          <w:spacing w:val="-3"/>
          <w:sz w:val="20"/>
          <w:vertAlign w:val="baseline"/>
        </w:rPr>
        <w:t> </w:t>
      </w:r>
      <w:r>
        <w:rPr>
          <w:sz w:val="20"/>
          <w:vertAlign w:val="baseline"/>
        </w:rPr>
        <w:t>Porter,</w:t>
      </w:r>
      <w:r>
        <w:rPr>
          <w:spacing w:val="-5"/>
          <w:sz w:val="20"/>
          <w:vertAlign w:val="baseline"/>
        </w:rPr>
        <w:t> </w:t>
      </w:r>
      <w:r>
        <w:rPr>
          <w:sz w:val="20"/>
          <w:vertAlign w:val="baseline"/>
        </w:rPr>
        <w:t>“Erasmus</w:t>
      </w:r>
      <w:r>
        <w:rPr>
          <w:spacing w:val="-6"/>
          <w:sz w:val="20"/>
          <w:vertAlign w:val="baseline"/>
        </w:rPr>
        <w:t> </w:t>
      </w:r>
      <w:r>
        <w:rPr>
          <w:sz w:val="20"/>
          <w:vertAlign w:val="baseline"/>
        </w:rPr>
        <w:t>Darwin’s</w:t>
      </w:r>
      <w:r>
        <w:rPr>
          <w:spacing w:val="-5"/>
          <w:sz w:val="20"/>
          <w:vertAlign w:val="baseline"/>
        </w:rPr>
        <w:t> </w:t>
      </w:r>
      <w:r>
        <w:rPr>
          <w:sz w:val="20"/>
          <w:vertAlign w:val="baseline"/>
        </w:rPr>
        <w:t>Prose</w:t>
      </w:r>
      <w:r>
        <w:rPr>
          <w:spacing w:val="-5"/>
          <w:sz w:val="20"/>
          <w:vertAlign w:val="baseline"/>
        </w:rPr>
        <w:t> </w:t>
      </w:r>
      <w:r>
        <w:rPr>
          <w:sz w:val="20"/>
          <w:vertAlign w:val="baseline"/>
        </w:rPr>
        <w:t>of</w:t>
      </w:r>
      <w:r>
        <w:rPr>
          <w:spacing w:val="-6"/>
          <w:sz w:val="20"/>
          <w:vertAlign w:val="baseline"/>
        </w:rPr>
        <w:t> </w:t>
      </w:r>
      <w:r>
        <w:rPr>
          <w:sz w:val="20"/>
          <w:vertAlign w:val="baseline"/>
        </w:rPr>
        <w:t>the</w:t>
      </w:r>
      <w:r>
        <w:rPr>
          <w:spacing w:val="-5"/>
          <w:sz w:val="20"/>
          <w:vertAlign w:val="baseline"/>
        </w:rPr>
        <w:t> </w:t>
      </w:r>
      <w:r>
        <w:rPr>
          <w:sz w:val="20"/>
          <w:vertAlign w:val="baseline"/>
        </w:rPr>
        <w:t>World,”</w:t>
      </w:r>
      <w:r>
        <w:rPr>
          <w:spacing w:val="-5"/>
          <w:sz w:val="20"/>
          <w:vertAlign w:val="baseline"/>
        </w:rPr>
        <w:t> </w:t>
      </w:r>
      <w:r>
        <w:rPr>
          <w:sz w:val="20"/>
          <w:vertAlign w:val="baseline"/>
        </w:rPr>
        <w:t>pp.</w:t>
      </w:r>
      <w:r>
        <w:rPr>
          <w:spacing w:val="-5"/>
          <w:sz w:val="20"/>
          <w:vertAlign w:val="baseline"/>
        </w:rPr>
        <w:t> </w:t>
      </w:r>
      <w:r>
        <w:rPr>
          <w:sz w:val="20"/>
          <w:vertAlign w:val="baseline"/>
        </w:rPr>
        <w:t>74–5,</w:t>
      </w:r>
      <w:r>
        <w:rPr>
          <w:spacing w:val="-6"/>
          <w:sz w:val="20"/>
          <w:vertAlign w:val="baseline"/>
        </w:rPr>
        <w:t> </w:t>
      </w:r>
      <w:r>
        <w:rPr>
          <w:spacing w:val="-5"/>
          <w:sz w:val="20"/>
          <w:vertAlign w:val="baseline"/>
        </w:rPr>
        <w:t>92.</w:t>
      </w:r>
    </w:p>
    <w:p>
      <w:pPr>
        <w:spacing w:before="0"/>
        <w:ind w:left="360" w:right="0" w:firstLine="0"/>
        <w:jc w:val="left"/>
        <w:rPr>
          <w:sz w:val="20"/>
        </w:rPr>
      </w:pPr>
      <w:r>
        <w:rPr>
          <w:sz w:val="20"/>
          <w:vertAlign w:val="superscript"/>
        </w:rPr>
        <w:t>36</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37.</w:t>
      </w:r>
    </w:p>
    <w:p>
      <w:pPr>
        <w:spacing w:before="1"/>
        <w:ind w:left="360" w:right="0" w:firstLine="0"/>
        <w:jc w:val="left"/>
        <w:rPr>
          <w:sz w:val="20"/>
        </w:rPr>
      </w:pPr>
      <w:r>
        <w:rPr>
          <w:sz w:val="20"/>
          <w:vertAlign w:val="superscript"/>
        </w:rPr>
        <w:t>37</w:t>
      </w:r>
      <w:r>
        <w:rPr>
          <w:spacing w:val="-4"/>
          <w:sz w:val="20"/>
          <w:vertAlign w:val="baseline"/>
        </w:rPr>
        <w:t> </w:t>
      </w:r>
      <w:r>
        <w:rPr>
          <w:sz w:val="20"/>
          <w:vertAlign w:val="baseline"/>
        </w:rPr>
        <w:t>Priestman,</w:t>
      </w:r>
      <w:r>
        <w:rPr>
          <w:spacing w:val="-6"/>
          <w:sz w:val="20"/>
          <w:vertAlign w:val="baseline"/>
        </w:rPr>
        <w:t> </w:t>
      </w:r>
      <w:r>
        <w:rPr>
          <w:sz w:val="20"/>
          <w:vertAlign w:val="baseline"/>
        </w:rPr>
        <w:t>“Didactic</w:t>
      </w:r>
      <w:r>
        <w:rPr>
          <w:spacing w:val="-7"/>
          <w:sz w:val="20"/>
          <w:vertAlign w:val="baseline"/>
        </w:rPr>
        <w:t> </w:t>
      </w:r>
      <w:r>
        <w:rPr>
          <w:sz w:val="20"/>
          <w:vertAlign w:val="baseline"/>
        </w:rPr>
        <w:t>and</w:t>
      </w:r>
      <w:r>
        <w:rPr>
          <w:spacing w:val="-6"/>
          <w:sz w:val="20"/>
          <w:vertAlign w:val="baseline"/>
        </w:rPr>
        <w:t> </w:t>
      </w:r>
      <w:r>
        <w:rPr>
          <w:sz w:val="20"/>
          <w:vertAlign w:val="baseline"/>
        </w:rPr>
        <w:t>Scientific</w:t>
      </w:r>
      <w:r>
        <w:rPr>
          <w:spacing w:val="-6"/>
          <w:sz w:val="20"/>
          <w:vertAlign w:val="baseline"/>
        </w:rPr>
        <w:t> </w:t>
      </w:r>
      <w:r>
        <w:rPr>
          <w:sz w:val="20"/>
          <w:vertAlign w:val="baseline"/>
        </w:rPr>
        <w:t>Poetry,”</w:t>
      </w:r>
      <w:r>
        <w:rPr>
          <w:spacing w:val="-6"/>
          <w:sz w:val="20"/>
          <w:vertAlign w:val="baseline"/>
        </w:rPr>
        <w:t> </w:t>
      </w:r>
      <w:r>
        <w:rPr>
          <w:sz w:val="20"/>
          <w:vertAlign w:val="baseline"/>
        </w:rPr>
        <w:t>pp.</w:t>
      </w:r>
      <w:r>
        <w:rPr>
          <w:spacing w:val="-7"/>
          <w:sz w:val="20"/>
          <w:vertAlign w:val="baseline"/>
        </w:rPr>
        <w:t> </w:t>
      </w:r>
      <w:r>
        <w:rPr>
          <w:sz w:val="20"/>
          <w:vertAlign w:val="baseline"/>
        </w:rPr>
        <w:t>402,</w:t>
      </w:r>
      <w:r>
        <w:rPr>
          <w:spacing w:val="-6"/>
          <w:sz w:val="20"/>
          <w:vertAlign w:val="baseline"/>
        </w:rPr>
        <w:t> </w:t>
      </w:r>
      <w:r>
        <w:rPr>
          <w:spacing w:val="-4"/>
          <w:sz w:val="20"/>
          <w:vertAlign w:val="baseline"/>
        </w:rPr>
        <w:t>419.</w:t>
      </w:r>
    </w:p>
    <w:p>
      <w:pPr>
        <w:spacing w:before="0"/>
        <w:ind w:left="359" w:right="397" w:firstLine="0"/>
        <w:jc w:val="left"/>
        <w:rPr>
          <w:sz w:val="20"/>
        </w:rPr>
      </w:pPr>
      <w:r>
        <w:rPr>
          <w:sz w:val="20"/>
          <w:vertAlign w:val="superscript"/>
        </w:rPr>
        <w:t>38</w:t>
      </w:r>
      <w:r>
        <w:rPr>
          <w:sz w:val="20"/>
          <w:vertAlign w:val="baseline"/>
        </w:rPr>
        <w:t> Anna Letitia Barbauld, “Essay on Akenside’s Poem on the </w:t>
      </w:r>
      <w:r>
        <w:rPr>
          <w:i/>
          <w:sz w:val="20"/>
          <w:vertAlign w:val="baseline"/>
        </w:rPr>
        <w:t>Pleasures of Imagination</w:t>
      </w:r>
      <w:r>
        <w:rPr>
          <w:sz w:val="20"/>
          <w:vertAlign w:val="baseline"/>
        </w:rPr>
        <w:t>,” in </w:t>
      </w:r>
      <w:r>
        <w:rPr>
          <w:i/>
          <w:sz w:val="20"/>
          <w:vertAlign w:val="baseline"/>
        </w:rPr>
        <w:t>The Pleasures of Imagination</w:t>
      </w:r>
      <w:r>
        <w:rPr>
          <w:i/>
          <w:spacing w:val="-2"/>
          <w:sz w:val="20"/>
          <w:vertAlign w:val="baseline"/>
        </w:rPr>
        <w:t> </w:t>
      </w:r>
      <w:r>
        <w:rPr>
          <w:i/>
          <w:sz w:val="20"/>
          <w:vertAlign w:val="baseline"/>
        </w:rPr>
        <w:t>by</w:t>
      </w:r>
      <w:r>
        <w:rPr>
          <w:i/>
          <w:spacing w:val="-2"/>
          <w:sz w:val="20"/>
          <w:vertAlign w:val="baseline"/>
        </w:rPr>
        <w:t> </w:t>
      </w:r>
      <w:r>
        <w:rPr>
          <w:i/>
          <w:sz w:val="20"/>
          <w:vertAlign w:val="baseline"/>
        </w:rPr>
        <w:t>Mark</w:t>
      </w:r>
      <w:r>
        <w:rPr>
          <w:i/>
          <w:spacing w:val="-2"/>
          <w:sz w:val="20"/>
          <w:vertAlign w:val="baseline"/>
        </w:rPr>
        <w:t> </w:t>
      </w:r>
      <w:r>
        <w:rPr>
          <w:i/>
          <w:sz w:val="20"/>
          <w:vertAlign w:val="baseline"/>
        </w:rPr>
        <w:t>Akenside,</w:t>
      </w:r>
      <w:r>
        <w:rPr>
          <w:i/>
          <w:spacing w:val="-2"/>
          <w:sz w:val="20"/>
          <w:vertAlign w:val="baseline"/>
        </w:rPr>
        <w:t> </w:t>
      </w:r>
      <w:r>
        <w:rPr>
          <w:i/>
          <w:sz w:val="20"/>
          <w:vertAlign w:val="baseline"/>
        </w:rPr>
        <w:t>M.</w:t>
      </w:r>
      <w:r>
        <w:rPr>
          <w:i/>
          <w:spacing w:val="-2"/>
          <w:sz w:val="20"/>
          <w:vertAlign w:val="baseline"/>
        </w:rPr>
        <w:t> </w:t>
      </w:r>
      <w:r>
        <w:rPr>
          <w:i/>
          <w:sz w:val="20"/>
          <w:vertAlign w:val="baseline"/>
        </w:rPr>
        <w:t>D.,</w:t>
      </w:r>
      <w:r>
        <w:rPr>
          <w:i/>
          <w:spacing w:val="-2"/>
          <w:sz w:val="20"/>
          <w:vertAlign w:val="baseline"/>
        </w:rPr>
        <w:t> </w:t>
      </w:r>
      <w:r>
        <w:rPr>
          <w:i/>
          <w:sz w:val="20"/>
          <w:vertAlign w:val="baseline"/>
        </w:rPr>
        <w:t>to</w:t>
      </w:r>
      <w:r>
        <w:rPr>
          <w:i/>
          <w:spacing w:val="-2"/>
          <w:sz w:val="20"/>
          <w:vertAlign w:val="baseline"/>
        </w:rPr>
        <w:t> </w:t>
      </w:r>
      <w:r>
        <w:rPr>
          <w:i/>
          <w:sz w:val="20"/>
          <w:vertAlign w:val="baseline"/>
        </w:rPr>
        <w:t>which</w:t>
      </w:r>
      <w:r>
        <w:rPr>
          <w:i/>
          <w:spacing w:val="-2"/>
          <w:sz w:val="20"/>
          <w:vertAlign w:val="baseline"/>
        </w:rPr>
        <w:t> </w:t>
      </w:r>
      <w:r>
        <w:rPr>
          <w:i/>
          <w:sz w:val="20"/>
          <w:vertAlign w:val="baseline"/>
        </w:rPr>
        <w:t>is</w:t>
      </w:r>
      <w:r>
        <w:rPr>
          <w:i/>
          <w:spacing w:val="-2"/>
          <w:sz w:val="20"/>
          <w:vertAlign w:val="baseline"/>
        </w:rPr>
        <w:t> </w:t>
      </w:r>
      <w:r>
        <w:rPr>
          <w:i/>
          <w:sz w:val="20"/>
          <w:vertAlign w:val="baseline"/>
        </w:rPr>
        <w:t>prefixed</w:t>
      </w:r>
      <w:r>
        <w:rPr>
          <w:i/>
          <w:spacing w:val="-2"/>
          <w:sz w:val="20"/>
          <w:vertAlign w:val="baseline"/>
        </w:rPr>
        <w:t> </w:t>
      </w:r>
      <w:r>
        <w:rPr>
          <w:i/>
          <w:sz w:val="20"/>
          <w:vertAlign w:val="baseline"/>
        </w:rPr>
        <w:t>a</w:t>
      </w:r>
      <w:r>
        <w:rPr>
          <w:i/>
          <w:spacing w:val="-2"/>
          <w:sz w:val="20"/>
          <w:vertAlign w:val="baseline"/>
        </w:rPr>
        <w:t> </w:t>
      </w:r>
      <w:r>
        <w:rPr>
          <w:i/>
          <w:sz w:val="20"/>
          <w:vertAlign w:val="baseline"/>
        </w:rPr>
        <w:t>Critical</w:t>
      </w:r>
      <w:r>
        <w:rPr>
          <w:i/>
          <w:spacing w:val="-2"/>
          <w:sz w:val="20"/>
          <w:vertAlign w:val="baseline"/>
        </w:rPr>
        <w:t> </w:t>
      </w:r>
      <w:r>
        <w:rPr>
          <w:i/>
          <w:sz w:val="20"/>
          <w:vertAlign w:val="baseline"/>
        </w:rPr>
        <w:t>Essay</w:t>
      </w:r>
      <w:r>
        <w:rPr>
          <w:i/>
          <w:spacing w:val="-2"/>
          <w:sz w:val="20"/>
          <w:vertAlign w:val="baseline"/>
        </w:rPr>
        <w:t> </w:t>
      </w:r>
      <w:r>
        <w:rPr>
          <w:i/>
          <w:sz w:val="20"/>
          <w:vertAlign w:val="baseline"/>
        </w:rPr>
        <w:t>on</w:t>
      </w:r>
      <w:r>
        <w:rPr>
          <w:i/>
          <w:spacing w:val="-2"/>
          <w:sz w:val="20"/>
          <w:vertAlign w:val="baseline"/>
        </w:rPr>
        <w:t> </w:t>
      </w:r>
      <w:r>
        <w:rPr>
          <w:i/>
          <w:sz w:val="20"/>
          <w:vertAlign w:val="baseline"/>
        </w:rPr>
        <w:t>the</w:t>
      </w:r>
      <w:r>
        <w:rPr>
          <w:i/>
          <w:spacing w:val="-2"/>
          <w:sz w:val="20"/>
          <w:vertAlign w:val="baseline"/>
        </w:rPr>
        <w:t> </w:t>
      </w:r>
      <w:r>
        <w:rPr>
          <w:i/>
          <w:sz w:val="20"/>
          <w:vertAlign w:val="baseline"/>
        </w:rPr>
        <w:t>Poem,</w:t>
      </w:r>
      <w:r>
        <w:rPr>
          <w:i/>
          <w:spacing w:val="-2"/>
          <w:sz w:val="20"/>
          <w:vertAlign w:val="baseline"/>
        </w:rPr>
        <w:t> </w:t>
      </w:r>
      <w:r>
        <w:rPr>
          <w:i/>
          <w:sz w:val="20"/>
          <w:vertAlign w:val="baseline"/>
        </w:rPr>
        <w:t>by</w:t>
      </w:r>
      <w:r>
        <w:rPr>
          <w:i/>
          <w:spacing w:val="-2"/>
          <w:sz w:val="20"/>
          <w:vertAlign w:val="baseline"/>
        </w:rPr>
        <w:t> </w:t>
      </w:r>
      <w:r>
        <w:rPr>
          <w:i/>
          <w:sz w:val="20"/>
          <w:vertAlign w:val="baseline"/>
        </w:rPr>
        <w:t>Mrs.</w:t>
      </w:r>
      <w:r>
        <w:rPr>
          <w:i/>
          <w:spacing w:val="-2"/>
          <w:sz w:val="20"/>
          <w:vertAlign w:val="baseline"/>
        </w:rPr>
        <w:t> </w:t>
      </w:r>
      <w:r>
        <w:rPr>
          <w:i/>
          <w:sz w:val="20"/>
          <w:vertAlign w:val="baseline"/>
        </w:rPr>
        <w:t>Barbauld</w:t>
      </w:r>
      <w:r>
        <w:rPr>
          <w:i/>
          <w:spacing w:val="-7"/>
          <w:sz w:val="20"/>
          <w:vertAlign w:val="baseline"/>
        </w:rPr>
        <w:t> </w:t>
      </w:r>
      <w:r>
        <w:rPr>
          <w:sz w:val="20"/>
          <w:vertAlign w:val="baseline"/>
        </w:rPr>
        <w:t>(1794), p. 1.</w:t>
      </w:r>
    </w:p>
    <w:p>
      <w:pPr>
        <w:spacing w:before="1"/>
        <w:ind w:left="360" w:right="0" w:firstLine="0"/>
        <w:jc w:val="left"/>
        <w:rPr>
          <w:sz w:val="20"/>
        </w:rPr>
      </w:pPr>
      <w:r>
        <w:rPr>
          <w:sz w:val="20"/>
          <w:vertAlign w:val="superscript"/>
        </w:rPr>
        <w:t>39</w:t>
      </w:r>
      <w:r>
        <w:rPr>
          <w:spacing w:val="-4"/>
          <w:sz w:val="20"/>
          <w:vertAlign w:val="baseline"/>
        </w:rPr>
        <w:t> </w:t>
      </w:r>
      <w:r>
        <w:rPr>
          <w:sz w:val="20"/>
          <w:vertAlign w:val="baseline"/>
        </w:rPr>
        <w:t>Lucretius,</w:t>
      </w:r>
      <w:r>
        <w:rPr>
          <w:spacing w:val="-7"/>
          <w:sz w:val="20"/>
          <w:vertAlign w:val="baseline"/>
        </w:rPr>
        <w:t> </w:t>
      </w:r>
      <w:r>
        <w:rPr>
          <w:i/>
          <w:sz w:val="20"/>
          <w:vertAlign w:val="baseline"/>
        </w:rPr>
        <w:t>De</w:t>
      </w:r>
      <w:r>
        <w:rPr>
          <w:i/>
          <w:spacing w:val="-6"/>
          <w:sz w:val="20"/>
          <w:vertAlign w:val="baseline"/>
        </w:rPr>
        <w:t> </w:t>
      </w:r>
      <w:r>
        <w:rPr>
          <w:i/>
          <w:sz w:val="20"/>
          <w:vertAlign w:val="baseline"/>
        </w:rPr>
        <w:t>rerum</w:t>
      </w:r>
      <w:r>
        <w:rPr>
          <w:i/>
          <w:spacing w:val="-7"/>
          <w:sz w:val="20"/>
          <w:vertAlign w:val="baseline"/>
        </w:rPr>
        <w:t> </w:t>
      </w:r>
      <w:r>
        <w:rPr>
          <w:i/>
          <w:sz w:val="20"/>
          <w:vertAlign w:val="baseline"/>
        </w:rPr>
        <w:t>natura</w:t>
      </w:r>
      <w:r>
        <w:rPr>
          <w:i/>
          <w:spacing w:val="-7"/>
          <w:sz w:val="20"/>
          <w:vertAlign w:val="baseline"/>
        </w:rPr>
        <w:t> </w:t>
      </w:r>
      <w:r>
        <w:rPr>
          <w:sz w:val="20"/>
          <w:vertAlign w:val="baseline"/>
        </w:rPr>
        <w:t>1.936–50,</w:t>
      </w:r>
      <w:r>
        <w:rPr>
          <w:spacing w:val="-7"/>
          <w:sz w:val="20"/>
          <w:vertAlign w:val="baseline"/>
        </w:rPr>
        <w:t> </w:t>
      </w:r>
      <w:r>
        <w:rPr>
          <w:sz w:val="20"/>
          <w:vertAlign w:val="baseline"/>
        </w:rPr>
        <w:t>4.1–25,</w:t>
      </w:r>
      <w:r>
        <w:rPr>
          <w:spacing w:val="-6"/>
          <w:sz w:val="20"/>
          <w:vertAlign w:val="baseline"/>
        </w:rPr>
        <w:t> </w:t>
      </w:r>
      <w:r>
        <w:rPr>
          <w:sz w:val="20"/>
          <w:vertAlign w:val="baseline"/>
        </w:rPr>
        <w:t>trans.</w:t>
      </w:r>
      <w:r>
        <w:rPr>
          <w:spacing w:val="-6"/>
          <w:sz w:val="20"/>
          <w:vertAlign w:val="baseline"/>
        </w:rPr>
        <w:t> </w:t>
      </w:r>
      <w:r>
        <w:rPr>
          <w:sz w:val="20"/>
          <w:vertAlign w:val="baseline"/>
        </w:rPr>
        <w:t>W.H.D.</w:t>
      </w:r>
      <w:r>
        <w:rPr>
          <w:spacing w:val="-7"/>
          <w:sz w:val="20"/>
          <w:vertAlign w:val="baseline"/>
        </w:rPr>
        <w:t> </w:t>
      </w:r>
      <w:r>
        <w:rPr>
          <w:sz w:val="20"/>
          <w:vertAlign w:val="baseline"/>
        </w:rPr>
        <w:t>Rouse,</w:t>
      </w:r>
      <w:r>
        <w:rPr>
          <w:spacing w:val="-6"/>
          <w:sz w:val="20"/>
          <w:vertAlign w:val="baseline"/>
        </w:rPr>
        <w:t> </w:t>
      </w:r>
      <w:r>
        <w:rPr>
          <w:sz w:val="20"/>
          <w:vertAlign w:val="baseline"/>
        </w:rPr>
        <w:t>Loeb</w:t>
      </w:r>
      <w:r>
        <w:rPr>
          <w:spacing w:val="-6"/>
          <w:sz w:val="20"/>
          <w:vertAlign w:val="baseline"/>
        </w:rPr>
        <w:t> </w:t>
      </w:r>
      <w:r>
        <w:rPr>
          <w:sz w:val="20"/>
          <w:vertAlign w:val="baseline"/>
        </w:rPr>
        <w:t>Classical</w:t>
      </w:r>
      <w:r>
        <w:rPr>
          <w:spacing w:val="-7"/>
          <w:sz w:val="20"/>
          <w:vertAlign w:val="baseline"/>
        </w:rPr>
        <w:t> </w:t>
      </w:r>
      <w:r>
        <w:rPr>
          <w:spacing w:val="-2"/>
          <w:sz w:val="20"/>
          <w:vertAlign w:val="baseline"/>
        </w:rPr>
        <w:t>Library.</w:t>
      </w:r>
    </w:p>
    <w:p>
      <w:pPr>
        <w:spacing w:line="228" w:lineRule="exact" w:before="1"/>
        <w:ind w:left="360" w:right="0" w:firstLine="0"/>
        <w:jc w:val="left"/>
        <w:rPr>
          <w:sz w:val="20"/>
        </w:rPr>
      </w:pPr>
      <w:r>
        <w:rPr>
          <w:sz w:val="20"/>
          <w:vertAlign w:val="superscript"/>
        </w:rPr>
        <w:t>40</w:t>
      </w:r>
      <w:r>
        <w:rPr>
          <w:spacing w:val="-3"/>
          <w:sz w:val="20"/>
          <w:vertAlign w:val="baseline"/>
        </w:rPr>
        <w:t> </w:t>
      </w:r>
      <w:r>
        <w:rPr>
          <w:sz w:val="20"/>
          <w:vertAlign w:val="baseline"/>
        </w:rPr>
        <w:t>Barbauld,</w:t>
      </w:r>
      <w:r>
        <w:rPr>
          <w:spacing w:val="-6"/>
          <w:sz w:val="20"/>
          <w:vertAlign w:val="baseline"/>
        </w:rPr>
        <w:t> </w:t>
      </w:r>
      <w:r>
        <w:rPr>
          <w:sz w:val="20"/>
          <w:vertAlign w:val="baseline"/>
        </w:rPr>
        <w:t>“Essay</w:t>
      </w:r>
      <w:r>
        <w:rPr>
          <w:spacing w:val="-5"/>
          <w:sz w:val="20"/>
          <w:vertAlign w:val="baseline"/>
        </w:rPr>
        <w:t> </w:t>
      </w:r>
      <w:r>
        <w:rPr>
          <w:sz w:val="20"/>
          <w:vertAlign w:val="baseline"/>
        </w:rPr>
        <w:t>on</w:t>
      </w:r>
      <w:r>
        <w:rPr>
          <w:spacing w:val="-5"/>
          <w:sz w:val="20"/>
          <w:vertAlign w:val="baseline"/>
        </w:rPr>
        <w:t> </w:t>
      </w:r>
      <w:r>
        <w:rPr>
          <w:sz w:val="20"/>
          <w:vertAlign w:val="baseline"/>
        </w:rPr>
        <w:t>Akenside’s</w:t>
      </w:r>
      <w:r>
        <w:rPr>
          <w:spacing w:val="-6"/>
          <w:sz w:val="20"/>
          <w:vertAlign w:val="baseline"/>
        </w:rPr>
        <w:t> </w:t>
      </w:r>
      <w:r>
        <w:rPr>
          <w:sz w:val="20"/>
          <w:vertAlign w:val="baseline"/>
        </w:rPr>
        <w:t>Poem,”</w:t>
      </w:r>
      <w:r>
        <w:rPr>
          <w:spacing w:val="-5"/>
          <w:sz w:val="20"/>
          <w:vertAlign w:val="baseline"/>
        </w:rPr>
        <w:t> </w:t>
      </w:r>
      <w:r>
        <w:rPr>
          <w:sz w:val="20"/>
          <w:vertAlign w:val="baseline"/>
        </w:rPr>
        <w:t>p.</w:t>
      </w:r>
      <w:r>
        <w:rPr>
          <w:spacing w:val="-6"/>
          <w:sz w:val="20"/>
          <w:vertAlign w:val="baseline"/>
        </w:rPr>
        <w:t> </w:t>
      </w:r>
      <w:r>
        <w:rPr>
          <w:spacing w:val="-5"/>
          <w:sz w:val="20"/>
          <w:vertAlign w:val="baseline"/>
        </w:rPr>
        <w:t>3.</w:t>
      </w:r>
    </w:p>
    <w:p>
      <w:pPr>
        <w:spacing w:line="228" w:lineRule="exact" w:before="0"/>
        <w:ind w:left="360" w:right="0" w:firstLine="0"/>
        <w:jc w:val="left"/>
        <w:rPr>
          <w:sz w:val="20"/>
        </w:rPr>
      </w:pPr>
      <w:r>
        <w:rPr>
          <w:sz w:val="20"/>
          <w:vertAlign w:val="superscript"/>
        </w:rPr>
        <w:t>41</w:t>
      </w:r>
      <w:r>
        <w:rPr>
          <w:spacing w:val="-4"/>
          <w:sz w:val="20"/>
          <w:vertAlign w:val="baseline"/>
        </w:rPr>
        <w:t> </w:t>
      </w:r>
      <w:r>
        <w:rPr>
          <w:sz w:val="20"/>
          <w:vertAlign w:val="baseline"/>
        </w:rPr>
        <w:t>Barbauld,</w:t>
      </w:r>
      <w:r>
        <w:rPr>
          <w:spacing w:val="-6"/>
          <w:sz w:val="20"/>
          <w:vertAlign w:val="baseline"/>
        </w:rPr>
        <w:t> </w:t>
      </w:r>
      <w:r>
        <w:rPr>
          <w:sz w:val="20"/>
          <w:vertAlign w:val="baseline"/>
        </w:rPr>
        <w:t>“Essay</w:t>
      </w:r>
      <w:r>
        <w:rPr>
          <w:spacing w:val="-5"/>
          <w:sz w:val="20"/>
          <w:vertAlign w:val="baseline"/>
        </w:rPr>
        <w:t> </w:t>
      </w:r>
      <w:r>
        <w:rPr>
          <w:sz w:val="20"/>
          <w:vertAlign w:val="baseline"/>
        </w:rPr>
        <w:t>on</w:t>
      </w:r>
      <w:r>
        <w:rPr>
          <w:spacing w:val="-6"/>
          <w:sz w:val="20"/>
          <w:vertAlign w:val="baseline"/>
        </w:rPr>
        <w:t> </w:t>
      </w:r>
      <w:r>
        <w:rPr>
          <w:sz w:val="20"/>
          <w:vertAlign w:val="baseline"/>
        </w:rPr>
        <w:t>Akenside’s</w:t>
      </w:r>
      <w:r>
        <w:rPr>
          <w:spacing w:val="-6"/>
          <w:sz w:val="20"/>
          <w:vertAlign w:val="baseline"/>
        </w:rPr>
        <w:t> </w:t>
      </w:r>
      <w:r>
        <w:rPr>
          <w:sz w:val="20"/>
          <w:vertAlign w:val="baseline"/>
        </w:rPr>
        <w:t>Poem,”</w:t>
      </w:r>
      <w:r>
        <w:rPr>
          <w:spacing w:val="-6"/>
          <w:sz w:val="20"/>
          <w:vertAlign w:val="baseline"/>
        </w:rPr>
        <w:t> </w:t>
      </w:r>
      <w:r>
        <w:rPr>
          <w:sz w:val="20"/>
          <w:vertAlign w:val="baseline"/>
        </w:rPr>
        <w:t>pp.</w:t>
      </w:r>
      <w:r>
        <w:rPr>
          <w:spacing w:val="-6"/>
          <w:sz w:val="20"/>
          <w:vertAlign w:val="baseline"/>
        </w:rPr>
        <w:t> </w:t>
      </w:r>
      <w:r>
        <w:rPr>
          <w:sz w:val="20"/>
          <w:vertAlign w:val="baseline"/>
        </w:rPr>
        <w:t>3–</w:t>
      </w:r>
      <w:r>
        <w:rPr>
          <w:spacing w:val="-5"/>
          <w:sz w:val="20"/>
          <w:vertAlign w:val="baseline"/>
        </w:rPr>
        <w:t>4.</w:t>
      </w:r>
    </w:p>
    <w:p>
      <w:pPr>
        <w:spacing w:before="0"/>
        <w:ind w:left="360" w:right="0" w:firstLine="0"/>
        <w:jc w:val="left"/>
        <w:rPr>
          <w:sz w:val="20"/>
        </w:rPr>
      </w:pPr>
      <w:r>
        <w:rPr>
          <w:sz w:val="20"/>
          <w:vertAlign w:val="superscript"/>
        </w:rPr>
        <w:t>42</w:t>
      </w:r>
      <w:r>
        <w:rPr>
          <w:spacing w:val="-4"/>
          <w:sz w:val="20"/>
          <w:vertAlign w:val="baseline"/>
        </w:rPr>
        <w:t> </w:t>
      </w:r>
      <w:r>
        <w:rPr>
          <w:sz w:val="20"/>
          <w:vertAlign w:val="baseline"/>
        </w:rPr>
        <w:t>Barbauld,</w:t>
      </w:r>
      <w:r>
        <w:rPr>
          <w:spacing w:val="-6"/>
          <w:sz w:val="20"/>
          <w:vertAlign w:val="baseline"/>
        </w:rPr>
        <w:t> </w:t>
      </w:r>
      <w:r>
        <w:rPr>
          <w:sz w:val="20"/>
          <w:vertAlign w:val="baseline"/>
        </w:rPr>
        <w:t>“Essay</w:t>
      </w:r>
      <w:r>
        <w:rPr>
          <w:spacing w:val="-5"/>
          <w:sz w:val="20"/>
          <w:vertAlign w:val="baseline"/>
        </w:rPr>
        <w:t> </w:t>
      </w:r>
      <w:r>
        <w:rPr>
          <w:sz w:val="20"/>
          <w:vertAlign w:val="baseline"/>
        </w:rPr>
        <w:t>on</w:t>
      </w:r>
      <w:r>
        <w:rPr>
          <w:spacing w:val="-7"/>
          <w:sz w:val="20"/>
          <w:vertAlign w:val="baseline"/>
        </w:rPr>
        <w:t> </w:t>
      </w:r>
      <w:r>
        <w:rPr>
          <w:sz w:val="20"/>
          <w:vertAlign w:val="baseline"/>
        </w:rPr>
        <w:t>Akenside’s</w:t>
      </w:r>
      <w:r>
        <w:rPr>
          <w:spacing w:val="-6"/>
          <w:sz w:val="20"/>
          <w:vertAlign w:val="baseline"/>
        </w:rPr>
        <w:t> </w:t>
      </w:r>
      <w:r>
        <w:rPr>
          <w:sz w:val="20"/>
          <w:vertAlign w:val="baseline"/>
        </w:rPr>
        <w:t>Poem,”</w:t>
      </w:r>
      <w:r>
        <w:rPr>
          <w:spacing w:val="-6"/>
          <w:sz w:val="20"/>
          <w:vertAlign w:val="baseline"/>
        </w:rPr>
        <w:t> </w:t>
      </w:r>
      <w:r>
        <w:rPr>
          <w:sz w:val="20"/>
          <w:vertAlign w:val="baseline"/>
        </w:rPr>
        <w:t>pp.</w:t>
      </w:r>
      <w:r>
        <w:rPr>
          <w:spacing w:val="-6"/>
          <w:sz w:val="20"/>
          <w:vertAlign w:val="baseline"/>
        </w:rPr>
        <w:t> </w:t>
      </w:r>
      <w:r>
        <w:rPr>
          <w:sz w:val="20"/>
          <w:vertAlign w:val="baseline"/>
        </w:rPr>
        <w:t>2–</w:t>
      </w:r>
      <w:r>
        <w:rPr>
          <w:spacing w:val="-5"/>
          <w:sz w:val="20"/>
          <w:vertAlign w:val="baseline"/>
        </w:rPr>
        <w:t>3.</w:t>
      </w:r>
    </w:p>
    <w:p>
      <w:pPr>
        <w:spacing w:before="1"/>
        <w:ind w:left="359" w:right="359" w:firstLine="0"/>
        <w:jc w:val="left"/>
        <w:rPr>
          <w:sz w:val="20"/>
        </w:rPr>
      </w:pPr>
      <w:r>
        <w:rPr>
          <w:sz w:val="20"/>
          <w:vertAlign w:val="superscript"/>
        </w:rPr>
        <w:t>43</w:t>
      </w:r>
      <w:r>
        <w:rPr>
          <w:sz w:val="20"/>
          <w:vertAlign w:val="baseline"/>
        </w:rPr>
        <w:t> Joseph</w:t>
      </w:r>
      <w:r>
        <w:rPr>
          <w:spacing w:val="-2"/>
          <w:sz w:val="20"/>
          <w:vertAlign w:val="baseline"/>
        </w:rPr>
        <w:t> </w:t>
      </w:r>
      <w:r>
        <w:rPr>
          <w:sz w:val="20"/>
          <w:vertAlign w:val="baseline"/>
        </w:rPr>
        <w:t>Warton,</w:t>
      </w:r>
      <w:r>
        <w:rPr>
          <w:spacing w:val="-2"/>
          <w:sz w:val="20"/>
          <w:vertAlign w:val="baseline"/>
        </w:rPr>
        <w:t> </w:t>
      </w:r>
      <w:r>
        <w:rPr>
          <w:sz w:val="20"/>
          <w:vertAlign w:val="baseline"/>
        </w:rPr>
        <w:t>qtd.</w:t>
      </w:r>
      <w:r>
        <w:rPr>
          <w:spacing w:val="-2"/>
          <w:sz w:val="20"/>
          <w:vertAlign w:val="baseline"/>
        </w:rPr>
        <w:t> </w:t>
      </w:r>
      <w:r>
        <w:rPr>
          <w:sz w:val="20"/>
          <w:vertAlign w:val="baseline"/>
        </w:rPr>
        <w:t>in</w:t>
      </w:r>
      <w:r>
        <w:rPr>
          <w:spacing w:val="-2"/>
          <w:sz w:val="20"/>
          <w:vertAlign w:val="baseline"/>
        </w:rPr>
        <w:t> </w:t>
      </w:r>
      <w:r>
        <w:rPr>
          <w:sz w:val="20"/>
          <w:vertAlign w:val="baseline"/>
        </w:rPr>
        <w:t>David</w:t>
      </w:r>
      <w:r>
        <w:rPr>
          <w:spacing w:val="-2"/>
          <w:sz w:val="20"/>
          <w:vertAlign w:val="baseline"/>
        </w:rPr>
        <w:t> </w:t>
      </w:r>
      <w:r>
        <w:rPr>
          <w:sz w:val="20"/>
          <w:vertAlign w:val="baseline"/>
        </w:rPr>
        <w:t>Duff,</w:t>
      </w:r>
      <w:r>
        <w:rPr>
          <w:spacing w:val="-2"/>
          <w:sz w:val="20"/>
          <w:vertAlign w:val="baseline"/>
        </w:rPr>
        <w:t> </w:t>
      </w:r>
      <w:r>
        <w:rPr>
          <w:i/>
          <w:sz w:val="20"/>
          <w:vertAlign w:val="baseline"/>
        </w:rPr>
        <w:t>Romanticism</w:t>
      </w:r>
      <w:r>
        <w:rPr>
          <w:i/>
          <w:spacing w:val="-3"/>
          <w:sz w:val="20"/>
          <w:vertAlign w:val="baseline"/>
        </w:rPr>
        <w:t> </w:t>
      </w:r>
      <w:r>
        <w:rPr>
          <w:i/>
          <w:sz w:val="20"/>
          <w:vertAlign w:val="baseline"/>
        </w:rPr>
        <w:t>and</w:t>
      </w:r>
      <w:r>
        <w:rPr>
          <w:i/>
          <w:spacing w:val="-2"/>
          <w:sz w:val="20"/>
          <w:vertAlign w:val="baseline"/>
        </w:rPr>
        <w:t> </w:t>
      </w:r>
      <w:r>
        <w:rPr>
          <w:i/>
          <w:sz w:val="20"/>
          <w:vertAlign w:val="baseline"/>
        </w:rPr>
        <w:t>the</w:t>
      </w:r>
      <w:r>
        <w:rPr>
          <w:i/>
          <w:spacing w:val="-2"/>
          <w:sz w:val="20"/>
          <w:vertAlign w:val="baseline"/>
        </w:rPr>
        <w:t> </w:t>
      </w:r>
      <w:r>
        <w:rPr>
          <w:i/>
          <w:sz w:val="20"/>
          <w:vertAlign w:val="baseline"/>
        </w:rPr>
        <w:t>Uses</w:t>
      </w:r>
      <w:r>
        <w:rPr>
          <w:i/>
          <w:spacing w:val="-2"/>
          <w:sz w:val="20"/>
          <w:vertAlign w:val="baseline"/>
        </w:rPr>
        <w:t> </w:t>
      </w:r>
      <w:r>
        <w:rPr>
          <w:i/>
          <w:sz w:val="20"/>
          <w:vertAlign w:val="baseline"/>
        </w:rPr>
        <w:t>of</w:t>
      </w:r>
      <w:r>
        <w:rPr>
          <w:i/>
          <w:spacing w:val="-2"/>
          <w:sz w:val="20"/>
          <w:vertAlign w:val="baseline"/>
        </w:rPr>
        <w:t> </w:t>
      </w:r>
      <w:r>
        <w:rPr>
          <w:i/>
          <w:sz w:val="20"/>
          <w:vertAlign w:val="baseline"/>
        </w:rPr>
        <w:t>Genre</w:t>
      </w:r>
      <w:r>
        <w:rPr>
          <w:i/>
          <w:spacing w:val="-2"/>
          <w:sz w:val="20"/>
          <w:vertAlign w:val="baseline"/>
        </w:rPr>
        <w:t> </w:t>
      </w:r>
      <w:r>
        <w:rPr>
          <w:sz w:val="20"/>
          <w:vertAlign w:val="baseline"/>
        </w:rPr>
        <w:t>(Oxford</w:t>
      </w:r>
      <w:r>
        <w:rPr>
          <w:spacing w:val="-2"/>
          <w:sz w:val="20"/>
          <w:vertAlign w:val="baseline"/>
        </w:rPr>
        <w:t> </w:t>
      </w:r>
      <w:r>
        <w:rPr>
          <w:sz w:val="20"/>
          <w:vertAlign w:val="baseline"/>
        </w:rPr>
        <w:t>University</w:t>
      </w:r>
      <w:r>
        <w:rPr>
          <w:spacing w:val="-2"/>
          <w:sz w:val="20"/>
          <w:vertAlign w:val="baseline"/>
        </w:rPr>
        <w:t> </w:t>
      </w:r>
      <w:r>
        <w:rPr>
          <w:sz w:val="20"/>
          <w:vertAlign w:val="baseline"/>
        </w:rPr>
        <w:t>Press,</w:t>
      </w:r>
      <w:r>
        <w:rPr>
          <w:spacing w:val="-2"/>
          <w:sz w:val="20"/>
          <w:vertAlign w:val="baseline"/>
        </w:rPr>
        <w:t> </w:t>
      </w:r>
      <w:r>
        <w:rPr>
          <w:sz w:val="20"/>
          <w:vertAlign w:val="baseline"/>
        </w:rPr>
        <w:t>2009),</w:t>
      </w:r>
      <w:r>
        <w:rPr>
          <w:spacing w:val="-2"/>
          <w:sz w:val="20"/>
          <w:vertAlign w:val="baseline"/>
        </w:rPr>
        <w:t> </w:t>
      </w:r>
      <w:r>
        <w:rPr>
          <w:sz w:val="20"/>
          <w:vertAlign w:val="baseline"/>
        </w:rPr>
        <w:t>p.</w:t>
      </w:r>
      <w:r>
        <w:rPr>
          <w:spacing w:val="-2"/>
          <w:sz w:val="20"/>
          <w:vertAlign w:val="baseline"/>
        </w:rPr>
        <w:t> </w:t>
      </w:r>
      <w:r>
        <w:rPr>
          <w:sz w:val="20"/>
          <w:vertAlign w:val="baseline"/>
        </w:rPr>
        <w:t>96.</w:t>
      </w:r>
      <w:r>
        <w:rPr>
          <w:spacing w:val="-2"/>
          <w:sz w:val="20"/>
          <w:vertAlign w:val="baseline"/>
        </w:rPr>
        <w:t> </w:t>
      </w:r>
      <w:r>
        <w:rPr>
          <w:sz w:val="20"/>
          <w:vertAlign w:val="baseline"/>
        </w:rPr>
        <w:t>In the Advertisement to </w:t>
      </w:r>
      <w:r>
        <w:rPr>
          <w:i/>
          <w:sz w:val="20"/>
          <w:vertAlign w:val="baseline"/>
        </w:rPr>
        <w:t>Odes on Various Subjects </w:t>
      </w:r>
      <w:r>
        <w:rPr>
          <w:sz w:val="20"/>
          <w:vertAlign w:val="baseline"/>
        </w:rPr>
        <w:t>(1746), Warton objects that “the fashion of moralizing in verse has been carried too far” and fears that his poems will be found “too fanciful and descriptive.”</w:t>
      </w:r>
    </w:p>
    <w:p>
      <w:pPr>
        <w:spacing w:before="1"/>
        <w:ind w:left="360" w:right="0" w:firstLine="0"/>
        <w:jc w:val="left"/>
        <w:rPr>
          <w:sz w:val="20"/>
        </w:rPr>
      </w:pPr>
      <w:r>
        <w:rPr>
          <w:sz w:val="20"/>
          <w:vertAlign w:val="superscript"/>
        </w:rPr>
        <w:t>44</w:t>
      </w:r>
      <w:r>
        <w:rPr>
          <w:spacing w:val="-3"/>
          <w:sz w:val="20"/>
          <w:vertAlign w:val="baseline"/>
        </w:rPr>
        <w:t> </w:t>
      </w:r>
      <w:r>
        <w:rPr>
          <w:sz w:val="20"/>
          <w:vertAlign w:val="baseline"/>
        </w:rPr>
        <w:t>Porter,</w:t>
      </w:r>
      <w:r>
        <w:rPr>
          <w:spacing w:val="-5"/>
          <w:sz w:val="20"/>
          <w:vertAlign w:val="baseline"/>
        </w:rPr>
        <w:t> </w:t>
      </w:r>
      <w:r>
        <w:rPr>
          <w:sz w:val="20"/>
          <w:vertAlign w:val="baseline"/>
        </w:rPr>
        <w:t>“Erasmus</w:t>
      </w:r>
      <w:r>
        <w:rPr>
          <w:spacing w:val="-5"/>
          <w:sz w:val="20"/>
          <w:vertAlign w:val="baseline"/>
        </w:rPr>
        <w:t> </w:t>
      </w:r>
      <w:r>
        <w:rPr>
          <w:sz w:val="20"/>
          <w:vertAlign w:val="baseline"/>
        </w:rPr>
        <w:t>Darwin’s</w:t>
      </w:r>
      <w:r>
        <w:rPr>
          <w:spacing w:val="-5"/>
          <w:sz w:val="20"/>
          <w:vertAlign w:val="baseline"/>
        </w:rPr>
        <w:t> </w:t>
      </w:r>
      <w:r>
        <w:rPr>
          <w:sz w:val="20"/>
          <w:vertAlign w:val="baseline"/>
        </w:rPr>
        <w:t>Prose</w:t>
      </w:r>
      <w:r>
        <w:rPr>
          <w:spacing w:val="-5"/>
          <w:sz w:val="20"/>
          <w:vertAlign w:val="baseline"/>
        </w:rPr>
        <w:t> </w:t>
      </w:r>
      <w:r>
        <w:rPr>
          <w:sz w:val="20"/>
          <w:vertAlign w:val="baseline"/>
        </w:rPr>
        <w:t>of</w:t>
      </w:r>
      <w:r>
        <w:rPr>
          <w:spacing w:val="-5"/>
          <w:sz w:val="20"/>
          <w:vertAlign w:val="baseline"/>
        </w:rPr>
        <w:t> </w:t>
      </w:r>
      <w:r>
        <w:rPr>
          <w:sz w:val="20"/>
          <w:vertAlign w:val="baseline"/>
        </w:rPr>
        <w:t>the</w:t>
      </w:r>
      <w:r>
        <w:rPr>
          <w:spacing w:val="-6"/>
          <w:sz w:val="20"/>
          <w:vertAlign w:val="baseline"/>
        </w:rPr>
        <w:t> </w:t>
      </w:r>
      <w:r>
        <w:rPr>
          <w:sz w:val="20"/>
          <w:vertAlign w:val="baseline"/>
        </w:rPr>
        <w:t>World,”</w:t>
      </w:r>
      <w:r>
        <w:rPr>
          <w:spacing w:val="-5"/>
          <w:sz w:val="20"/>
          <w:vertAlign w:val="baseline"/>
        </w:rPr>
        <w:t> </w:t>
      </w:r>
      <w:r>
        <w:rPr>
          <w:sz w:val="20"/>
          <w:vertAlign w:val="baseline"/>
        </w:rPr>
        <w:t>p.</w:t>
      </w:r>
      <w:r>
        <w:rPr>
          <w:spacing w:val="-5"/>
          <w:sz w:val="20"/>
          <w:vertAlign w:val="baseline"/>
        </w:rPr>
        <w:t> 78.</w:t>
      </w:r>
    </w:p>
    <w:p>
      <w:pPr>
        <w:spacing w:before="0"/>
        <w:ind w:left="359" w:right="359" w:firstLine="0"/>
        <w:jc w:val="left"/>
        <w:rPr>
          <w:sz w:val="20"/>
        </w:rPr>
      </w:pPr>
      <w:r>
        <w:rPr>
          <w:sz w:val="20"/>
          <w:vertAlign w:val="superscript"/>
        </w:rPr>
        <w:t>45</w:t>
      </w:r>
      <w:r>
        <w:rPr>
          <w:sz w:val="20"/>
          <w:vertAlign w:val="baseline"/>
        </w:rPr>
        <w:t> Studies that put Darwin and Knight together include McNeil, </w:t>
      </w:r>
      <w:r>
        <w:rPr>
          <w:i/>
          <w:sz w:val="20"/>
          <w:vertAlign w:val="baseline"/>
        </w:rPr>
        <w:t>Under the Banner of Science</w:t>
      </w:r>
      <w:r>
        <w:rPr>
          <w:sz w:val="20"/>
          <w:vertAlign w:val="baseline"/>
        </w:rPr>
        <w:t>, pp. 39, 54, 116; Priestman,</w:t>
      </w:r>
      <w:r>
        <w:rPr>
          <w:spacing w:val="-3"/>
          <w:sz w:val="20"/>
          <w:vertAlign w:val="baseline"/>
        </w:rPr>
        <w:t> </w:t>
      </w:r>
      <w:r>
        <w:rPr>
          <w:i/>
          <w:sz w:val="20"/>
          <w:vertAlign w:val="baseline"/>
        </w:rPr>
        <w:t>Romantic</w:t>
      </w:r>
      <w:r>
        <w:rPr>
          <w:i/>
          <w:spacing w:val="-3"/>
          <w:sz w:val="20"/>
          <w:vertAlign w:val="baseline"/>
        </w:rPr>
        <w:t> </w:t>
      </w:r>
      <w:r>
        <w:rPr>
          <w:i/>
          <w:sz w:val="20"/>
          <w:vertAlign w:val="baseline"/>
        </w:rPr>
        <w:t>Atheism</w:t>
      </w:r>
      <w:r>
        <w:rPr>
          <w:sz w:val="20"/>
          <w:vertAlign w:val="baseline"/>
        </w:rPr>
        <w:t>,</w:t>
      </w:r>
      <w:r>
        <w:rPr>
          <w:spacing w:val="-3"/>
          <w:sz w:val="20"/>
          <w:vertAlign w:val="baseline"/>
        </w:rPr>
        <w:t> </w:t>
      </w:r>
      <w:r>
        <w:rPr>
          <w:sz w:val="20"/>
          <w:vertAlign w:val="baseline"/>
        </w:rPr>
        <w:t>pp.</w:t>
      </w:r>
      <w:r>
        <w:rPr>
          <w:spacing w:val="-3"/>
          <w:sz w:val="20"/>
          <w:vertAlign w:val="baseline"/>
        </w:rPr>
        <w:t> </w:t>
      </w:r>
      <w:r>
        <w:rPr>
          <w:sz w:val="20"/>
          <w:vertAlign w:val="baseline"/>
        </w:rPr>
        <w:t>44–79;</w:t>
      </w:r>
      <w:r>
        <w:rPr>
          <w:spacing w:val="-3"/>
          <w:sz w:val="20"/>
          <w:vertAlign w:val="baseline"/>
        </w:rPr>
        <w:t> </w:t>
      </w:r>
      <w:r>
        <w:rPr>
          <w:sz w:val="20"/>
          <w:vertAlign w:val="baseline"/>
        </w:rPr>
        <w:t>and</w:t>
      </w:r>
      <w:r>
        <w:rPr>
          <w:spacing w:val="-3"/>
          <w:sz w:val="20"/>
          <w:vertAlign w:val="baseline"/>
        </w:rPr>
        <w:t> </w:t>
      </w:r>
      <w:r>
        <w:rPr>
          <w:sz w:val="20"/>
          <w:vertAlign w:val="baseline"/>
        </w:rPr>
        <w:t>Patricia</w:t>
      </w:r>
      <w:r>
        <w:rPr>
          <w:spacing w:val="-3"/>
          <w:sz w:val="20"/>
          <w:vertAlign w:val="baseline"/>
        </w:rPr>
        <w:t> </w:t>
      </w:r>
      <w:r>
        <w:rPr>
          <w:sz w:val="20"/>
          <w:vertAlign w:val="baseline"/>
        </w:rPr>
        <w:t>Fara,</w:t>
      </w:r>
      <w:r>
        <w:rPr>
          <w:spacing w:val="-3"/>
          <w:sz w:val="20"/>
          <w:vertAlign w:val="baseline"/>
        </w:rPr>
        <w:t> </w:t>
      </w:r>
      <w:r>
        <w:rPr>
          <w:i/>
          <w:sz w:val="20"/>
          <w:vertAlign w:val="baseline"/>
        </w:rPr>
        <w:t>Erasmus</w:t>
      </w:r>
      <w:r>
        <w:rPr>
          <w:i/>
          <w:spacing w:val="-3"/>
          <w:sz w:val="20"/>
          <w:vertAlign w:val="baseline"/>
        </w:rPr>
        <w:t> </w:t>
      </w:r>
      <w:r>
        <w:rPr>
          <w:i/>
          <w:sz w:val="20"/>
          <w:vertAlign w:val="baseline"/>
        </w:rPr>
        <w:t>Darwin:</w:t>
      </w:r>
      <w:r>
        <w:rPr>
          <w:i/>
          <w:spacing w:val="-3"/>
          <w:sz w:val="20"/>
          <w:vertAlign w:val="baseline"/>
        </w:rPr>
        <w:t> </w:t>
      </w:r>
      <w:r>
        <w:rPr>
          <w:i/>
          <w:sz w:val="20"/>
          <w:vertAlign w:val="baseline"/>
        </w:rPr>
        <w:t>Sex,</w:t>
      </w:r>
      <w:r>
        <w:rPr>
          <w:i/>
          <w:spacing w:val="-3"/>
          <w:sz w:val="20"/>
          <w:vertAlign w:val="baseline"/>
        </w:rPr>
        <w:t> </w:t>
      </w:r>
      <w:r>
        <w:rPr>
          <w:i/>
          <w:sz w:val="20"/>
          <w:vertAlign w:val="baseline"/>
        </w:rPr>
        <w:t>Science,</w:t>
      </w:r>
      <w:r>
        <w:rPr>
          <w:i/>
          <w:spacing w:val="-3"/>
          <w:sz w:val="20"/>
          <w:vertAlign w:val="baseline"/>
        </w:rPr>
        <w:t> </w:t>
      </w:r>
      <w:r>
        <w:rPr>
          <w:i/>
          <w:sz w:val="20"/>
          <w:vertAlign w:val="baseline"/>
        </w:rPr>
        <w:t>and</w:t>
      </w:r>
      <w:r>
        <w:rPr>
          <w:i/>
          <w:spacing w:val="-3"/>
          <w:sz w:val="20"/>
          <w:vertAlign w:val="baseline"/>
        </w:rPr>
        <w:t> </w:t>
      </w:r>
      <w:r>
        <w:rPr>
          <w:i/>
          <w:sz w:val="20"/>
          <w:vertAlign w:val="baseline"/>
        </w:rPr>
        <w:t>Serendipity</w:t>
      </w:r>
      <w:r>
        <w:rPr>
          <w:i/>
          <w:spacing w:val="-3"/>
          <w:sz w:val="20"/>
          <w:vertAlign w:val="baseline"/>
        </w:rPr>
        <w:t> </w:t>
      </w:r>
      <w:r>
        <w:rPr>
          <w:sz w:val="20"/>
          <w:vertAlign w:val="baseline"/>
        </w:rPr>
        <w:t>(Oxford University Press, 2012), pp. 43–63.</w:t>
      </w:r>
    </w:p>
    <w:p>
      <w:pPr>
        <w:spacing w:before="2"/>
        <w:ind w:left="359" w:right="403" w:firstLine="0"/>
        <w:jc w:val="left"/>
        <w:rPr>
          <w:sz w:val="20"/>
        </w:rPr>
      </w:pPr>
      <w:r>
        <w:rPr>
          <w:sz w:val="20"/>
          <w:vertAlign w:val="superscript"/>
        </w:rPr>
        <w:t>46</w:t>
      </w:r>
      <w:r>
        <w:rPr>
          <w:sz w:val="20"/>
          <w:vertAlign w:val="baseline"/>
        </w:rPr>
        <w:t> “Extracts”</w:t>
      </w:r>
      <w:r>
        <w:rPr>
          <w:spacing w:val="-2"/>
          <w:sz w:val="20"/>
          <w:vertAlign w:val="baseline"/>
        </w:rPr>
        <w:t> </w:t>
      </w:r>
      <w:r>
        <w:rPr>
          <w:sz w:val="20"/>
          <w:vertAlign w:val="baseline"/>
        </w:rPr>
        <w:t>from</w:t>
      </w:r>
      <w:r>
        <w:rPr>
          <w:spacing w:val="-3"/>
          <w:sz w:val="20"/>
          <w:vertAlign w:val="baseline"/>
        </w:rPr>
        <w:t> </w:t>
      </w:r>
      <w:r>
        <w:rPr>
          <w:i/>
          <w:sz w:val="20"/>
          <w:vertAlign w:val="baseline"/>
        </w:rPr>
        <w:t>The</w:t>
      </w:r>
      <w:r>
        <w:rPr>
          <w:i/>
          <w:spacing w:val="-2"/>
          <w:sz w:val="20"/>
          <w:vertAlign w:val="baseline"/>
        </w:rPr>
        <w:t> </w:t>
      </w:r>
      <w:r>
        <w:rPr>
          <w:i/>
          <w:sz w:val="20"/>
          <w:vertAlign w:val="baseline"/>
        </w:rPr>
        <w:t>Progress</w:t>
      </w:r>
      <w:r>
        <w:rPr>
          <w:i/>
          <w:spacing w:val="-2"/>
          <w:sz w:val="20"/>
          <w:vertAlign w:val="baseline"/>
        </w:rPr>
        <w:t> </w:t>
      </w:r>
      <w:r>
        <w:rPr>
          <w:i/>
          <w:sz w:val="20"/>
          <w:vertAlign w:val="baseline"/>
        </w:rPr>
        <w:t>of</w:t>
      </w:r>
      <w:r>
        <w:rPr>
          <w:i/>
          <w:spacing w:val="-2"/>
          <w:sz w:val="20"/>
          <w:vertAlign w:val="baseline"/>
        </w:rPr>
        <w:t> </w:t>
      </w:r>
      <w:r>
        <w:rPr>
          <w:i/>
          <w:sz w:val="20"/>
          <w:vertAlign w:val="baseline"/>
        </w:rPr>
        <w:t>Man</w:t>
      </w:r>
      <w:r>
        <w:rPr>
          <w:i/>
          <w:spacing w:val="-2"/>
          <w:sz w:val="20"/>
          <w:vertAlign w:val="baseline"/>
        </w:rPr>
        <w:t> </w:t>
      </w:r>
      <w:r>
        <w:rPr>
          <w:sz w:val="20"/>
          <w:vertAlign w:val="baseline"/>
        </w:rPr>
        <w:t>appeared</w:t>
      </w:r>
      <w:r>
        <w:rPr>
          <w:spacing w:val="-2"/>
          <w:sz w:val="20"/>
          <w:vertAlign w:val="baseline"/>
        </w:rPr>
        <w:t> </w:t>
      </w:r>
      <w:r>
        <w:rPr>
          <w:sz w:val="20"/>
          <w:vertAlign w:val="baseline"/>
        </w:rPr>
        <w:t>in</w:t>
      </w:r>
      <w:r>
        <w:rPr>
          <w:spacing w:val="-2"/>
          <w:sz w:val="20"/>
          <w:vertAlign w:val="baseline"/>
        </w:rPr>
        <w:t> </w:t>
      </w:r>
      <w:r>
        <w:rPr>
          <w:sz w:val="20"/>
          <w:vertAlign w:val="baseline"/>
        </w:rPr>
        <w:t>three</w:t>
      </w:r>
      <w:r>
        <w:rPr>
          <w:spacing w:val="-2"/>
          <w:sz w:val="20"/>
          <w:vertAlign w:val="baseline"/>
        </w:rPr>
        <w:t> </w:t>
      </w:r>
      <w:r>
        <w:rPr>
          <w:sz w:val="20"/>
          <w:vertAlign w:val="baseline"/>
        </w:rPr>
        <w:t>issues</w:t>
      </w:r>
      <w:r>
        <w:rPr>
          <w:spacing w:val="-2"/>
          <w:sz w:val="20"/>
          <w:vertAlign w:val="baseline"/>
        </w:rPr>
        <w:t> </w:t>
      </w:r>
      <w:r>
        <w:rPr>
          <w:sz w:val="20"/>
          <w:vertAlign w:val="baseline"/>
        </w:rPr>
        <w:t>of</w:t>
      </w:r>
      <w:r>
        <w:rPr>
          <w:spacing w:val="-3"/>
          <w:sz w:val="20"/>
          <w:vertAlign w:val="baseline"/>
        </w:rPr>
        <w:t> </w:t>
      </w:r>
      <w:r>
        <w:rPr>
          <w:i/>
          <w:sz w:val="20"/>
          <w:vertAlign w:val="baseline"/>
        </w:rPr>
        <w:t>The</w:t>
      </w:r>
      <w:r>
        <w:rPr>
          <w:i/>
          <w:spacing w:val="-2"/>
          <w:sz w:val="20"/>
          <w:vertAlign w:val="baseline"/>
        </w:rPr>
        <w:t> </w:t>
      </w:r>
      <w:r>
        <w:rPr>
          <w:i/>
          <w:sz w:val="20"/>
          <w:vertAlign w:val="baseline"/>
        </w:rPr>
        <w:t>Anti-Jacobin;</w:t>
      </w:r>
      <w:r>
        <w:rPr>
          <w:i/>
          <w:spacing w:val="-2"/>
          <w:sz w:val="20"/>
          <w:vertAlign w:val="baseline"/>
        </w:rPr>
        <w:t> </w:t>
      </w:r>
      <w:r>
        <w:rPr>
          <w:i/>
          <w:sz w:val="20"/>
          <w:vertAlign w:val="baseline"/>
        </w:rPr>
        <w:t>or,</w:t>
      </w:r>
      <w:r>
        <w:rPr>
          <w:i/>
          <w:spacing w:val="-2"/>
          <w:sz w:val="20"/>
          <w:vertAlign w:val="baseline"/>
        </w:rPr>
        <w:t> </w:t>
      </w:r>
      <w:r>
        <w:rPr>
          <w:i/>
          <w:sz w:val="20"/>
          <w:vertAlign w:val="baseline"/>
        </w:rPr>
        <w:t>Weekly</w:t>
      </w:r>
      <w:r>
        <w:rPr>
          <w:i/>
          <w:spacing w:val="-2"/>
          <w:sz w:val="20"/>
          <w:vertAlign w:val="baseline"/>
        </w:rPr>
        <w:t> </w:t>
      </w:r>
      <w:r>
        <w:rPr>
          <w:i/>
          <w:sz w:val="20"/>
          <w:vertAlign w:val="baseline"/>
        </w:rPr>
        <w:t>Examiner</w:t>
      </w:r>
      <w:r>
        <w:rPr>
          <w:sz w:val="20"/>
          <w:vertAlign w:val="baseline"/>
        </w:rPr>
        <w:t>:</w:t>
      </w:r>
      <w:r>
        <w:rPr>
          <w:spacing w:val="-2"/>
          <w:sz w:val="20"/>
          <w:vertAlign w:val="baseline"/>
        </w:rPr>
        <w:t> </w:t>
      </w:r>
      <w:r>
        <w:rPr>
          <w:sz w:val="20"/>
          <w:vertAlign w:val="baseline"/>
        </w:rPr>
        <w:t>No.</w:t>
      </w:r>
      <w:r>
        <w:rPr>
          <w:spacing w:val="-2"/>
          <w:sz w:val="20"/>
          <w:vertAlign w:val="baseline"/>
        </w:rPr>
        <w:t> </w:t>
      </w:r>
      <w:r>
        <w:rPr>
          <w:sz w:val="20"/>
          <w:vertAlign w:val="baseline"/>
        </w:rPr>
        <w:t>15, 19 February 1798; No. 16, 26 February 1798; and No. 21, 2 April 1798.</w:t>
      </w:r>
    </w:p>
    <w:p>
      <w:pPr>
        <w:spacing w:after="0"/>
        <w:jc w:val="left"/>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5" name="Group 5"/>
                <wp:cNvGraphicFramePr>
                  <a:graphicFrameLocks/>
                </wp:cNvGraphicFramePr>
                <a:graphic>
                  <a:graphicData uri="http://schemas.microsoft.com/office/word/2010/wordprocessingGroup">
                    <wpg:wgp>
                      <wpg:cNvPr id="5" name="Group 5"/>
                      <wpg:cNvGrpSpPr/>
                      <wpg:grpSpPr>
                        <a:xfrm>
                          <a:off x="0" y="0"/>
                          <a:ext cx="5943600" cy="6350"/>
                          <a:chExt cx="5943600" cy="6350"/>
                        </a:xfrm>
                      </wpg:grpSpPr>
                      <wps:wsp>
                        <wps:cNvPr id="6" name="Graphic 6"/>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5" coordorigin="0,0" coordsize="9360,10">
                <v:rect style="position:absolute;left:0;top:0;width:9360;height:10" id="docshape6" filled="true" fillcolor="#000000" stroked="false">
                  <v:fill type="solid"/>
                </v:rect>
              </v:group>
            </w:pict>
          </mc:Fallback>
        </mc:AlternateContent>
      </w:r>
      <w:r>
        <w:rPr>
          <w:sz w:val="2"/>
        </w:rPr>
      </w:r>
    </w:p>
    <w:p>
      <w:pPr>
        <w:spacing w:before="95"/>
        <w:ind w:left="359" w:right="436" w:firstLine="0"/>
        <w:jc w:val="left"/>
        <w:rPr>
          <w:sz w:val="20"/>
        </w:rPr>
      </w:pPr>
      <w:r>
        <w:rPr>
          <w:sz w:val="20"/>
          <w:vertAlign w:val="superscript"/>
        </w:rPr>
        <w:t>47</w:t>
      </w:r>
      <w:r>
        <w:rPr>
          <w:sz w:val="20"/>
          <w:vertAlign w:val="baseline"/>
        </w:rPr>
        <w:t> Luisa</w:t>
      </w:r>
      <w:r>
        <w:rPr>
          <w:spacing w:val="-3"/>
          <w:sz w:val="20"/>
          <w:vertAlign w:val="baseline"/>
        </w:rPr>
        <w:t> </w:t>
      </w:r>
      <w:r>
        <w:rPr>
          <w:sz w:val="20"/>
          <w:vertAlign w:val="baseline"/>
        </w:rPr>
        <w:t>Calè</w:t>
      </w:r>
      <w:r>
        <w:rPr>
          <w:spacing w:val="-3"/>
          <w:sz w:val="20"/>
          <w:vertAlign w:val="baseline"/>
        </w:rPr>
        <w:t> </w:t>
      </w:r>
      <w:r>
        <w:rPr>
          <w:sz w:val="20"/>
          <w:vertAlign w:val="baseline"/>
        </w:rPr>
        <w:t>argues</w:t>
      </w:r>
      <w:r>
        <w:rPr>
          <w:spacing w:val="-3"/>
          <w:sz w:val="20"/>
          <w:vertAlign w:val="baseline"/>
        </w:rPr>
        <w:t> </w:t>
      </w:r>
      <w:r>
        <w:rPr>
          <w:sz w:val="20"/>
          <w:vertAlign w:val="baseline"/>
        </w:rPr>
        <w:t>that</w:t>
      </w:r>
      <w:r>
        <w:rPr>
          <w:spacing w:val="-3"/>
          <w:sz w:val="20"/>
          <w:vertAlign w:val="baseline"/>
        </w:rPr>
        <w:t> </w:t>
      </w:r>
      <w:r>
        <w:rPr>
          <w:sz w:val="20"/>
          <w:vertAlign w:val="baseline"/>
        </w:rPr>
        <w:t>“reactionary</w:t>
      </w:r>
      <w:r>
        <w:rPr>
          <w:spacing w:val="-3"/>
          <w:sz w:val="20"/>
          <w:vertAlign w:val="baseline"/>
        </w:rPr>
        <w:t> </w:t>
      </w:r>
      <w:r>
        <w:rPr>
          <w:sz w:val="20"/>
          <w:vertAlign w:val="baseline"/>
        </w:rPr>
        <w:t>propaganda”</w:t>
      </w:r>
      <w:r>
        <w:rPr>
          <w:spacing w:val="-3"/>
          <w:sz w:val="20"/>
          <w:vertAlign w:val="baseline"/>
        </w:rPr>
        <w:t> </w:t>
      </w:r>
      <w:r>
        <w:rPr>
          <w:sz w:val="20"/>
          <w:vertAlign w:val="baseline"/>
        </w:rPr>
        <w:t>such</w:t>
      </w:r>
      <w:r>
        <w:rPr>
          <w:spacing w:val="-3"/>
          <w:sz w:val="20"/>
          <w:vertAlign w:val="baseline"/>
        </w:rPr>
        <w:t> </w:t>
      </w:r>
      <w:r>
        <w:rPr>
          <w:sz w:val="20"/>
          <w:vertAlign w:val="baseline"/>
        </w:rPr>
        <w:t>as</w:t>
      </w:r>
      <w:r>
        <w:rPr>
          <w:spacing w:val="-2"/>
          <w:sz w:val="20"/>
          <w:vertAlign w:val="baseline"/>
        </w:rPr>
        <w:t> </w:t>
      </w:r>
      <w:r>
        <w:rPr>
          <w:i/>
          <w:sz w:val="20"/>
          <w:vertAlign w:val="baseline"/>
        </w:rPr>
        <w:t>The</w:t>
      </w:r>
      <w:r>
        <w:rPr>
          <w:i/>
          <w:spacing w:val="-3"/>
          <w:sz w:val="20"/>
          <w:vertAlign w:val="baseline"/>
        </w:rPr>
        <w:t> </w:t>
      </w:r>
      <w:r>
        <w:rPr>
          <w:i/>
          <w:sz w:val="20"/>
          <w:vertAlign w:val="baseline"/>
        </w:rPr>
        <w:t>Anti-Jacobin</w:t>
      </w:r>
      <w:r>
        <w:rPr>
          <w:i/>
          <w:spacing w:val="-4"/>
          <w:sz w:val="20"/>
          <w:vertAlign w:val="baseline"/>
        </w:rPr>
        <w:t> </w:t>
      </w:r>
      <w:r>
        <w:rPr>
          <w:sz w:val="20"/>
          <w:vertAlign w:val="baseline"/>
        </w:rPr>
        <w:t>and</w:t>
      </w:r>
      <w:r>
        <w:rPr>
          <w:spacing w:val="-3"/>
          <w:sz w:val="20"/>
          <w:vertAlign w:val="baseline"/>
        </w:rPr>
        <w:t> </w:t>
      </w:r>
      <w:r>
        <w:rPr>
          <w:sz w:val="20"/>
          <w:vertAlign w:val="baseline"/>
        </w:rPr>
        <w:t>Richard</w:t>
      </w:r>
      <w:r>
        <w:rPr>
          <w:spacing w:val="-3"/>
          <w:sz w:val="20"/>
          <w:vertAlign w:val="baseline"/>
        </w:rPr>
        <w:t> </w:t>
      </w:r>
      <w:r>
        <w:rPr>
          <w:sz w:val="20"/>
          <w:vertAlign w:val="baseline"/>
        </w:rPr>
        <w:t>Polwhele’s</w:t>
      </w:r>
      <w:r>
        <w:rPr>
          <w:spacing w:val="-3"/>
          <w:sz w:val="20"/>
          <w:vertAlign w:val="baseline"/>
        </w:rPr>
        <w:t> </w:t>
      </w:r>
      <w:r>
        <w:rPr>
          <w:i/>
          <w:sz w:val="20"/>
          <w:vertAlign w:val="baseline"/>
        </w:rPr>
        <w:t>The</w:t>
      </w:r>
      <w:r>
        <w:rPr>
          <w:i/>
          <w:spacing w:val="-3"/>
          <w:sz w:val="20"/>
          <w:vertAlign w:val="baseline"/>
        </w:rPr>
        <w:t> </w:t>
      </w:r>
      <w:r>
        <w:rPr>
          <w:i/>
          <w:sz w:val="20"/>
          <w:vertAlign w:val="baseline"/>
        </w:rPr>
        <w:t>Unsex’d Females </w:t>
      </w:r>
      <w:r>
        <w:rPr>
          <w:sz w:val="20"/>
          <w:vertAlign w:val="baseline"/>
        </w:rPr>
        <w:t>(1798) tended to lump ED and Knight together with other figures such as Mary Wollstonecraft, William Godwin, and Angelica Kaufmann, as if they were a single hydra-headed author. “‘A Female Band despising Nature’s Law’: Botany, Gender and Revolution in the 1790s,” </w:t>
      </w:r>
      <w:r>
        <w:rPr>
          <w:i/>
          <w:sz w:val="20"/>
          <w:vertAlign w:val="baseline"/>
        </w:rPr>
        <w:t>Romanticism on the Net </w:t>
      </w:r>
      <w:r>
        <w:rPr>
          <w:sz w:val="20"/>
          <w:vertAlign w:val="baseline"/>
        </w:rPr>
        <w:t>17 (2000).</w:t>
      </w:r>
    </w:p>
    <w:p>
      <w:pPr>
        <w:spacing w:before="2"/>
        <w:ind w:left="360" w:right="0" w:firstLine="0"/>
        <w:jc w:val="left"/>
        <w:rPr>
          <w:sz w:val="20"/>
        </w:rPr>
      </w:pPr>
      <w:r>
        <w:rPr>
          <w:sz w:val="20"/>
          <w:vertAlign w:val="superscript"/>
        </w:rPr>
        <w:t>48</w:t>
      </w:r>
      <w:r>
        <w:rPr>
          <w:spacing w:val="-3"/>
          <w:sz w:val="20"/>
          <w:vertAlign w:val="baseline"/>
        </w:rPr>
        <w:t> </w:t>
      </w:r>
      <w:r>
        <w:rPr>
          <w:sz w:val="20"/>
          <w:vertAlign w:val="baseline"/>
        </w:rPr>
        <w:t>Priestman,</w:t>
      </w:r>
      <w:r>
        <w:rPr>
          <w:spacing w:val="-6"/>
          <w:sz w:val="20"/>
          <w:vertAlign w:val="baseline"/>
        </w:rPr>
        <w:t> </w:t>
      </w:r>
      <w:r>
        <w:rPr>
          <w:i/>
          <w:sz w:val="20"/>
          <w:vertAlign w:val="baseline"/>
        </w:rPr>
        <w:t>The</w:t>
      </w:r>
      <w:r>
        <w:rPr>
          <w:i/>
          <w:spacing w:val="-5"/>
          <w:sz w:val="20"/>
          <w:vertAlign w:val="baseline"/>
        </w:rPr>
        <w:t> </w:t>
      </w:r>
      <w:r>
        <w:rPr>
          <w:i/>
          <w:sz w:val="20"/>
          <w:vertAlign w:val="baseline"/>
        </w:rPr>
        <w:t>Poetry</w:t>
      </w:r>
      <w:r>
        <w:rPr>
          <w:i/>
          <w:spacing w:val="-5"/>
          <w:sz w:val="20"/>
          <w:vertAlign w:val="baseline"/>
        </w:rPr>
        <w:t> </w:t>
      </w:r>
      <w:r>
        <w:rPr>
          <w:i/>
          <w:sz w:val="20"/>
          <w:vertAlign w:val="baseline"/>
        </w:rPr>
        <w:t>of</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37.</w:t>
      </w:r>
    </w:p>
    <w:p>
      <w:pPr>
        <w:spacing w:before="0"/>
        <w:ind w:left="360" w:right="403" w:hanging="1"/>
        <w:jc w:val="left"/>
        <w:rPr>
          <w:sz w:val="20"/>
        </w:rPr>
      </w:pPr>
      <w:r>
        <w:rPr>
          <w:sz w:val="20"/>
          <w:vertAlign w:val="superscript"/>
        </w:rPr>
        <w:t>49</w:t>
      </w:r>
      <w:r>
        <w:rPr>
          <w:sz w:val="20"/>
          <w:vertAlign w:val="baseline"/>
        </w:rPr>
        <w:t> In a letter to his son Robert, dated 17 June 1788, Darwin writes, “I intend next year to revise and correct, and enlarge,</w:t>
      </w:r>
      <w:r>
        <w:rPr>
          <w:spacing w:val="-3"/>
          <w:sz w:val="20"/>
          <w:vertAlign w:val="baseline"/>
        </w:rPr>
        <w:t> </w:t>
      </w:r>
      <w:r>
        <w:rPr>
          <w:sz w:val="20"/>
          <w:vertAlign w:val="baseline"/>
        </w:rPr>
        <w:t>and</w:t>
      </w:r>
      <w:r>
        <w:rPr>
          <w:spacing w:val="-3"/>
          <w:sz w:val="20"/>
          <w:vertAlign w:val="baseline"/>
        </w:rPr>
        <w:t> </w:t>
      </w:r>
      <w:r>
        <w:rPr>
          <w:sz w:val="20"/>
          <w:vertAlign w:val="baseline"/>
        </w:rPr>
        <w:t>perhaps</w:t>
      </w:r>
      <w:r>
        <w:rPr>
          <w:spacing w:val="-3"/>
          <w:sz w:val="20"/>
          <w:vertAlign w:val="baseline"/>
        </w:rPr>
        <w:t> </w:t>
      </w:r>
      <w:r>
        <w:rPr>
          <w:sz w:val="20"/>
          <w:vertAlign w:val="baseline"/>
        </w:rPr>
        <w:t>print</w:t>
      </w:r>
      <w:r>
        <w:rPr>
          <w:spacing w:val="-3"/>
          <w:sz w:val="20"/>
          <w:vertAlign w:val="baseline"/>
        </w:rPr>
        <w:t> </w:t>
      </w:r>
      <w:r>
        <w:rPr>
          <w:sz w:val="20"/>
          <w:vertAlign w:val="baseline"/>
        </w:rPr>
        <w:t>my</w:t>
      </w:r>
      <w:r>
        <w:rPr>
          <w:spacing w:val="-3"/>
          <w:sz w:val="20"/>
          <w:vertAlign w:val="baseline"/>
        </w:rPr>
        <w:t> </w:t>
      </w:r>
      <w:r>
        <w:rPr>
          <w:sz w:val="20"/>
          <w:vertAlign w:val="baseline"/>
        </w:rPr>
        <w:t>Zoonomia,”</w:t>
      </w:r>
      <w:r>
        <w:rPr>
          <w:spacing w:val="-3"/>
          <w:sz w:val="20"/>
          <w:vertAlign w:val="baseline"/>
        </w:rPr>
        <w:t> </w:t>
      </w:r>
      <w:r>
        <w:rPr>
          <w:sz w:val="20"/>
          <w:vertAlign w:val="baseline"/>
        </w:rPr>
        <w:t>which</w:t>
      </w:r>
      <w:r>
        <w:rPr>
          <w:spacing w:val="-3"/>
          <w:sz w:val="20"/>
          <w:vertAlign w:val="baseline"/>
        </w:rPr>
        <w:t> </w:t>
      </w:r>
      <w:r>
        <w:rPr>
          <w:sz w:val="20"/>
          <w:vertAlign w:val="baseline"/>
        </w:rPr>
        <w:t>suggests</w:t>
      </w:r>
      <w:r>
        <w:rPr>
          <w:spacing w:val="-3"/>
          <w:sz w:val="20"/>
          <w:vertAlign w:val="baseline"/>
        </w:rPr>
        <w:t> </w:t>
      </w:r>
      <w:r>
        <w:rPr>
          <w:sz w:val="20"/>
          <w:vertAlign w:val="baseline"/>
        </w:rPr>
        <w:t>a</w:t>
      </w:r>
      <w:r>
        <w:rPr>
          <w:spacing w:val="-3"/>
          <w:sz w:val="20"/>
          <w:vertAlign w:val="baseline"/>
        </w:rPr>
        <w:t> </w:t>
      </w:r>
      <w:r>
        <w:rPr>
          <w:sz w:val="20"/>
          <w:vertAlign w:val="baseline"/>
        </w:rPr>
        <w:t>full</w:t>
      </w:r>
      <w:r>
        <w:rPr>
          <w:spacing w:val="-3"/>
          <w:sz w:val="20"/>
          <w:vertAlign w:val="baseline"/>
        </w:rPr>
        <w:t> </w:t>
      </w:r>
      <w:r>
        <w:rPr>
          <w:sz w:val="20"/>
          <w:vertAlign w:val="baseline"/>
        </w:rPr>
        <w:t>initial</w:t>
      </w:r>
      <w:r>
        <w:rPr>
          <w:spacing w:val="-3"/>
          <w:sz w:val="20"/>
          <w:vertAlign w:val="baseline"/>
        </w:rPr>
        <w:t> </w:t>
      </w:r>
      <w:r>
        <w:rPr>
          <w:sz w:val="20"/>
          <w:vertAlign w:val="baseline"/>
        </w:rPr>
        <w:t>draft</w:t>
      </w:r>
      <w:r>
        <w:rPr>
          <w:spacing w:val="-3"/>
          <w:sz w:val="20"/>
          <w:vertAlign w:val="baseline"/>
        </w:rPr>
        <w:t> </w:t>
      </w:r>
      <w:r>
        <w:rPr>
          <w:sz w:val="20"/>
          <w:vertAlign w:val="baseline"/>
        </w:rPr>
        <w:t>had</w:t>
      </w:r>
      <w:r>
        <w:rPr>
          <w:spacing w:val="-4"/>
          <w:sz w:val="20"/>
          <w:vertAlign w:val="baseline"/>
        </w:rPr>
        <w:t> </w:t>
      </w:r>
      <w:r>
        <w:rPr>
          <w:sz w:val="20"/>
          <w:vertAlign w:val="baseline"/>
        </w:rPr>
        <w:t>already</w:t>
      </w:r>
      <w:r>
        <w:rPr>
          <w:spacing w:val="-3"/>
          <w:sz w:val="20"/>
          <w:vertAlign w:val="baseline"/>
        </w:rPr>
        <w:t> </w:t>
      </w:r>
      <w:r>
        <w:rPr>
          <w:sz w:val="20"/>
          <w:vertAlign w:val="baseline"/>
        </w:rPr>
        <w:t>been</w:t>
      </w:r>
      <w:r>
        <w:rPr>
          <w:spacing w:val="-3"/>
          <w:sz w:val="20"/>
          <w:vertAlign w:val="baseline"/>
        </w:rPr>
        <w:t> </w:t>
      </w:r>
      <w:r>
        <w:rPr>
          <w:sz w:val="20"/>
          <w:vertAlign w:val="baseline"/>
        </w:rPr>
        <w:t>completed.</w:t>
      </w:r>
      <w:r>
        <w:rPr>
          <w:spacing w:val="-3"/>
          <w:sz w:val="20"/>
          <w:vertAlign w:val="baseline"/>
        </w:rPr>
        <w:t> </w:t>
      </w:r>
      <w:r>
        <w:rPr>
          <w:sz w:val="20"/>
          <w:vertAlign w:val="baseline"/>
        </w:rPr>
        <w:t>Darwin adds, “At present I am writing notes to the first part of the botanic garden” (King-Hele, ed., </w:t>
      </w:r>
      <w:r>
        <w:rPr>
          <w:i/>
          <w:sz w:val="20"/>
          <w:vertAlign w:val="baseline"/>
        </w:rPr>
        <w:t>Letters </w:t>
      </w:r>
      <w:r>
        <w:rPr>
          <w:sz w:val="20"/>
          <w:vertAlign w:val="baseline"/>
        </w:rPr>
        <w:t>88-14).</w:t>
      </w:r>
    </w:p>
    <w:p>
      <w:pPr>
        <w:spacing w:before="2"/>
        <w:ind w:left="360" w:right="0" w:firstLine="0"/>
        <w:jc w:val="left"/>
        <w:rPr>
          <w:sz w:val="20"/>
        </w:rPr>
      </w:pPr>
      <w:r>
        <w:rPr>
          <w:sz w:val="20"/>
          <w:vertAlign w:val="superscript"/>
        </w:rPr>
        <w:t>50</w:t>
      </w:r>
      <w:r>
        <w:rPr>
          <w:spacing w:val="-3"/>
          <w:sz w:val="20"/>
          <w:vertAlign w:val="baseline"/>
        </w:rPr>
        <w:t> </w:t>
      </w:r>
      <w:r>
        <w:rPr>
          <w:sz w:val="20"/>
          <w:vertAlign w:val="baseline"/>
        </w:rPr>
        <w:t>King-Hele,</w:t>
      </w:r>
      <w:r>
        <w:rPr>
          <w:spacing w:val="-4"/>
          <w:sz w:val="20"/>
          <w:vertAlign w:val="baseline"/>
        </w:rPr>
        <w:t> </w:t>
      </w:r>
      <w:r>
        <w:rPr>
          <w:i/>
          <w:sz w:val="20"/>
          <w:vertAlign w:val="baseline"/>
        </w:rPr>
        <w:t>Life</w:t>
      </w:r>
      <w:r>
        <w:rPr>
          <w:sz w:val="20"/>
          <w:vertAlign w:val="baseline"/>
        </w:rPr>
        <w:t>,</w:t>
      </w:r>
      <w:r>
        <w:rPr>
          <w:spacing w:val="-5"/>
          <w:sz w:val="20"/>
          <w:vertAlign w:val="baseline"/>
        </w:rPr>
        <w:t> </w:t>
      </w:r>
      <w:r>
        <w:rPr>
          <w:sz w:val="20"/>
          <w:vertAlign w:val="baseline"/>
        </w:rPr>
        <w:t>pp.</w:t>
      </w:r>
      <w:r>
        <w:rPr>
          <w:spacing w:val="-5"/>
          <w:sz w:val="20"/>
          <w:vertAlign w:val="baseline"/>
        </w:rPr>
        <w:t> </w:t>
      </w:r>
      <w:r>
        <w:rPr>
          <w:sz w:val="20"/>
          <w:vertAlign w:val="baseline"/>
        </w:rPr>
        <w:t>232,</w:t>
      </w:r>
      <w:r>
        <w:rPr>
          <w:spacing w:val="-5"/>
          <w:sz w:val="20"/>
          <w:vertAlign w:val="baseline"/>
        </w:rPr>
        <w:t> </w:t>
      </w:r>
      <w:r>
        <w:rPr>
          <w:spacing w:val="-4"/>
          <w:sz w:val="20"/>
          <w:vertAlign w:val="baseline"/>
        </w:rPr>
        <w:t>253.</w:t>
      </w:r>
    </w:p>
    <w:p>
      <w:pPr>
        <w:spacing w:before="0"/>
        <w:ind w:left="359" w:right="359" w:firstLine="0"/>
        <w:jc w:val="left"/>
        <w:rPr>
          <w:sz w:val="20"/>
        </w:rPr>
      </w:pPr>
      <w:r>
        <w:rPr>
          <w:sz w:val="20"/>
          <w:vertAlign w:val="superscript"/>
        </w:rPr>
        <w:t>51</w:t>
      </w:r>
      <w:r>
        <w:rPr>
          <w:sz w:val="20"/>
          <w:vertAlign w:val="baseline"/>
        </w:rPr>
        <w:t> Anna</w:t>
      </w:r>
      <w:r>
        <w:rPr>
          <w:spacing w:val="-2"/>
          <w:sz w:val="20"/>
          <w:vertAlign w:val="baseline"/>
        </w:rPr>
        <w:t> </w:t>
      </w:r>
      <w:r>
        <w:rPr>
          <w:sz w:val="20"/>
          <w:vertAlign w:val="baseline"/>
        </w:rPr>
        <w:t>Seward,</w:t>
      </w:r>
      <w:r>
        <w:rPr>
          <w:spacing w:val="-2"/>
          <w:sz w:val="20"/>
          <w:vertAlign w:val="baseline"/>
        </w:rPr>
        <w:t> </w:t>
      </w:r>
      <w:r>
        <w:rPr>
          <w:i/>
          <w:sz w:val="20"/>
          <w:vertAlign w:val="baseline"/>
        </w:rPr>
        <w:t>Memoirs</w:t>
      </w:r>
      <w:r>
        <w:rPr>
          <w:i/>
          <w:spacing w:val="-2"/>
          <w:sz w:val="20"/>
          <w:vertAlign w:val="baseline"/>
        </w:rPr>
        <w:t> </w:t>
      </w:r>
      <w:r>
        <w:rPr>
          <w:i/>
          <w:sz w:val="20"/>
          <w:vertAlign w:val="baseline"/>
        </w:rPr>
        <w:t>of</w:t>
      </w:r>
      <w:r>
        <w:rPr>
          <w:i/>
          <w:spacing w:val="-2"/>
          <w:sz w:val="20"/>
          <w:vertAlign w:val="baseline"/>
        </w:rPr>
        <w:t> </w:t>
      </w:r>
      <w:r>
        <w:rPr>
          <w:i/>
          <w:sz w:val="20"/>
          <w:vertAlign w:val="baseline"/>
        </w:rPr>
        <w:t>the</w:t>
      </w:r>
      <w:r>
        <w:rPr>
          <w:i/>
          <w:spacing w:val="-2"/>
          <w:sz w:val="20"/>
          <w:vertAlign w:val="baseline"/>
        </w:rPr>
        <w:t> </w:t>
      </w:r>
      <w:r>
        <w:rPr>
          <w:i/>
          <w:sz w:val="20"/>
          <w:vertAlign w:val="baseline"/>
        </w:rPr>
        <w:t>Life</w:t>
      </w:r>
      <w:r>
        <w:rPr>
          <w:i/>
          <w:spacing w:val="-2"/>
          <w:sz w:val="20"/>
          <w:vertAlign w:val="baseline"/>
        </w:rPr>
        <w:t> </w:t>
      </w:r>
      <w:r>
        <w:rPr>
          <w:i/>
          <w:sz w:val="20"/>
          <w:vertAlign w:val="baseline"/>
        </w:rPr>
        <w:t>of</w:t>
      </w:r>
      <w:r>
        <w:rPr>
          <w:i/>
          <w:spacing w:val="-2"/>
          <w:sz w:val="20"/>
          <w:vertAlign w:val="baseline"/>
        </w:rPr>
        <w:t> </w:t>
      </w:r>
      <w:r>
        <w:rPr>
          <w:i/>
          <w:sz w:val="20"/>
          <w:vertAlign w:val="baseline"/>
        </w:rPr>
        <w:t>Dr.</w:t>
      </w:r>
      <w:r>
        <w:rPr>
          <w:i/>
          <w:spacing w:val="-2"/>
          <w:sz w:val="20"/>
          <w:vertAlign w:val="baseline"/>
        </w:rPr>
        <w:t> </w:t>
      </w:r>
      <w:r>
        <w:rPr>
          <w:i/>
          <w:sz w:val="20"/>
          <w:vertAlign w:val="baseline"/>
        </w:rPr>
        <w:t>Darwin,</w:t>
      </w:r>
      <w:r>
        <w:rPr>
          <w:i/>
          <w:spacing w:val="-2"/>
          <w:sz w:val="20"/>
          <w:vertAlign w:val="baseline"/>
        </w:rPr>
        <w:t> </w:t>
      </w:r>
      <w:r>
        <w:rPr>
          <w:i/>
          <w:sz w:val="20"/>
          <w:vertAlign w:val="baseline"/>
        </w:rPr>
        <w:t>Chiefly</w:t>
      </w:r>
      <w:r>
        <w:rPr>
          <w:i/>
          <w:spacing w:val="-2"/>
          <w:sz w:val="20"/>
          <w:vertAlign w:val="baseline"/>
        </w:rPr>
        <w:t> </w:t>
      </w:r>
      <w:r>
        <w:rPr>
          <w:i/>
          <w:sz w:val="20"/>
          <w:vertAlign w:val="baseline"/>
        </w:rPr>
        <w:t>During</w:t>
      </w:r>
      <w:r>
        <w:rPr>
          <w:i/>
          <w:spacing w:val="-2"/>
          <w:sz w:val="20"/>
          <w:vertAlign w:val="baseline"/>
        </w:rPr>
        <w:t> </w:t>
      </w:r>
      <w:r>
        <w:rPr>
          <w:i/>
          <w:sz w:val="20"/>
          <w:vertAlign w:val="baseline"/>
        </w:rPr>
        <w:t>his</w:t>
      </w:r>
      <w:r>
        <w:rPr>
          <w:i/>
          <w:spacing w:val="-2"/>
          <w:sz w:val="20"/>
          <w:vertAlign w:val="baseline"/>
        </w:rPr>
        <w:t> </w:t>
      </w:r>
      <w:r>
        <w:rPr>
          <w:i/>
          <w:sz w:val="20"/>
          <w:vertAlign w:val="baseline"/>
        </w:rPr>
        <w:t>Residence</w:t>
      </w:r>
      <w:r>
        <w:rPr>
          <w:i/>
          <w:spacing w:val="-2"/>
          <w:sz w:val="20"/>
          <w:vertAlign w:val="baseline"/>
        </w:rPr>
        <w:t> </w:t>
      </w:r>
      <w:r>
        <w:rPr>
          <w:i/>
          <w:sz w:val="20"/>
          <w:vertAlign w:val="baseline"/>
        </w:rPr>
        <w:t>at</w:t>
      </w:r>
      <w:r>
        <w:rPr>
          <w:i/>
          <w:spacing w:val="-2"/>
          <w:sz w:val="20"/>
          <w:vertAlign w:val="baseline"/>
        </w:rPr>
        <w:t> </w:t>
      </w:r>
      <w:r>
        <w:rPr>
          <w:i/>
          <w:sz w:val="20"/>
          <w:vertAlign w:val="baseline"/>
        </w:rPr>
        <w:t>Lichfield,</w:t>
      </w:r>
      <w:r>
        <w:rPr>
          <w:i/>
          <w:spacing w:val="-2"/>
          <w:sz w:val="20"/>
          <w:vertAlign w:val="baseline"/>
        </w:rPr>
        <w:t> </w:t>
      </w:r>
      <w:r>
        <w:rPr>
          <w:i/>
          <w:sz w:val="20"/>
          <w:vertAlign w:val="baseline"/>
        </w:rPr>
        <w:t>with</w:t>
      </w:r>
      <w:r>
        <w:rPr>
          <w:i/>
          <w:spacing w:val="-2"/>
          <w:sz w:val="20"/>
          <w:vertAlign w:val="baseline"/>
        </w:rPr>
        <w:t> </w:t>
      </w:r>
      <w:r>
        <w:rPr>
          <w:i/>
          <w:sz w:val="20"/>
          <w:vertAlign w:val="baseline"/>
        </w:rPr>
        <w:t>Anecdotes</w:t>
      </w:r>
      <w:r>
        <w:rPr>
          <w:i/>
          <w:spacing w:val="-2"/>
          <w:sz w:val="20"/>
          <w:vertAlign w:val="baseline"/>
        </w:rPr>
        <w:t> </w:t>
      </w:r>
      <w:r>
        <w:rPr>
          <w:i/>
          <w:sz w:val="20"/>
          <w:vertAlign w:val="baseline"/>
        </w:rPr>
        <w:t>of</w:t>
      </w:r>
      <w:r>
        <w:rPr>
          <w:i/>
          <w:spacing w:val="-2"/>
          <w:sz w:val="20"/>
          <w:vertAlign w:val="baseline"/>
        </w:rPr>
        <w:t> </w:t>
      </w:r>
      <w:r>
        <w:rPr>
          <w:i/>
          <w:sz w:val="20"/>
          <w:vertAlign w:val="baseline"/>
        </w:rPr>
        <w:t>his Friends, and Criticisms on his Writings </w:t>
      </w:r>
      <w:r>
        <w:rPr>
          <w:sz w:val="20"/>
          <w:vertAlign w:val="baseline"/>
        </w:rPr>
        <w:t>(1804), p. 125.</w:t>
      </w:r>
    </w:p>
    <w:p>
      <w:pPr>
        <w:spacing w:line="226" w:lineRule="exact" w:before="0"/>
        <w:ind w:left="360" w:right="0" w:firstLine="0"/>
        <w:jc w:val="left"/>
        <w:rPr>
          <w:sz w:val="20"/>
        </w:rPr>
      </w:pPr>
      <w:r>
        <w:rPr>
          <w:sz w:val="20"/>
          <w:vertAlign w:val="superscript"/>
        </w:rPr>
        <w:t>52</w:t>
      </w:r>
      <w:r>
        <w:rPr>
          <w:spacing w:val="-4"/>
          <w:sz w:val="20"/>
          <w:vertAlign w:val="baseline"/>
        </w:rPr>
        <w:t> </w:t>
      </w:r>
      <w:r>
        <w:rPr>
          <w:sz w:val="20"/>
          <w:vertAlign w:val="baseline"/>
        </w:rPr>
        <w:t>Seward,</w:t>
      </w:r>
      <w:r>
        <w:rPr>
          <w:spacing w:val="-6"/>
          <w:sz w:val="20"/>
          <w:vertAlign w:val="baseline"/>
        </w:rPr>
        <w:t> </w:t>
      </w:r>
      <w:r>
        <w:rPr>
          <w:i/>
          <w:sz w:val="20"/>
          <w:vertAlign w:val="baseline"/>
        </w:rPr>
        <w:t>Memoirs</w:t>
      </w:r>
      <w:r>
        <w:rPr>
          <w:sz w:val="20"/>
          <w:vertAlign w:val="baseline"/>
        </w:rPr>
        <w:t>,</w:t>
      </w:r>
      <w:r>
        <w:rPr>
          <w:spacing w:val="-7"/>
          <w:sz w:val="20"/>
          <w:vertAlign w:val="baseline"/>
        </w:rPr>
        <w:t> </w:t>
      </w:r>
      <w:r>
        <w:rPr>
          <w:sz w:val="20"/>
          <w:vertAlign w:val="baseline"/>
        </w:rPr>
        <w:t>pp.</w:t>
      </w:r>
      <w:r>
        <w:rPr>
          <w:spacing w:val="-6"/>
          <w:sz w:val="20"/>
          <w:vertAlign w:val="baseline"/>
        </w:rPr>
        <w:t> </w:t>
      </w:r>
      <w:r>
        <w:rPr>
          <w:sz w:val="20"/>
          <w:vertAlign w:val="baseline"/>
        </w:rPr>
        <w:t>130–</w:t>
      </w:r>
      <w:r>
        <w:rPr>
          <w:spacing w:val="-5"/>
          <w:sz w:val="20"/>
          <w:vertAlign w:val="baseline"/>
        </w:rPr>
        <w:t>31.</w:t>
      </w:r>
    </w:p>
    <w:p>
      <w:pPr>
        <w:spacing w:before="1"/>
        <w:ind w:left="360" w:right="0" w:firstLine="0"/>
        <w:jc w:val="left"/>
        <w:rPr>
          <w:sz w:val="20"/>
        </w:rPr>
      </w:pPr>
      <w:r>
        <w:rPr>
          <w:sz w:val="20"/>
          <w:vertAlign w:val="superscript"/>
        </w:rPr>
        <w:t>53</w:t>
      </w:r>
      <w:r>
        <w:rPr>
          <w:spacing w:val="-3"/>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166.</w:t>
      </w:r>
    </w:p>
    <w:p>
      <w:pPr>
        <w:spacing w:before="0"/>
        <w:ind w:left="360" w:right="0" w:firstLine="0"/>
        <w:jc w:val="left"/>
        <w:rPr>
          <w:sz w:val="20"/>
        </w:rPr>
      </w:pPr>
      <w:r>
        <w:rPr>
          <w:sz w:val="20"/>
          <w:vertAlign w:val="superscript"/>
        </w:rPr>
        <w:t>54</w:t>
      </w:r>
      <w:r>
        <w:rPr>
          <w:spacing w:val="-3"/>
          <w:sz w:val="20"/>
          <w:vertAlign w:val="baseline"/>
        </w:rPr>
        <w:t> </w:t>
      </w:r>
      <w:r>
        <w:rPr>
          <w:sz w:val="20"/>
          <w:vertAlign w:val="baseline"/>
        </w:rPr>
        <w:t>Edgeworth,</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Vol.</w:t>
      </w:r>
      <w:r>
        <w:rPr>
          <w:spacing w:val="-5"/>
          <w:sz w:val="20"/>
          <w:vertAlign w:val="baseline"/>
        </w:rPr>
        <w:t> </w:t>
      </w:r>
      <w:r>
        <w:rPr>
          <w:sz w:val="20"/>
          <w:vertAlign w:val="baseline"/>
        </w:rPr>
        <w:t>2,</w:t>
      </w:r>
      <w:r>
        <w:rPr>
          <w:spacing w:val="-5"/>
          <w:sz w:val="20"/>
          <w:vertAlign w:val="baseline"/>
        </w:rPr>
        <w:t> </w:t>
      </w:r>
      <w:r>
        <w:rPr>
          <w:sz w:val="20"/>
          <w:vertAlign w:val="baseline"/>
        </w:rPr>
        <w:t>p.</w:t>
      </w:r>
      <w:r>
        <w:rPr>
          <w:spacing w:val="-5"/>
          <w:sz w:val="20"/>
          <w:vertAlign w:val="baseline"/>
        </w:rPr>
        <w:t> </w:t>
      </w:r>
      <w:r>
        <w:rPr>
          <w:spacing w:val="-4"/>
          <w:sz w:val="20"/>
          <w:vertAlign w:val="baseline"/>
        </w:rPr>
        <w:t>267.</w:t>
      </w:r>
    </w:p>
    <w:p>
      <w:pPr>
        <w:spacing w:before="0"/>
        <w:ind w:left="360" w:right="0" w:firstLine="0"/>
        <w:jc w:val="left"/>
        <w:rPr>
          <w:sz w:val="20"/>
        </w:rPr>
      </w:pPr>
      <w:r>
        <w:rPr>
          <w:sz w:val="20"/>
          <w:vertAlign w:val="superscript"/>
        </w:rPr>
        <w:t>55</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sz w:val="20"/>
          <w:vertAlign w:val="baseline"/>
        </w:rPr>
        <w:t>Letters</w:t>
      </w:r>
      <w:r>
        <w:rPr>
          <w:spacing w:val="-7"/>
          <w:sz w:val="20"/>
          <w:vertAlign w:val="baseline"/>
        </w:rPr>
        <w:t> </w:t>
      </w:r>
      <w:r>
        <w:rPr>
          <w:sz w:val="20"/>
          <w:vertAlign w:val="baseline"/>
        </w:rPr>
        <w:t>81-</w:t>
      </w:r>
      <w:r>
        <w:rPr>
          <w:spacing w:val="-5"/>
          <w:sz w:val="20"/>
          <w:vertAlign w:val="baseline"/>
        </w:rPr>
        <w:t>11.</w:t>
      </w:r>
    </w:p>
    <w:p>
      <w:pPr>
        <w:spacing w:before="1"/>
        <w:ind w:left="359" w:right="0" w:firstLine="0"/>
        <w:jc w:val="left"/>
        <w:rPr>
          <w:sz w:val="20"/>
        </w:rPr>
      </w:pPr>
      <w:r>
        <w:rPr>
          <w:sz w:val="20"/>
          <w:vertAlign w:val="superscript"/>
        </w:rPr>
        <w:t>56</w:t>
      </w:r>
      <w:r>
        <w:rPr>
          <w:sz w:val="20"/>
          <w:vertAlign w:val="baseline"/>
        </w:rPr>
        <w:t> King-Hele,</w:t>
      </w:r>
      <w:r>
        <w:rPr>
          <w:spacing w:val="-2"/>
          <w:sz w:val="20"/>
          <w:vertAlign w:val="baseline"/>
        </w:rPr>
        <w:t> </w:t>
      </w:r>
      <w:r>
        <w:rPr>
          <w:sz w:val="20"/>
          <w:vertAlign w:val="baseline"/>
        </w:rPr>
        <w:t>ed.,</w:t>
      </w:r>
      <w:r>
        <w:rPr>
          <w:spacing w:val="-2"/>
          <w:sz w:val="20"/>
          <w:vertAlign w:val="baseline"/>
        </w:rPr>
        <w:t> </w:t>
      </w:r>
      <w:r>
        <w:rPr>
          <w:i/>
          <w:sz w:val="20"/>
          <w:vertAlign w:val="baseline"/>
        </w:rPr>
        <w:t>Letters</w:t>
      </w:r>
      <w:r>
        <w:rPr>
          <w:i/>
          <w:spacing w:val="-2"/>
          <w:sz w:val="20"/>
          <w:vertAlign w:val="baseline"/>
        </w:rPr>
        <w:t> </w:t>
      </w:r>
      <w:r>
        <w:rPr>
          <w:sz w:val="20"/>
          <w:vertAlign w:val="baseline"/>
        </w:rPr>
        <w:t>81-11.</w:t>
      </w:r>
      <w:r>
        <w:rPr>
          <w:spacing w:val="-2"/>
          <w:sz w:val="20"/>
          <w:vertAlign w:val="baseline"/>
        </w:rPr>
        <w:t> </w:t>
      </w:r>
      <w:r>
        <w:rPr>
          <w:sz w:val="20"/>
          <w:vertAlign w:val="baseline"/>
        </w:rPr>
        <w:t>William</w:t>
      </w:r>
      <w:r>
        <w:rPr>
          <w:spacing w:val="-3"/>
          <w:sz w:val="20"/>
          <w:vertAlign w:val="baseline"/>
        </w:rPr>
        <w:t> </w:t>
      </w:r>
      <w:r>
        <w:rPr>
          <w:sz w:val="20"/>
          <w:vertAlign w:val="baseline"/>
        </w:rPr>
        <w:t>Sayle</w:t>
      </w:r>
      <w:r>
        <w:rPr>
          <w:spacing w:val="-2"/>
          <w:sz w:val="20"/>
          <w:vertAlign w:val="baseline"/>
        </w:rPr>
        <w:t> </w:t>
      </w:r>
      <w:r>
        <w:rPr>
          <w:sz w:val="20"/>
          <w:vertAlign w:val="baseline"/>
        </w:rPr>
        <w:t>was</w:t>
      </w:r>
      <w:r>
        <w:rPr>
          <w:spacing w:val="-2"/>
          <w:sz w:val="20"/>
          <w:vertAlign w:val="baseline"/>
        </w:rPr>
        <w:t> </w:t>
      </w:r>
      <w:r>
        <w:rPr>
          <w:sz w:val="20"/>
          <w:vertAlign w:val="baseline"/>
        </w:rPr>
        <w:t>a</w:t>
      </w:r>
      <w:r>
        <w:rPr>
          <w:spacing w:val="-2"/>
          <w:sz w:val="20"/>
          <w:vertAlign w:val="baseline"/>
        </w:rPr>
        <w:t> </w:t>
      </w:r>
      <w:r>
        <w:rPr>
          <w:sz w:val="20"/>
          <w:vertAlign w:val="baseline"/>
        </w:rPr>
        <w:t>college</w:t>
      </w:r>
      <w:r>
        <w:rPr>
          <w:spacing w:val="-2"/>
          <w:sz w:val="20"/>
          <w:vertAlign w:val="baseline"/>
        </w:rPr>
        <w:t> </w:t>
      </w:r>
      <w:r>
        <w:rPr>
          <w:sz w:val="20"/>
          <w:vertAlign w:val="baseline"/>
        </w:rPr>
        <w:t>friend</w:t>
      </w:r>
      <w:r>
        <w:rPr>
          <w:spacing w:val="-2"/>
          <w:sz w:val="20"/>
          <w:vertAlign w:val="baseline"/>
        </w:rPr>
        <w:t> </w:t>
      </w:r>
      <w:r>
        <w:rPr>
          <w:sz w:val="20"/>
          <w:vertAlign w:val="baseline"/>
        </w:rPr>
        <w:t>of</w:t>
      </w:r>
      <w:r>
        <w:rPr>
          <w:spacing w:val="-2"/>
          <w:sz w:val="20"/>
          <w:vertAlign w:val="baseline"/>
        </w:rPr>
        <w:t> </w:t>
      </w:r>
      <w:r>
        <w:rPr>
          <w:sz w:val="20"/>
          <w:vertAlign w:val="baseline"/>
        </w:rPr>
        <w:t>Darwin’s,</w:t>
      </w:r>
      <w:r>
        <w:rPr>
          <w:spacing w:val="-2"/>
          <w:sz w:val="20"/>
          <w:vertAlign w:val="baseline"/>
        </w:rPr>
        <w:t> </w:t>
      </w:r>
      <w:r>
        <w:rPr>
          <w:sz w:val="20"/>
          <w:vertAlign w:val="baseline"/>
        </w:rPr>
        <w:t>to</w:t>
      </w:r>
      <w:r>
        <w:rPr>
          <w:spacing w:val="-2"/>
          <w:sz w:val="20"/>
          <w:vertAlign w:val="baseline"/>
        </w:rPr>
        <w:t> </w:t>
      </w:r>
      <w:r>
        <w:rPr>
          <w:sz w:val="20"/>
          <w:vertAlign w:val="baseline"/>
        </w:rPr>
        <w:t>whom</w:t>
      </w:r>
      <w:r>
        <w:rPr>
          <w:spacing w:val="-3"/>
          <w:sz w:val="20"/>
          <w:vertAlign w:val="baseline"/>
        </w:rPr>
        <w:t> </w:t>
      </w:r>
      <w:r>
        <w:rPr>
          <w:sz w:val="20"/>
          <w:vertAlign w:val="baseline"/>
        </w:rPr>
        <w:t>he</w:t>
      </w:r>
      <w:r>
        <w:rPr>
          <w:spacing w:val="-2"/>
          <w:sz w:val="20"/>
          <w:vertAlign w:val="baseline"/>
        </w:rPr>
        <w:t> </w:t>
      </w:r>
      <w:r>
        <w:rPr>
          <w:sz w:val="20"/>
          <w:vertAlign w:val="baseline"/>
        </w:rPr>
        <w:t>wrote</w:t>
      </w:r>
      <w:r>
        <w:rPr>
          <w:spacing w:val="-2"/>
          <w:sz w:val="20"/>
          <w:vertAlign w:val="baseline"/>
        </w:rPr>
        <w:t> </w:t>
      </w:r>
      <w:r>
        <w:rPr>
          <w:sz w:val="20"/>
          <w:vertAlign w:val="baseline"/>
        </w:rPr>
        <w:t>a</w:t>
      </w:r>
      <w:r>
        <w:rPr>
          <w:spacing w:val="-2"/>
          <w:sz w:val="20"/>
          <w:vertAlign w:val="baseline"/>
        </w:rPr>
        <w:t> </w:t>
      </w:r>
      <w:r>
        <w:rPr>
          <w:sz w:val="20"/>
          <w:vertAlign w:val="baseline"/>
        </w:rPr>
        <w:t>poem</w:t>
      </w:r>
      <w:r>
        <w:rPr>
          <w:spacing w:val="-3"/>
          <w:sz w:val="20"/>
          <w:vertAlign w:val="baseline"/>
        </w:rPr>
        <w:t> </w:t>
      </w:r>
      <w:r>
        <w:rPr>
          <w:sz w:val="20"/>
          <w:vertAlign w:val="baseline"/>
        </w:rPr>
        <w:t>in</w:t>
      </w:r>
      <w:r>
        <w:rPr>
          <w:spacing w:val="-2"/>
          <w:sz w:val="20"/>
          <w:vertAlign w:val="baseline"/>
        </w:rPr>
        <w:t> </w:t>
      </w:r>
      <w:r>
        <w:rPr>
          <w:sz w:val="20"/>
          <w:vertAlign w:val="baseline"/>
        </w:rPr>
        <w:t>1753, included in </w:t>
      </w:r>
      <w:r>
        <w:rPr>
          <w:i/>
          <w:sz w:val="20"/>
          <w:vertAlign w:val="baseline"/>
        </w:rPr>
        <w:t>Poems of School and University</w:t>
      </w:r>
      <w:r>
        <w:rPr>
          <w:sz w:val="20"/>
          <w:vertAlign w:val="baseline"/>
        </w:rPr>
        <w:t>, ed. Desmond King-Hele and Stuart Harris (Stuart Harris,</w:t>
      </w:r>
      <w:r>
        <w:rPr>
          <w:spacing w:val="40"/>
          <w:sz w:val="20"/>
          <w:vertAlign w:val="baseline"/>
        </w:rPr>
        <w:t> </w:t>
      </w:r>
      <w:r>
        <w:rPr>
          <w:sz w:val="20"/>
          <w:vertAlign w:val="baseline"/>
        </w:rPr>
        <w:t>2012), pp.</w:t>
      </w:r>
    </w:p>
    <w:p>
      <w:pPr>
        <w:spacing w:before="1"/>
        <w:ind w:left="359" w:right="0" w:firstLine="0"/>
        <w:jc w:val="left"/>
        <w:rPr>
          <w:sz w:val="20"/>
        </w:rPr>
      </w:pPr>
      <w:r>
        <w:rPr>
          <w:sz w:val="20"/>
        </w:rPr>
        <w:t>48–50.</w:t>
      </w:r>
      <w:r>
        <w:rPr>
          <w:spacing w:val="-8"/>
          <w:sz w:val="20"/>
        </w:rPr>
        <w:t> </w:t>
      </w:r>
      <w:r>
        <w:rPr>
          <w:sz w:val="20"/>
        </w:rPr>
        <w:t>Sayle</w:t>
      </w:r>
      <w:r>
        <w:rPr>
          <w:spacing w:val="-5"/>
          <w:sz w:val="20"/>
        </w:rPr>
        <w:t> </w:t>
      </w:r>
      <w:r>
        <w:rPr>
          <w:sz w:val="20"/>
        </w:rPr>
        <w:t>published</w:t>
      </w:r>
      <w:r>
        <w:rPr>
          <w:spacing w:val="-5"/>
          <w:sz w:val="20"/>
        </w:rPr>
        <w:t> </w:t>
      </w:r>
      <w:r>
        <w:rPr>
          <w:sz w:val="20"/>
        </w:rPr>
        <w:t>no</w:t>
      </w:r>
      <w:r>
        <w:rPr>
          <w:spacing w:val="-5"/>
          <w:sz w:val="20"/>
        </w:rPr>
        <w:t> </w:t>
      </w:r>
      <w:r>
        <w:rPr>
          <w:sz w:val="20"/>
        </w:rPr>
        <w:t>poetry</w:t>
      </w:r>
      <w:r>
        <w:rPr>
          <w:spacing w:val="-5"/>
          <w:sz w:val="20"/>
        </w:rPr>
        <w:t> </w:t>
      </w:r>
      <w:r>
        <w:rPr>
          <w:sz w:val="20"/>
        </w:rPr>
        <w:t>and</w:t>
      </w:r>
      <w:r>
        <w:rPr>
          <w:spacing w:val="-6"/>
          <w:sz w:val="20"/>
        </w:rPr>
        <w:t> </w:t>
      </w:r>
      <w:r>
        <w:rPr>
          <w:sz w:val="20"/>
        </w:rPr>
        <w:t>does</w:t>
      </w:r>
      <w:r>
        <w:rPr>
          <w:spacing w:val="-5"/>
          <w:sz w:val="20"/>
        </w:rPr>
        <w:t> </w:t>
      </w:r>
      <w:r>
        <w:rPr>
          <w:sz w:val="20"/>
        </w:rPr>
        <w:t>not</w:t>
      </w:r>
      <w:r>
        <w:rPr>
          <w:spacing w:val="-5"/>
          <w:sz w:val="20"/>
        </w:rPr>
        <w:t> </w:t>
      </w:r>
      <w:r>
        <w:rPr>
          <w:sz w:val="20"/>
        </w:rPr>
        <w:t>appear</w:t>
      </w:r>
      <w:r>
        <w:rPr>
          <w:spacing w:val="-5"/>
          <w:sz w:val="20"/>
        </w:rPr>
        <w:t> </w:t>
      </w:r>
      <w:r>
        <w:rPr>
          <w:sz w:val="20"/>
        </w:rPr>
        <w:t>in</w:t>
      </w:r>
      <w:r>
        <w:rPr>
          <w:spacing w:val="-5"/>
          <w:sz w:val="20"/>
        </w:rPr>
        <w:t> </w:t>
      </w:r>
      <w:r>
        <w:rPr>
          <w:sz w:val="20"/>
        </w:rPr>
        <w:t>the</w:t>
      </w:r>
      <w:r>
        <w:rPr>
          <w:spacing w:val="-6"/>
          <w:sz w:val="20"/>
        </w:rPr>
        <w:t> </w:t>
      </w:r>
      <w:r>
        <w:rPr>
          <w:i/>
          <w:sz w:val="20"/>
        </w:rPr>
        <w:t>Oxford</w:t>
      </w:r>
      <w:r>
        <w:rPr>
          <w:i/>
          <w:spacing w:val="-5"/>
          <w:sz w:val="20"/>
        </w:rPr>
        <w:t> </w:t>
      </w:r>
      <w:r>
        <w:rPr>
          <w:i/>
          <w:sz w:val="20"/>
        </w:rPr>
        <w:t>Dictionary</w:t>
      </w:r>
      <w:r>
        <w:rPr>
          <w:i/>
          <w:spacing w:val="-5"/>
          <w:sz w:val="20"/>
        </w:rPr>
        <w:t> </w:t>
      </w:r>
      <w:r>
        <w:rPr>
          <w:i/>
          <w:sz w:val="20"/>
        </w:rPr>
        <w:t>of</w:t>
      </w:r>
      <w:r>
        <w:rPr>
          <w:i/>
          <w:spacing w:val="-5"/>
          <w:sz w:val="20"/>
        </w:rPr>
        <w:t> </w:t>
      </w:r>
      <w:r>
        <w:rPr>
          <w:i/>
          <w:sz w:val="20"/>
        </w:rPr>
        <w:t>National</w:t>
      </w:r>
      <w:r>
        <w:rPr>
          <w:i/>
          <w:spacing w:val="-5"/>
          <w:sz w:val="20"/>
        </w:rPr>
        <w:t> </w:t>
      </w:r>
      <w:r>
        <w:rPr>
          <w:i/>
          <w:spacing w:val="-2"/>
          <w:sz w:val="20"/>
        </w:rPr>
        <w:t>Biography</w:t>
      </w:r>
      <w:r>
        <w:rPr>
          <w:spacing w:val="-2"/>
          <w:sz w:val="20"/>
        </w:rPr>
        <w:t>.</w:t>
      </w:r>
    </w:p>
    <w:p>
      <w:pPr>
        <w:spacing w:before="0"/>
        <w:ind w:left="360" w:right="0" w:firstLine="0"/>
        <w:jc w:val="left"/>
        <w:rPr>
          <w:sz w:val="20"/>
        </w:rPr>
      </w:pPr>
      <w:r>
        <w:rPr>
          <w:sz w:val="20"/>
          <w:vertAlign w:val="superscript"/>
        </w:rPr>
        <w:t>57</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81-</w:t>
      </w:r>
      <w:r>
        <w:rPr>
          <w:spacing w:val="-5"/>
          <w:sz w:val="20"/>
          <w:vertAlign w:val="baseline"/>
        </w:rPr>
        <w:t>11.</w:t>
      </w:r>
    </w:p>
    <w:p>
      <w:pPr>
        <w:spacing w:before="1"/>
        <w:ind w:left="360" w:right="0" w:firstLine="0"/>
        <w:jc w:val="left"/>
        <w:rPr>
          <w:sz w:val="20"/>
        </w:rPr>
      </w:pPr>
      <w:r>
        <w:rPr>
          <w:sz w:val="20"/>
          <w:vertAlign w:val="superscript"/>
        </w:rPr>
        <w:t>58</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84-</w:t>
      </w:r>
      <w:r>
        <w:rPr>
          <w:spacing w:val="-5"/>
          <w:sz w:val="20"/>
          <w:vertAlign w:val="baseline"/>
        </w:rPr>
        <w:t>10.</w:t>
      </w:r>
    </w:p>
    <w:p>
      <w:pPr>
        <w:spacing w:before="0"/>
        <w:ind w:left="360" w:right="0" w:firstLine="0"/>
        <w:jc w:val="left"/>
        <w:rPr>
          <w:sz w:val="20"/>
        </w:rPr>
      </w:pPr>
      <w:r>
        <w:rPr>
          <w:sz w:val="20"/>
          <w:vertAlign w:val="superscript"/>
        </w:rPr>
        <w:t>59</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84-</w:t>
      </w:r>
      <w:r>
        <w:rPr>
          <w:spacing w:val="-4"/>
          <w:sz w:val="20"/>
          <w:vertAlign w:val="baseline"/>
        </w:rPr>
        <w:t>10n.</w:t>
      </w:r>
    </w:p>
    <w:p>
      <w:pPr>
        <w:spacing w:line="228" w:lineRule="exact" w:before="0"/>
        <w:ind w:left="360" w:right="0" w:firstLine="0"/>
        <w:jc w:val="left"/>
        <w:rPr>
          <w:sz w:val="20"/>
        </w:rPr>
      </w:pPr>
      <w:r>
        <w:rPr>
          <w:sz w:val="20"/>
          <w:vertAlign w:val="superscript"/>
        </w:rPr>
        <w:t>60</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84-</w:t>
      </w:r>
      <w:r>
        <w:rPr>
          <w:spacing w:val="-5"/>
          <w:sz w:val="20"/>
          <w:vertAlign w:val="baseline"/>
        </w:rPr>
        <w:t>10.</w:t>
      </w:r>
    </w:p>
    <w:p>
      <w:pPr>
        <w:spacing w:line="228" w:lineRule="exact" w:before="0"/>
        <w:ind w:left="360" w:right="0" w:firstLine="0"/>
        <w:jc w:val="left"/>
        <w:rPr>
          <w:sz w:val="20"/>
        </w:rPr>
      </w:pPr>
      <w:r>
        <w:rPr>
          <w:sz w:val="20"/>
          <w:vertAlign w:val="superscript"/>
        </w:rPr>
        <w:t>61</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84-</w:t>
      </w:r>
      <w:r>
        <w:rPr>
          <w:spacing w:val="-4"/>
          <w:sz w:val="20"/>
          <w:vertAlign w:val="baseline"/>
        </w:rPr>
        <w:t>10n.</w:t>
      </w:r>
    </w:p>
    <w:p>
      <w:pPr>
        <w:spacing w:before="1"/>
        <w:ind w:left="360" w:right="0" w:firstLine="0"/>
        <w:jc w:val="left"/>
        <w:rPr>
          <w:sz w:val="20"/>
        </w:rPr>
      </w:pPr>
      <w:r>
        <w:rPr>
          <w:sz w:val="20"/>
          <w:vertAlign w:val="superscript"/>
        </w:rPr>
        <w:t>62</w:t>
      </w:r>
      <w:r>
        <w:rPr>
          <w:spacing w:val="-4"/>
          <w:sz w:val="20"/>
          <w:vertAlign w:val="baseline"/>
        </w:rPr>
        <w:t> </w:t>
      </w:r>
      <w:r>
        <w:rPr>
          <w:sz w:val="20"/>
          <w:vertAlign w:val="baseline"/>
        </w:rPr>
        <w:t>King-Hele,</w:t>
      </w:r>
      <w:r>
        <w:rPr>
          <w:spacing w:val="-6"/>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90-6,</w:t>
      </w:r>
      <w:r>
        <w:rPr>
          <w:spacing w:val="-6"/>
          <w:sz w:val="20"/>
          <w:vertAlign w:val="baseline"/>
        </w:rPr>
        <w:t> </w:t>
      </w:r>
      <w:r>
        <w:rPr>
          <w:sz w:val="20"/>
          <w:vertAlign w:val="baseline"/>
        </w:rPr>
        <w:t>84-</w:t>
      </w:r>
      <w:r>
        <w:rPr>
          <w:spacing w:val="-5"/>
          <w:sz w:val="20"/>
          <w:vertAlign w:val="baseline"/>
        </w:rPr>
        <w:t>10.</w:t>
      </w:r>
    </w:p>
    <w:p>
      <w:pPr>
        <w:spacing w:before="0"/>
        <w:ind w:left="359" w:right="397" w:firstLine="0"/>
        <w:jc w:val="left"/>
        <w:rPr>
          <w:sz w:val="20"/>
        </w:rPr>
      </w:pPr>
      <w:r>
        <w:rPr>
          <w:sz w:val="20"/>
          <w:vertAlign w:val="superscript"/>
        </w:rPr>
        <w:t>63</w:t>
      </w:r>
      <w:r>
        <w:rPr>
          <w:sz w:val="20"/>
          <w:vertAlign w:val="baseline"/>
        </w:rPr>
        <w:t> These are the only additions, but not the only alterations, to the illustrations between 1789 and 1790. For full details</w:t>
      </w:r>
      <w:r>
        <w:rPr>
          <w:spacing w:val="-2"/>
          <w:sz w:val="20"/>
          <w:vertAlign w:val="baseline"/>
        </w:rPr>
        <w:t> </w:t>
      </w:r>
      <w:r>
        <w:rPr>
          <w:sz w:val="20"/>
          <w:vertAlign w:val="baseline"/>
        </w:rPr>
        <w:t>on</w:t>
      </w:r>
      <w:r>
        <w:rPr>
          <w:spacing w:val="-2"/>
          <w:sz w:val="20"/>
          <w:vertAlign w:val="baseline"/>
        </w:rPr>
        <w:t> </w:t>
      </w:r>
      <w:r>
        <w:rPr>
          <w:sz w:val="20"/>
          <w:vertAlign w:val="baseline"/>
        </w:rPr>
        <w:t>changes</w:t>
      </w:r>
      <w:r>
        <w:rPr>
          <w:spacing w:val="-2"/>
          <w:sz w:val="20"/>
          <w:vertAlign w:val="baseline"/>
        </w:rPr>
        <w:t> </w:t>
      </w:r>
      <w:r>
        <w:rPr>
          <w:sz w:val="20"/>
          <w:vertAlign w:val="baseline"/>
        </w:rPr>
        <w:t>to</w:t>
      </w:r>
      <w:r>
        <w:rPr>
          <w:spacing w:val="-2"/>
          <w:sz w:val="20"/>
          <w:vertAlign w:val="baseline"/>
        </w:rPr>
        <w:t> </w:t>
      </w:r>
      <w:r>
        <w:rPr>
          <w:sz w:val="20"/>
          <w:vertAlign w:val="baseline"/>
        </w:rPr>
        <w:t>the</w:t>
      </w:r>
      <w:r>
        <w:rPr>
          <w:spacing w:val="-2"/>
          <w:sz w:val="20"/>
          <w:vertAlign w:val="baseline"/>
        </w:rPr>
        <w:t> </w:t>
      </w:r>
      <w:r>
        <w:rPr>
          <w:sz w:val="20"/>
          <w:vertAlign w:val="baseline"/>
        </w:rPr>
        <w:t>illustrations,</w:t>
      </w:r>
      <w:r>
        <w:rPr>
          <w:spacing w:val="-2"/>
          <w:sz w:val="20"/>
          <w:vertAlign w:val="baseline"/>
        </w:rPr>
        <w:t> </w:t>
      </w:r>
      <w:r>
        <w:rPr>
          <w:sz w:val="20"/>
          <w:vertAlign w:val="baseline"/>
        </w:rPr>
        <w:t>and</w:t>
      </w:r>
      <w:r>
        <w:rPr>
          <w:spacing w:val="-2"/>
          <w:sz w:val="20"/>
          <w:vertAlign w:val="baseline"/>
        </w:rPr>
        <w:t> </w:t>
      </w:r>
      <w:r>
        <w:rPr>
          <w:sz w:val="20"/>
          <w:vertAlign w:val="baseline"/>
        </w:rPr>
        <w:t>to</w:t>
      </w:r>
      <w:r>
        <w:rPr>
          <w:spacing w:val="-2"/>
          <w:sz w:val="20"/>
          <w:vertAlign w:val="baseline"/>
        </w:rPr>
        <w:t> </w:t>
      </w:r>
      <w:r>
        <w:rPr>
          <w:sz w:val="20"/>
          <w:vertAlign w:val="baseline"/>
        </w:rPr>
        <w:t>the</w:t>
      </w:r>
      <w:r>
        <w:rPr>
          <w:spacing w:val="-2"/>
          <w:sz w:val="20"/>
          <w:vertAlign w:val="baseline"/>
        </w:rPr>
        <w:t> </w:t>
      </w:r>
      <w:r>
        <w:rPr>
          <w:sz w:val="20"/>
          <w:vertAlign w:val="baseline"/>
        </w:rPr>
        <w:t>front</w:t>
      </w:r>
      <w:r>
        <w:rPr>
          <w:spacing w:val="-2"/>
          <w:sz w:val="20"/>
          <w:vertAlign w:val="baseline"/>
        </w:rPr>
        <w:t> </w:t>
      </w:r>
      <w:r>
        <w:rPr>
          <w:sz w:val="20"/>
          <w:vertAlign w:val="baseline"/>
        </w:rPr>
        <w:t>matter,</w:t>
      </w:r>
      <w:r>
        <w:rPr>
          <w:spacing w:val="-2"/>
          <w:sz w:val="20"/>
          <w:vertAlign w:val="baseline"/>
        </w:rPr>
        <w:t> </w:t>
      </w:r>
      <w:r>
        <w:rPr>
          <w:sz w:val="20"/>
          <w:vertAlign w:val="baseline"/>
        </w:rPr>
        <w:t>from</w:t>
      </w:r>
      <w:r>
        <w:rPr>
          <w:spacing w:val="-3"/>
          <w:sz w:val="20"/>
          <w:vertAlign w:val="baseline"/>
        </w:rPr>
        <w:t> </w:t>
      </w:r>
      <w:r>
        <w:rPr>
          <w:sz w:val="20"/>
          <w:vertAlign w:val="baseline"/>
        </w:rPr>
        <w:t>edition</w:t>
      </w:r>
      <w:r>
        <w:rPr>
          <w:spacing w:val="-2"/>
          <w:sz w:val="20"/>
          <w:vertAlign w:val="baseline"/>
        </w:rPr>
        <w:t> </w:t>
      </w:r>
      <w:r>
        <w:rPr>
          <w:sz w:val="20"/>
          <w:vertAlign w:val="baseline"/>
        </w:rPr>
        <w:t>to</w:t>
      </w:r>
      <w:r>
        <w:rPr>
          <w:spacing w:val="-2"/>
          <w:sz w:val="20"/>
          <w:vertAlign w:val="baseline"/>
        </w:rPr>
        <w:t> </w:t>
      </w:r>
      <w:r>
        <w:rPr>
          <w:sz w:val="20"/>
          <w:vertAlign w:val="baseline"/>
        </w:rPr>
        <w:t>edition,</w:t>
      </w:r>
      <w:r>
        <w:rPr>
          <w:spacing w:val="-2"/>
          <w:sz w:val="20"/>
          <w:vertAlign w:val="baseline"/>
        </w:rPr>
        <w:t> </w:t>
      </w:r>
      <w:r>
        <w:rPr>
          <w:sz w:val="20"/>
          <w:vertAlign w:val="baseline"/>
        </w:rPr>
        <w:t>see</w:t>
      </w:r>
      <w:r>
        <w:rPr>
          <w:spacing w:val="-2"/>
          <w:sz w:val="20"/>
          <w:vertAlign w:val="baseline"/>
        </w:rPr>
        <w:t> </w:t>
      </w:r>
      <w:r>
        <w:rPr>
          <w:sz w:val="20"/>
          <w:vertAlign w:val="baseline"/>
        </w:rPr>
        <w:t>Appendices</w:t>
      </w:r>
      <w:r>
        <w:rPr>
          <w:spacing w:val="-2"/>
          <w:sz w:val="20"/>
          <w:vertAlign w:val="baseline"/>
        </w:rPr>
        <w:t> </w:t>
      </w:r>
      <w:r>
        <w:rPr>
          <w:sz w:val="20"/>
          <w:vertAlign w:val="baseline"/>
        </w:rPr>
        <w:t>1.1,</w:t>
      </w:r>
      <w:r>
        <w:rPr>
          <w:spacing w:val="-2"/>
          <w:sz w:val="20"/>
          <w:vertAlign w:val="baseline"/>
        </w:rPr>
        <w:t> </w:t>
      </w:r>
      <w:r>
        <w:rPr>
          <w:sz w:val="20"/>
          <w:vertAlign w:val="baseline"/>
        </w:rPr>
        <w:t>1.2,</w:t>
      </w:r>
      <w:r>
        <w:rPr>
          <w:spacing w:val="-2"/>
          <w:sz w:val="20"/>
          <w:vertAlign w:val="baseline"/>
        </w:rPr>
        <w:t> </w:t>
      </w:r>
      <w:r>
        <w:rPr>
          <w:sz w:val="20"/>
          <w:vertAlign w:val="baseline"/>
        </w:rPr>
        <w:t>and </w:t>
      </w:r>
      <w:r>
        <w:rPr>
          <w:spacing w:val="-4"/>
          <w:sz w:val="20"/>
          <w:vertAlign w:val="baseline"/>
        </w:rPr>
        <w:t>1.5.</w:t>
      </w:r>
    </w:p>
    <w:p>
      <w:pPr>
        <w:spacing w:before="1"/>
        <w:ind w:left="360" w:right="0" w:firstLine="0"/>
        <w:jc w:val="left"/>
        <w:rPr>
          <w:sz w:val="20"/>
        </w:rPr>
      </w:pPr>
      <w:r>
        <w:rPr>
          <w:sz w:val="20"/>
          <w:vertAlign w:val="superscript"/>
        </w:rPr>
        <w:t>64</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89-</w:t>
      </w:r>
      <w:r>
        <w:rPr>
          <w:spacing w:val="-5"/>
          <w:sz w:val="20"/>
          <w:vertAlign w:val="baseline"/>
        </w:rPr>
        <w:t>2.</w:t>
      </w:r>
    </w:p>
    <w:p>
      <w:pPr>
        <w:spacing w:before="1"/>
        <w:ind w:left="360" w:right="0" w:firstLine="0"/>
        <w:jc w:val="left"/>
        <w:rPr>
          <w:sz w:val="20"/>
        </w:rPr>
      </w:pPr>
      <w:r>
        <w:rPr>
          <w:sz w:val="20"/>
          <w:vertAlign w:val="superscript"/>
        </w:rPr>
        <w:t>65</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84-</w:t>
      </w:r>
      <w:r>
        <w:rPr>
          <w:spacing w:val="-5"/>
          <w:sz w:val="20"/>
          <w:vertAlign w:val="baseline"/>
        </w:rPr>
        <w:t>10.</w:t>
      </w:r>
    </w:p>
    <w:p>
      <w:pPr>
        <w:spacing w:before="0"/>
        <w:ind w:left="360" w:right="0" w:firstLine="0"/>
        <w:jc w:val="left"/>
        <w:rPr>
          <w:sz w:val="20"/>
        </w:rPr>
      </w:pPr>
      <w:r>
        <w:rPr>
          <w:sz w:val="20"/>
          <w:vertAlign w:val="superscript"/>
        </w:rPr>
        <w:t>66</w:t>
      </w:r>
      <w:r>
        <w:rPr>
          <w:spacing w:val="-3"/>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131.</w:t>
      </w:r>
    </w:p>
    <w:p>
      <w:pPr>
        <w:spacing w:before="1"/>
        <w:ind w:left="360" w:right="0" w:firstLine="0"/>
        <w:jc w:val="left"/>
        <w:rPr>
          <w:sz w:val="20"/>
        </w:rPr>
      </w:pPr>
      <w:r>
        <w:rPr>
          <w:sz w:val="20"/>
          <w:vertAlign w:val="superscript"/>
        </w:rPr>
        <w:t>67</w:t>
      </w:r>
      <w:r>
        <w:rPr>
          <w:spacing w:val="-3"/>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w:t>
      </w:r>
      <w:r>
        <w:rPr>
          <w:spacing w:val="-5"/>
          <w:sz w:val="20"/>
          <w:vertAlign w:val="baseline"/>
        </w:rPr>
        <w:t> 7.</w:t>
      </w:r>
    </w:p>
    <w:p>
      <w:pPr>
        <w:spacing w:before="0"/>
        <w:ind w:left="360" w:right="0" w:firstLine="0"/>
        <w:jc w:val="left"/>
        <w:rPr>
          <w:sz w:val="20"/>
        </w:rPr>
      </w:pPr>
      <w:r>
        <w:rPr>
          <w:sz w:val="20"/>
          <w:vertAlign w:val="superscript"/>
        </w:rPr>
        <w:t>68</w:t>
      </w:r>
      <w:r>
        <w:rPr>
          <w:spacing w:val="-3"/>
          <w:sz w:val="20"/>
          <w:vertAlign w:val="baseline"/>
        </w:rPr>
        <w:t> </w:t>
      </w:r>
      <w:r>
        <w:rPr>
          <w:sz w:val="20"/>
          <w:vertAlign w:val="baseline"/>
        </w:rPr>
        <w:t>King-Hele</w:t>
      </w:r>
      <w:r>
        <w:rPr>
          <w:spacing w:val="-5"/>
          <w:sz w:val="20"/>
          <w:vertAlign w:val="baseline"/>
        </w:rPr>
        <w:t> </w:t>
      </w:r>
      <w:r>
        <w:rPr>
          <w:sz w:val="20"/>
          <w:vertAlign w:val="baseline"/>
        </w:rPr>
        <w:t>and</w:t>
      </w:r>
      <w:r>
        <w:rPr>
          <w:spacing w:val="-6"/>
          <w:sz w:val="20"/>
          <w:vertAlign w:val="baseline"/>
        </w:rPr>
        <w:t> </w:t>
      </w:r>
      <w:r>
        <w:rPr>
          <w:sz w:val="20"/>
          <w:vertAlign w:val="baseline"/>
        </w:rPr>
        <w:t>Harris,</w:t>
      </w:r>
      <w:r>
        <w:rPr>
          <w:spacing w:val="-5"/>
          <w:sz w:val="20"/>
          <w:vertAlign w:val="baseline"/>
        </w:rPr>
        <w:t> </w:t>
      </w:r>
      <w:r>
        <w:rPr>
          <w:sz w:val="20"/>
          <w:vertAlign w:val="baseline"/>
        </w:rPr>
        <w:t>eds.,</w:t>
      </w:r>
      <w:r>
        <w:rPr>
          <w:spacing w:val="-6"/>
          <w:sz w:val="20"/>
          <w:vertAlign w:val="baseline"/>
        </w:rPr>
        <w:t> </w:t>
      </w:r>
      <w:r>
        <w:rPr>
          <w:i/>
          <w:sz w:val="20"/>
          <w:vertAlign w:val="baseline"/>
        </w:rPr>
        <w:t>Poems</w:t>
      </w:r>
      <w:r>
        <w:rPr>
          <w:i/>
          <w:spacing w:val="-5"/>
          <w:sz w:val="20"/>
          <w:vertAlign w:val="baseline"/>
        </w:rPr>
        <w:t> </w:t>
      </w:r>
      <w:r>
        <w:rPr>
          <w:i/>
          <w:sz w:val="20"/>
          <w:vertAlign w:val="baseline"/>
        </w:rPr>
        <w:t>of</w:t>
      </w:r>
      <w:r>
        <w:rPr>
          <w:i/>
          <w:spacing w:val="-6"/>
          <w:sz w:val="20"/>
          <w:vertAlign w:val="baseline"/>
        </w:rPr>
        <w:t> </w:t>
      </w:r>
      <w:r>
        <w:rPr>
          <w:i/>
          <w:sz w:val="20"/>
          <w:vertAlign w:val="baseline"/>
        </w:rPr>
        <w:t>School</w:t>
      </w:r>
      <w:r>
        <w:rPr>
          <w:i/>
          <w:spacing w:val="-5"/>
          <w:sz w:val="20"/>
          <w:vertAlign w:val="baseline"/>
        </w:rPr>
        <w:t> </w:t>
      </w:r>
      <w:r>
        <w:rPr>
          <w:i/>
          <w:sz w:val="20"/>
          <w:vertAlign w:val="baseline"/>
        </w:rPr>
        <w:t>and</w:t>
      </w:r>
      <w:r>
        <w:rPr>
          <w:i/>
          <w:spacing w:val="-5"/>
          <w:sz w:val="20"/>
          <w:vertAlign w:val="baseline"/>
        </w:rPr>
        <w:t> </w:t>
      </w:r>
      <w:r>
        <w:rPr>
          <w:i/>
          <w:sz w:val="20"/>
          <w:vertAlign w:val="baseline"/>
        </w:rPr>
        <w:t>University</w:t>
      </w:r>
      <w:r>
        <w:rPr>
          <w:sz w:val="20"/>
          <w:vertAlign w:val="baseline"/>
        </w:rPr>
        <w:t>,</w:t>
      </w:r>
      <w:r>
        <w:rPr>
          <w:spacing w:val="-6"/>
          <w:sz w:val="20"/>
          <w:vertAlign w:val="baseline"/>
        </w:rPr>
        <w:t> </w:t>
      </w:r>
      <w:r>
        <w:rPr>
          <w:sz w:val="20"/>
          <w:vertAlign w:val="baseline"/>
        </w:rPr>
        <w:t>p.</w:t>
      </w:r>
      <w:r>
        <w:rPr>
          <w:spacing w:val="-5"/>
          <w:sz w:val="20"/>
          <w:vertAlign w:val="baseline"/>
        </w:rPr>
        <w:t> 7.</w:t>
      </w:r>
    </w:p>
    <w:p>
      <w:pPr>
        <w:spacing w:before="1"/>
        <w:ind w:left="360" w:right="0" w:firstLine="0"/>
        <w:jc w:val="left"/>
        <w:rPr>
          <w:sz w:val="20"/>
        </w:rPr>
      </w:pPr>
      <w:r>
        <w:rPr>
          <w:sz w:val="20"/>
          <w:vertAlign w:val="superscript"/>
        </w:rPr>
        <w:t>69</w:t>
      </w:r>
      <w:r>
        <w:rPr>
          <w:spacing w:val="-2"/>
          <w:sz w:val="20"/>
          <w:vertAlign w:val="baseline"/>
        </w:rPr>
        <w:t> </w:t>
      </w:r>
      <w:r>
        <w:rPr>
          <w:i/>
          <w:sz w:val="20"/>
          <w:vertAlign w:val="baseline"/>
        </w:rPr>
        <w:t>London</w:t>
      </w:r>
      <w:r>
        <w:rPr>
          <w:i/>
          <w:spacing w:val="-5"/>
          <w:sz w:val="20"/>
          <w:vertAlign w:val="baseline"/>
        </w:rPr>
        <w:t> </w:t>
      </w:r>
      <w:r>
        <w:rPr>
          <w:i/>
          <w:sz w:val="20"/>
          <w:vertAlign w:val="baseline"/>
        </w:rPr>
        <w:t>Magazine</w:t>
      </w:r>
      <w:r>
        <w:rPr>
          <w:sz w:val="20"/>
          <w:vertAlign w:val="baseline"/>
        </w:rPr>
        <w:t>,</w:t>
      </w:r>
      <w:r>
        <w:rPr>
          <w:spacing w:val="-4"/>
          <w:sz w:val="20"/>
          <w:vertAlign w:val="baseline"/>
        </w:rPr>
        <w:t> </w:t>
      </w:r>
      <w:r>
        <w:rPr>
          <w:sz w:val="20"/>
          <w:vertAlign w:val="baseline"/>
        </w:rPr>
        <w:t>Vol.</w:t>
      </w:r>
      <w:r>
        <w:rPr>
          <w:spacing w:val="-5"/>
          <w:sz w:val="20"/>
          <w:vertAlign w:val="baseline"/>
        </w:rPr>
        <w:t> </w:t>
      </w:r>
      <w:r>
        <w:rPr>
          <w:sz w:val="20"/>
          <w:vertAlign w:val="baseline"/>
        </w:rPr>
        <w:t>20</w:t>
      </w:r>
      <w:r>
        <w:rPr>
          <w:spacing w:val="-5"/>
          <w:sz w:val="20"/>
          <w:vertAlign w:val="baseline"/>
        </w:rPr>
        <w:t> </w:t>
      </w:r>
      <w:r>
        <w:rPr>
          <w:sz w:val="20"/>
          <w:vertAlign w:val="baseline"/>
        </w:rPr>
        <w:t>(1751):</w:t>
      </w:r>
      <w:r>
        <w:rPr>
          <w:spacing w:val="-4"/>
          <w:sz w:val="20"/>
          <w:vertAlign w:val="baseline"/>
        </w:rPr>
        <w:t> </w:t>
      </w:r>
      <w:r>
        <w:rPr>
          <w:sz w:val="20"/>
          <w:vertAlign w:val="baseline"/>
        </w:rPr>
        <w:t>p.</w:t>
      </w:r>
      <w:r>
        <w:rPr>
          <w:spacing w:val="-5"/>
          <w:sz w:val="20"/>
          <w:vertAlign w:val="baseline"/>
        </w:rPr>
        <w:t> </w:t>
      </w:r>
      <w:r>
        <w:rPr>
          <w:spacing w:val="-4"/>
          <w:sz w:val="20"/>
          <w:vertAlign w:val="baseline"/>
        </w:rPr>
        <w:t>325.</w:t>
      </w:r>
    </w:p>
    <w:p>
      <w:pPr>
        <w:spacing w:line="235" w:lineRule="auto" w:before="4"/>
        <w:ind w:left="360" w:right="397" w:hanging="1"/>
        <w:jc w:val="left"/>
        <w:rPr>
          <w:sz w:val="20"/>
        </w:rPr>
      </w:pPr>
      <w:r>
        <w:rPr>
          <w:sz w:val="20"/>
          <w:vertAlign w:val="superscript"/>
        </w:rPr>
        <w:t>70</w:t>
      </w:r>
      <w:r>
        <w:rPr>
          <w:sz w:val="20"/>
          <w:vertAlign w:val="baseline"/>
        </w:rPr>
        <w:t> No</w:t>
      </w:r>
      <w:r>
        <w:rPr>
          <w:spacing w:val="-2"/>
          <w:sz w:val="20"/>
          <w:vertAlign w:val="baseline"/>
        </w:rPr>
        <w:t> </w:t>
      </w:r>
      <w:r>
        <w:rPr>
          <w:sz w:val="20"/>
          <w:vertAlign w:val="baseline"/>
        </w:rPr>
        <w:t>author</w:t>
      </w:r>
      <w:r>
        <w:rPr>
          <w:spacing w:val="-2"/>
          <w:sz w:val="20"/>
          <w:vertAlign w:val="baseline"/>
        </w:rPr>
        <w:t> </w:t>
      </w:r>
      <w:r>
        <w:rPr>
          <w:sz w:val="20"/>
          <w:vertAlign w:val="baseline"/>
        </w:rPr>
        <w:t>name</w:t>
      </w:r>
      <w:r>
        <w:rPr>
          <w:spacing w:val="-2"/>
          <w:sz w:val="20"/>
          <w:vertAlign w:val="baseline"/>
        </w:rPr>
        <w:t> </w:t>
      </w:r>
      <w:r>
        <w:rPr>
          <w:sz w:val="20"/>
          <w:vertAlign w:val="baseline"/>
        </w:rPr>
        <w:t>is</w:t>
      </w:r>
      <w:r>
        <w:rPr>
          <w:spacing w:val="-2"/>
          <w:sz w:val="20"/>
          <w:vertAlign w:val="baseline"/>
        </w:rPr>
        <w:t> </w:t>
      </w:r>
      <w:r>
        <w:rPr>
          <w:sz w:val="20"/>
          <w:vertAlign w:val="baseline"/>
        </w:rPr>
        <w:t>given</w:t>
      </w:r>
      <w:r>
        <w:rPr>
          <w:spacing w:val="-2"/>
          <w:sz w:val="20"/>
          <w:vertAlign w:val="baseline"/>
        </w:rPr>
        <w:t> </w:t>
      </w:r>
      <w:r>
        <w:rPr>
          <w:sz w:val="20"/>
          <w:vertAlign w:val="baseline"/>
        </w:rPr>
        <w:t>in</w:t>
      </w:r>
      <w:r>
        <w:rPr>
          <w:spacing w:val="-2"/>
          <w:sz w:val="20"/>
          <w:vertAlign w:val="baseline"/>
        </w:rPr>
        <w:t> </w:t>
      </w:r>
      <w:r>
        <w:rPr>
          <w:sz w:val="20"/>
          <w:vertAlign w:val="baseline"/>
        </w:rPr>
        <w:t>the</w:t>
      </w:r>
      <w:r>
        <w:rPr>
          <w:spacing w:val="-2"/>
          <w:sz w:val="20"/>
          <w:vertAlign w:val="baseline"/>
        </w:rPr>
        <w:t> </w:t>
      </w:r>
      <w:r>
        <w:rPr>
          <w:sz w:val="20"/>
          <w:vertAlign w:val="baseline"/>
        </w:rPr>
        <w:t>book.</w:t>
      </w:r>
      <w:r>
        <w:rPr>
          <w:spacing w:val="-2"/>
          <w:sz w:val="20"/>
          <w:vertAlign w:val="baseline"/>
        </w:rPr>
        <w:t> </w:t>
      </w:r>
      <w:r>
        <w:rPr>
          <w:sz w:val="20"/>
          <w:vertAlign w:val="baseline"/>
        </w:rPr>
        <w:t>It</w:t>
      </w:r>
      <w:r>
        <w:rPr>
          <w:spacing w:val="-2"/>
          <w:sz w:val="20"/>
          <w:vertAlign w:val="baseline"/>
        </w:rPr>
        <w:t> </w:t>
      </w:r>
      <w:r>
        <w:rPr>
          <w:sz w:val="20"/>
          <w:vertAlign w:val="baseline"/>
        </w:rPr>
        <w:t>is</w:t>
      </w:r>
      <w:r>
        <w:rPr>
          <w:spacing w:val="-2"/>
          <w:sz w:val="20"/>
          <w:vertAlign w:val="baseline"/>
        </w:rPr>
        <w:t> </w:t>
      </w:r>
      <w:r>
        <w:rPr>
          <w:sz w:val="20"/>
          <w:vertAlign w:val="baseline"/>
        </w:rPr>
        <w:t>sometimes</w:t>
      </w:r>
      <w:r>
        <w:rPr>
          <w:spacing w:val="-2"/>
          <w:sz w:val="20"/>
          <w:vertAlign w:val="baseline"/>
        </w:rPr>
        <w:t> </w:t>
      </w:r>
      <w:r>
        <w:rPr>
          <w:sz w:val="20"/>
          <w:vertAlign w:val="baseline"/>
        </w:rPr>
        <w:t>attributed</w:t>
      </w:r>
      <w:r>
        <w:rPr>
          <w:spacing w:val="-2"/>
          <w:sz w:val="20"/>
          <w:vertAlign w:val="baseline"/>
        </w:rPr>
        <w:t> </w:t>
      </w:r>
      <w:r>
        <w:rPr>
          <w:sz w:val="20"/>
          <w:vertAlign w:val="baseline"/>
        </w:rPr>
        <w:t>to</w:t>
      </w:r>
      <w:r>
        <w:rPr>
          <w:spacing w:val="-2"/>
          <w:sz w:val="20"/>
          <w:vertAlign w:val="baseline"/>
        </w:rPr>
        <w:t> </w:t>
      </w:r>
      <w:r>
        <w:rPr>
          <w:sz w:val="20"/>
          <w:vertAlign w:val="baseline"/>
        </w:rPr>
        <w:t>Charles’s</w:t>
      </w:r>
      <w:r>
        <w:rPr>
          <w:spacing w:val="-2"/>
          <w:sz w:val="20"/>
          <w:vertAlign w:val="baseline"/>
        </w:rPr>
        <w:t> </w:t>
      </w:r>
      <w:r>
        <w:rPr>
          <w:sz w:val="20"/>
          <w:vertAlign w:val="baseline"/>
        </w:rPr>
        <w:t>teacher,</w:t>
      </w:r>
      <w:r>
        <w:rPr>
          <w:spacing w:val="-3"/>
          <w:sz w:val="20"/>
          <w:vertAlign w:val="baseline"/>
        </w:rPr>
        <w:t> </w:t>
      </w:r>
      <w:r>
        <w:rPr>
          <w:sz w:val="20"/>
          <w:vertAlign w:val="baseline"/>
        </w:rPr>
        <w:t>Dr.</w:t>
      </w:r>
      <w:r>
        <w:rPr>
          <w:spacing w:val="-2"/>
          <w:sz w:val="20"/>
          <w:vertAlign w:val="baseline"/>
        </w:rPr>
        <w:t> </w:t>
      </w:r>
      <w:r>
        <w:rPr>
          <w:sz w:val="20"/>
          <w:vertAlign w:val="baseline"/>
        </w:rPr>
        <w:t>Andrew</w:t>
      </w:r>
      <w:r>
        <w:rPr>
          <w:spacing w:val="-3"/>
          <w:sz w:val="20"/>
          <w:vertAlign w:val="baseline"/>
        </w:rPr>
        <w:t> </w:t>
      </w:r>
      <w:r>
        <w:rPr>
          <w:sz w:val="20"/>
          <w:vertAlign w:val="baseline"/>
        </w:rPr>
        <w:t>Duncan</w:t>
      </w:r>
      <w:r>
        <w:rPr>
          <w:spacing w:val="-2"/>
          <w:sz w:val="20"/>
          <w:vertAlign w:val="baseline"/>
        </w:rPr>
        <w:t> </w:t>
      </w:r>
      <w:r>
        <w:rPr>
          <w:sz w:val="20"/>
          <w:vertAlign w:val="baseline"/>
        </w:rPr>
        <w:t>of Edinburgh, but the style resembles Darwin’s (King-Hele, </w:t>
      </w:r>
      <w:r>
        <w:rPr>
          <w:i/>
          <w:sz w:val="20"/>
          <w:vertAlign w:val="baseline"/>
        </w:rPr>
        <w:t>Life</w:t>
      </w:r>
      <w:r>
        <w:rPr>
          <w:sz w:val="20"/>
          <w:vertAlign w:val="baseline"/>
        </w:rPr>
        <w:t>, p. 143).</w:t>
      </w:r>
    </w:p>
    <w:p>
      <w:pPr>
        <w:spacing w:before="1"/>
        <w:ind w:left="360" w:right="0" w:firstLine="0"/>
        <w:jc w:val="left"/>
        <w:rPr>
          <w:sz w:val="20"/>
        </w:rPr>
      </w:pPr>
      <w:r>
        <w:rPr>
          <w:sz w:val="20"/>
          <w:vertAlign w:val="superscript"/>
        </w:rPr>
        <w:t>71</w:t>
      </w:r>
      <w:r>
        <w:rPr>
          <w:spacing w:val="-4"/>
          <w:sz w:val="20"/>
          <w:vertAlign w:val="baseline"/>
        </w:rPr>
        <w:t> </w:t>
      </w:r>
      <w:r>
        <w:rPr>
          <w:sz w:val="20"/>
          <w:vertAlign w:val="baseline"/>
        </w:rPr>
        <w:t>King-Hele,</w:t>
      </w:r>
      <w:r>
        <w:rPr>
          <w:spacing w:val="-6"/>
          <w:sz w:val="20"/>
          <w:vertAlign w:val="baseline"/>
        </w:rPr>
        <w:t> </w:t>
      </w:r>
      <w:r>
        <w:rPr>
          <w:i/>
          <w:sz w:val="20"/>
          <w:vertAlign w:val="baseline"/>
        </w:rPr>
        <w:t>Life</w:t>
      </w:r>
      <w:r>
        <w:rPr>
          <w:sz w:val="20"/>
          <w:vertAlign w:val="baseline"/>
        </w:rPr>
        <w:t>,</w:t>
      </w:r>
      <w:r>
        <w:rPr>
          <w:spacing w:val="-6"/>
          <w:sz w:val="20"/>
          <w:vertAlign w:val="baseline"/>
        </w:rPr>
        <w:t> </w:t>
      </w:r>
      <w:r>
        <w:rPr>
          <w:sz w:val="20"/>
          <w:vertAlign w:val="baseline"/>
        </w:rPr>
        <w:t>pp.</w:t>
      </w:r>
      <w:r>
        <w:rPr>
          <w:spacing w:val="-6"/>
          <w:sz w:val="20"/>
          <w:vertAlign w:val="baseline"/>
        </w:rPr>
        <w:t> </w:t>
      </w:r>
      <w:r>
        <w:rPr>
          <w:sz w:val="20"/>
          <w:vertAlign w:val="baseline"/>
        </w:rPr>
        <w:t>165–66;</w:t>
      </w:r>
      <w:r>
        <w:rPr>
          <w:spacing w:val="-5"/>
          <w:sz w:val="20"/>
          <w:vertAlign w:val="baseline"/>
        </w:rPr>
        <w:t> </w:t>
      </w:r>
      <w:r>
        <w:rPr>
          <w:sz w:val="20"/>
          <w:vertAlign w:val="baseline"/>
        </w:rPr>
        <w:t>Teresa</w:t>
      </w:r>
      <w:r>
        <w:rPr>
          <w:spacing w:val="-6"/>
          <w:sz w:val="20"/>
          <w:vertAlign w:val="baseline"/>
        </w:rPr>
        <w:t> </w:t>
      </w:r>
      <w:r>
        <w:rPr>
          <w:sz w:val="20"/>
          <w:vertAlign w:val="baseline"/>
        </w:rPr>
        <w:t>Barnard,</w:t>
      </w:r>
      <w:r>
        <w:rPr>
          <w:spacing w:val="-6"/>
          <w:sz w:val="20"/>
          <w:vertAlign w:val="baseline"/>
        </w:rPr>
        <w:t> </w:t>
      </w:r>
      <w:r>
        <w:rPr>
          <w:i/>
          <w:sz w:val="20"/>
          <w:vertAlign w:val="baseline"/>
        </w:rPr>
        <w:t>Anna</w:t>
      </w:r>
      <w:r>
        <w:rPr>
          <w:i/>
          <w:spacing w:val="-6"/>
          <w:sz w:val="20"/>
          <w:vertAlign w:val="baseline"/>
        </w:rPr>
        <w:t> </w:t>
      </w:r>
      <w:r>
        <w:rPr>
          <w:i/>
          <w:sz w:val="20"/>
          <w:vertAlign w:val="baseline"/>
        </w:rPr>
        <w:t>Seward:</w:t>
      </w:r>
      <w:r>
        <w:rPr>
          <w:i/>
          <w:spacing w:val="-6"/>
          <w:sz w:val="20"/>
          <w:vertAlign w:val="baseline"/>
        </w:rPr>
        <w:t> </w:t>
      </w:r>
      <w:r>
        <w:rPr>
          <w:i/>
          <w:sz w:val="20"/>
          <w:vertAlign w:val="baseline"/>
        </w:rPr>
        <w:t>A</w:t>
      </w:r>
      <w:r>
        <w:rPr>
          <w:i/>
          <w:spacing w:val="-6"/>
          <w:sz w:val="20"/>
          <w:vertAlign w:val="baseline"/>
        </w:rPr>
        <w:t> </w:t>
      </w:r>
      <w:r>
        <w:rPr>
          <w:i/>
          <w:sz w:val="20"/>
          <w:vertAlign w:val="baseline"/>
        </w:rPr>
        <w:t>Constructed</w:t>
      </w:r>
      <w:r>
        <w:rPr>
          <w:i/>
          <w:spacing w:val="-6"/>
          <w:sz w:val="20"/>
          <w:vertAlign w:val="baseline"/>
        </w:rPr>
        <w:t> </w:t>
      </w:r>
      <w:r>
        <w:rPr>
          <w:i/>
          <w:sz w:val="20"/>
          <w:vertAlign w:val="baseline"/>
        </w:rPr>
        <w:t>Life</w:t>
      </w:r>
      <w:r>
        <w:rPr>
          <w:i/>
          <w:spacing w:val="-6"/>
          <w:sz w:val="20"/>
          <w:vertAlign w:val="baseline"/>
        </w:rPr>
        <w:t> </w:t>
      </w:r>
      <w:r>
        <w:rPr>
          <w:sz w:val="20"/>
          <w:vertAlign w:val="baseline"/>
        </w:rPr>
        <w:t>(Ashgate,</w:t>
      </w:r>
      <w:r>
        <w:rPr>
          <w:spacing w:val="-6"/>
          <w:sz w:val="20"/>
          <w:vertAlign w:val="baseline"/>
        </w:rPr>
        <w:t> </w:t>
      </w:r>
      <w:r>
        <w:rPr>
          <w:sz w:val="20"/>
          <w:vertAlign w:val="baseline"/>
        </w:rPr>
        <w:t>2009),</w:t>
      </w:r>
      <w:r>
        <w:rPr>
          <w:spacing w:val="-6"/>
          <w:sz w:val="20"/>
          <w:vertAlign w:val="baseline"/>
        </w:rPr>
        <w:t> </w:t>
      </w:r>
      <w:r>
        <w:rPr>
          <w:sz w:val="20"/>
          <w:vertAlign w:val="baseline"/>
        </w:rPr>
        <w:t>pp.</w:t>
      </w:r>
      <w:r>
        <w:rPr>
          <w:spacing w:val="-6"/>
          <w:sz w:val="20"/>
          <w:vertAlign w:val="baseline"/>
        </w:rPr>
        <w:t> </w:t>
      </w:r>
      <w:r>
        <w:rPr>
          <w:sz w:val="20"/>
          <w:vertAlign w:val="baseline"/>
        </w:rPr>
        <w:t>118,</w:t>
      </w:r>
      <w:r>
        <w:rPr>
          <w:spacing w:val="-6"/>
          <w:sz w:val="20"/>
          <w:vertAlign w:val="baseline"/>
        </w:rPr>
        <w:t> </w:t>
      </w:r>
      <w:r>
        <w:rPr>
          <w:sz w:val="20"/>
          <w:vertAlign w:val="baseline"/>
        </w:rPr>
        <w:t>122–</w:t>
      </w:r>
      <w:r>
        <w:rPr>
          <w:spacing w:val="-5"/>
          <w:sz w:val="20"/>
          <w:vertAlign w:val="baseline"/>
        </w:rPr>
        <w:t>23.</w:t>
      </w:r>
    </w:p>
    <w:p>
      <w:pPr>
        <w:spacing w:before="1"/>
        <w:ind w:left="360" w:right="0" w:firstLine="0"/>
        <w:jc w:val="left"/>
        <w:rPr>
          <w:sz w:val="20"/>
        </w:rPr>
      </w:pPr>
      <w:r>
        <w:rPr>
          <w:sz w:val="20"/>
          <w:vertAlign w:val="superscript"/>
        </w:rPr>
        <w:t>72</w:t>
      </w:r>
      <w:r>
        <w:rPr>
          <w:spacing w:val="-3"/>
          <w:sz w:val="20"/>
          <w:vertAlign w:val="baseline"/>
        </w:rPr>
        <w:t> </w:t>
      </w:r>
      <w:r>
        <w:rPr>
          <w:i/>
          <w:sz w:val="20"/>
          <w:vertAlign w:val="baseline"/>
        </w:rPr>
        <w:t>Gentleman’s</w:t>
      </w:r>
      <w:r>
        <w:rPr>
          <w:i/>
          <w:spacing w:val="-6"/>
          <w:sz w:val="20"/>
          <w:vertAlign w:val="baseline"/>
        </w:rPr>
        <w:t> </w:t>
      </w:r>
      <w:r>
        <w:rPr>
          <w:i/>
          <w:sz w:val="20"/>
          <w:vertAlign w:val="baseline"/>
        </w:rPr>
        <w:t>Magazine</w:t>
      </w:r>
      <w:r>
        <w:rPr>
          <w:sz w:val="20"/>
          <w:vertAlign w:val="baseline"/>
        </w:rPr>
        <w:t>,</w:t>
      </w:r>
      <w:r>
        <w:rPr>
          <w:spacing w:val="-6"/>
          <w:sz w:val="20"/>
          <w:vertAlign w:val="baseline"/>
        </w:rPr>
        <w:t> </w:t>
      </w:r>
      <w:r>
        <w:rPr>
          <w:sz w:val="20"/>
          <w:vertAlign w:val="baseline"/>
        </w:rPr>
        <w:t>Vol.</w:t>
      </w:r>
      <w:r>
        <w:rPr>
          <w:spacing w:val="-6"/>
          <w:sz w:val="20"/>
          <w:vertAlign w:val="baseline"/>
        </w:rPr>
        <w:t> </w:t>
      </w:r>
      <w:r>
        <w:rPr>
          <w:sz w:val="20"/>
          <w:vertAlign w:val="baseline"/>
        </w:rPr>
        <w:t>55</w:t>
      </w:r>
      <w:r>
        <w:rPr>
          <w:spacing w:val="-5"/>
          <w:sz w:val="20"/>
          <w:vertAlign w:val="baseline"/>
        </w:rPr>
        <w:t> </w:t>
      </w:r>
      <w:r>
        <w:rPr>
          <w:sz w:val="20"/>
          <w:vertAlign w:val="baseline"/>
        </w:rPr>
        <w:t>(1785):</w:t>
      </w:r>
      <w:r>
        <w:rPr>
          <w:spacing w:val="-6"/>
          <w:sz w:val="20"/>
          <w:vertAlign w:val="baseline"/>
        </w:rPr>
        <w:t> </w:t>
      </w:r>
      <w:r>
        <w:rPr>
          <w:sz w:val="20"/>
          <w:vertAlign w:val="baseline"/>
        </w:rPr>
        <w:t>p.</w:t>
      </w:r>
      <w:r>
        <w:rPr>
          <w:spacing w:val="-6"/>
          <w:sz w:val="20"/>
          <w:vertAlign w:val="baseline"/>
        </w:rPr>
        <w:t> </w:t>
      </w:r>
      <w:r>
        <w:rPr>
          <w:spacing w:val="-4"/>
          <w:sz w:val="20"/>
          <w:vertAlign w:val="baseline"/>
        </w:rPr>
        <w:t>641.</w:t>
      </w:r>
    </w:p>
    <w:p>
      <w:pPr>
        <w:spacing w:before="0"/>
        <w:ind w:left="360" w:right="0" w:firstLine="0"/>
        <w:jc w:val="left"/>
        <w:rPr>
          <w:sz w:val="20"/>
        </w:rPr>
      </w:pPr>
      <w:r>
        <w:rPr>
          <w:sz w:val="20"/>
          <w:vertAlign w:val="superscript"/>
        </w:rPr>
        <w:t>73</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88-</w:t>
      </w:r>
      <w:r>
        <w:rPr>
          <w:spacing w:val="-5"/>
          <w:sz w:val="20"/>
          <w:vertAlign w:val="baseline"/>
        </w:rPr>
        <w:t>6.</w:t>
      </w:r>
    </w:p>
    <w:p>
      <w:pPr>
        <w:spacing w:before="0"/>
        <w:ind w:left="360" w:right="0" w:firstLine="0"/>
        <w:jc w:val="left"/>
        <w:rPr>
          <w:sz w:val="20"/>
        </w:rPr>
      </w:pPr>
      <w:r>
        <w:rPr>
          <w:sz w:val="20"/>
          <w:vertAlign w:val="superscript"/>
        </w:rPr>
        <w:t>74</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75-</w:t>
      </w:r>
      <w:r>
        <w:rPr>
          <w:spacing w:val="-5"/>
          <w:sz w:val="20"/>
          <w:vertAlign w:val="baseline"/>
        </w:rPr>
        <w:t>6.</w:t>
      </w:r>
    </w:p>
    <w:p>
      <w:pPr>
        <w:spacing w:before="1"/>
        <w:ind w:left="360" w:right="0" w:firstLine="0"/>
        <w:jc w:val="left"/>
        <w:rPr>
          <w:sz w:val="20"/>
        </w:rPr>
      </w:pPr>
      <w:r>
        <w:rPr>
          <w:sz w:val="20"/>
          <w:vertAlign w:val="superscript"/>
        </w:rPr>
        <w:t>75</w:t>
      </w:r>
      <w:r>
        <w:rPr>
          <w:spacing w:val="-2"/>
          <w:sz w:val="20"/>
          <w:vertAlign w:val="baseline"/>
        </w:rPr>
        <w:t> </w:t>
      </w:r>
      <w:r>
        <w:rPr>
          <w:sz w:val="20"/>
          <w:vertAlign w:val="baseline"/>
        </w:rPr>
        <w:t>See</w:t>
      </w:r>
      <w:r>
        <w:rPr>
          <w:spacing w:val="-5"/>
          <w:sz w:val="20"/>
          <w:vertAlign w:val="baseline"/>
        </w:rPr>
        <w:t> </w:t>
      </w:r>
      <w:r>
        <w:rPr>
          <w:sz w:val="20"/>
          <w:vertAlign w:val="baseline"/>
        </w:rPr>
        <w:t>King-Hele,</w:t>
      </w:r>
      <w:r>
        <w:rPr>
          <w:spacing w:val="-4"/>
          <w:sz w:val="20"/>
          <w:vertAlign w:val="baseline"/>
        </w:rPr>
        <w:t> </w:t>
      </w:r>
      <w:r>
        <w:rPr>
          <w:i/>
          <w:sz w:val="20"/>
          <w:vertAlign w:val="baseline"/>
        </w:rPr>
        <w:t>Life</w:t>
      </w:r>
      <w:r>
        <w:rPr>
          <w:sz w:val="20"/>
          <w:vertAlign w:val="baseline"/>
        </w:rPr>
        <w:t>,</w:t>
      </w:r>
      <w:r>
        <w:rPr>
          <w:spacing w:val="-4"/>
          <w:sz w:val="20"/>
          <w:vertAlign w:val="baseline"/>
        </w:rPr>
        <w:t> </w:t>
      </w:r>
      <w:r>
        <w:rPr>
          <w:sz w:val="20"/>
          <w:vertAlign w:val="baseline"/>
        </w:rPr>
        <w:t>p.</w:t>
      </w:r>
      <w:r>
        <w:rPr>
          <w:spacing w:val="-5"/>
          <w:sz w:val="20"/>
          <w:vertAlign w:val="baseline"/>
        </w:rPr>
        <w:t> </w:t>
      </w:r>
      <w:r>
        <w:rPr>
          <w:spacing w:val="-4"/>
          <w:sz w:val="20"/>
          <w:vertAlign w:val="baseline"/>
        </w:rPr>
        <w:t>401.</w:t>
      </w:r>
    </w:p>
    <w:p>
      <w:pPr>
        <w:spacing w:before="0"/>
        <w:ind w:left="360" w:right="0" w:firstLine="0"/>
        <w:jc w:val="left"/>
        <w:rPr>
          <w:sz w:val="20"/>
        </w:rPr>
      </w:pPr>
      <w:r>
        <w:rPr>
          <w:sz w:val="20"/>
          <w:vertAlign w:val="superscript"/>
        </w:rPr>
        <w:t>76</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75-</w:t>
      </w:r>
      <w:r>
        <w:rPr>
          <w:spacing w:val="-5"/>
          <w:sz w:val="20"/>
          <w:vertAlign w:val="baseline"/>
        </w:rPr>
        <w:t>6.</w:t>
      </w:r>
    </w:p>
    <w:p>
      <w:pPr>
        <w:spacing w:before="1"/>
        <w:ind w:left="360" w:right="0" w:firstLine="0"/>
        <w:jc w:val="left"/>
        <w:rPr>
          <w:sz w:val="20"/>
        </w:rPr>
      </w:pPr>
      <w:r>
        <w:rPr>
          <w:sz w:val="20"/>
          <w:vertAlign w:val="superscript"/>
        </w:rPr>
        <w:t>77</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75-</w:t>
      </w:r>
      <w:r>
        <w:rPr>
          <w:spacing w:val="-5"/>
          <w:sz w:val="20"/>
          <w:vertAlign w:val="baseline"/>
        </w:rPr>
        <w:t>6.</w:t>
      </w:r>
    </w:p>
    <w:p>
      <w:pPr>
        <w:spacing w:before="0"/>
        <w:ind w:left="360" w:right="0" w:firstLine="0"/>
        <w:jc w:val="left"/>
        <w:rPr>
          <w:sz w:val="20"/>
        </w:rPr>
      </w:pPr>
      <w:r>
        <w:rPr>
          <w:sz w:val="20"/>
          <w:vertAlign w:val="superscript"/>
        </w:rPr>
        <w:t>78</w:t>
      </w:r>
      <w:r>
        <w:rPr>
          <w:spacing w:val="-3"/>
          <w:sz w:val="20"/>
          <w:vertAlign w:val="baseline"/>
        </w:rPr>
        <w:t> </w:t>
      </w:r>
      <w:r>
        <w:rPr>
          <w:sz w:val="20"/>
          <w:vertAlign w:val="baseline"/>
        </w:rPr>
        <w:t>These</w:t>
      </w:r>
      <w:r>
        <w:rPr>
          <w:spacing w:val="-6"/>
          <w:sz w:val="20"/>
          <w:vertAlign w:val="baseline"/>
        </w:rPr>
        <w:t> </w:t>
      </w:r>
      <w:r>
        <w:rPr>
          <w:sz w:val="20"/>
          <w:vertAlign w:val="baseline"/>
        </w:rPr>
        <w:t>poems</w:t>
      </w:r>
      <w:r>
        <w:rPr>
          <w:spacing w:val="-6"/>
          <w:sz w:val="20"/>
          <w:vertAlign w:val="baseline"/>
        </w:rPr>
        <w:t> </w:t>
      </w:r>
      <w:r>
        <w:rPr>
          <w:sz w:val="20"/>
          <w:vertAlign w:val="baseline"/>
        </w:rPr>
        <w:t>have</w:t>
      </w:r>
      <w:r>
        <w:rPr>
          <w:spacing w:val="-6"/>
          <w:sz w:val="20"/>
          <w:vertAlign w:val="baseline"/>
        </w:rPr>
        <w:t> </w:t>
      </w:r>
      <w:r>
        <w:rPr>
          <w:sz w:val="20"/>
          <w:vertAlign w:val="baseline"/>
        </w:rPr>
        <w:t>been</w:t>
      </w:r>
      <w:r>
        <w:rPr>
          <w:spacing w:val="-5"/>
          <w:sz w:val="20"/>
          <w:vertAlign w:val="baseline"/>
        </w:rPr>
        <w:t> </w:t>
      </w:r>
      <w:r>
        <w:rPr>
          <w:sz w:val="20"/>
          <w:vertAlign w:val="baseline"/>
        </w:rPr>
        <w:t>collected</w:t>
      </w:r>
      <w:r>
        <w:rPr>
          <w:spacing w:val="-6"/>
          <w:sz w:val="20"/>
          <w:vertAlign w:val="baseline"/>
        </w:rPr>
        <w:t> </w:t>
      </w:r>
      <w:r>
        <w:rPr>
          <w:sz w:val="20"/>
          <w:vertAlign w:val="baseline"/>
        </w:rPr>
        <w:t>in</w:t>
      </w:r>
      <w:r>
        <w:rPr>
          <w:spacing w:val="-6"/>
          <w:sz w:val="20"/>
          <w:vertAlign w:val="baseline"/>
        </w:rPr>
        <w:t> </w:t>
      </w:r>
      <w:r>
        <w:rPr>
          <w:i/>
          <w:sz w:val="20"/>
          <w:vertAlign w:val="baseline"/>
        </w:rPr>
        <w:t>To</w:t>
      </w:r>
      <w:r>
        <w:rPr>
          <w:i/>
          <w:spacing w:val="-5"/>
          <w:sz w:val="20"/>
          <w:vertAlign w:val="baseline"/>
        </w:rPr>
        <w:t> </w:t>
      </w:r>
      <w:r>
        <w:rPr>
          <w:i/>
          <w:sz w:val="20"/>
          <w:vertAlign w:val="baseline"/>
        </w:rPr>
        <w:t>Elizabeth,</w:t>
      </w:r>
      <w:r>
        <w:rPr>
          <w:i/>
          <w:spacing w:val="-6"/>
          <w:sz w:val="20"/>
          <w:vertAlign w:val="baseline"/>
        </w:rPr>
        <w:t> </w:t>
      </w:r>
      <w:r>
        <w:rPr>
          <w:i/>
          <w:sz w:val="20"/>
          <w:vertAlign w:val="baseline"/>
        </w:rPr>
        <w:t>with</w:t>
      </w:r>
      <w:r>
        <w:rPr>
          <w:i/>
          <w:spacing w:val="-6"/>
          <w:sz w:val="20"/>
          <w:vertAlign w:val="baseline"/>
        </w:rPr>
        <w:t> </w:t>
      </w:r>
      <w:r>
        <w:rPr>
          <w:i/>
          <w:sz w:val="20"/>
          <w:vertAlign w:val="baseline"/>
        </w:rPr>
        <w:t>love</w:t>
      </w:r>
      <w:r>
        <w:rPr>
          <w:sz w:val="20"/>
          <w:vertAlign w:val="baseline"/>
        </w:rPr>
        <w:t>,</w:t>
      </w:r>
      <w:r>
        <w:rPr>
          <w:spacing w:val="-5"/>
          <w:sz w:val="20"/>
          <w:vertAlign w:val="baseline"/>
        </w:rPr>
        <w:t> </w:t>
      </w:r>
      <w:r>
        <w:rPr>
          <w:sz w:val="20"/>
          <w:vertAlign w:val="baseline"/>
        </w:rPr>
        <w:t>ed.</w:t>
      </w:r>
      <w:r>
        <w:rPr>
          <w:spacing w:val="-6"/>
          <w:sz w:val="20"/>
          <w:vertAlign w:val="baseline"/>
        </w:rPr>
        <w:t> </w:t>
      </w:r>
      <w:r>
        <w:rPr>
          <w:sz w:val="20"/>
          <w:vertAlign w:val="baseline"/>
        </w:rPr>
        <w:t>Desmond</w:t>
      </w:r>
      <w:r>
        <w:rPr>
          <w:spacing w:val="-6"/>
          <w:sz w:val="20"/>
          <w:vertAlign w:val="baseline"/>
        </w:rPr>
        <w:t> </w:t>
      </w:r>
      <w:r>
        <w:rPr>
          <w:sz w:val="20"/>
          <w:vertAlign w:val="baseline"/>
        </w:rPr>
        <w:t>King-Hele</w:t>
      </w:r>
      <w:r>
        <w:rPr>
          <w:spacing w:val="-5"/>
          <w:sz w:val="20"/>
          <w:vertAlign w:val="baseline"/>
        </w:rPr>
        <w:t> </w:t>
      </w:r>
      <w:r>
        <w:rPr>
          <w:sz w:val="20"/>
          <w:vertAlign w:val="baseline"/>
        </w:rPr>
        <w:t>(Stuart</w:t>
      </w:r>
      <w:r>
        <w:rPr>
          <w:spacing w:val="-6"/>
          <w:sz w:val="20"/>
          <w:vertAlign w:val="baseline"/>
        </w:rPr>
        <w:t> </w:t>
      </w:r>
      <w:r>
        <w:rPr>
          <w:sz w:val="20"/>
          <w:vertAlign w:val="baseline"/>
        </w:rPr>
        <w:t>Harris,</w:t>
      </w:r>
      <w:r>
        <w:rPr>
          <w:spacing w:val="-6"/>
          <w:sz w:val="20"/>
          <w:vertAlign w:val="baseline"/>
        </w:rPr>
        <w:t> </w:t>
      </w:r>
      <w:r>
        <w:rPr>
          <w:spacing w:val="-2"/>
          <w:sz w:val="20"/>
          <w:vertAlign w:val="baseline"/>
        </w:rPr>
        <w:t>2008).</w:t>
      </w:r>
    </w:p>
    <w:p>
      <w:pPr>
        <w:spacing w:before="1"/>
        <w:ind w:left="360" w:right="0" w:firstLine="0"/>
        <w:jc w:val="left"/>
        <w:rPr>
          <w:sz w:val="20"/>
        </w:rPr>
      </w:pPr>
      <w:r>
        <w:rPr>
          <w:sz w:val="20"/>
          <w:vertAlign w:val="superscript"/>
        </w:rPr>
        <w:t>79</w:t>
      </w:r>
      <w:r>
        <w:rPr>
          <w:spacing w:val="-3"/>
          <w:sz w:val="20"/>
          <w:vertAlign w:val="baseline"/>
        </w:rPr>
        <w:t> </w:t>
      </w:r>
      <w:r>
        <w:rPr>
          <w:sz w:val="20"/>
          <w:vertAlign w:val="baseline"/>
        </w:rPr>
        <w:t>King-Hele,</w:t>
      </w:r>
      <w:r>
        <w:rPr>
          <w:spacing w:val="-6"/>
          <w:sz w:val="20"/>
          <w:vertAlign w:val="baseline"/>
        </w:rPr>
        <w:t> </w:t>
      </w:r>
      <w:r>
        <w:rPr>
          <w:sz w:val="20"/>
          <w:vertAlign w:val="baseline"/>
        </w:rPr>
        <w:t>ed.,</w:t>
      </w:r>
      <w:r>
        <w:rPr>
          <w:spacing w:val="-5"/>
          <w:sz w:val="20"/>
          <w:vertAlign w:val="baseline"/>
        </w:rPr>
        <w:t> </w:t>
      </w:r>
      <w:r>
        <w:rPr>
          <w:i/>
          <w:sz w:val="20"/>
          <w:vertAlign w:val="baseline"/>
        </w:rPr>
        <w:t>Letters</w:t>
      </w:r>
      <w:r>
        <w:rPr>
          <w:i/>
          <w:spacing w:val="-6"/>
          <w:sz w:val="20"/>
          <w:vertAlign w:val="baseline"/>
        </w:rPr>
        <w:t> </w:t>
      </w:r>
      <w:r>
        <w:rPr>
          <w:sz w:val="20"/>
          <w:vertAlign w:val="baseline"/>
        </w:rPr>
        <w:t>75-7,</w:t>
      </w:r>
      <w:r>
        <w:rPr>
          <w:spacing w:val="-6"/>
          <w:sz w:val="20"/>
          <w:vertAlign w:val="baseline"/>
        </w:rPr>
        <w:t> </w:t>
      </w:r>
      <w:r>
        <w:rPr>
          <w:sz w:val="20"/>
          <w:vertAlign w:val="baseline"/>
        </w:rPr>
        <w:t>lines</w:t>
      </w:r>
      <w:r>
        <w:rPr>
          <w:spacing w:val="-5"/>
          <w:sz w:val="20"/>
          <w:vertAlign w:val="baseline"/>
        </w:rPr>
        <w:t> </w:t>
      </w:r>
      <w:r>
        <w:rPr>
          <w:sz w:val="20"/>
          <w:vertAlign w:val="baseline"/>
        </w:rPr>
        <w:t>1–2,</w:t>
      </w:r>
      <w:r>
        <w:rPr>
          <w:spacing w:val="-6"/>
          <w:sz w:val="20"/>
          <w:vertAlign w:val="baseline"/>
        </w:rPr>
        <w:t> </w:t>
      </w:r>
      <w:r>
        <w:rPr>
          <w:sz w:val="20"/>
          <w:vertAlign w:val="baseline"/>
        </w:rPr>
        <w:t>5–</w:t>
      </w:r>
      <w:r>
        <w:rPr>
          <w:spacing w:val="-5"/>
          <w:sz w:val="20"/>
          <w:vertAlign w:val="baseline"/>
        </w:rPr>
        <w:t>8.</w:t>
      </w:r>
    </w:p>
    <w:p>
      <w:pPr>
        <w:spacing w:line="228" w:lineRule="exact" w:before="0"/>
        <w:ind w:left="360" w:right="0" w:firstLine="0"/>
        <w:jc w:val="left"/>
        <w:rPr>
          <w:sz w:val="20"/>
        </w:rPr>
      </w:pPr>
      <w:r>
        <w:rPr>
          <w:sz w:val="20"/>
          <w:vertAlign w:val="superscript"/>
        </w:rPr>
        <w:t>80</w:t>
      </w:r>
      <w:r>
        <w:rPr>
          <w:spacing w:val="-4"/>
          <w:sz w:val="20"/>
          <w:vertAlign w:val="baseline"/>
        </w:rPr>
        <w:t> </w:t>
      </w:r>
      <w:r>
        <w:rPr>
          <w:sz w:val="20"/>
          <w:vertAlign w:val="baseline"/>
        </w:rPr>
        <w:t>King-Hele,</w:t>
      </w:r>
      <w:r>
        <w:rPr>
          <w:spacing w:val="-6"/>
          <w:sz w:val="20"/>
          <w:vertAlign w:val="baseline"/>
        </w:rPr>
        <w:t> </w:t>
      </w:r>
      <w:r>
        <w:rPr>
          <w:sz w:val="20"/>
          <w:vertAlign w:val="baseline"/>
        </w:rPr>
        <w:t>ed.,</w:t>
      </w:r>
      <w:r>
        <w:rPr>
          <w:spacing w:val="-6"/>
          <w:sz w:val="20"/>
          <w:vertAlign w:val="baseline"/>
        </w:rPr>
        <w:t> </w:t>
      </w:r>
      <w:r>
        <w:rPr>
          <w:i/>
          <w:sz w:val="20"/>
          <w:vertAlign w:val="baseline"/>
        </w:rPr>
        <w:t>Letters</w:t>
      </w:r>
      <w:r>
        <w:rPr>
          <w:i/>
          <w:spacing w:val="-6"/>
          <w:sz w:val="20"/>
          <w:vertAlign w:val="baseline"/>
        </w:rPr>
        <w:t> </w:t>
      </w:r>
      <w:r>
        <w:rPr>
          <w:sz w:val="20"/>
          <w:vertAlign w:val="baseline"/>
        </w:rPr>
        <w:t>75-7,</w:t>
      </w:r>
      <w:r>
        <w:rPr>
          <w:spacing w:val="-6"/>
          <w:sz w:val="20"/>
          <w:vertAlign w:val="baseline"/>
        </w:rPr>
        <w:t> </w:t>
      </w:r>
      <w:r>
        <w:rPr>
          <w:sz w:val="20"/>
          <w:vertAlign w:val="baseline"/>
        </w:rPr>
        <w:t>lines</w:t>
      </w:r>
      <w:r>
        <w:rPr>
          <w:spacing w:val="-6"/>
          <w:sz w:val="20"/>
          <w:vertAlign w:val="baseline"/>
        </w:rPr>
        <w:t> </w:t>
      </w:r>
      <w:r>
        <w:rPr>
          <w:sz w:val="20"/>
          <w:vertAlign w:val="baseline"/>
        </w:rPr>
        <w:t>11–</w:t>
      </w:r>
      <w:r>
        <w:rPr>
          <w:spacing w:val="-5"/>
          <w:sz w:val="20"/>
          <w:vertAlign w:val="baseline"/>
        </w:rPr>
        <w:t>12.</w:t>
      </w:r>
    </w:p>
    <w:p>
      <w:pPr>
        <w:spacing w:line="228" w:lineRule="exact" w:before="0"/>
        <w:ind w:left="360" w:right="0" w:firstLine="0"/>
        <w:jc w:val="left"/>
        <w:rPr>
          <w:sz w:val="20"/>
        </w:rPr>
      </w:pPr>
      <w:r>
        <w:rPr>
          <w:sz w:val="20"/>
          <w:vertAlign w:val="superscript"/>
        </w:rPr>
        <w:t>81</w:t>
      </w:r>
      <w:r>
        <w:rPr>
          <w:spacing w:val="-4"/>
          <w:sz w:val="20"/>
          <w:vertAlign w:val="baseline"/>
        </w:rPr>
        <w:t> </w:t>
      </w:r>
      <w:r>
        <w:rPr>
          <w:sz w:val="20"/>
          <w:vertAlign w:val="baseline"/>
        </w:rPr>
        <w:t>“Idyllium.</w:t>
      </w:r>
      <w:r>
        <w:rPr>
          <w:spacing w:val="-6"/>
          <w:sz w:val="20"/>
          <w:vertAlign w:val="baseline"/>
        </w:rPr>
        <w:t> </w:t>
      </w:r>
      <w:r>
        <w:rPr>
          <w:sz w:val="20"/>
          <w:vertAlign w:val="baseline"/>
        </w:rPr>
        <w:t>The</w:t>
      </w:r>
      <w:r>
        <w:rPr>
          <w:spacing w:val="-6"/>
          <w:sz w:val="20"/>
          <w:vertAlign w:val="baseline"/>
        </w:rPr>
        <w:t> </w:t>
      </w:r>
      <w:r>
        <w:rPr>
          <w:sz w:val="20"/>
          <w:vertAlign w:val="baseline"/>
        </w:rPr>
        <w:t>Mother,</w:t>
      </w:r>
      <w:r>
        <w:rPr>
          <w:spacing w:val="-5"/>
          <w:sz w:val="20"/>
          <w:vertAlign w:val="baseline"/>
        </w:rPr>
        <w:t> </w:t>
      </w:r>
      <w:r>
        <w:rPr>
          <w:sz w:val="20"/>
          <w:vertAlign w:val="baseline"/>
        </w:rPr>
        <w:t>Radburn</w:t>
      </w:r>
      <w:r>
        <w:rPr>
          <w:spacing w:val="-6"/>
          <w:sz w:val="20"/>
          <w:vertAlign w:val="baseline"/>
        </w:rPr>
        <w:t> </w:t>
      </w:r>
      <w:r>
        <w:rPr>
          <w:sz w:val="20"/>
          <w:vertAlign w:val="baseline"/>
        </w:rPr>
        <w:t>Grove,”</w:t>
      </w:r>
      <w:r>
        <w:rPr>
          <w:spacing w:val="-6"/>
          <w:sz w:val="20"/>
          <w:vertAlign w:val="baseline"/>
        </w:rPr>
        <w:t> </w:t>
      </w:r>
      <w:r>
        <w:rPr>
          <w:sz w:val="20"/>
          <w:vertAlign w:val="baseline"/>
        </w:rPr>
        <w:t>in</w:t>
      </w:r>
      <w:r>
        <w:rPr>
          <w:spacing w:val="-6"/>
          <w:sz w:val="20"/>
          <w:vertAlign w:val="baseline"/>
        </w:rPr>
        <w:t> </w:t>
      </w:r>
      <w:r>
        <w:rPr>
          <w:i/>
          <w:sz w:val="20"/>
          <w:vertAlign w:val="baseline"/>
        </w:rPr>
        <w:t>To</w:t>
      </w:r>
      <w:r>
        <w:rPr>
          <w:i/>
          <w:spacing w:val="-6"/>
          <w:sz w:val="20"/>
          <w:vertAlign w:val="baseline"/>
        </w:rPr>
        <w:t> </w:t>
      </w:r>
      <w:r>
        <w:rPr>
          <w:i/>
          <w:sz w:val="20"/>
          <w:vertAlign w:val="baseline"/>
        </w:rPr>
        <w:t>Elizabeth</w:t>
      </w:r>
      <w:r>
        <w:rPr>
          <w:sz w:val="20"/>
          <w:vertAlign w:val="baseline"/>
        </w:rPr>
        <w:t>,</w:t>
      </w:r>
      <w:r>
        <w:rPr>
          <w:spacing w:val="-6"/>
          <w:sz w:val="20"/>
          <w:vertAlign w:val="baseline"/>
        </w:rPr>
        <w:t> </w:t>
      </w:r>
      <w:r>
        <w:rPr>
          <w:sz w:val="20"/>
          <w:vertAlign w:val="baseline"/>
        </w:rPr>
        <w:t>ed.</w:t>
      </w:r>
      <w:r>
        <w:rPr>
          <w:spacing w:val="-6"/>
          <w:sz w:val="20"/>
          <w:vertAlign w:val="baseline"/>
        </w:rPr>
        <w:t> </w:t>
      </w:r>
      <w:r>
        <w:rPr>
          <w:sz w:val="20"/>
          <w:vertAlign w:val="baseline"/>
        </w:rPr>
        <w:t>King-Hele,</w:t>
      </w:r>
      <w:r>
        <w:rPr>
          <w:spacing w:val="-6"/>
          <w:sz w:val="20"/>
          <w:vertAlign w:val="baseline"/>
        </w:rPr>
        <w:t> </w:t>
      </w:r>
      <w:r>
        <w:rPr>
          <w:sz w:val="20"/>
          <w:vertAlign w:val="baseline"/>
        </w:rPr>
        <w:t>p.</w:t>
      </w:r>
      <w:r>
        <w:rPr>
          <w:spacing w:val="-6"/>
          <w:sz w:val="20"/>
          <w:vertAlign w:val="baseline"/>
        </w:rPr>
        <w:t> </w:t>
      </w:r>
      <w:r>
        <w:rPr>
          <w:spacing w:val="-5"/>
          <w:sz w:val="20"/>
          <w:vertAlign w:val="baseline"/>
        </w:rPr>
        <w:t>32.</w:t>
      </w:r>
    </w:p>
    <w:p>
      <w:pPr>
        <w:spacing w:before="0"/>
        <w:ind w:left="360" w:right="0" w:firstLine="0"/>
        <w:jc w:val="left"/>
        <w:rPr>
          <w:sz w:val="20"/>
        </w:rPr>
      </w:pPr>
      <w:r>
        <w:rPr>
          <w:sz w:val="20"/>
          <w:vertAlign w:val="superscript"/>
        </w:rPr>
        <w:t>82</w:t>
      </w:r>
      <w:r>
        <w:rPr>
          <w:spacing w:val="-4"/>
          <w:sz w:val="20"/>
          <w:vertAlign w:val="baseline"/>
        </w:rPr>
        <w:t> </w:t>
      </w:r>
      <w:r>
        <w:rPr>
          <w:sz w:val="20"/>
          <w:vertAlign w:val="baseline"/>
        </w:rPr>
        <w:t>King-Hele,</w:t>
      </w:r>
      <w:r>
        <w:rPr>
          <w:spacing w:val="-6"/>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77-7,</w:t>
      </w:r>
      <w:r>
        <w:rPr>
          <w:spacing w:val="-6"/>
          <w:sz w:val="20"/>
          <w:vertAlign w:val="baseline"/>
        </w:rPr>
        <w:t> </w:t>
      </w:r>
      <w:r>
        <w:rPr>
          <w:sz w:val="20"/>
          <w:vertAlign w:val="baseline"/>
        </w:rPr>
        <w:t>78-</w:t>
      </w:r>
      <w:r>
        <w:rPr>
          <w:spacing w:val="-5"/>
          <w:sz w:val="20"/>
          <w:vertAlign w:val="baseline"/>
        </w:rPr>
        <w:t>12.</w:t>
      </w:r>
    </w:p>
    <w:p>
      <w:pPr>
        <w:spacing w:before="1"/>
        <w:ind w:left="360" w:right="0" w:firstLine="0"/>
        <w:jc w:val="left"/>
        <w:rPr>
          <w:sz w:val="20"/>
        </w:rPr>
      </w:pPr>
      <w:r>
        <w:rPr>
          <w:sz w:val="20"/>
          <w:vertAlign w:val="superscript"/>
        </w:rPr>
        <w:t>83</w:t>
      </w:r>
      <w:r>
        <w:rPr>
          <w:spacing w:val="-4"/>
          <w:sz w:val="20"/>
          <w:vertAlign w:val="baseline"/>
        </w:rPr>
        <w:t> </w:t>
      </w:r>
      <w:r>
        <w:rPr>
          <w:sz w:val="20"/>
          <w:vertAlign w:val="baseline"/>
        </w:rPr>
        <w:t>King-Hele,</w:t>
      </w:r>
      <w:r>
        <w:rPr>
          <w:spacing w:val="-6"/>
          <w:sz w:val="20"/>
          <w:vertAlign w:val="baseline"/>
        </w:rPr>
        <w:t> </w:t>
      </w:r>
      <w:r>
        <w:rPr>
          <w:sz w:val="20"/>
          <w:vertAlign w:val="baseline"/>
        </w:rPr>
        <w:t>ed.,</w:t>
      </w:r>
      <w:r>
        <w:rPr>
          <w:spacing w:val="-6"/>
          <w:sz w:val="20"/>
          <w:vertAlign w:val="baseline"/>
        </w:rPr>
        <w:t> </w:t>
      </w:r>
      <w:r>
        <w:rPr>
          <w:i/>
          <w:sz w:val="20"/>
          <w:vertAlign w:val="baseline"/>
        </w:rPr>
        <w:t>Letters</w:t>
      </w:r>
      <w:r>
        <w:rPr>
          <w:i/>
          <w:spacing w:val="-6"/>
          <w:sz w:val="20"/>
          <w:vertAlign w:val="baseline"/>
        </w:rPr>
        <w:t> </w:t>
      </w:r>
      <w:r>
        <w:rPr>
          <w:sz w:val="20"/>
          <w:vertAlign w:val="baseline"/>
        </w:rPr>
        <w:t>78-12,</w:t>
      </w:r>
      <w:r>
        <w:rPr>
          <w:spacing w:val="-7"/>
          <w:sz w:val="20"/>
          <w:vertAlign w:val="baseline"/>
        </w:rPr>
        <w:t> </w:t>
      </w:r>
      <w:r>
        <w:rPr>
          <w:sz w:val="20"/>
          <w:vertAlign w:val="baseline"/>
        </w:rPr>
        <w:t>lines</w:t>
      </w:r>
      <w:r>
        <w:rPr>
          <w:spacing w:val="-6"/>
          <w:sz w:val="20"/>
          <w:vertAlign w:val="baseline"/>
        </w:rPr>
        <w:t> </w:t>
      </w:r>
      <w:r>
        <w:rPr>
          <w:sz w:val="20"/>
          <w:vertAlign w:val="baseline"/>
        </w:rPr>
        <w:t>13-</w:t>
      </w:r>
      <w:r>
        <w:rPr>
          <w:spacing w:val="-5"/>
          <w:sz w:val="20"/>
          <w:vertAlign w:val="baseline"/>
        </w:rPr>
        <w:t>18.</w:t>
      </w:r>
    </w:p>
    <w:p>
      <w:pPr>
        <w:spacing w:before="0"/>
        <w:ind w:left="360" w:right="0" w:firstLine="0"/>
        <w:jc w:val="left"/>
        <w:rPr>
          <w:sz w:val="20"/>
        </w:rPr>
      </w:pPr>
      <w:r>
        <w:rPr>
          <w:sz w:val="20"/>
          <w:vertAlign w:val="superscript"/>
        </w:rPr>
        <w:t>84</w:t>
      </w:r>
      <w:r>
        <w:rPr>
          <w:spacing w:val="-3"/>
          <w:sz w:val="20"/>
          <w:vertAlign w:val="baseline"/>
        </w:rPr>
        <w:t> </w:t>
      </w:r>
      <w:r>
        <w:rPr>
          <w:sz w:val="20"/>
          <w:vertAlign w:val="baseline"/>
        </w:rPr>
        <w:t>King-Hele,</w:t>
      </w:r>
      <w:r>
        <w:rPr>
          <w:spacing w:val="-6"/>
          <w:sz w:val="20"/>
          <w:vertAlign w:val="baseline"/>
        </w:rPr>
        <w:t> </w:t>
      </w:r>
      <w:r>
        <w:rPr>
          <w:sz w:val="20"/>
          <w:vertAlign w:val="baseline"/>
        </w:rPr>
        <w:t>ed.,</w:t>
      </w:r>
      <w:r>
        <w:rPr>
          <w:spacing w:val="-5"/>
          <w:sz w:val="20"/>
          <w:vertAlign w:val="baseline"/>
        </w:rPr>
        <w:t> </w:t>
      </w:r>
      <w:r>
        <w:rPr>
          <w:i/>
          <w:sz w:val="20"/>
          <w:vertAlign w:val="baseline"/>
        </w:rPr>
        <w:t>Letters</w:t>
      </w:r>
      <w:r>
        <w:rPr>
          <w:i/>
          <w:spacing w:val="-6"/>
          <w:sz w:val="20"/>
          <w:vertAlign w:val="baseline"/>
        </w:rPr>
        <w:t> </w:t>
      </w:r>
      <w:r>
        <w:rPr>
          <w:sz w:val="20"/>
          <w:vertAlign w:val="baseline"/>
        </w:rPr>
        <w:t>78-12,</w:t>
      </w:r>
      <w:r>
        <w:rPr>
          <w:spacing w:val="-5"/>
          <w:sz w:val="20"/>
          <w:vertAlign w:val="baseline"/>
        </w:rPr>
        <w:t> </w:t>
      </w:r>
      <w:r>
        <w:rPr>
          <w:sz w:val="20"/>
          <w:vertAlign w:val="baseline"/>
        </w:rPr>
        <w:t>line</w:t>
      </w:r>
      <w:r>
        <w:rPr>
          <w:spacing w:val="-6"/>
          <w:sz w:val="20"/>
          <w:vertAlign w:val="baseline"/>
        </w:rPr>
        <w:t> </w:t>
      </w:r>
      <w:r>
        <w:rPr>
          <w:spacing w:val="-5"/>
          <w:sz w:val="20"/>
          <w:vertAlign w:val="baseline"/>
        </w:rPr>
        <w:t>76.</w:t>
      </w:r>
    </w:p>
    <w:p>
      <w:pPr>
        <w:spacing w:before="1"/>
        <w:ind w:left="360" w:right="0" w:firstLine="0"/>
        <w:jc w:val="left"/>
        <w:rPr>
          <w:sz w:val="20"/>
        </w:rPr>
      </w:pPr>
      <w:r>
        <w:rPr>
          <w:sz w:val="20"/>
          <w:vertAlign w:val="superscript"/>
        </w:rPr>
        <w:t>85</w:t>
      </w:r>
      <w:r>
        <w:rPr>
          <w:spacing w:val="-3"/>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147.</w:t>
      </w:r>
    </w:p>
    <w:p>
      <w:pPr>
        <w:spacing w:before="0"/>
        <w:ind w:left="360" w:right="0" w:firstLine="0"/>
        <w:jc w:val="left"/>
        <w:rPr>
          <w:sz w:val="20"/>
        </w:rPr>
      </w:pPr>
      <w:r>
        <w:rPr>
          <w:sz w:val="20"/>
          <w:vertAlign w:val="superscript"/>
        </w:rPr>
        <w:t>86</w:t>
      </w:r>
      <w:r>
        <w:rPr>
          <w:spacing w:val="-2"/>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208.</w:t>
      </w:r>
    </w:p>
    <w:p>
      <w:pPr>
        <w:spacing w:before="1"/>
        <w:ind w:left="360" w:right="0" w:firstLine="0"/>
        <w:jc w:val="left"/>
        <w:rPr>
          <w:sz w:val="20"/>
        </w:rPr>
      </w:pPr>
      <w:r>
        <w:rPr>
          <w:sz w:val="20"/>
          <w:vertAlign w:val="superscript"/>
        </w:rPr>
        <w:t>87</w:t>
      </w:r>
      <w:r>
        <w:rPr>
          <w:spacing w:val="-2"/>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4"/>
          <w:sz w:val="20"/>
          <w:vertAlign w:val="baseline"/>
        </w:rPr>
        <w:t>136.</w:t>
      </w:r>
    </w:p>
    <w:p>
      <w:pPr>
        <w:spacing w:before="0"/>
        <w:ind w:left="359" w:right="436" w:firstLine="0"/>
        <w:jc w:val="left"/>
        <w:rPr>
          <w:sz w:val="20"/>
        </w:rPr>
      </w:pPr>
      <w:r>
        <w:rPr>
          <w:sz w:val="20"/>
          <w:vertAlign w:val="superscript"/>
        </w:rPr>
        <w:t>88</w:t>
      </w:r>
      <w:r>
        <w:rPr>
          <w:sz w:val="20"/>
          <w:vertAlign w:val="baseline"/>
        </w:rPr>
        <w:t> There</w:t>
      </w:r>
      <w:r>
        <w:rPr>
          <w:spacing w:val="-2"/>
          <w:sz w:val="20"/>
          <w:vertAlign w:val="baseline"/>
        </w:rPr>
        <w:t> </w:t>
      </w:r>
      <w:r>
        <w:rPr>
          <w:sz w:val="20"/>
          <w:vertAlign w:val="baseline"/>
        </w:rPr>
        <w:t>is</w:t>
      </w:r>
      <w:r>
        <w:rPr>
          <w:spacing w:val="-2"/>
          <w:sz w:val="20"/>
          <w:vertAlign w:val="baseline"/>
        </w:rPr>
        <w:t> </w:t>
      </w:r>
      <w:r>
        <w:rPr>
          <w:sz w:val="20"/>
          <w:vertAlign w:val="baseline"/>
        </w:rPr>
        <w:t>also</w:t>
      </w:r>
      <w:r>
        <w:rPr>
          <w:spacing w:val="-2"/>
          <w:sz w:val="20"/>
          <w:vertAlign w:val="baseline"/>
        </w:rPr>
        <w:t> </w:t>
      </w:r>
      <w:r>
        <w:rPr>
          <w:sz w:val="20"/>
          <w:vertAlign w:val="baseline"/>
        </w:rPr>
        <w:t>a</w:t>
      </w:r>
      <w:r>
        <w:rPr>
          <w:spacing w:val="-2"/>
          <w:sz w:val="20"/>
          <w:vertAlign w:val="baseline"/>
        </w:rPr>
        <w:t> </w:t>
      </w:r>
      <w:r>
        <w:rPr>
          <w:sz w:val="20"/>
          <w:vertAlign w:val="baseline"/>
        </w:rPr>
        <w:t>brief</w:t>
      </w:r>
      <w:r>
        <w:rPr>
          <w:spacing w:val="-2"/>
          <w:sz w:val="20"/>
          <w:vertAlign w:val="baseline"/>
        </w:rPr>
        <w:t> </w:t>
      </w:r>
      <w:r>
        <w:rPr>
          <w:sz w:val="20"/>
          <w:vertAlign w:val="baseline"/>
        </w:rPr>
        <w:t>description</w:t>
      </w:r>
      <w:r>
        <w:rPr>
          <w:spacing w:val="-2"/>
          <w:sz w:val="20"/>
          <w:vertAlign w:val="baseline"/>
        </w:rPr>
        <w:t> </w:t>
      </w:r>
      <w:r>
        <w:rPr>
          <w:sz w:val="20"/>
          <w:vertAlign w:val="baseline"/>
        </w:rPr>
        <w:t>of</w:t>
      </w:r>
      <w:r>
        <w:rPr>
          <w:spacing w:val="-2"/>
          <w:sz w:val="20"/>
          <w:vertAlign w:val="baseline"/>
        </w:rPr>
        <w:t> </w:t>
      </w:r>
      <w:r>
        <w:rPr>
          <w:sz w:val="20"/>
          <w:vertAlign w:val="baseline"/>
        </w:rPr>
        <w:t>the</w:t>
      </w:r>
      <w:r>
        <w:rPr>
          <w:spacing w:val="-2"/>
          <w:sz w:val="20"/>
          <w:vertAlign w:val="baseline"/>
        </w:rPr>
        <w:t> </w:t>
      </w:r>
      <w:r>
        <w:rPr>
          <w:sz w:val="20"/>
          <w:vertAlign w:val="baseline"/>
        </w:rPr>
        <w:t>garden</w:t>
      </w:r>
      <w:r>
        <w:rPr>
          <w:spacing w:val="-2"/>
          <w:sz w:val="20"/>
          <w:vertAlign w:val="baseline"/>
        </w:rPr>
        <w:t> </w:t>
      </w:r>
      <w:r>
        <w:rPr>
          <w:sz w:val="20"/>
          <w:vertAlign w:val="baseline"/>
        </w:rPr>
        <w:t>in</w:t>
      </w:r>
      <w:r>
        <w:rPr>
          <w:spacing w:val="-2"/>
          <w:sz w:val="20"/>
          <w:vertAlign w:val="baseline"/>
        </w:rPr>
        <w:t> </w:t>
      </w:r>
      <w:r>
        <w:rPr>
          <w:sz w:val="20"/>
          <w:vertAlign w:val="baseline"/>
        </w:rPr>
        <w:t>C.</w:t>
      </w:r>
      <w:r>
        <w:rPr>
          <w:spacing w:val="-2"/>
          <w:sz w:val="20"/>
          <w:vertAlign w:val="baseline"/>
        </w:rPr>
        <w:t> </w:t>
      </w:r>
      <w:r>
        <w:rPr>
          <w:sz w:val="20"/>
          <w:vertAlign w:val="baseline"/>
        </w:rPr>
        <w:t>E.</w:t>
      </w:r>
      <w:r>
        <w:rPr>
          <w:spacing w:val="-2"/>
          <w:sz w:val="20"/>
          <w:vertAlign w:val="baseline"/>
        </w:rPr>
        <w:t> </w:t>
      </w:r>
      <w:r>
        <w:rPr>
          <w:sz w:val="20"/>
          <w:vertAlign w:val="baseline"/>
        </w:rPr>
        <w:t>Stringer,</w:t>
      </w:r>
      <w:r>
        <w:rPr>
          <w:spacing w:val="-2"/>
          <w:sz w:val="20"/>
          <w:vertAlign w:val="baseline"/>
        </w:rPr>
        <w:t> </w:t>
      </w:r>
      <w:r>
        <w:rPr>
          <w:i/>
          <w:sz w:val="20"/>
          <w:vertAlign w:val="baseline"/>
        </w:rPr>
        <w:t>A</w:t>
      </w:r>
      <w:r>
        <w:rPr>
          <w:i/>
          <w:spacing w:val="-2"/>
          <w:sz w:val="20"/>
          <w:vertAlign w:val="baseline"/>
        </w:rPr>
        <w:t> </w:t>
      </w:r>
      <w:r>
        <w:rPr>
          <w:i/>
          <w:sz w:val="20"/>
          <w:vertAlign w:val="baseline"/>
        </w:rPr>
        <w:t>Short</w:t>
      </w:r>
      <w:r>
        <w:rPr>
          <w:i/>
          <w:spacing w:val="-2"/>
          <w:sz w:val="20"/>
          <w:vertAlign w:val="baseline"/>
        </w:rPr>
        <w:t> </w:t>
      </w:r>
      <w:r>
        <w:rPr>
          <w:i/>
          <w:sz w:val="20"/>
          <w:vertAlign w:val="baseline"/>
        </w:rPr>
        <w:t>Account</w:t>
      </w:r>
      <w:r>
        <w:rPr>
          <w:i/>
          <w:spacing w:val="-2"/>
          <w:sz w:val="20"/>
          <w:vertAlign w:val="baseline"/>
        </w:rPr>
        <w:t> </w:t>
      </w:r>
      <w:r>
        <w:rPr>
          <w:i/>
          <w:sz w:val="20"/>
          <w:vertAlign w:val="baseline"/>
        </w:rPr>
        <w:t>of</w:t>
      </w:r>
      <w:r>
        <w:rPr>
          <w:i/>
          <w:spacing w:val="-2"/>
          <w:sz w:val="20"/>
          <w:vertAlign w:val="baseline"/>
        </w:rPr>
        <w:t> </w:t>
      </w:r>
      <w:r>
        <w:rPr>
          <w:i/>
          <w:sz w:val="20"/>
          <w:vertAlign w:val="baseline"/>
        </w:rPr>
        <w:t>the</w:t>
      </w:r>
      <w:r>
        <w:rPr>
          <w:i/>
          <w:spacing w:val="-2"/>
          <w:sz w:val="20"/>
          <w:vertAlign w:val="baseline"/>
        </w:rPr>
        <w:t> </w:t>
      </w:r>
      <w:r>
        <w:rPr>
          <w:i/>
          <w:sz w:val="20"/>
          <w:vertAlign w:val="baseline"/>
        </w:rPr>
        <w:t>Ancient</w:t>
      </w:r>
      <w:r>
        <w:rPr>
          <w:i/>
          <w:spacing w:val="-2"/>
          <w:sz w:val="20"/>
          <w:vertAlign w:val="baseline"/>
        </w:rPr>
        <w:t> </w:t>
      </w:r>
      <w:r>
        <w:rPr>
          <w:i/>
          <w:sz w:val="20"/>
          <w:vertAlign w:val="baseline"/>
        </w:rPr>
        <w:t>and</w:t>
      </w:r>
      <w:r>
        <w:rPr>
          <w:i/>
          <w:spacing w:val="-2"/>
          <w:sz w:val="20"/>
          <w:vertAlign w:val="baseline"/>
        </w:rPr>
        <w:t> </w:t>
      </w:r>
      <w:r>
        <w:rPr>
          <w:i/>
          <w:sz w:val="20"/>
          <w:vertAlign w:val="baseline"/>
        </w:rPr>
        <w:t>Modern</w:t>
      </w:r>
      <w:r>
        <w:rPr>
          <w:i/>
          <w:spacing w:val="-2"/>
          <w:sz w:val="20"/>
          <w:vertAlign w:val="baseline"/>
        </w:rPr>
        <w:t> </w:t>
      </w:r>
      <w:r>
        <w:rPr>
          <w:i/>
          <w:sz w:val="20"/>
          <w:vertAlign w:val="baseline"/>
        </w:rPr>
        <w:t>State of the City and Close of Lichfield </w:t>
      </w:r>
      <w:r>
        <w:rPr>
          <w:sz w:val="20"/>
          <w:vertAlign w:val="baseline"/>
        </w:rPr>
        <w:t>(1819). King-Hele says that Stringer saw the garden in person, but does not explain, or say when (</w:t>
      </w:r>
      <w:r>
        <w:rPr>
          <w:i/>
          <w:sz w:val="20"/>
          <w:vertAlign w:val="baseline"/>
        </w:rPr>
        <w:t>Life</w:t>
      </w:r>
      <w:r>
        <w:rPr>
          <w:sz w:val="20"/>
          <w:vertAlign w:val="baseline"/>
        </w:rPr>
        <w:t>, p. 150).</w:t>
      </w:r>
    </w:p>
    <w:p>
      <w:pPr>
        <w:spacing w:before="1"/>
        <w:ind w:left="360" w:right="0" w:firstLine="0"/>
        <w:jc w:val="left"/>
        <w:rPr>
          <w:sz w:val="20"/>
        </w:rPr>
      </w:pPr>
      <w:r>
        <w:rPr>
          <w:sz w:val="20"/>
          <w:vertAlign w:val="superscript"/>
        </w:rPr>
        <w:t>89</w:t>
      </w:r>
      <w:r>
        <w:rPr>
          <w:spacing w:val="-3"/>
          <w:sz w:val="20"/>
          <w:vertAlign w:val="baseline"/>
        </w:rPr>
        <w:t> </w:t>
      </w:r>
      <w:r>
        <w:rPr>
          <w:sz w:val="20"/>
          <w:vertAlign w:val="baseline"/>
        </w:rPr>
        <w:t>Darwin,</w:t>
      </w:r>
      <w:r>
        <w:rPr>
          <w:spacing w:val="-5"/>
          <w:sz w:val="20"/>
          <w:vertAlign w:val="baseline"/>
        </w:rPr>
        <w:t> </w:t>
      </w:r>
      <w:r>
        <w:rPr>
          <w:i/>
          <w:sz w:val="20"/>
          <w:vertAlign w:val="baseline"/>
        </w:rPr>
        <w:t>Phytologia,</w:t>
      </w:r>
      <w:r>
        <w:rPr>
          <w:i/>
          <w:spacing w:val="-6"/>
          <w:sz w:val="20"/>
          <w:vertAlign w:val="baseline"/>
        </w:rPr>
        <w:t> </w:t>
      </w:r>
      <w:r>
        <w:rPr>
          <w:sz w:val="20"/>
          <w:vertAlign w:val="baseline"/>
        </w:rPr>
        <w:t>Part</w:t>
      </w:r>
      <w:r>
        <w:rPr>
          <w:spacing w:val="-5"/>
          <w:sz w:val="20"/>
          <w:vertAlign w:val="baseline"/>
        </w:rPr>
        <w:t> </w:t>
      </w:r>
      <w:r>
        <w:rPr>
          <w:sz w:val="20"/>
          <w:vertAlign w:val="baseline"/>
        </w:rPr>
        <w:t>II,</w:t>
      </w:r>
      <w:r>
        <w:rPr>
          <w:spacing w:val="-5"/>
          <w:sz w:val="20"/>
          <w:vertAlign w:val="baseline"/>
        </w:rPr>
        <w:t> </w:t>
      </w:r>
      <w:r>
        <w:rPr>
          <w:sz w:val="20"/>
          <w:vertAlign w:val="baseline"/>
        </w:rPr>
        <w:t>Sect.</w:t>
      </w:r>
      <w:r>
        <w:rPr>
          <w:spacing w:val="-5"/>
          <w:sz w:val="20"/>
          <w:vertAlign w:val="baseline"/>
        </w:rPr>
        <w:t> </w:t>
      </w:r>
      <w:r>
        <w:rPr>
          <w:sz w:val="20"/>
          <w:vertAlign w:val="baseline"/>
        </w:rPr>
        <w:t>XI.1.3,</w:t>
      </w:r>
      <w:r>
        <w:rPr>
          <w:spacing w:val="-6"/>
          <w:sz w:val="20"/>
          <w:vertAlign w:val="baseline"/>
        </w:rPr>
        <w:t> </w:t>
      </w:r>
      <w:r>
        <w:rPr>
          <w:sz w:val="20"/>
          <w:vertAlign w:val="baseline"/>
        </w:rPr>
        <w:t>p.</w:t>
      </w:r>
      <w:r>
        <w:rPr>
          <w:spacing w:val="-5"/>
          <w:sz w:val="20"/>
          <w:vertAlign w:val="baseline"/>
        </w:rPr>
        <w:t> </w:t>
      </w:r>
      <w:r>
        <w:rPr>
          <w:spacing w:val="-4"/>
          <w:sz w:val="20"/>
          <w:vertAlign w:val="baseline"/>
        </w:rPr>
        <w:t>260.</w:t>
      </w:r>
    </w:p>
    <w:p>
      <w:pPr>
        <w:spacing w:after="0"/>
        <w:jc w:val="left"/>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7" name="Group 7"/>
                <wp:cNvGraphicFramePr>
                  <a:graphicFrameLocks/>
                </wp:cNvGraphicFramePr>
                <a:graphic>
                  <a:graphicData uri="http://schemas.microsoft.com/office/word/2010/wordprocessingGroup">
                    <wpg:wgp>
                      <wpg:cNvPr id="7" name="Group 7"/>
                      <wpg:cNvGrpSpPr/>
                      <wpg:grpSpPr>
                        <a:xfrm>
                          <a:off x="0" y="0"/>
                          <a:ext cx="5943600" cy="6350"/>
                          <a:chExt cx="5943600" cy="6350"/>
                        </a:xfrm>
                      </wpg:grpSpPr>
                      <wps:wsp>
                        <wps:cNvPr id="8" name="Graphic 8"/>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7" coordorigin="0,0" coordsize="9360,10">
                <v:rect style="position:absolute;left:0;top:0;width:9360;height:10" id="docshape8" filled="true" fillcolor="#000000" stroked="false">
                  <v:fill type="solid"/>
                </v:rect>
              </v:group>
            </w:pict>
          </mc:Fallback>
        </mc:AlternateContent>
      </w:r>
      <w:r>
        <w:rPr>
          <w:sz w:val="2"/>
        </w:rPr>
      </w:r>
    </w:p>
    <w:p>
      <w:pPr>
        <w:spacing w:before="95"/>
        <w:ind w:left="360" w:right="0" w:firstLine="0"/>
        <w:jc w:val="left"/>
        <w:rPr>
          <w:i/>
          <w:sz w:val="20"/>
        </w:rPr>
      </w:pPr>
      <w:r>
        <w:rPr>
          <w:sz w:val="20"/>
          <w:vertAlign w:val="superscript"/>
        </w:rPr>
        <w:t>90</w:t>
      </w:r>
      <w:r>
        <w:rPr>
          <w:spacing w:val="-4"/>
          <w:sz w:val="20"/>
          <w:vertAlign w:val="baseline"/>
        </w:rPr>
        <w:t> </w:t>
      </w:r>
      <w:r>
        <w:rPr>
          <w:sz w:val="20"/>
          <w:vertAlign w:val="baseline"/>
        </w:rPr>
        <w:t>Paul</w:t>
      </w:r>
      <w:r>
        <w:rPr>
          <w:spacing w:val="-6"/>
          <w:sz w:val="20"/>
          <w:vertAlign w:val="baseline"/>
        </w:rPr>
        <w:t> </w:t>
      </w:r>
      <w:r>
        <w:rPr>
          <w:sz w:val="20"/>
          <w:vertAlign w:val="baseline"/>
        </w:rPr>
        <w:t>A.</w:t>
      </w:r>
      <w:r>
        <w:rPr>
          <w:spacing w:val="-6"/>
          <w:sz w:val="20"/>
          <w:vertAlign w:val="baseline"/>
        </w:rPr>
        <w:t> </w:t>
      </w:r>
      <w:r>
        <w:rPr>
          <w:sz w:val="20"/>
          <w:vertAlign w:val="baseline"/>
        </w:rPr>
        <w:t>Elliott,</w:t>
      </w:r>
      <w:r>
        <w:rPr>
          <w:spacing w:val="-7"/>
          <w:sz w:val="20"/>
          <w:vertAlign w:val="baseline"/>
        </w:rPr>
        <w:t> </w:t>
      </w:r>
      <w:r>
        <w:rPr>
          <w:i/>
          <w:sz w:val="20"/>
          <w:vertAlign w:val="baseline"/>
        </w:rPr>
        <w:t>Erasmus</w:t>
      </w:r>
      <w:r>
        <w:rPr>
          <w:i/>
          <w:spacing w:val="-6"/>
          <w:sz w:val="20"/>
          <w:vertAlign w:val="baseline"/>
        </w:rPr>
        <w:t> </w:t>
      </w:r>
      <w:r>
        <w:rPr>
          <w:i/>
          <w:sz w:val="20"/>
          <w:vertAlign w:val="baseline"/>
        </w:rPr>
        <w:t>Darwin’s</w:t>
      </w:r>
      <w:r>
        <w:rPr>
          <w:i/>
          <w:spacing w:val="-6"/>
          <w:sz w:val="20"/>
          <w:vertAlign w:val="baseline"/>
        </w:rPr>
        <w:t> </w:t>
      </w:r>
      <w:r>
        <w:rPr>
          <w:i/>
          <w:sz w:val="20"/>
          <w:vertAlign w:val="baseline"/>
        </w:rPr>
        <w:t>Gardens:</w:t>
      </w:r>
      <w:r>
        <w:rPr>
          <w:i/>
          <w:spacing w:val="-6"/>
          <w:sz w:val="20"/>
          <w:vertAlign w:val="baseline"/>
        </w:rPr>
        <w:t> </w:t>
      </w:r>
      <w:r>
        <w:rPr>
          <w:i/>
          <w:sz w:val="20"/>
          <w:vertAlign w:val="baseline"/>
        </w:rPr>
        <w:t>Medicine,</w:t>
      </w:r>
      <w:r>
        <w:rPr>
          <w:i/>
          <w:spacing w:val="-6"/>
          <w:sz w:val="20"/>
          <w:vertAlign w:val="baseline"/>
        </w:rPr>
        <w:t> </w:t>
      </w:r>
      <w:r>
        <w:rPr>
          <w:i/>
          <w:sz w:val="20"/>
          <w:vertAlign w:val="baseline"/>
        </w:rPr>
        <w:t>Agriculture</w:t>
      </w:r>
      <w:r>
        <w:rPr>
          <w:i/>
          <w:spacing w:val="-7"/>
          <w:sz w:val="20"/>
          <w:vertAlign w:val="baseline"/>
        </w:rPr>
        <w:t> </w:t>
      </w:r>
      <w:r>
        <w:rPr>
          <w:i/>
          <w:sz w:val="20"/>
          <w:vertAlign w:val="baseline"/>
        </w:rPr>
        <w:t>and</w:t>
      </w:r>
      <w:r>
        <w:rPr>
          <w:i/>
          <w:spacing w:val="-6"/>
          <w:sz w:val="20"/>
          <w:vertAlign w:val="baseline"/>
        </w:rPr>
        <w:t> </w:t>
      </w:r>
      <w:r>
        <w:rPr>
          <w:i/>
          <w:sz w:val="20"/>
          <w:vertAlign w:val="baseline"/>
        </w:rPr>
        <w:t>the</w:t>
      </w:r>
      <w:r>
        <w:rPr>
          <w:i/>
          <w:spacing w:val="-6"/>
          <w:sz w:val="20"/>
          <w:vertAlign w:val="baseline"/>
        </w:rPr>
        <w:t> </w:t>
      </w:r>
      <w:r>
        <w:rPr>
          <w:i/>
          <w:sz w:val="20"/>
          <w:vertAlign w:val="baseline"/>
        </w:rPr>
        <w:t>Sciences</w:t>
      </w:r>
      <w:r>
        <w:rPr>
          <w:i/>
          <w:spacing w:val="-6"/>
          <w:sz w:val="20"/>
          <w:vertAlign w:val="baseline"/>
        </w:rPr>
        <w:t> </w:t>
      </w:r>
      <w:r>
        <w:rPr>
          <w:i/>
          <w:sz w:val="20"/>
          <w:vertAlign w:val="baseline"/>
        </w:rPr>
        <w:t>in</w:t>
      </w:r>
      <w:r>
        <w:rPr>
          <w:i/>
          <w:spacing w:val="-6"/>
          <w:sz w:val="20"/>
          <w:vertAlign w:val="baseline"/>
        </w:rPr>
        <w:t> </w:t>
      </w:r>
      <w:r>
        <w:rPr>
          <w:i/>
          <w:sz w:val="20"/>
          <w:vertAlign w:val="baseline"/>
        </w:rPr>
        <w:t>the</w:t>
      </w:r>
      <w:r>
        <w:rPr>
          <w:i/>
          <w:spacing w:val="-7"/>
          <w:sz w:val="20"/>
          <w:vertAlign w:val="baseline"/>
        </w:rPr>
        <w:t> </w:t>
      </w:r>
      <w:r>
        <w:rPr>
          <w:i/>
          <w:sz w:val="20"/>
          <w:vertAlign w:val="baseline"/>
        </w:rPr>
        <w:t>Eighteenth</w:t>
      </w:r>
      <w:r>
        <w:rPr>
          <w:i/>
          <w:spacing w:val="-6"/>
          <w:sz w:val="20"/>
          <w:vertAlign w:val="baseline"/>
        </w:rPr>
        <w:t> </w:t>
      </w:r>
      <w:r>
        <w:rPr>
          <w:i/>
          <w:spacing w:val="-2"/>
          <w:sz w:val="20"/>
          <w:vertAlign w:val="baseline"/>
        </w:rPr>
        <w:t>Century</w:t>
      </w:r>
    </w:p>
    <w:p>
      <w:pPr>
        <w:spacing w:before="1"/>
        <w:ind w:left="359" w:right="0" w:firstLine="0"/>
        <w:jc w:val="left"/>
        <w:rPr>
          <w:sz w:val="20"/>
        </w:rPr>
      </w:pPr>
      <w:r>
        <w:rPr>
          <w:sz w:val="20"/>
        </w:rPr>
        <w:t>(Boydell,</w:t>
      </w:r>
      <w:r>
        <w:rPr>
          <w:spacing w:val="-8"/>
          <w:sz w:val="20"/>
        </w:rPr>
        <w:t> </w:t>
      </w:r>
      <w:r>
        <w:rPr>
          <w:sz w:val="20"/>
        </w:rPr>
        <w:t>2021),</w:t>
      </w:r>
      <w:r>
        <w:rPr>
          <w:spacing w:val="-7"/>
          <w:sz w:val="20"/>
        </w:rPr>
        <w:t> </w:t>
      </w:r>
      <w:r>
        <w:rPr>
          <w:sz w:val="20"/>
        </w:rPr>
        <w:t>pp.</w:t>
      </w:r>
      <w:r>
        <w:rPr>
          <w:spacing w:val="-7"/>
          <w:sz w:val="20"/>
        </w:rPr>
        <w:t> </w:t>
      </w:r>
      <w:r>
        <w:rPr>
          <w:sz w:val="20"/>
        </w:rPr>
        <w:t>19–</w:t>
      </w:r>
      <w:r>
        <w:rPr>
          <w:spacing w:val="-5"/>
          <w:sz w:val="20"/>
        </w:rPr>
        <w:t>32.</w:t>
      </w:r>
    </w:p>
    <w:p>
      <w:pPr>
        <w:spacing w:before="0"/>
        <w:ind w:left="359" w:right="613" w:firstLine="0"/>
        <w:jc w:val="left"/>
        <w:rPr>
          <w:sz w:val="20"/>
        </w:rPr>
      </w:pPr>
      <w:r>
        <w:rPr>
          <w:sz w:val="20"/>
          <w:vertAlign w:val="superscript"/>
        </w:rPr>
        <w:t>91</w:t>
      </w:r>
      <w:r>
        <w:rPr>
          <w:sz w:val="20"/>
          <w:vertAlign w:val="baseline"/>
        </w:rPr>
        <w:t> He</w:t>
      </w:r>
      <w:r>
        <w:rPr>
          <w:spacing w:val="-2"/>
          <w:sz w:val="20"/>
          <w:vertAlign w:val="baseline"/>
        </w:rPr>
        <w:t> </w:t>
      </w:r>
      <w:r>
        <w:rPr>
          <w:sz w:val="20"/>
          <w:vertAlign w:val="baseline"/>
        </w:rPr>
        <w:t>did,</w:t>
      </w:r>
      <w:r>
        <w:rPr>
          <w:spacing w:val="-2"/>
          <w:sz w:val="20"/>
          <w:vertAlign w:val="baseline"/>
        </w:rPr>
        <w:t> </w:t>
      </w:r>
      <w:r>
        <w:rPr>
          <w:sz w:val="20"/>
          <w:vertAlign w:val="baseline"/>
        </w:rPr>
        <w:t>however,</w:t>
      </w:r>
      <w:r>
        <w:rPr>
          <w:spacing w:val="-2"/>
          <w:sz w:val="20"/>
          <w:vertAlign w:val="baseline"/>
        </w:rPr>
        <w:t> </w:t>
      </w:r>
      <w:r>
        <w:rPr>
          <w:sz w:val="20"/>
          <w:vertAlign w:val="baseline"/>
        </w:rPr>
        <w:t>keep</w:t>
      </w:r>
      <w:r>
        <w:rPr>
          <w:spacing w:val="-2"/>
          <w:sz w:val="20"/>
          <w:vertAlign w:val="baseline"/>
        </w:rPr>
        <w:t> </w:t>
      </w:r>
      <w:r>
        <w:rPr>
          <w:sz w:val="20"/>
          <w:vertAlign w:val="baseline"/>
        </w:rPr>
        <w:t>the</w:t>
      </w:r>
      <w:r>
        <w:rPr>
          <w:spacing w:val="-2"/>
          <w:sz w:val="20"/>
          <w:vertAlign w:val="baseline"/>
        </w:rPr>
        <w:t> </w:t>
      </w:r>
      <w:r>
        <w:rPr>
          <w:sz w:val="20"/>
          <w:vertAlign w:val="baseline"/>
        </w:rPr>
        <w:t>garden</w:t>
      </w:r>
      <w:r>
        <w:rPr>
          <w:spacing w:val="-2"/>
          <w:sz w:val="20"/>
          <w:vertAlign w:val="baseline"/>
        </w:rPr>
        <w:t> </w:t>
      </w:r>
      <w:r>
        <w:rPr>
          <w:sz w:val="20"/>
          <w:vertAlign w:val="baseline"/>
        </w:rPr>
        <w:t>until</w:t>
      </w:r>
      <w:r>
        <w:rPr>
          <w:spacing w:val="-2"/>
          <w:sz w:val="20"/>
          <w:vertAlign w:val="baseline"/>
        </w:rPr>
        <w:t> </w:t>
      </w:r>
      <w:r>
        <w:rPr>
          <w:sz w:val="20"/>
          <w:vertAlign w:val="baseline"/>
        </w:rPr>
        <w:t>1800.</w:t>
      </w:r>
      <w:r>
        <w:rPr>
          <w:spacing w:val="-2"/>
          <w:sz w:val="20"/>
          <w:vertAlign w:val="baseline"/>
        </w:rPr>
        <w:t> </w:t>
      </w:r>
      <w:r>
        <w:rPr>
          <w:sz w:val="20"/>
          <w:vertAlign w:val="baseline"/>
        </w:rPr>
        <w:t>It</w:t>
      </w:r>
      <w:r>
        <w:rPr>
          <w:spacing w:val="-2"/>
          <w:sz w:val="20"/>
          <w:vertAlign w:val="baseline"/>
        </w:rPr>
        <w:t> </w:t>
      </w:r>
      <w:r>
        <w:rPr>
          <w:sz w:val="20"/>
          <w:vertAlign w:val="baseline"/>
        </w:rPr>
        <w:t>was</w:t>
      </w:r>
      <w:r>
        <w:rPr>
          <w:spacing w:val="-2"/>
          <w:sz w:val="20"/>
          <w:vertAlign w:val="baseline"/>
        </w:rPr>
        <w:t> </w:t>
      </w:r>
      <w:r>
        <w:rPr>
          <w:sz w:val="20"/>
          <w:vertAlign w:val="baseline"/>
        </w:rPr>
        <w:t>managed</w:t>
      </w:r>
      <w:r>
        <w:rPr>
          <w:spacing w:val="-2"/>
          <w:sz w:val="20"/>
          <w:vertAlign w:val="baseline"/>
        </w:rPr>
        <w:t> </w:t>
      </w:r>
      <w:r>
        <w:rPr>
          <w:sz w:val="20"/>
          <w:vertAlign w:val="baseline"/>
        </w:rPr>
        <w:t>by</w:t>
      </w:r>
      <w:r>
        <w:rPr>
          <w:spacing w:val="-2"/>
          <w:sz w:val="20"/>
          <w:vertAlign w:val="baseline"/>
        </w:rPr>
        <w:t> </w:t>
      </w:r>
      <w:r>
        <w:rPr>
          <w:sz w:val="20"/>
          <w:vertAlign w:val="baseline"/>
        </w:rPr>
        <w:t>William</w:t>
      </w:r>
      <w:r>
        <w:rPr>
          <w:spacing w:val="-3"/>
          <w:sz w:val="20"/>
          <w:vertAlign w:val="baseline"/>
        </w:rPr>
        <w:t> </w:t>
      </w:r>
      <w:r>
        <w:rPr>
          <w:sz w:val="20"/>
          <w:vertAlign w:val="baseline"/>
        </w:rPr>
        <w:t>Jackson,</w:t>
      </w:r>
      <w:r>
        <w:rPr>
          <w:spacing w:val="-2"/>
          <w:sz w:val="20"/>
          <w:vertAlign w:val="baseline"/>
        </w:rPr>
        <w:t> </w:t>
      </w:r>
      <w:r>
        <w:rPr>
          <w:sz w:val="20"/>
          <w:vertAlign w:val="baseline"/>
        </w:rPr>
        <w:t>fellow</w:t>
      </w:r>
      <w:r>
        <w:rPr>
          <w:spacing w:val="-3"/>
          <w:sz w:val="20"/>
          <w:vertAlign w:val="baseline"/>
        </w:rPr>
        <w:t> </w:t>
      </w:r>
      <w:r>
        <w:rPr>
          <w:sz w:val="20"/>
          <w:vertAlign w:val="baseline"/>
        </w:rPr>
        <w:t>member</w:t>
      </w:r>
      <w:r>
        <w:rPr>
          <w:spacing w:val="-2"/>
          <w:sz w:val="20"/>
          <w:vertAlign w:val="baseline"/>
        </w:rPr>
        <w:t> </w:t>
      </w:r>
      <w:r>
        <w:rPr>
          <w:sz w:val="20"/>
          <w:vertAlign w:val="baseline"/>
        </w:rPr>
        <w:t>of</w:t>
      </w:r>
      <w:r>
        <w:rPr>
          <w:spacing w:val="-2"/>
          <w:sz w:val="20"/>
          <w:vertAlign w:val="baseline"/>
        </w:rPr>
        <w:t> </w:t>
      </w:r>
      <w:r>
        <w:rPr>
          <w:sz w:val="20"/>
          <w:vertAlign w:val="baseline"/>
        </w:rPr>
        <w:t>the Botanical Society at Lichfield (Elliott, </w:t>
      </w:r>
      <w:r>
        <w:rPr>
          <w:i/>
          <w:sz w:val="20"/>
          <w:vertAlign w:val="baseline"/>
        </w:rPr>
        <w:t>Erasmus Darwin’s Gardens</w:t>
      </w:r>
      <w:r>
        <w:rPr>
          <w:sz w:val="20"/>
          <w:vertAlign w:val="baseline"/>
        </w:rPr>
        <w:t>, pp. 19–20, 30).</w:t>
      </w:r>
    </w:p>
    <w:p>
      <w:pPr>
        <w:spacing w:before="1"/>
        <w:ind w:left="360" w:right="0" w:firstLine="0"/>
        <w:jc w:val="left"/>
        <w:rPr>
          <w:sz w:val="20"/>
        </w:rPr>
      </w:pPr>
      <w:r>
        <w:rPr>
          <w:sz w:val="20"/>
          <w:vertAlign w:val="superscript"/>
        </w:rPr>
        <w:t>92</w:t>
      </w:r>
      <w:r>
        <w:rPr>
          <w:spacing w:val="-3"/>
          <w:sz w:val="20"/>
          <w:vertAlign w:val="baseline"/>
        </w:rPr>
        <w:t> </w:t>
      </w:r>
      <w:r>
        <w:rPr>
          <w:sz w:val="20"/>
          <w:vertAlign w:val="baseline"/>
        </w:rPr>
        <w:t>Elliott,</w:t>
      </w:r>
      <w:r>
        <w:rPr>
          <w:spacing w:val="-6"/>
          <w:sz w:val="20"/>
          <w:vertAlign w:val="baseline"/>
        </w:rPr>
        <w:t> </w:t>
      </w:r>
      <w:r>
        <w:rPr>
          <w:i/>
          <w:sz w:val="20"/>
          <w:vertAlign w:val="baseline"/>
        </w:rPr>
        <w:t>Erasmus</w:t>
      </w:r>
      <w:r>
        <w:rPr>
          <w:i/>
          <w:spacing w:val="-5"/>
          <w:sz w:val="20"/>
          <w:vertAlign w:val="baseline"/>
        </w:rPr>
        <w:t> </w:t>
      </w:r>
      <w:r>
        <w:rPr>
          <w:i/>
          <w:sz w:val="20"/>
          <w:vertAlign w:val="baseline"/>
        </w:rPr>
        <w:t>Darwin’s</w:t>
      </w:r>
      <w:r>
        <w:rPr>
          <w:i/>
          <w:spacing w:val="-6"/>
          <w:sz w:val="20"/>
          <w:vertAlign w:val="baseline"/>
        </w:rPr>
        <w:t> </w:t>
      </w:r>
      <w:r>
        <w:rPr>
          <w:i/>
          <w:sz w:val="20"/>
          <w:vertAlign w:val="baseline"/>
        </w:rPr>
        <w:t>Gardens</w:t>
      </w:r>
      <w:r>
        <w:rPr>
          <w:sz w:val="20"/>
          <w:vertAlign w:val="baseline"/>
        </w:rPr>
        <w:t>,</w:t>
      </w:r>
      <w:r>
        <w:rPr>
          <w:spacing w:val="-5"/>
          <w:sz w:val="20"/>
          <w:vertAlign w:val="baseline"/>
        </w:rPr>
        <w:t> </w:t>
      </w:r>
      <w:r>
        <w:rPr>
          <w:sz w:val="20"/>
          <w:vertAlign w:val="baseline"/>
        </w:rPr>
        <w:t>pp.</w:t>
      </w:r>
      <w:r>
        <w:rPr>
          <w:spacing w:val="-6"/>
          <w:sz w:val="20"/>
          <w:vertAlign w:val="baseline"/>
        </w:rPr>
        <w:t> </w:t>
      </w:r>
      <w:r>
        <w:rPr>
          <w:sz w:val="20"/>
          <w:vertAlign w:val="baseline"/>
        </w:rPr>
        <w:t>41,</w:t>
      </w:r>
      <w:r>
        <w:rPr>
          <w:spacing w:val="-5"/>
          <w:sz w:val="20"/>
          <w:vertAlign w:val="baseline"/>
        </w:rPr>
        <w:t> </w:t>
      </w:r>
      <w:r>
        <w:rPr>
          <w:sz w:val="20"/>
          <w:vertAlign w:val="baseline"/>
        </w:rPr>
        <w:t>43,</w:t>
      </w:r>
      <w:r>
        <w:rPr>
          <w:spacing w:val="-6"/>
          <w:sz w:val="20"/>
          <w:vertAlign w:val="baseline"/>
        </w:rPr>
        <w:t> </w:t>
      </w:r>
      <w:r>
        <w:rPr>
          <w:spacing w:val="-5"/>
          <w:sz w:val="20"/>
          <w:vertAlign w:val="baseline"/>
        </w:rPr>
        <w:t>44.</w:t>
      </w:r>
    </w:p>
    <w:p>
      <w:pPr>
        <w:spacing w:before="0"/>
        <w:ind w:left="360" w:right="0" w:firstLine="0"/>
        <w:jc w:val="left"/>
        <w:rPr>
          <w:sz w:val="20"/>
        </w:rPr>
      </w:pPr>
      <w:r>
        <w:rPr>
          <w:sz w:val="20"/>
          <w:vertAlign w:val="superscript"/>
        </w:rPr>
        <w:t>93</w:t>
      </w:r>
      <w:r>
        <w:rPr>
          <w:spacing w:val="-4"/>
          <w:sz w:val="20"/>
          <w:vertAlign w:val="baseline"/>
        </w:rPr>
        <w:t> </w:t>
      </w:r>
      <w:r>
        <w:rPr>
          <w:sz w:val="20"/>
          <w:vertAlign w:val="baseline"/>
        </w:rPr>
        <w:t>King-Hele,</w:t>
      </w:r>
      <w:r>
        <w:rPr>
          <w:spacing w:val="-7"/>
          <w:sz w:val="20"/>
          <w:vertAlign w:val="baseline"/>
        </w:rPr>
        <w:t> </w:t>
      </w:r>
      <w:r>
        <w:rPr>
          <w:sz w:val="20"/>
          <w:vertAlign w:val="baseline"/>
        </w:rPr>
        <w:t>ed.,</w:t>
      </w:r>
      <w:r>
        <w:rPr>
          <w:spacing w:val="-6"/>
          <w:sz w:val="20"/>
          <w:vertAlign w:val="baseline"/>
        </w:rPr>
        <w:t> </w:t>
      </w:r>
      <w:r>
        <w:rPr>
          <w:i/>
          <w:sz w:val="20"/>
          <w:vertAlign w:val="baseline"/>
        </w:rPr>
        <w:t>Letters</w:t>
      </w:r>
      <w:r>
        <w:rPr>
          <w:i/>
          <w:spacing w:val="-7"/>
          <w:sz w:val="20"/>
          <w:vertAlign w:val="baseline"/>
        </w:rPr>
        <w:t> </w:t>
      </w:r>
      <w:r>
        <w:rPr>
          <w:sz w:val="20"/>
          <w:vertAlign w:val="baseline"/>
        </w:rPr>
        <w:t>78-</w:t>
      </w:r>
      <w:r>
        <w:rPr>
          <w:spacing w:val="-5"/>
          <w:sz w:val="20"/>
          <w:vertAlign w:val="baseline"/>
        </w:rPr>
        <w:t>3.</w:t>
      </w:r>
    </w:p>
    <w:p>
      <w:pPr>
        <w:spacing w:before="1"/>
        <w:ind w:left="359" w:right="613" w:firstLine="0"/>
        <w:jc w:val="left"/>
        <w:rPr>
          <w:sz w:val="20"/>
        </w:rPr>
      </w:pPr>
      <w:r>
        <w:rPr>
          <w:sz w:val="20"/>
          <w:vertAlign w:val="superscript"/>
        </w:rPr>
        <w:t>94</w:t>
      </w:r>
      <w:r>
        <w:rPr>
          <w:sz w:val="20"/>
          <w:vertAlign w:val="baseline"/>
        </w:rPr>
        <w:t> Jenny</w:t>
      </w:r>
      <w:r>
        <w:rPr>
          <w:spacing w:val="-3"/>
          <w:sz w:val="20"/>
          <w:vertAlign w:val="baseline"/>
        </w:rPr>
        <w:t> </w:t>
      </w:r>
      <w:r>
        <w:rPr>
          <w:sz w:val="20"/>
          <w:vertAlign w:val="baseline"/>
        </w:rPr>
        <w:t>Uglow,</w:t>
      </w:r>
      <w:r>
        <w:rPr>
          <w:spacing w:val="-3"/>
          <w:sz w:val="20"/>
          <w:vertAlign w:val="baseline"/>
        </w:rPr>
        <w:t> </w:t>
      </w:r>
      <w:r>
        <w:rPr>
          <w:sz w:val="20"/>
          <w:vertAlign w:val="baseline"/>
        </w:rPr>
        <w:t>“Lunar</w:t>
      </w:r>
      <w:r>
        <w:rPr>
          <w:spacing w:val="-3"/>
          <w:sz w:val="20"/>
          <w:vertAlign w:val="baseline"/>
        </w:rPr>
        <w:t> </w:t>
      </w:r>
      <w:r>
        <w:rPr>
          <w:sz w:val="20"/>
          <w:vertAlign w:val="baseline"/>
        </w:rPr>
        <w:t>Society</w:t>
      </w:r>
      <w:r>
        <w:rPr>
          <w:spacing w:val="-3"/>
          <w:sz w:val="20"/>
          <w:vertAlign w:val="baseline"/>
        </w:rPr>
        <w:t> </w:t>
      </w:r>
      <w:r>
        <w:rPr>
          <w:sz w:val="20"/>
          <w:vertAlign w:val="baseline"/>
        </w:rPr>
        <w:t>of</w:t>
      </w:r>
      <w:r>
        <w:rPr>
          <w:spacing w:val="-3"/>
          <w:sz w:val="20"/>
          <w:vertAlign w:val="baseline"/>
        </w:rPr>
        <w:t> </w:t>
      </w:r>
      <w:r>
        <w:rPr>
          <w:sz w:val="20"/>
          <w:vertAlign w:val="baseline"/>
        </w:rPr>
        <w:t>Birmingham,”</w:t>
      </w:r>
      <w:r>
        <w:rPr>
          <w:spacing w:val="-3"/>
          <w:sz w:val="20"/>
          <w:vertAlign w:val="baseline"/>
        </w:rPr>
        <w:t> </w:t>
      </w:r>
      <w:r>
        <w:rPr>
          <w:sz w:val="20"/>
          <w:vertAlign w:val="baseline"/>
        </w:rPr>
        <w:t>in</w:t>
      </w:r>
      <w:r>
        <w:rPr>
          <w:spacing w:val="-3"/>
          <w:sz w:val="20"/>
          <w:vertAlign w:val="baseline"/>
        </w:rPr>
        <w:t> </w:t>
      </w:r>
      <w:r>
        <w:rPr>
          <w:i/>
          <w:sz w:val="20"/>
          <w:vertAlign w:val="baseline"/>
        </w:rPr>
        <w:t>Oxford</w:t>
      </w:r>
      <w:r>
        <w:rPr>
          <w:i/>
          <w:spacing w:val="-3"/>
          <w:sz w:val="20"/>
          <w:vertAlign w:val="baseline"/>
        </w:rPr>
        <w:t> </w:t>
      </w:r>
      <w:r>
        <w:rPr>
          <w:i/>
          <w:sz w:val="20"/>
          <w:vertAlign w:val="baseline"/>
        </w:rPr>
        <w:t>Dictionary</w:t>
      </w:r>
      <w:r>
        <w:rPr>
          <w:i/>
          <w:spacing w:val="-3"/>
          <w:sz w:val="20"/>
          <w:vertAlign w:val="baseline"/>
        </w:rPr>
        <w:t> </w:t>
      </w:r>
      <w:r>
        <w:rPr>
          <w:i/>
          <w:sz w:val="20"/>
          <w:vertAlign w:val="baseline"/>
        </w:rPr>
        <w:t>of</w:t>
      </w:r>
      <w:r>
        <w:rPr>
          <w:i/>
          <w:spacing w:val="-3"/>
          <w:sz w:val="20"/>
          <w:vertAlign w:val="baseline"/>
        </w:rPr>
        <w:t> </w:t>
      </w:r>
      <w:r>
        <w:rPr>
          <w:i/>
          <w:sz w:val="20"/>
          <w:vertAlign w:val="baseline"/>
        </w:rPr>
        <w:t>National</w:t>
      </w:r>
      <w:r>
        <w:rPr>
          <w:i/>
          <w:spacing w:val="-3"/>
          <w:sz w:val="20"/>
          <w:vertAlign w:val="baseline"/>
        </w:rPr>
        <w:t> </w:t>
      </w:r>
      <w:r>
        <w:rPr>
          <w:i/>
          <w:sz w:val="20"/>
          <w:vertAlign w:val="baseline"/>
        </w:rPr>
        <w:t>Biography</w:t>
      </w:r>
      <w:r>
        <w:rPr>
          <w:i/>
          <w:spacing w:val="-5"/>
          <w:sz w:val="20"/>
          <w:vertAlign w:val="baseline"/>
        </w:rPr>
        <w:t> </w:t>
      </w:r>
      <w:r>
        <w:rPr>
          <w:sz w:val="20"/>
          <w:vertAlign w:val="baseline"/>
        </w:rPr>
        <w:t>(2007;</w:t>
      </w:r>
      <w:r>
        <w:rPr>
          <w:spacing w:val="-3"/>
          <w:sz w:val="20"/>
          <w:vertAlign w:val="baseline"/>
        </w:rPr>
        <w:t> </w:t>
      </w:r>
      <w:r>
        <w:rPr>
          <w:sz w:val="20"/>
          <w:vertAlign w:val="baseline"/>
        </w:rPr>
        <w:t>rev.</w:t>
      </w:r>
      <w:r>
        <w:rPr>
          <w:spacing w:val="-3"/>
          <w:sz w:val="20"/>
          <w:vertAlign w:val="baseline"/>
        </w:rPr>
        <w:t> </w:t>
      </w:r>
      <w:r>
        <w:rPr>
          <w:sz w:val="20"/>
          <w:vertAlign w:val="baseline"/>
        </w:rPr>
        <w:t>2017). For a full account of the Lunar Society, see Uglow, </w:t>
      </w:r>
      <w:r>
        <w:rPr>
          <w:i/>
          <w:sz w:val="20"/>
          <w:vertAlign w:val="baseline"/>
        </w:rPr>
        <w:t>The Lunar Men </w:t>
      </w:r>
      <w:r>
        <w:rPr>
          <w:sz w:val="20"/>
          <w:vertAlign w:val="baseline"/>
        </w:rPr>
        <w:t>(Faber and Faber, 2002).</w:t>
      </w:r>
    </w:p>
    <w:p>
      <w:pPr>
        <w:spacing w:before="1"/>
        <w:ind w:left="360" w:right="0" w:firstLine="0"/>
        <w:jc w:val="left"/>
        <w:rPr>
          <w:sz w:val="20"/>
        </w:rPr>
      </w:pPr>
      <w:r>
        <w:rPr>
          <w:sz w:val="20"/>
          <w:vertAlign w:val="superscript"/>
        </w:rPr>
        <w:t>95</w:t>
      </w:r>
      <w:r>
        <w:rPr>
          <w:spacing w:val="-2"/>
          <w:sz w:val="20"/>
          <w:vertAlign w:val="baseline"/>
        </w:rPr>
        <w:t> </w:t>
      </w:r>
      <w:r>
        <w:rPr>
          <w:sz w:val="20"/>
          <w:vertAlign w:val="baseline"/>
        </w:rPr>
        <w:t>See</w:t>
      </w:r>
      <w:r>
        <w:rPr>
          <w:spacing w:val="-5"/>
          <w:sz w:val="20"/>
          <w:vertAlign w:val="baseline"/>
        </w:rPr>
        <w:t> </w:t>
      </w:r>
      <w:r>
        <w:rPr>
          <w:sz w:val="20"/>
          <w:vertAlign w:val="baseline"/>
        </w:rPr>
        <w:t>Uglow,</w:t>
      </w:r>
      <w:r>
        <w:rPr>
          <w:spacing w:val="-5"/>
          <w:sz w:val="20"/>
          <w:vertAlign w:val="baseline"/>
        </w:rPr>
        <w:t> </w:t>
      </w:r>
      <w:r>
        <w:rPr>
          <w:i/>
          <w:sz w:val="20"/>
          <w:vertAlign w:val="baseline"/>
        </w:rPr>
        <w:t>Lunar</w:t>
      </w:r>
      <w:r>
        <w:rPr>
          <w:i/>
          <w:spacing w:val="-4"/>
          <w:sz w:val="20"/>
          <w:vertAlign w:val="baseline"/>
        </w:rPr>
        <w:t> </w:t>
      </w:r>
      <w:r>
        <w:rPr>
          <w:i/>
          <w:sz w:val="20"/>
          <w:vertAlign w:val="baseline"/>
        </w:rPr>
        <w:t>Men</w:t>
      </w:r>
      <w:r>
        <w:rPr>
          <w:sz w:val="20"/>
          <w:vertAlign w:val="baseline"/>
        </w:rPr>
        <w:t>,</w:t>
      </w:r>
      <w:r>
        <w:rPr>
          <w:spacing w:val="-5"/>
          <w:sz w:val="20"/>
          <w:vertAlign w:val="baseline"/>
        </w:rPr>
        <w:t> </w:t>
      </w:r>
      <w:r>
        <w:rPr>
          <w:sz w:val="20"/>
          <w:vertAlign w:val="baseline"/>
        </w:rPr>
        <w:t>pp.</w:t>
      </w:r>
      <w:r>
        <w:rPr>
          <w:spacing w:val="-5"/>
          <w:sz w:val="20"/>
          <w:vertAlign w:val="baseline"/>
        </w:rPr>
        <w:t> </w:t>
      </w:r>
      <w:r>
        <w:rPr>
          <w:sz w:val="20"/>
          <w:vertAlign w:val="baseline"/>
        </w:rPr>
        <w:t>275–</w:t>
      </w:r>
      <w:r>
        <w:rPr>
          <w:spacing w:val="-5"/>
          <w:sz w:val="20"/>
          <w:vertAlign w:val="baseline"/>
        </w:rPr>
        <w:t>79.</w:t>
      </w:r>
    </w:p>
    <w:p>
      <w:pPr>
        <w:spacing w:before="0"/>
        <w:ind w:left="360" w:right="0" w:firstLine="0"/>
        <w:jc w:val="left"/>
        <w:rPr>
          <w:sz w:val="20"/>
        </w:rPr>
      </w:pPr>
      <w:r>
        <w:rPr>
          <w:sz w:val="20"/>
          <w:vertAlign w:val="superscript"/>
        </w:rPr>
        <w:t>96</w:t>
      </w:r>
      <w:r>
        <w:rPr>
          <w:spacing w:val="-2"/>
          <w:sz w:val="20"/>
          <w:vertAlign w:val="baseline"/>
        </w:rPr>
        <w:t> </w:t>
      </w:r>
      <w:r>
        <w:rPr>
          <w:sz w:val="20"/>
          <w:vertAlign w:val="baseline"/>
        </w:rPr>
        <w:t>Watt</w:t>
      </w:r>
      <w:r>
        <w:rPr>
          <w:spacing w:val="-4"/>
          <w:sz w:val="20"/>
          <w:vertAlign w:val="baseline"/>
        </w:rPr>
        <w:t> </w:t>
      </w:r>
      <w:r>
        <w:rPr>
          <w:sz w:val="20"/>
          <w:vertAlign w:val="baseline"/>
        </w:rPr>
        <w:t>to</w:t>
      </w:r>
      <w:r>
        <w:rPr>
          <w:spacing w:val="-5"/>
          <w:sz w:val="20"/>
          <w:vertAlign w:val="baseline"/>
        </w:rPr>
        <w:t> </w:t>
      </w:r>
      <w:r>
        <w:rPr>
          <w:sz w:val="20"/>
          <w:vertAlign w:val="baseline"/>
        </w:rPr>
        <w:t>Darwin,</w:t>
      </w:r>
      <w:r>
        <w:rPr>
          <w:spacing w:val="-4"/>
          <w:sz w:val="20"/>
          <w:vertAlign w:val="baseline"/>
        </w:rPr>
        <w:t> </w:t>
      </w:r>
      <w:r>
        <w:rPr>
          <w:sz w:val="20"/>
          <w:vertAlign w:val="baseline"/>
        </w:rPr>
        <w:t>12</w:t>
      </w:r>
      <w:r>
        <w:rPr>
          <w:spacing w:val="-4"/>
          <w:sz w:val="20"/>
          <w:vertAlign w:val="baseline"/>
        </w:rPr>
        <w:t> </w:t>
      </w:r>
      <w:r>
        <w:rPr>
          <w:sz w:val="20"/>
          <w:vertAlign w:val="baseline"/>
        </w:rPr>
        <w:t>May</w:t>
      </w:r>
      <w:r>
        <w:rPr>
          <w:spacing w:val="-5"/>
          <w:sz w:val="20"/>
          <w:vertAlign w:val="baseline"/>
        </w:rPr>
        <w:t> </w:t>
      </w:r>
      <w:r>
        <w:rPr>
          <w:sz w:val="20"/>
          <w:vertAlign w:val="baseline"/>
        </w:rPr>
        <w:t>1779,</w:t>
      </w:r>
      <w:r>
        <w:rPr>
          <w:spacing w:val="-4"/>
          <w:sz w:val="20"/>
          <w:vertAlign w:val="baseline"/>
        </w:rPr>
        <w:t> </w:t>
      </w:r>
      <w:r>
        <w:rPr>
          <w:sz w:val="20"/>
          <w:vertAlign w:val="baseline"/>
        </w:rPr>
        <w:t>qtd.</w:t>
      </w:r>
      <w:r>
        <w:rPr>
          <w:spacing w:val="-4"/>
          <w:sz w:val="20"/>
          <w:vertAlign w:val="baseline"/>
        </w:rPr>
        <w:t> </w:t>
      </w:r>
      <w:r>
        <w:rPr>
          <w:sz w:val="20"/>
          <w:vertAlign w:val="baseline"/>
        </w:rPr>
        <w:t>in</w:t>
      </w:r>
      <w:r>
        <w:rPr>
          <w:spacing w:val="-5"/>
          <w:sz w:val="20"/>
          <w:vertAlign w:val="baseline"/>
        </w:rPr>
        <w:t> </w:t>
      </w:r>
      <w:r>
        <w:rPr>
          <w:sz w:val="20"/>
          <w:vertAlign w:val="baseline"/>
        </w:rPr>
        <w:t>King-Hele,</w:t>
      </w:r>
      <w:r>
        <w:rPr>
          <w:spacing w:val="-4"/>
          <w:sz w:val="20"/>
          <w:vertAlign w:val="baseline"/>
        </w:rPr>
        <w:t> </w:t>
      </w:r>
      <w:r>
        <w:rPr>
          <w:i/>
          <w:sz w:val="20"/>
          <w:vertAlign w:val="baseline"/>
        </w:rPr>
        <w:t>Life</w:t>
      </w:r>
      <w:r>
        <w:rPr>
          <w:sz w:val="20"/>
          <w:vertAlign w:val="baseline"/>
        </w:rPr>
        <w:t>,</w:t>
      </w:r>
      <w:r>
        <w:rPr>
          <w:spacing w:val="-4"/>
          <w:sz w:val="20"/>
          <w:vertAlign w:val="baseline"/>
        </w:rPr>
        <w:t> </w:t>
      </w:r>
      <w:r>
        <w:rPr>
          <w:sz w:val="20"/>
          <w:vertAlign w:val="baseline"/>
        </w:rPr>
        <w:t>p.</w:t>
      </w:r>
      <w:r>
        <w:rPr>
          <w:spacing w:val="-5"/>
          <w:sz w:val="20"/>
          <w:vertAlign w:val="baseline"/>
        </w:rPr>
        <w:t> </w:t>
      </w:r>
      <w:r>
        <w:rPr>
          <w:spacing w:val="-4"/>
          <w:sz w:val="20"/>
          <w:vertAlign w:val="baseline"/>
        </w:rPr>
        <w:t>155.</w:t>
      </w:r>
    </w:p>
    <w:p>
      <w:pPr>
        <w:spacing w:line="237" w:lineRule="auto" w:before="2"/>
        <w:ind w:left="359" w:right="397" w:firstLine="0"/>
        <w:jc w:val="left"/>
        <w:rPr>
          <w:sz w:val="20"/>
        </w:rPr>
      </w:pPr>
      <w:r>
        <w:rPr>
          <w:sz w:val="20"/>
          <w:vertAlign w:val="superscript"/>
        </w:rPr>
        <w:t>97</w:t>
      </w:r>
      <w:r>
        <w:rPr>
          <w:sz w:val="20"/>
          <w:vertAlign w:val="baseline"/>
        </w:rPr>
        <w:t> Darwin’s</w:t>
      </w:r>
      <w:r>
        <w:rPr>
          <w:spacing w:val="-3"/>
          <w:sz w:val="20"/>
          <w:vertAlign w:val="baseline"/>
        </w:rPr>
        <w:t> </w:t>
      </w:r>
      <w:r>
        <w:rPr>
          <w:sz w:val="20"/>
          <w:vertAlign w:val="baseline"/>
        </w:rPr>
        <w:t>commonplace</w:t>
      </w:r>
      <w:r>
        <w:rPr>
          <w:spacing w:val="-3"/>
          <w:sz w:val="20"/>
          <w:vertAlign w:val="baseline"/>
        </w:rPr>
        <w:t> </w:t>
      </w:r>
      <w:r>
        <w:rPr>
          <w:sz w:val="20"/>
          <w:vertAlign w:val="baseline"/>
        </w:rPr>
        <w:t>book</w:t>
      </w:r>
      <w:r>
        <w:rPr>
          <w:spacing w:val="-3"/>
          <w:sz w:val="20"/>
          <w:vertAlign w:val="baseline"/>
        </w:rPr>
        <w:t> </w:t>
      </w:r>
      <w:r>
        <w:rPr>
          <w:sz w:val="20"/>
          <w:vertAlign w:val="baseline"/>
        </w:rPr>
        <w:t>is</w:t>
      </w:r>
      <w:r>
        <w:rPr>
          <w:spacing w:val="-4"/>
          <w:sz w:val="20"/>
          <w:vertAlign w:val="baseline"/>
        </w:rPr>
        <w:t> </w:t>
      </w:r>
      <w:r>
        <w:rPr>
          <w:sz w:val="20"/>
          <w:vertAlign w:val="baseline"/>
        </w:rPr>
        <w:t>featured</w:t>
      </w:r>
      <w:r>
        <w:rPr>
          <w:spacing w:val="-3"/>
          <w:sz w:val="20"/>
          <w:vertAlign w:val="baseline"/>
        </w:rPr>
        <w:t> </w:t>
      </w:r>
      <w:r>
        <w:rPr>
          <w:sz w:val="20"/>
          <w:vertAlign w:val="baseline"/>
        </w:rPr>
        <w:t>online,</w:t>
      </w:r>
      <w:r>
        <w:rPr>
          <w:spacing w:val="-3"/>
          <w:sz w:val="20"/>
          <w:vertAlign w:val="baseline"/>
        </w:rPr>
        <w:t> </w:t>
      </w:r>
      <w:r>
        <w:rPr>
          <w:sz w:val="20"/>
          <w:vertAlign w:val="baseline"/>
        </w:rPr>
        <w:t>with</w:t>
      </w:r>
      <w:r>
        <w:rPr>
          <w:spacing w:val="-3"/>
          <w:sz w:val="20"/>
          <w:vertAlign w:val="baseline"/>
        </w:rPr>
        <w:t> </w:t>
      </w:r>
      <w:r>
        <w:rPr>
          <w:sz w:val="20"/>
          <w:vertAlign w:val="baseline"/>
        </w:rPr>
        <w:t>selected</w:t>
      </w:r>
      <w:r>
        <w:rPr>
          <w:spacing w:val="-3"/>
          <w:sz w:val="20"/>
          <w:vertAlign w:val="baseline"/>
        </w:rPr>
        <w:t> </w:t>
      </w:r>
      <w:r>
        <w:rPr>
          <w:sz w:val="20"/>
          <w:vertAlign w:val="baseline"/>
        </w:rPr>
        <w:t>page</w:t>
      </w:r>
      <w:r>
        <w:rPr>
          <w:spacing w:val="-3"/>
          <w:sz w:val="20"/>
          <w:vertAlign w:val="baseline"/>
        </w:rPr>
        <w:t> </w:t>
      </w:r>
      <w:r>
        <w:rPr>
          <w:sz w:val="20"/>
          <w:vertAlign w:val="baseline"/>
        </w:rPr>
        <w:t>images,</w:t>
      </w:r>
      <w:r>
        <w:rPr>
          <w:spacing w:val="-3"/>
          <w:sz w:val="20"/>
          <w:vertAlign w:val="baseline"/>
        </w:rPr>
        <w:t> </w:t>
      </w:r>
      <w:r>
        <w:rPr>
          <w:sz w:val="20"/>
          <w:vertAlign w:val="baseline"/>
        </w:rPr>
        <w:t>in</w:t>
      </w:r>
      <w:r>
        <w:rPr>
          <w:spacing w:val="-3"/>
          <w:sz w:val="20"/>
          <w:vertAlign w:val="baseline"/>
        </w:rPr>
        <w:t> </w:t>
      </w:r>
      <w:r>
        <w:rPr>
          <w:sz w:val="20"/>
          <w:vertAlign w:val="baseline"/>
        </w:rPr>
        <w:t>the</w:t>
      </w:r>
      <w:r>
        <w:rPr>
          <w:spacing w:val="-3"/>
          <w:sz w:val="20"/>
          <w:vertAlign w:val="baseline"/>
        </w:rPr>
        <w:t> </w:t>
      </w:r>
      <w:r>
        <w:rPr>
          <w:sz w:val="20"/>
          <w:vertAlign w:val="baseline"/>
        </w:rPr>
        <w:t>British</w:t>
      </w:r>
      <w:r>
        <w:rPr>
          <w:spacing w:val="-3"/>
          <w:sz w:val="20"/>
          <w:vertAlign w:val="baseline"/>
        </w:rPr>
        <w:t> </w:t>
      </w:r>
      <w:r>
        <w:rPr>
          <w:sz w:val="20"/>
          <w:vertAlign w:val="baseline"/>
        </w:rPr>
        <w:t>Museum’s</w:t>
      </w:r>
      <w:r>
        <w:rPr>
          <w:spacing w:val="-5"/>
          <w:sz w:val="20"/>
          <w:vertAlign w:val="baseline"/>
        </w:rPr>
        <w:t> </w:t>
      </w:r>
      <w:r>
        <w:rPr>
          <w:i/>
          <w:color w:val="0000FF"/>
          <w:sz w:val="20"/>
          <w:u w:val="single" w:color="0000FF"/>
          <w:vertAlign w:val="baseline"/>
        </w:rPr>
        <w:t>Teaching</w:t>
      </w:r>
      <w:r>
        <w:rPr>
          <w:i/>
          <w:color w:val="0000FF"/>
          <w:sz w:val="20"/>
          <w:vertAlign w:val="baseline"/>
        </w:rPr>
        <w:t> </w:t>
      </w:r>
      <w:r>
        <w:rPr>
          <w:i/>
          <w:color w:val="0000FF"/>
          <w:sz w:val="20"/>
          <w:u w:val="single" w:color="0000FF"/>
          <w:vertAlign w:val="baseline"/>
        </w:rPr>
        <w:t>History with 100 Objects</w:t>
      </w:r>
      <w:r>
        <w:rPr>
          <w:i/>
          <w:color w:val="0000FF"/>
          <w:sz w:val="20"/>
          <w:vertAlign w:val="baseline"/>
        </w:rPr>
        <w:t> </w:t>
      </w:r>
      <w:r>
        <w:rPr>
          <w:sz w:val="20"/>
          <w:vertAlign w:val="baseline"/>
        </w:rPr>
        <w:t>and West Midlands History’s </w:t>
      </w:r>
      <w:r>
        <w:rPr>
          <w:i/>
          <w:color w:val="0000FF"/>
          <w:sz w:val="20"/>
          <w:u w:val="single" w:color="0000FF"/>
          <w:vertAlign w:val="baseline"/>
        </w:rPr>
        <w:t>Revolutionary Players: Making the Modern World</w:t>
      </w:r>
      <w:r>
        <w:rPr>
          <w:sz w:val="20"/>
          <w:vertAlign w:val="baseline"/>
        </w:rPr>
        <w:t>. The original is held, on loan from English Heritage, at the Erasmus Darwin House Museum in Lichfield.</w:t>
      </w:r>
    </w:p>
    <w:p>
      <w:pPr>
        <w:spacing w:before="2"/>
        <w:ind w:left="360" w:right="0" w:firstLine="0"/>
        <w:jc w:val="left"/>
        <w:rPr>
          <w:sz w:val="20"/>
        </w:rPr>
      </w:pPr>
      <w:r>
        <w:rPr>
          <w:sz w:val="20"/>
          <w:vertAlign w:val="superscript"/>
        </w:rPr>
        <w:t>98</w:t>
      </w:r>
      <w:r>
        <w:rPr>
          <w:spacing w:val="-5"/>
          <w:sz w:val="20"/>
          <w:vertAlign w:val="baseline"/>
        </w:rPr>
        <w:t> </w:t>
      </w:r>
      <w:r>
        <w:rPr>
          <w:sz w:val="20"/>
          <w:vertAlign w:val="baseline"/>
        </w:rPr>
        <w:t>Clive</w:t>
      </w:r>
      <w:r>
        <w:rPr>
          <w:spacing w:val="-6"/>
          <w:sz w:val="20"/>
          <w:vertAlign w:val="baseline"/>
        </w:rPr>
        <w:t> </w:t>
      </w:r>
      <w:r>
        <w:rPr>
          <w:sz w:val="20"/>
          <w:vertAlign w:val="baseline"/>
        </w:rPr>
        <w:t>Hart,</w:t>
      </w:r>
      <w:r>
        <w:rPr>
          <w:spacing w:val="-7"/>
          <w:sz w:val="20"/>
          <w:vertAlign w:val="baseline"/>
        </w:rPr>
        <w:t> </w:t>
      </w:r>
      <w:r>
        <w:rPr>
          <w:sz w:val="20"/>
          <w:vertAlign w:val="baseline"/>
        </w:rPr>
        <w:t>“Erasmus</w:t>
      </w:r>
      <w:r>
        <w:rPr>
          <w:spacing w:val="-7"/>
          <w:sz w:val="20"/>
          <w:vertAlign w:val="baseline"/>
        </w:rPr>
        <w:t> </w:t>
      </w:r>
      <w:r>
        <w:rPr>
          <w:sz w:val="20"/>
          <w:vertAlign w:val="baseline"/>
        </w:rPr>
        <w:t>Darwin’s</w:t>
      </w:r>
      <w:r>
        <w:rPr>
          <w:spacing w:val="-7"/>
          <w:sz w:val="20"/>
          <w:vertAlign w:val="baseline"/>
        </w:rPr>
        <w:t> </w:t>
      </w:r>
      <w:r>
        <w:rPr>
          <w:sz w:val="20"/>
          <w:vertAlign w:val="baseline"/>
        </w:rPr>
        <w:t>Model</w:t>
      </w:r>
      <w:r>
        <w:rPr>
          <w:spacing w:val="-6"/>
          <w:sz w:val="20"/>
          <w:vertAlign w:val="baseline"/>
        </w:rPr>
        <w:t> </w:t>
      </w:r>
      <w:r>
        <w:rPr>
          <w:sz w:val="20"/>
          <w:vertAlign w:val="baseline"/>
        </w:rPr>
        <w:t>Goose,”</w:t>
      </w:r>
      <w:r>
        <w:rPr>
          <w:spacing w:val="-7"/>
          <w:sz w:val="20"/>
          <w:vertAlign w:val="baseline"/>
        </w:rPr>
        <w:t> </w:t>
      </w:r>
      <w:r>
        <w:rPr>
          <w:i/>
          <w:sz w:val="20"/>
          <w:vertAlign w:val="baseline"/>
        </w:rPr>
        <w:t>The</w:t>
      </w:r>
      <w:r>
        <w:rPr>
          <w:i/>
          <w:spacing w:val="-7"/>
          <w:sz w:val="20"/>
          <w:vertAlign w:val="baseline"/>
        </w:rPr>
        <w:t> </w:t>
      </w:r>
      <w:r>
        <w:rPr>
          <w:i/>
          <w:sz w:val="20"/>
          <w:vertAlign w:val="baseline"/>
        </w:rPr>
        <w:t>Aeronautical</w:t>
      </w:r>
      <w:r>
        <w:rPr>
          <w:i/>
          <w:spacing w:val="-7"/>
          <w:sz w:val="20"/>
          <w:vertAlign w:val="baseline"/>
        </w:rPr>
        <w:t> </w:t>
      </w:r>
      <w:r>
        <w:rPr>
          <w:i/>
          <w:sz w:val="20"/>
          <w:vertAlign w:val="baseline"/>
        </w:rPr>
        <w:t>Journal</w:t>
      </w:r>
      <w:r>
        <w:rPr>
          <w:i/>
          <w:spacing w:val="-6"/>
          <w:sz w:val="20"/>
          <w:vertAlign w:val="baseline"/>
        </w:rPr>
        <w:t> </w:t>
      </w:r>
      <w:r>
        <w:rPr>
          <w:sz w:val="20"/>
          <w:vertAlign w:val="baseline"/>
        </w:rPr>
        <w:t>89.881</w:t>
      </w:r>
      <w:r>
        <w:rPr>
          <w:spacing w:val="-7"/>
          <w:sz w:val="20"/>
          <w:vertAlign w:val="baseline"/>
        </w:rPr>
        <w:t> </w:t>
      </w:r>
      <w:r>
        <w:rPr>
          <w:sz w:val="20"/>
          <w:vertAlign w:val="baseline"/>
        </w:rPr>
        <w:t>(1985):</w:t>
      </w:r>
      <w:r>
        <w:rPr>
          <w:spacing w:val="-7"/>
          <w:sz w:val="20"/>
          <w:vertAlign w:val="baseline"/>
        </w:rPr>
        <w:t> </w:t>
      </w:r>
      <w:r>
        <w:rPr>
          <w:sz w:val="20"/>
          <w:vertAlign w:val="baseline"/>
        </w:rPr>
        <w:t>pp.</w:t>
      </w:r>
      <w:r>
        <w:rPr>
          <w:spacing w:val="-7"/>
          <w:sz w:val="20"/>
          <w:vertAlign w:val="baseline"/>
        </w:rPr>
        <w:t> </w:t>
      </w:r>
      <w:r>
        <w:rPr>
          <w:sz w:val="20"/>
          <w:vertAlign w:val="baseline"/>
        </w:rPr>
        <w:t>17–</w:t>
      </w:r>
      <w:r>
        <w:rPr>
          <w:spacing w:val="-5"/>
          <w:sz w:val="20"/>
          <w:vertAlign w:val="baseline"/>
        </w:rPr>
        <w:t>20.</w:t>
      </w:r>
    </w:p>
    <w:p>
      <w:pPr>
        <w:spacing w:before="0"/>
        <w:ind w:left="359" w:right="403" w:firstLine="0"/>
        <w:jc w:val="left"/>
        <w:rPr>
          <w:sz w:val="20"/>
        </w:rPr>
      </w:pPr>
      <w:r>
        <w:rPr>
          <w:sz w:val="20"/>
          <w:vertAlign w:val="superscript"/>
        </w:rPr>
        <w:t>99</w:t>
      </w:r>
      <w:r>
        <w:rPr>
          <w:sz w:val="20"/>
          <w:vertAlign w:val="baseline"/>
        </w:rPr>
        <w:t> King-Hele,</w:t>
      </w:r>
      <w:r>
        <w:rPr>
          <w:spacing w:val="-3"/>
          <w:sz w:val="20"/>
          <w:vertAlign w:val="baseline"/>
        </w:rPr>
        <w:t> </w:t>
      </w:r>
      <w:r>
        <w:rPr>
          <w:i/>
          <w:sz w:val="20"/>
          <w:vertAlign w:val="baseline"/>
        </w:rPr>
        <w:t>Life</w:t>
      </w:r>
      <w:r>
        <w:rPr>
          <w:sz w:val="20"/>
          <w:vertAlign w:val="baseline"/>
        </w:rPr>
        <w:t>,</w:t>
      </w:r>
      <w:r>
        <w:rPr>
          <w:spacing w:val="-3"/>
          <w:sz w:val="20"/>
          <w:vertAlign w:val="baseline"/>
        </w:rPr>
        <w:t> </w:t>
      </w:r>
      <w:r>
        <w:rPr>
          <w:sz w:val="20"/>
          <w:vertAlign w:val="baseline"/>
        </w:rPr>
        <w:t>p.</w:t>
      </w:r>
      <w:r>
        <w:rPr>
          <w:spacing w:val="-3"/>
          <w:sz w:val="20"/>
          <w:vertAlign w:val="baseline"/>
        </w:rPr>
        <w:t> </w:t>
      </w:r>
      <w:r>
        <w:rPr>
          <w:sz w:val="20"/>
          <w:vertAlign w:val="baseline"/>
        </w:rPr>
        <w:t>187;</w:t>
      </w:r>
      <w:r>
        <w:rPr>
          <w:spacing w:val="-3"/>
          <w:sz w:val="20"/>
          <w:vertAlign w:val="baseline"/>
        </w:rPr>
        <w:t> </w:t>
      </w:r>
      <w:r>
        <w:rPr>
          <w:sz w:val="20"/>
          <w:vertAlign w:val="baseline"/>
        </w:rPr>
        <w:t>Erasmus</w:t>
      </w:r>
      <w:r>
        <w:rPr>
          <w:spacing w:val="-3"/>
          <w:sz w:val="20"/>
          <w:vertAlign w:val="baseline"/>
        </w:rPr>
        <w:t> </w:t>
      </w:r>
      <w:r>
        <w:rPr>
          <w:sz w:val="20"/>
          <w:vertAlign w:val="baseline"/>
        </w:rPr>
        <w:t>Darwin,</w:t>
      </w:r>
      <w:r>
        <w:rPr>
          <w:spacing w:val="-3"/>
          <w:sz w:val="20"/>
          <w:vertAlign w:val="baseline"/>
        </w:rPr>
        <w:t> </w:t>
      </w:r>
      <w:r>
        <w:rPr>
          <w:i/>
          <w:sz w:val="20"/>
          <w:vertAlign w:val="baseline"/>
        </w:rPr>
        <w:t>Commonplace</w:t>
      </w:r>
      <w:r>
        <w:rPr>
          <w:i/>
          <w:spacing w:val="-3"/>
          <w:sz w:val="20"/>
          <w:vertAlign w:val="baseline"/>
        </w:rPr>
        <w:t> </w:t>
      </w:r>
      <w:r>
        <w:rPr>
          <w:i/>
          <w:sz w:val="20"/>
          <w:vertAlign w:val="baseline"/>
        </w:rPr>
        <w:t>Book</w:t>
      </w:r>
      <w:r>
        <w:rPr>
          <w:i/>
          <w:spacing w:val="-3"/>
          <w:sz w:val="20"/>
          <w:vertAlign w:val="baseline"/>
        </w:rPr>
        <w:t> </w:t>
      </w:r>
      <w:r>
        <w:rPr>
          <w:sz w:val="20"/>
          <w:vertAlign w:val="baseline"/>
        </w:rPr>
        <w:t>(Microform</w:t>
      </w:r>
      <w:r>
        <w:rPr>
          <w:spacing w:val="-4"/>
          <w:sz w:val="20"/>
          <w:vertAlign w:val="baseline"/>
        </w:rPr>
        <w:t> </w:t>
      </w:r>
      <w:r>
        <w:rPr>
          <w:sz w:val="20"/>
          <w:vertAlign w:val="baseline"/>
        </w:rPr>
        <w:t>Academic</w:t>
      </w:r>
      <w:r>
        <w:rPr>
          <w:spacing w:val="-3"/>
          <w:sz w:val="20"/>
          <w:vertAlign w:val="baseline"/>
        </w:rPr>
        <w:t> </w:t>
      </w:r>
      <w:r>
        <w:rPr>
          <w:sz w:val="20"/>
          <w:vertAlign w:val="baseline"/>
        </w:rPr>
        <w:t>Publishers,</w:t>
      </w:r>
      <w:r>
        <w:rPr>
          <w:spacing w:val="-3"/>
          <w:sz w:val="20"/>
          <w:vertAlign w:val="baseline"/>
        </w:rPr>
        <w:t> </w:t>
      </w:r>
      <w:r>
        <w:rPr>
          <w:sz w:val="20"/>
          <w:vertAlign w:val="baseline"/>
        </w:rPr>
        <w:t>1970),</w:t>
      </w:r>
      <w:r>
        <w:rPr>
          <w:spacing w:val="-4"/>
          <w:sz w:val="20"/>
          <w:vertAlign w:val="baseline"/>
        </w:rPr>
        <w:t> </w:t>
      </w:r>
      <w:r>
        <w:rPr>
          <w:sz w:val="20"/>
          <w:vertAlign w:val="baseline"/>
        </w:rPr>
        <w:t>pp.</w:t>
      </w:r>
      <w:r>
        <w:rPr>
          <w:spacing w:val="-3"/>
          <w:sz w:val="20"/>
          <w:vertAlign w:val="baseline"/>
        </w:rPr>
        <w:t> </w:t>
      </w:r>
      <w:r>
        <w:rPr>
          <w:sz w:val="20"/>
          <w:vertAlign w:val="baseline"/>
        </w:rPr>
        <w:t>109, </w:t>
      </w:r>
      <w:r>
        <w:rPr>
          <w:spacing w:val="-4"/>
          <w:sz w:val="20"/>
          <w:vertAlign w:val="baseline"/>
        </w:rPr>
        <w:t>112.</w:t>
      </w:r>
    </w:p>
    <w:p>
      <w:pPr>
        <w:spacing w:before="1"/>
        <w:ind w:left="359" w:right="397" w:firstLine="0"/>
        <w:jc w:val="left"/>
        <w:rPr>
          <w:sz w:val="20"/>
        </w:rPr>
      </w:pPr>
      <w:r>
        <w:rPr>
          <w:sz w:val="20"/>
          <w:vertAlign w:val="superscript"/>
        </w:rPr>
        <w:t>100</w:t>
      </w:r>
      <w:r>
        <w:rPr>
          <w:sz w:val="20"/>
          <w:vertAlign w:val="baseline"/>
        </w:rPr>
        <w:t> For an entertaining account of the revision of the pamphlet by Wedgwood’s close friend and business partner Thomas</w:t>
      </w:r>
      <w:r>
        <w:rPr>
          <w:spacing w:val="-3"/>
          <w:sz w:val="20"/>
          <w:vertAlign w:val="baseline"/>
        </w:rPr>
        <w:t> </w:t>
      </w:r>
      <w:r>
        <w:rPr>
          <w:sz w:val="20"/>
          <w:vertAlign w:val="baseline"/>
        </w:rPr>
        <w:t>Bentley,</w:t>
      </w:r>
      <w:r>
        <w:rPr>
          <w:spacing w:val="-3"/>
          <w:sz w:val="20"/>
          <w:vertAlign w:val="baseline"/>
        </w:rPr>
        <w:t> </w:t>
      </w:r>
      <w:r>
        <w:rPr>
          <w:sz w:val="20"/>
          <w:vertAlign w:val="baseline"/>
        </w:rPr>
        <w:t>and</w:t>
      </w:r>
      <w:r>
        <w:rPr>
          <w:spacing w:val="-3"/>
          <w:sz w:val="20"/>
          <w:vertAlign w:val="baseline"/>
        </w:rPr>
        <w:t> </w:t>
      </w:r>
      <w:r>
        <w:rPr>
          <w:sz w:val="20"/>
          <w:vertAlign w:val="baseline"/>
        </w:rPr>
        <w:t>the</w:t>
      </w:r>
      <w:r>
        <w:rPr>
          <w:spacing w:val="-3"/>
          <w:sz w:val="20"/>
          <w:vertAlign w:val="baseline"/>
        </w:rPr>
        <w:t> </w:t>
      </w:r>
      <w:r>
        <w:rPr>
          <w:sz w:val="20"/>
          <w:vertAlign w:val="baseline"/>
        </w:rPr>
        <w:t>resulting</w:t>
      </w:r>
      <w:r>
        <w:rPr>
          <w:spacing w:val="-3"/>
          <w:sz w:val="20"/>
          <w:vertAlign w:val="baseline"/>
        </w:rPr>
        <w:t> </w:t>
      </w:r>
      <w:r>
        <w:rPr>
          <w:sz w:val="20"/>
          <w:vertAlign w:val="baseline"/>
        </w:rPr>
        <w:t>heated</w:t>
      </w:r>
      <w:r>
        <w:rPr>
          <w:spacing w:val="-3"/>
          <w:sz w:val="20"/>
          <w:vertAlign w:val="baseline"/>
        </w:rPr>
        <w:t> </w:t>
      </w:r>
      <w:r>
        <w:rPr>
          <w:sz w:val="20"/>
          <w:vertAlign w:val="baseline"/>
        </w:rPr>
        <w:t>contestation</w:t>
      </w:r>
      <w:r>
        <w:rPr>
          <w:spacing w:val="-3"/>
          <w:sz w:val="20"/>
          <w:vertAlign w:val="baseline"/>
        </w:rPr>
        <w:t> </w:t>
      </w:r>
      <w:r>
        <w:rPr>
          <w:sz w:val="20"/>
          <w:vertAlign w:val="baseline"/>
        </w:rPr>
        <w:t>over</w:t>
      </w:r>
      <w:r>
        <w:rPr>
          <w:spacing w:val="-3"/>
          <w:sz w:val="20"/>
          <w:vertAlign w:val="baseline"/>
        </w:rPr>
        <w:t> </w:t>
      </w:r>
      <w:r>
        <w:rPr>
          <w:sz w:val="20"/>
          <w:vertAlign w:val="baseline"/>
        </w:rPr>
        <w:t>flat</w:t>
      </w:r>
      <w:r>
        <w:rPr>
          <w:spacing w:val="-3"/>
          <w:sz w:val="20"/>
          <w:vertAlign w:val="baseline"/>
        </w:rPr>
        <w:t> </w:t>
      </w:r>
      <w:r>
        <w:rPr>
          <w:sz w:val="20"/>
          <w:vertAlign w:val="baseline"/>
        </w:rPr>
        <w:t>versus</w:t>
      </w:r>
      <w:r>
        <w:rPr>
          <w:spacing w:val="-3"/>
          <w:sz w:val="20"/>
          <w:vertAlign w:val="baseline"/>
        </w:rPr>
        <w:t> </w:t>
      </w:r>
      <w:r>
        <w:rPr>
          <w:sz w:val="20"/>
          <w:vertAlign w:val="baseline"/>
        </w:rPr>
        <w:t>florid</w:t>
      </w:r>
      <w:r>
        <w:rPr>
          <w:spacing w:val="-3"/>
          <w:sz w:val="20"/>
          <w:vertAlign w:val="baseline"/>
        </w:rPr>
        <w:t> </w:t>
      </w:r>
      <w:r>
        <w:rPr>
          <w:sz w:val="20"/>
          <w:vertAlign w:val="baseline"/>
        </w:rPr>
        <w:t>style,</w:t>
      </w:r>
      <w:r>
        <w:rPr>
          <w:spacing w:val="-3"/>
          <w:sz w:val="20"/>
          <w:vertAlign w:val="baseline"/>
        </w:rPr>
        <w:t> </w:t>
      </w:r>
      <w:r>
        <w:rPr>
          <w:sz w:val="20"/>
          <w:vertAlign w:val="baseline"/>
        </w:rPr>
        <w:t>see</w:t>
      </w:r>
      <w:r>
        <w:rPr>
          <w:spacing w:val="-3"/>
          <w:sz w:val="20"/>
          <w:vertAlign w:val="baseline"/>
        </w:rPr>
        <w:t> </w:t>
      </w:r>
      <w:r>
        <w:rPr>
          <w:sz w:val="20"/>
          <w:vertAlign w:val="baseline"/>
        </w:rPr>
        <w:t>Uglow,</w:t>
      </w:r>
      <w:r>
        <w:rPr>
          <w:spacing w:val="-4"/>
          <w:sz w:val="20"/>
          <w:vertAlign w:val="baseline"/>
        </w:rPr>
        <w:t> </w:t>
      </w:r>
      <w:r>
        <w:rPr>
          <w:i/>
          <w:sz w:val="20"/>
          <w:vertAlign w:val="baseline"/>
        </w:rPr>
        <w:t>The</w:t>
      </w:r>
      <w:r>
        <w:rPr>
          <w:i/>
          <w:spacing w:val="-3"/>
          <w:sz w:val="20"/>
          <w:vertAlign w:val="baseline"/>
        </w:rPr>
        <w:t> </w:t>
      </w:r>
      <w:r>
        <w:rPr>
          <w:i/>
          <w:sz w:val="20"/>
          <w:vertAlign w:val="baseline"/>
        </w:rPr>
        <w:t>Lunar</w:t>
      </w:r>
      <w:r>
        <w:rPr>
          <w:i/>
          <w:spacing w:val="-3"/>
          <w:sz w:val="20"/>
          <w:vertAlign w:val="baseline"/>
        </w:rPr>
        <w:t> </w:t>
      </w:r>
      <w:r>
        <w:rPr>
          <w:i/>
          <w:sz w:val="20"/>
          <w:vertAlign w:val="baseline"/>
        </w:rPr>
        <w:t>Men</w:t>
      </w:r>
      <w:r>
        <w:rPr>
          <w:sz w:val="20"/>
          <w:vertAlign w:val="baseline"/>
        </w:rPr>
        <w:t>,</w:t>
      </w:r>
      <w:r>
        <w:rPr>
          <w:spacing w:val="-3"/>
          <w:sz w:val="20"/>
          <w:vertAlign w:val="baseline"/>
        </w:rPr>
        <w:t> </w:t>
      </w:r>
      <w:r>
        <w:rPr>
          <w:sz w:val="20"/>
          <w:vertAlign w:val="baseline"/>
        </w:rPr>
        <w:t>pp. </w:t>
      </w:r>
      <w:r>
        <w:rPr>
          <w:spacing w:val="-2"/>
          <w:sz w:val="20"/>
          <w:vertAlign w:val="baseline"/>
        </w:rPr>
        <w:t>112–14.</w:t>
      </w:r>
    </w:p>
    <w:p>
      <w:pPr>
        <w:spacing w:before="1"/>
        <w:ind w:left="360" w:right="0" w:firstLine="0"/>
        <w:jc w:val="left"/>
        <w:rPr>
          <w:sz w:val="20"/>
        </w:rPr>
      </w:pPr>
      <w:r>
        <w:rPr>
          <w:sz w:val="20"/>
          <w:vertAlign w:val="superscript"/>
        </w:rPr>
        <w:t>101</w:t>
      </w:r>
      <w:r>
        <w:rPr>
          <w:spacing w:val="-2"/>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4"/>
          <w:sz w:val="20"/>
          <w:vertAlign w:val="baseline"/>
        </w:rPr>
        <w:t> </w:t>
      </w:r>
      <w:r>
        <w:rPr>
          <w:sz w:val="20"/>
          <w:vertAlign w:val="baseline"/>
        </w:rPr>
        <w:t>p.</w:t>
      </w:r>
      <w:r>
        <w:rPr>
          <w:spacing w:val="-4"/>
          <w:sz w:val="20"/>
          <w:vertAlign w:val="baseline"/>
        </w:rPr>
        <w:t> 136.</w:t>
      </w:r>
    </w:p>
    <w:p>
      <w:pPr>
        <w:spacing w:before="1"/>
        <w:ind w:left="360" w:right="0" w:firstLine="0"/>
        <w:jc w:val="left"/>
        <w:rPr>
          <w:sz w:val="20"/>
        </w:rPr>
      </w:pPr>
      <w:r>
        <w:rPr>
          <w:sz w:val="20"/>
          <w:vertAlign w:val="superscript"/>
        </w:rPr>
        <w:t>102</w:t>
      </w:r>
      <w:r>
        <w:rPr>
          <w:spacing w:val="-3"/>
          <w:sz w:val="20"/>
          <w:vertAlign w:val="baseline"/>
        </w:rPr>
        <w:t> </w:t>
      </w:r>
      <w:r>
        <w:rPr>
          <w:sz w:val="20"/>
          <w:vertAlign w:val="baseline"/>
        </w:rPr>
        <w:t>King-Hele,</w:t>
      </w:r>
      <w:r>
        <w:rPr>
          <w:spacing w:val="-6"/>
          <w:sz w:val="20"/>
          <w:vertAlign w:val="baseline"/>
        </w:rPr>
        <w:t> </w:t>
      </w:r>
      <w:r>
        <w:rPr>
          <w:i/>
          <w:sz w:val="20"/>
          <w:vertAlign w:val="baseline"/>
        </w:rPr>
        <w:t>Life</w:t>
      </w:r>
      <w:r>
        <w:rPr>
          <w:sz w:val="20"/>
          <w:vertAlign w:val="baseline"/>
        </w:rPr>
        <w:t>,</w:t>
      </w:r>
      <w:r>
        <w:rPr>
          <w:spacing w:val="-6"/>
          <w:sz w:val="20"/>
          <w:vertAlign w:val="baseline"/>
        </w:rPr>
        <w:t> </w:t>
      </w:r>
      <w:r>
        <w:rPr>
          <w:sz w:val="20"/>
          <w:vertAlign w:val="baseline"/>
        </w:rPr>
        <w:t>pp.</w:t>
      </w:r>
      <w:r>
        <w:rPr>
          <w:spacing w:val="-5"/>
          <w:sz w:val="20"/>
          <w:vertAlign w:val="baseline"/>
        </w:rPr>
        <w:t> </w:t>
      </w:r>
      <w:r>
        <w:rPr>
          <w:sz w:val="20"/>
          <w:vertAlign w:val="baseline"/>
        </w:rPr>
        <w:t>158–</w:t>
      </w:r>
      <w:r>
        <w:rPr>
          <w:spacing w:val="-5"/>
          <w:sz w:val="20"/>
          <w:vertAlign w:val="baseline"/>
        </w:rPr>
        <w:t>59.</w:t>
      </w:r>
    </w:p>
    <w:p>
      <w:pPr>
        <w:spacing w:line="228" w:lineRule="exact" w:before="0"/>
        <w:ind w:left="360" w:right="0" w:firstLine="0"/>
        <w:jc w:val="left"/>
        <w:rPr>
          <w:sz w:val="20"/>
        </w:rPr>
      </w:pPr>
      <w:r>
        <w:rPr>
          <w:sz w:val="20"/>
          <w:vertAlign w:val="superscript"/>
        </w:rPr>
        <w:t>103</w:t>
      </w:r>
      <w:r>
        <w:rPr>
          <w:spacing w:val="-3"/>
          <w:sz w:val="20"/>
          <w:vertAlign w:val="baseline"/>
        </w:rPr>
        <w:t> </w:t>
      </w:r>
      <w:r>
        <w:rPr>
          <w:sz w:val="20"/>
          <w:vertAlign w:val="baseline"/>
        </w:rPr>
        <w:t>Darwin,</w:t>
      </w:r>
      <w:r>
        <w:rPr>
          <w:spacing w:val="-4"/>
          <w:sz w:val="20"/>
          <w:vertAlign w:val="baseline"/>
        </w:rPr>
        <w:t> </w:t>
      </w:r>
      <w:r>
        <w:rPr>
          <w:i/>
          <w:sz w:val="20"/>
          <w:vertAlign w:val="baseline"/>
        </w:rPr>
        <w:t>Phytologia</w:t>
      </w:r>
      <w:r>
        <w:rPr>
          <w:i/>
          <w:spacing w:val="-5"/>
          <w:sz w:val="20"/>
          <w:vertAlign w:val="baseline"/>
        </w:rPr>
        <w:t> </w:t>
      </w:r>
      <w:r>
        <w:rPr>
          <w:sz w:val="20"/>
          <w:vertAlign w:val="baseline"/>
        </w:rPr>
        <w:t>Part</w:t>
      </w:r>
      <w:r>
        <w:rPr>
          <w:spacing w:val="-5"/>
          <w:sz w:val="20"/>
          <w:vertAlign w:val="baseline"/>
        </w:rPr>
        <w:t> </w:t>
      </w:r>
      <w:r>
        <w:rPr>
          <w:sz w:val="20"/>
          <w:vertAlign w:val="baseline"/>
        </w:rPr>
        <w:t>II,</w:t>
      </w:r>
      <w:r>
        <w:rPr>
          <w:spacing w:val="-5"/>
          <w:sz w:val="20"/>
          <w:vertAlign w:val="baseline"/>
        </w:rPr>
        <w:t> </w:t>
      </w:r>
      <w:r>
        <w:rPr>
          <w:sz w:val="20"/>
          <w:vertAlign w:val="baseline"/>
        </w:rPr>
        <w:t>XI.2.4,</w:t>
      </w:r>
      <w:r>
        <w:rPr>
          <w:spacing w:val="-5"/>
          <w:sz w:val="20"/>
          <w:vertAlign w:val="baseline"/>
        </w:rPr>
        <w:t> </w:t>
      </w:r>
      <w:r>
        <w:rPr>
          <w:sz w:val="20"/>
          <w:vertAlign w:val="baseline"/>
        </w:rPr>
        <w:t>p.</w:t>
      </w:r>
      <w:r>
        <w:rPr>
          <w:spacing w:val="-5"/>
          <w:sz w:val="20"/>
          <w:vertAlign w:val="baseline"/>
        </w:rPr>
        <w:t> </w:t>
      </w:r>
      <w:r>
        <w:rPr>
          <w:sz w:val="20"/>
          <w:vertAlign w:val="baseline"/>
        </w:rPr>
        <w:t>271;</w:t>
      </w:r>
      <w:r>
        <w:rPr>
          <w:spacing w:val="-5"/>
          <w:sz w:val="20"/>
          <w:vertAlign w:val="baseline"/>
        </w:rPr>
        <w:t> </w:t>
      </w:r>
      <w:r>
        <w:rPr>
          <w:sz w:val="20"/>
          <w:vertAlign w:val="baseline"/>
        </w:rPr>
        <w:t>Plate</w:t>
      </w:r>
      <w:r>
        <w:rPr>
          <w:spacing w:val="-4"/>
          <w:sz w:val="20"/>
          <w:vertAlign w:val="baseline"/>
        </w:rPr>
        <w:t> VII.</w:t>
      </w:r>
    </w:p>
    <w:p>
      <w:pPr>
        <w:spacing w:line="240" w:lineRule="auto" w:before="0"/>
        <w:ind w:left="359" w:right="397" w:firstLine="0"/>
        <w:jc w:val="left"/>
        <w:rPr>
          <w:sz w:val="20"/>
        </w:rPr>
      </w:pPr>
      <w:r>
        <w:rPr>
          <w:sz w:val="20"/>
          <w:vertAlign w:val="superscript"/>
        </w:rPr>
        <w:t>104</w:t>
      </w:r>
      <w:r>
        <w:rPr>
          <w:sz w:val="20"/>
          <w:vertAlign w:val="baseline"/>
        </w:rPr>
        <w:t> King-Hele, ed., </w:t>
      </w:r>
      <w:r>
        <w:rPr>
          <w:i/>
          <w:sz w:val="20"/>
          <w:vertAlign w:val="baseline"/>
        </w:rPr>
        <w:t>Letters </w:t>
      </w:r>
      <w:r>
        <w:rPr>
          <w:sz w:val="20"/>
          <w:vertAlign w:val="baseline"/>
        </w:rPr>
        <w:t>83-1; King-Hele, </w:t>
      </w:r>
      <w:r>
        <w:rPr>
          <w:i/>
          <w:sz w:val="20"/>
          <w:vertAlign w:val="baseline"/>
        </w:rPr>
        <w:t>Life</w:t>
      </w:r>
      <w:r>
        <w:rPr>
          <w:sz w:val="20"/>
          <w:vertAlign w:val="baseline"/>
        </w:rPr>
        <w:t>, p. 197. On the Derby Philosophical Society, and for more information</w:t>
      </w:r>
      <w:r>
        <w:rPr>
          <w:spacing w:val="-3"/>
          <w:sz w:val="20"/>
          <w:vertAlign w:val="baseline"/>
        </w:rPr>
        <w:t> </w:t>
      </w:r>
      <w:r>
        <w:rPr>
          <w:sz w:val="20"/>
          <w:vertAlign w:val="baseline"/>
        </w:rPr>
        <w:t>about</w:t>
      </w:r>
      <w:r>
        <w:rPr>
          <w:spacing w:val="-3"/>
          <w:sz w:val="20"/>
          <w:vertAlign w:val="baseline"/>
        </w:rPr>
        <w:t> </w:t>
      </w:r>
      <w:r>
        <w:rPr>
          <w:sz w:val="20"/>
          <w:vertAlign w:val="baseline"/>
        </w:rPr>
        <w:t>the</w:t>
      </w:r>
      <w:r>
        <w:rPr>
          <w:spacing w:val="-3"/>
          <w:sz w:val="20"/>
          <w:vertAlign w:val="baseline"/>
        </w:rPr>
        <w:t> </w:t>
      </w:r>
      <w:r>
        <w:rPr>
          <w:sz w:val="20"/>
          <w:vertAlign w:val="baseline"/>
        </w:rPr>
        <w:t>balloon,</w:t>
      </w:r>
      <w:r>
        <w:rPr>
          <w:spacing w:val="-2"/>
          <w:sz w:val="20"/>
          <w:vertAlign w:val="baseline"/>
        </w:rPr>
        <w:t> </w:t>
      </w:r>
      <w:r>
        <w:rPr>
          <w:sz w:val="20"/>
          <w:vertAlign w:val="baseline"/>
        </w:rPr>
        <w:t>see</w:t>
      </w:r>
      <w:r>
        <w:rPr>
          <w:spacing w:val="-3"/>
          <w:sz w:val="20"/>
          <w:vertAlign w:val="baseline"/>
        </w:rPr>
        <w:t> </w:t>
      </w:r>
      <w:r>
        <w:rPr>
          <w:sz w:val="20"/>
          <w:vertAlign w:val="baseline"/>
        </w:rPr>
        <w:t>Paul</w:t>
      </w:r>
      <w:r>
        <w:rPr>
          <w:spacing w:val="-3"/>
          <w:sz w:val="20"/>
          <w:vertAlign w:val="baseline"/>
        </w:rPr>
        <w:t> </w:t>
      </w:r>
      <w:r>
        <w:rPr>
          <w:sz w:val="20"/>
          <w:vertAlign w:val="baseline"/>
        </w:rPr>
        <w:t>A.</w:t>
      </w:r>
      <w:r>
        <w:rPr>
          <w:spacing w:val="-3"/>
          <w:sz w:val="20"/>
          <w:vertAlign w:val="baseline"/>
        </w:rPr>
        <w:t> </w:t>
      </w:r>
      <w:r>
        <w:rPr>
          <w:sz w:val="20"/>
          <w:vertAlign w:val="baseline"/>
        </w:rPr>
        <w:t>Elliott,</w:t>
      </w:r>
      <w:r>
        <w:rPr>
          <w:spacing w:val="-4"/>
          <w:sz w:val="20"/>
          <w:vertAlign w:val="baseline"/>
        </w:rPr>
        <w:t> </w:t>
      </w:r>
      <w:r>
        <w:rPr>
          <w:i/>
          <w:sz w:val="20"/>
          <w:vertAlign w:val="baseline"/>
        </w:rPr>
        <w:t>The</w:t>
      </w:r>
      <w:r>
        <w:rPr>
          <w:i/>
          <w:spacing w:val="-3"/>
          <w:sz w:val="20"/>
          <w:vertAlign w:val="baseline"/>
        </w:rPr>
        <w:t> </w:t>
      </w:r>
      <w:r>
        <w:rPr>
          <w:i/>
          <w:sz w:val="20"/>
          <w:vertAlign w:val="baseline"/>
        </w:rPr>
        <w:t>Derby</w:t>
      </w:r>
      <w:r>
        <w:rPr>
          <w:i/>
          <w:spacing w:val="-3"/>
          <w:sz w:val="20"/>
          <w:vertAlign w:val="baseline"/>
        </w:rPr>
        <w:t> </w:t>
      </w:r>
      <w:r>
        <w:rPr>
          <w:i/>
          <w:sz w:val="20"/>
          <w:vertAlign w:val="baseline"/>
        </w:rPr>
        <w:t>Philosophers:</w:t>
      </w:r>
      <w:r>
        <w:rPr>
          <w:i/>
          <w:spacing w:val="-3"/>
          <w:sz w:val="20"/>
          <w:vertAlign w:val="baseline"/>
        </w:rPr>
        <w:t> </w:t>
      </w:r>
      <w:r>
        <w:rPr>
          <w:i/>
          <w:sz w:val="20"/>
          <w:vertAlign w:val="baseline"/>
        </w:rPr>
        <w:t>Science</w:t>
      </w:r>
      <w:r>
        <w:rPr>
          <w:i/>
          <w:spacing w:val="-3"/>
          <w:sz w:val="20"/>
          <w:vertAlign w:val="baseline"/>
        </w:rPr>
        <w:t> </w:t>
      </w:r>
      <w:r>
        <w:rPr>
          <w:i/>
          <w:sz w:val="20"/>
          <w:vertAlign w:val="baseline"/>
        </w:rPr>
        <w:t>and</w:t>
      </w:r>
      <w:r>
        <w:rPr>
          <w:i/>
          <w:spacing w:val="-3"/>
          <w:sz w:val="20"/>
          <w:vertAlign w:val="baseline"/>
        </w:rPr>
        <w:t> </w:t>
      </w:r>
      <w:r>
        <w:rPr>
          <w:i/>
          <w:sz w:val="20"/>
          <w:vertAlign w:val="baseline"/>
        </w:rPr>
        <w:t>Culture</w:t>
      </w:r>
      <w:r>
        <w:rPr>
          <w:i/>
          <w:spacing w:val="-3"/>
          <w:sz w:val="20"/>
          <w:vertAlign w:val="baseline"/>
        </w:rPr>
        <w:t> </w:t>
      </w:r>
      <w:r>
        <w:rPr>
          <w:i/>
          <w:sz w:val="20"/>
          <w:vertAlign w:val="baseline"/>
        </w:rPr>
        <w:t>in</w:t>
      </w:r>
      <w:r>
        <w:rPr>
          <w:i/>
          <w:spacing w:val="-3"/>
          <w:sz w:val="20"/>
          <w:vertAlign w:val="baseline"/>
        </w:rPr>
        <w:t> </w:t>
      </w:r>
      <w:r>
        <w:rPr>
          <w:i/>
          <w:sz w:val="20"/>
          <w:vertAlign w:val="baseline"/>
        </w:rPr>
        <w:t>British</w:t>
      </w:r>
      <w:r>
        <w:rPr>
          <w:i/>
          <w:spacing w:val="-3"/>
          <w:sz w:val="20"/>
          <w:vertAlign w:val="baseline"/>
        </w:rPr>
        <w:t> </w:t>
      </w:r>
      <w:r>
        <w:rPr>
          <w:i/>
          <w:sz w:val="20"/>
          <w:vertAlign w:val="baseline"/>
        </w:rPr>
        <w:t>Urban Society, 1700-1850 </w:t>
      </w:r>
      <w:r>
        <w:rPr>
          <w:sz w:val="20"/>
          <w:vertAlign w:val="baseline"/>
        </w:rPr>
        <w:t>(Manchester University Press, 2009), pp. 69–85.</w:t>
      </w:r>
    </w:p>
    <w:p>
      <w:pPr>
        <w:spacing w:before="0"/>
        <w:ind w:left="360" w:right="0" w:firstLine="0"/>
        <w:jc w:val="left"/>
        <w:rPr>
          <w:sz w:val="20"/>
        </w:rPr>
      </w:pPr>
      <w:r>
        <w:rPr>
          <w:sz w:val="20"/>
          <w:vertAlign w:val="superscript"/>
        </w:rPr>
        <w:t>105</w:t>
      </w:r>
      <w:r>
        <w:rPr>
          <w:spacing w:val="-2"/>
          <w:sz w:val="20"/>
          <w:vertAlign w:val="baseline"/>
        </w:rPr>
        <w:t> </w:t>
      </w:r>
      <w:r>
        <w:rPr>
          <w:sz w:val="20"/>
          <w:vertAlign w:val="baseline"/>
        </w:rPr>
        <w:t>See</w:t>
      </w:r>
      <w:r>
        <w:rPr>
          <w:spacing w:val="-5"/>
          <w:sz w:val="20"/>
          <w:vertAlign w:val="baseline"/>
        </w:rPr>
        <w:t> </w:t>
      </w:r>
      <w:r>
        <w:rPr>
          <w:sz w:val="20"/>
          <w:vertAlign w:val="baseline"/>
        </w:rPr>
        <w:t>King-Hele,</w:t>
      </w:r>
      <w:r>
        <w:rPr>
          <w:spacing w:val="-4"/>
          <w:sz w:val="20"/>
          <w:vertAlign w:val="baseline"/>
        </w:rPr>
        <w:t> </w:t>
      </w:r>
      <w:r>
        <w:rPr>
          <w:i/>
          <w:sz w:val="20"/>
          <w:vertAlign w:val="baseline"/>
        </w:rPr>
        <w:t>Life</w:t>
      </w:r>
      <w:r>
        <w:rPr>
          <w:sz w:val="20"/>
          <w:vertAlign w:val="baseline"/>
        </w:rPr>
        <w:t>,</w:t>
      </w:r>
      <w:r>
        <w:rPr>
          <w:spacing w:val="-5"/>
          <w:sz w:val="20"/>
          <w:vertAlign w:val="baseline"/>
        </w:rPr>
        <w:t> </w:t>
      </w:r>
      <w:r>
        <w:rPr>
          <w:sz w:val="20"/>
          <w:vertAlign w:val="baseline"/>
        </w:rPr>
        <w:t>pp.</w:t>
      </w:r>
      <w:r>
        <w:rPr>
          <w:spacing w:val="-4"/>
          <w:sz w:val="20"/>
          <w:vertAlign w:val="baseline"/>
        </w:rPr>
        <w:t> </w:t>
      </w:r>
      <w:r>
        <w:rPr>
          <w:sz w:val="20"/>
          <w:vertAlign w:val="baseline"/>
        </w:rPr>
        <w:t>14,</w:t>
      </w:r>
      <w:r>
        <w:rPr>
          <w:spacing w:val="-5"/>
          <w:sz w:val="20"/>
          <w:vertAlign w:val="baseline"/>
        </w:rPr>
        <w:t> </w:t>
      </w:r>
      <w:r>
        <w:rPr>
          <w:sz w:val="20"/>
          <w:vertAlign w:val="baseline"/>
        </w:rPr>
        <w:t>172–73,</w:t>
      </w:r>
      <w:r>
        <w:rPr>
          <w:spacing w:val="-4"/>
          <w:sz w:val="20"/>
          <w:vertAlign w:val="baseline"/>
        </w:rPr>
        <w:t> 206.</w:t>
      </w:r>
    </w:p>
    <w:p>
      <w:pPr>
        <w:spacing w:before="0"/>
        <w:ind w:left="359" w:right="397" w:firstLine="0"/>
        <w:jc w:val="left"/>
        <w:rPr>
          <w:sz w:val="20"/>
        </w:rPr>
      </w:pPr>
      <w:r>
        <w:rPr>
          <w:sz w:val="20"/>
          <w:vertAlign w:val="superscript"/>
        </w:rPr>
        <w:t>106</w:t>
      </w:r>
      <w:r>
        <w:rPr>
          <w:sz w:val="20"/>
          <w:vertAlign w:val="baseline"/>
        </w:rPr>
        <w:t> Erasmus</w:t>
      </w:r>
      <w:r>
        <w:rPr>
          <w:spacing w:val="-3"/>
          <w:sz w:val="20"/>
          <w:vertAlign w:val="baseline"/>
        </w:rPr>
        <w:t> </w:t>
      </w:r>
      <w:r>
        <w:rPr>
          <w:sz w:val="20"/>
          <w:vertAlign w:val="baseline"/>
        </w:rPr>
        <w:t>Darwin,</w:t>
      </w:r>
      <w:r>
        <w:rPr>
          <w:spacing w:val="-2"/>
          <w:sz w:val="20"/>
          <w:vertAlign w:val="baseline"/>
        </w:rPr>
        <w:t> </w:t>
      </w:r>
      <w:r>
        <w:rPr>
          <w:i/>
          <w:sz w:val="20"/>
          <w:vertAlign w:val="baseline"/>
        </w:rPr>
        <w:t>Address</w:t>
      </w:r>
      <w:r>
        <w:rPr>
          <w:i/>
          <w:spacing w:val="-3"/>
          <w:sz w:val="20"/>
          <w:vertAlign w:val="baseline"/>
        </w:rPr>
        <w:t> </w:t>
      </w:r>
      <w:r>
        <w:rPr>
          <w:i/>
          <w:sz w:val="20"/>
          <w:vertAlign w:val="baseline"/>
        </w:rPr>
        <w:t>to</w:t>
      </w:r>
      <w:r>
        <w:rPr>
          <w:i/>
          <w:spacing w:val="-3"/>
          <w:sz w:val="20"/>
          <w:vertAlign w:val="baseline"/>
        </w:rPr>
        <w:t> </w:t>
      </w:r>
      <w:r>
        <w:rPr>
          <w:i/>
          <w:sz w:val="20"/>
          <w:vertAlign w:val="baseline"/>
        </w:rPr>
        <w:t>the</w:t>
      </w:r>
      <w:r>
        <w:rPr>
          <w:i/>
          <w:spacing w:val="-3"/>
          <w:sz w:val="20"/>
          <w:vertAlign w:val="baseline"/>
        </w:rPr>
        <w:t> </w:t>
      </w:r>
      <w:r>
        <w:rPr>
          <w:i/>
          <w:sz w:val="20"/>
          <w:vertAlign w:val="baseline"/>
        </w:rPr>
        <w:t>Philosophical</w:t>
      </w:r>
      <w:r>
        <w:rPr>
          <w:i/>
          <w:spacing w:val="-3"/>
          <w:sz w:val="20"/>
          <w:vertAlign w:val="baseline"/>
        </w:rPr>
        <w:t> </w:t>
      </w:r>
      <w:r>
        <w:rPr>
          <w:i/>
          <w:sz w:val="20"/>
          <w:vertAlign w:val="baseline"/>
        </w:rPr>
        <w:t>Society,</w:t>
      </w:r>
      <w:r>
        <w:rPr>
          <w:i/>
          <w:spacing w:val="-3"/>
          <w:sz w:val="20"/>
          <w:vertAlign w:val="baseline"/>
        </w:rPr>
        <w:t> </w:t>
      </w:r>
      <w:r>
        <w:rPr>
          <w:i/>
          <w:sz w:val="20"/>
          <w:vertAlign w:val="baseline"/>
        </w:rPr>
        <w:t>Delivered</w:t>
      </w:r>
      <w:r>
        <w:rPr>
          <w:i/>
          <w:spacing w:val="-3"/>
          <w:sz w:val="20"/>
          <w:vertAlign w:val="baseline"/>
        </w:rPr>
        <w:t> </w:t>
      </w:r>
      <w:r>
        <w:rPr>
          <w:i/>
          <w:sz w:val="20"/>
          <w:vertAlign w:val="baseline"/>
        </w:rPr>
        <w:t>at</w:t>
      </w:r>
      <w:r>
        <w:rPr>
          <w:i/>
          <w:spacing w:val="-3"/>
          <w:sz w:val="20"/>
          <w:vertAlign w:val="baseline"/>
        </w:rPr>
        <w:t> </w:t>
      </w:r>
      <w:r>
        <w:rPr>
          <w:i/>
          <w:sz w:val="20"/>
          <w:vertAlign w:val="baseline"/>
        </w:rPr>
        <w:t>their</w:t>
      </w:r>
      <w:r>
        <w:rPr>
          <w:i/>
          <w:spacing w:val="-3"/>
          <w:sz w:val="20"/>
          <w:vertAlign w:val="baseline"/>
        </w:rPr>
        <w:t> </w:t>
      </w:r>
      <w:r>
        <w:rPr>
          <w:i/>
          <w:sz w:val="20"/>
          <w:vertAlign w:val="baseline"/>
        </w:rPr>
        <w:t>first</w:t>
      </w:r>
      <w:r>
        <w:rPr>
          <w:i/>
          <w:spacing w:val="-3"/>
          <w:sz w:val="20"/>
          <w:vertAlign w:val="baseline"/>
        </w:rPr>
        <w:t> </w:t>
      </w:r>
      <w:r>
        <w:rPr>
          <w:i/>
          <w:sz w:val="20"/>
          <w:vertAlign w:val="baseline"/>
        </w:rPr>
        <w:t>Regular</w:t>
      </w:r>
      <w:r>
        <w:rPr>
          <w:i/>
          <w:spacing w:val="-3"/>
          <w:sz w:val="20"/>
          <w:vertAlign w:val="baseline"/>
        </w:rPr>
        <w:t> </w:t>
      </w:r>
      <w:r>
        <w:rPr>
          <w:i/>
          <w:sz w:val="20"/>
          <w:vertAlign w:val="baseline"/>
        </w:rPr>
        <w:t>meeting,</w:t>
      </w:r>
      <w:r>
        <w:rPr>
          <w:i/>
          <w:spacing w:val="-3"/>
          <w:sz w:val="20"/>
          <w:vertAlign w:val="baseline"/>
        </w:rPr>
        <w:t> </w:t>
      </w:r>
      <w:r>
        <w:rPr>
          <w:i/>
          <w:sz w:val="20"/>
          <w:vertAlign w:val="baseline"/>
        </w:rPr>
        <w:t>held</w:t>
      </w:r>
      <w:r>
        <w:rPr>
          <w:i/>
          <w:spacing w:val="-3"/>
          <w:sz w:val="20"/>
          <w:vertAlign w:val="baseline"/>
        </w:rPr>
        <w:t> </w:t>
      </w:r>
      <w:r>
        <w:rPr>
          <w:i/>
          <w:sz w:val="20"/>
          <w:vertAlign w:val="baseline"/>
        </w:rPr>
        <w:t>July</w:t>
      </w:r>
      <w:r>
        <w:rPr>
          <w:i/>
          <w:spacing w:val="-3"/>
          <w:sz w:val="20"/>
          <w:vertAlign w:val="baseline"/>
        </w:rPr>
        <w:t> </w:t>
      </w:r>
      <w:r>
        <w:rPr>
          <w:i/>
          <w:sz w:val="20"/>
          <w:vertAlign w:val="baseline"/>
        </w:rPr>
        <w:t>18, 1784</w:t>
      </w:r>
      <w:r>
        <w:rPr>
          <w:sz w:val="20"/>
          <w:vertAlign w:val="baseline"/>
        </w:rPr>
        <w:t>, pp. xii–xiii. Digitized at Derby Local Studies and Family History Library, </w:t>
      </w:r>
      <w:hyperlink r:id="rId6">
        <w:r>
          <w:rPr>
            <w:color w:val="0000FF"/>
            <w:spacing w:val="-2"/>
            <w:sz w:val="20"/>
            <w:u w:val="single" w:color="0000FF"/>
            <w:vertAlign w:val="baseline"/>
          </w:rPr>
          <w:t>https://emlib.ent.sirsidynix.net.uk/client/en_GB/search/asset/242/0</w:t>
        </w:r>
        <w:r>
          <w:rPr>
            <w:spacing w:val="-2"/>
            <w:sz w:val="20"/>
            <w:vertAlign w:val="baseline"/>
          </w:rPr>
          <w:t>.</w:t>
        </w:r>
      </w:hyperlink>
    </w:p>
    <w:p>
      <w:pPr>
        <w:spacing w:before="1"/>
        <w:ind w:left="360" w:right="0" w:firstLine="0"/>
        <w:jc w:val="left"/>
        <w:rPr>
          <w:sz w:val="20"/>
        </w:rPr>
      </w:pPr>
      <w:r>
        <w:rPr>
          <w:sz w:val="20"/>
          <w:vertAlign w:val="superscript"/>
        </w:rPr>
        <w:t>107</w:t>
      </w:r>
      <w:r>
        <w:rPr>
          <w:spacing w:val="-3"/>
          <w:sz w:val="20"/>
          <w:vertAlign w:val="baseline"/>
        </w:rPr>
        <w:t> </w:t>
      </w:r>
      <w:r>
        <w:rPr>
          <w:sz w:val="20"/>
          <w:vertAlign w:val="baseline"/>
        </w:rPr>
        <w:t>Darwin,</w:t>
      </w:r>
      <w:r>
        <w:rPr>
          <w:spacing w:val="-5"/>
          <w:sz w:val="20"/>
          <w:vertAlign w:val="baseline"/>
        </w:rPr>
        <w:t> </w:t>
      </w:r>
      <w:r>
        <w:rPr>
          <w:i/>
          <w:sz w:val="20"/>
          <w:vertAlign w:val="baseline"/>
        </w:rPr>
        <w:t>Address</w:t>
      </w:r>
      <w:r>
        <w:rPr>
          <w:i/>
          <w:spacing w:val="-6"/>
          <w:sz w:val="20"/>
          <w:vertAlign w:val="baseline"/>
        </w:rPr>
        <w:t> </w:t>
      </w:r>
      <w:r>
        <w:rPr>
          <w:i/>
          <w:sz w:val="20"/>
          <w:vertAlign w:val="baseline"/>
        </w:rPr>
        <w:t>to</w:t>
      </w:r>
      <w:r>
        <w:rPr>
          <w:i/>
          <w:spacing w:val="-5"/>
          <w:sz w:val="20"/>
          <w:vertAlign w:val="baseline"/>
        </w:rPr>
        <w:t> </w:t>
      </w:r>
      <w:r>
        <w:rPr>
          <w:i/>
          <w:sz w:val="20"/>
          <w:vertAlign w:val="baseline"/>
        </w:rPr>
        <w:t>the</w:t>
      </w:r>
      <w:r>
        <w:rPr>
          <w:i/>
          <w:spacing w:val="-5"/>
          <w:sz w:val="20"/>
          <w:vertAlign w:val="baseline"/>
        </w:rPr>
        <w:t> </w:t>
      </w:r>
      <w:r>
        <w:rPr>
          <w:i/>
          <w:sz w:val="20"/>
          <w:vertAlign w:val="baseline"/>
        </w:rPr>
        <w:t>Philosophical</w:t>
      </w:r>
      <w:r>
        <w:rPr>
          <w:i/>
          <w:spacing w:val="-6"/>
          <w:sz w:val="20"/>
          <w:vertAlign w:val="baseline"/>
        </w:rPr>
        <w:t> </w:t>
      </w:r>
      <w:r>
        <w:rPr>
          <w:i/>
          <w:sz w:val="20"/>
          <w:vertAlign w:val="baseline"/>
        </w:rPr>
        <w:t>Society</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2"/>
          <w:sz w:val="20"/>
          <w:vertAlign w:val="baseline"/>
        </w:rPr>
        <w:t>xiii.</w:t>
      </w:r>
    </w:p>
    <w:p>
      <w:pPr>
        <w:spacing w:before="0"/>
        <w:ind w:left="360" w:right="0" w:firstLine="0"/>
        <w:jc w:val="left"/>
        <w:rPr>
          <w:sz w:val="20"/>
        </w:rPr>
      </w:pPr>
      <w:r>
        <w:rPr>
          <w:sz w:val="20"/>
          <w:vertAlign w:val="superscript"/>
        </w:rPr>
        <w:t>108</w:t>
      </w:r>
      <w:r>
        <w:rPr>
          <w:spacing w:val="-3"/>
          <w:sz w:val="20"/>
          <w:vertAlign w:val="baseline"/>
        </w:rPr>
        <w:t> </w:t>
      </w:r>
      <w:r>
        <w:rPr>
          <w:sz w:val="20"/>
          <w:vertAlign w:val="baseline"/>
        </w:rPr>
        <w:t>Darwin,</w:t>
      </w:r>
      <w:r>
        <w:rPr>
          <w:spacing w:val="-5"/>
          <w:sz w:val="20"/>
          <w:vertAlign w:val="baseline"/>
        </w:rPr>
        <w:t> </w:t>
      </w:r>
      <w:r>
        <w:rPr>
          <w:i/>
          <w:sz w:val="20"/>
          <w:vertAlign w:val="baseline"/>
        </w:rPr>
        <w:t>Address</w:t>
      </w:r>
      <w:r>
        <w:rPr>
          <w:i/>
          <w:spacing w:val="-6"/>
          <w:sz w:val="20"/>
          <w:vertAlign w:val="baseline"/>
        </w:rPr>
        <w:t> </w:t>
      </w:r>
      <w:r>
        <w:rPr>
          <w:i/>
          <w:sz w:val="20"/>
          <w:vertAlign w:val="baseline"/>
        </w:rPr>
        <w:t>to</w:t>
      </w:r>
      <w:r>
        <w:rPr>
          <w:i/>
          <w:spacing w:val="-5"/>
          <w:sz w:val="20"/>
          <w:vertAlign w:val="baseline"/>
        </w:rPr>
        <w:t> </w:t>
      </w:r>
      <w:r>
        <w:rPr>
          <w:i/>
          <w:sz w:val="20"/>
          <w:vertAlign w:val="baseline"/>
        </w:rPr>
        <w:t>the</w:t>
      </w:r>
      <w:r>
        <w:rPr>
          <w:i/>
          <w:spacing w:val="-5"/>
          <w:sz w:val="20"/>
          <w:vertAlign w:val="baseline"/>
        </w:rPr>
        <w:t> </w:t>
      </w:r>
      <w:r>
        <w:rPr>
          <w:i/>
          <w:sz w:val="20"/>
          <w:vertAlign w:val="baseline"/>
        </w:rPr>
        <w:t>Philosophical</w:t>
      </w:r>
      <w:r>
        <w:rPr>
          <w:i/>
          <w:spacing w:val="-6"/>
          <w:sz w:val="20"/>
          <w:vertAlign w:val="baseline"/>
        </w:rPr>
        <w:t> </w:t>
      </w:r>
      <w:r>
        <w:rPr>
          <w:i/>
          <w:sz w:val="20"/>
          <w:vertAlign w:val="baseline"/>
        </w:rPr>
        <w:t>Society</w:t>
      </w:r>
      <w:r>
        <w:rPr>
          <w:sz w:val="20"/>
          <w:vertAlign w:val="baseline"/>
        </w:rPr>
        <w:t>,</w:t>
      </w:r>
      <w:r>
        <w:rPr>
          <w:spacing w:val="-5"/>
          <w:sz w:val="20"/>
          <w:vertAlign w:val="baseline"/>
        </w:rPr>
        <w:t> </w:t>
      </w:r>
      <w:r>
        <w:rPr>
          <w:sz w:val="20"/>
          <w:vertAlign w:val="baseline"/>
        </w:rPr>
        <w:t>p.</w:t>
      </w:r>
      <w:r>
        <w:rPr>
          <w:spacing w:val="-5"/>
          <w:sz w:val="20"/>
          <w:vertAlign w:val="baseline"/>
        </w:rPr>
        <w:t> </w:t>
      </w:r>
      <w:r>
        <w:rPr>
          <w:spacing w:val="-2"/>
          <w:sz w:val="20"/>
          <w:vertAlign w:val="baseline"/>
        </w:rPr>
        <w:t>xiii.</w:t>
      </w:r>
    </w:p>
    <w:p>
      <w:pPr>
        <w:spacing w:before="1"/>
        <w:ind w:left="360" w:right="0" w:firstLine="0"/>
        <w:jc w:val="left"/>
        <w:rPr>
          <w:sz w:val="20"/>
        </w:rPr>
      </w:pPr>
      <w:r>
        <w:rPr>
          <w:sz w:val="20"/>
          <w:vertAlign w:val="superscript"/>
        </w:rPr>
        <w:t>109</w:t>
      </w:r>
      <w:r>
        <w:rPr>
          <w:spacing w:val="-2"/>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w:t>
      </w:r>
      <w:r>
        <w:rPr>
          <w:spacing w:val="-4"/>
          <w:sz w:val="20"/>
          <w:vertAlign w:val="baseline"/>
        </w:rPr>
        <w:t> </w:t>
      </w:r>
      <w:r>
        <w:rPr>
          <w:spacing w:val="-5"/>
          <w:sz w:val="20"/>
          <w:vertAlign w:val="baseline"/>
        </w:rPr>
        <w:t>98.</w:t>
      </w:r>
    </w:p>
    <w:p>
      <w:pPr>
        <w:spacing w:before="0"/>
        <w:ind w:left="360" w:right="0" w:firstLine="0"/>
        <w:jc w:val="left"/>
        <w:rPr>
          <w:sz w:val="20"/>
        </w:rPr>
      </w:pPr>
      <w:r>
        <w:rPr>
          <w:sz w:val="20"/>
          <w:vertAlign w:val="superscript"/>
        </w:rPr>
        <w:t>110</w:t>
      </w:r>
      <w:r>
        <w:rPr>
          <w:spacing w:val="-4"/>
          <w:sz w:val="20"/>
          <w:vertAlign w:val="baseline"/>
        </w:rPr>
        <w:t> </w:t>
      </w:r>
      <w:r>
        <w:rPr>
          <w:sz w:val="20"/>
          <w:vertAlign w:val="baseline"/>
        </w:rPr>
        <w:t>Elliott,</w:t>
      </w:r>
      <w:r>
        <w:rPr>
          <w:spacing w:val="-6"/>
          <w:sz w:val="20"/>
          <w:vertAlign w:val="baseline"/>
        </w:rPr>
        <w:t> </w:t>
      </w:r>
      <w:r>
        <w:rPr>
          <w:i/>
          <w:sz w:val="20"/>
          <w:vertAlign w:val="baseline"/>
        </w:rPr>
        <w:t>Erasmus</w:t>
      </w:r>
      <w:r>
        <w:rPr>
          <w:i/>
          <w:spacing w:val="-6"/>
          <w:sz w:val="20"/>
          <w:vertAlign w:val="baseline"/>
        </w:rPr>
        <w:t> </w:t>
      </w:r>
      <w:r>
        <w:rPr>
          <w:i/>
          <w:sz w:val="20"/>
          <w:vertAlign w:val="baseline"/>
        </w:rPr>
        <w:t>Darwin’s</w:t>
      </w:r>
      <w:r>
        <w:rPr>
          <w:i/>
          <w:spacing w:val="-6"/>
          <w:sz w:val="20"/>
          <w:vertAlign w:val="baseline"/>
        </w:rPr>
        <w:t> </w:t>
      </w:r>
      <w:r>
        <w:rPr>
          <w:i/>
          <w:sz w:val="20"/>
          <w:vertAlign w:val="baseline"/>
        </w:rPr>
        <w:t>Gardens</w:t>
      </w:r>
      <w:r>
        <w:rPr>
          <w:sz w:val="20"/>
          <w:vertAlign w:val="baseline"/>
        </w:rPr>
        <w:t>,</w:t>
      </w:r>
      <w:r>
        <w:rPr>
          <w:spacing w:val="-5"/>
          <w:sz w:val="20"/>
          <w:vertAlign w:val="baseline"/>
        </w:rPr>
        <w:t> </w:t>
      </w:r>
      <w:r>
        <w:rPr>
          <w:sz w:val="20"/>
          <w:vertAlign w:val="baseline"/>
        </w:rPr>
        <w:t>p.</w:t>
      </w:r>
      <w:r>
        <w:rPr>
          <w:spacing w:val="-6"/>
          <w:sz w:val="20"/>
          <w:vertAlign w:val="baseline"/>
        </w:rPr>
        <w:t> </w:t>
      </w:r>
      <w:r>
        <w:rPr>
          <w:spacing w:val="-5"/>
          <w:sz w:val="20"/>
          <w:vertAlign w:val="baseline"/>
        </w:rPr>
        <w:t>25.</w:t>
      </w:r>
    </w:p>
    <w:p>
      <w:pPr>
        <w:spacing w:line="228" w:lineRule="exact" w:before="1"/>
        <w:ind w:left="360" w:right="0" w:firstLine="0"/>
        <w:jc w:val="left"/>
        <w:rPr>
          <w:sz w:val="20"/>
        </w:rPr>
      </w:pPr>
      <w:r>
        <w:rPr>
          <w:sz w:val="20"/>
          <w:vertAlign w:val="superscript"/>
        </w:rPr>
        <w:t>111</w:t>
      </w:r>
      <w:r>
        <w:rPr>
          <w:spacing w:val="-2"/>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4"/>
          <w:sz w:val="20"/>
          <w:vertAlign w:val="baseline"/>
        </w:rPr>
        <w:t> </w:t>
      </w:r>
      <w:r>
        <w:rPr>
          <w:sz w:val="20"/>
          <w:vertAlign w:val="baseline"/>
        </w:rPr>
        <w:t>p.</w:t>
      </w:r>
      <w:r>
        <w:rPr>
          <w:spacing w:val="-4"/>
          <w:sz w:val="20"/>
          <w:vertAlign w:val="baseline"/>
        </w:rPr>
        <w:t> </w:t>
      </w:r>
      <w:r>
        <w:rPr>
          <w:spacing w:val="-5"/>
          <w:sz w:val="20"/>
          <w:vertAlign w:val="baseline"/>
        </w:rPr>
        <w:t>61.</w:t>
      </w:r>
    </w:p>
    <w:p>
      <w:pPr>
        <w:spacing w:line="228" w:lineRule="exact" w:before="0"/>
        <w:ind w:left="360" w:right="0" w:firstLine="0"/>
        <w:jc w:val="left"/>
        <w:rPr>
          <w:sz w:val="20"/>
        </w:rPr>
      </w:pPr>
      <w:r>
        <w:rPr>
          <w:sz w:val="20"/>
          <w:vertAlign w:val="superscript"/>
        </w:rPr>
        <w:t>112</w:t>
      </w:r>
      <w:r>
        <w:rPr>
          <w:spacing w:val="-2"/>
          <w:sz w:val="20"/>
          <w:vertAlign w:val="baseline"/>
        </w:rPr>
        <w:t> </w:t>
      </w:r>
      <w:r>
        <w:rPr>
          <w:sz w:val="20"/>
          <w:vertAlign w:val="baseline"/>
        </w:rPr>
        <w:t>C.</w:t>
      </w:r>
      <w:r>
        <w:rPr>
          <w:spacing w:val="-5"/>
          <w:sz w:val="20"/>
          <w:vertAlign w:val="baseline"/>
        </w:rPr>
        <w:t> </w:t>
      </w:r>
      <w:r>
        <w:rPr>
          <w:sz w:val="20"/>
          <w:vertAlign w:val="baseline"/>
        </w:rPr>
        <w:t>Darwin,</w:t>
      </w:r>
      <w:r>
        <w:rPr>
          <w:spacing w:val="-4"/>
          <w:sz w:val="20"/>
          <w:vertAlign w:val="baseline"/>
        </w:rPr>
        <w:t> </w:t>
      </w:r>
      <w:r>
        <w:rPr>
          <w:i/>
          <w:sz w:val="20"/>
          <w:vertAlign w:val="baseline"/>
        </w:rPr>
        <w:t>Life</w:t>
      </w:r>
      <w:r>
        <w:rPr>
          <w:i/>
          <w:spacing w:val="-5"/>
          <w:sz w:val="20"/>
          <w:vertAlign w:val="baseline"/>
        </w:rPr>
        <w:t> </w:t>
      </w:r>
      <w:r>
        <w:rPr>
          <w:i/>
          <w:sz w:val="20"/>
          <w:vertAlign w:val="baseline"/>
        </w:rPr>
        <w:t>of</w:t>
      </w:r>
      <w:r>
        <w:rPr>
          <w:i/>
          <w:spacing w:val="-5"/>
          <w:sz w:val="20"/>
          <w:vertAlign w:val="baseline"/>
        </w:rPr>
        <w:t> </w:t>
      </w:r>
      <w:r>
        <w:rPr>
          <w:i/>
          <w:sz w:val="20"/>
          <w:vertAlign w:val="baseline"/>
        </w:rPr>
        <w:t>Erasmus</w:t>
      </w:r>
      <w:r>
        <w:rPr>
          <w:i/>
          <w:spacing w:val="-4"/>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4"/>
          <w:sz w:val="20"/>
          <w:vertAlign w:val="baseline"/>
        </w:rPr>
        <w:t> </w:t>
      </w:r>
      <w:r>
        <w:rPr>
          <w:spacing w:val="-5"/>
          <w:sz w:val="20"/>
          <w:vertAlign w:val="baseline"/>
        </w:rPr>
        <w:t>47.</w:t>
      </w:r>
    </w:p>
    <w:p>
      <w:pPr>
        <w:spacing w:before="0"/>
        <w:ind w:left="360" w:right="895" w:firstLine="0"/>
        <w:jc w:val="left"/>
        <w:rPr>
          <w:sz w:val="20"/>
        </w:rPr>
      </w:pPr>
      <w:r>
        <w:rPr>
          <w:sz w:val="20"/>
          <w:vertAlign w:val="superscript"/>
        </w:rPr>
        <w:t>113</w:t>
      </w:r>
      <w:r>
        <w:rPr>
          <w:spacing w:val="-1"/>
          <w:sz w:val="20"/>
          <w:vertAlign w:val="baseline"/>
        </w:rPr>
        <w:t> </w:t>
      </w:r>
      <w:r>
        <w:rPr>
          <w:sz w:val="20"/>
          <w:vertAlign w:val="baseline"/>
        </w:rPr>
        <w:t>Joseph</w:t>
      </w:r>
      <w:r>
        <w:rPr>
          <w:spacing w:val="-4"/>
          <w:sz w:val="20"/>
          <w:vertAlign w:val="baseline"/>
        </w:rPr>
        <w:t> </w:t>
      </w:r>
      <w:r>
        <w:rPr>
          <w:sz w:val="20"/>
          <w:vertAlign w:val="baseline"/>
        </w:rPr>
        <w:t>Wright</w:t>
      </w:r>
      <w:r>
        <w:rPr>
          <w:spacing w:val="-4"/>
          <w:sz w:val="20"/>
          <w:vertAlign w:val="baseline"/>
        </w:rPr>
        <w:t> </w:t>
      </w:r>
      <w:r>
        <w:rPr>
          <w:sz w:val="20"/>
          <w:vertAlign w:val="baseline"/>
        </w:rPr>
        <w:t>of</w:t>
      </w:r>
      <w:r>
        <w:rPr>
          <w:spacing w:val="-4"/>
          <w:sz w:val="20"/>
          <w:vertAlign w:val="baseline"/>
        </w:rPr>
        <w:t> </w:t>
      </w:r>
      <w:r>
        <w:rPr>
          <w:sz w:val="20"/>
          <w:vertAlign w:val="baseline"/>
        </w:rPr>
        <w:t>Derby,</w:t>
      </w:r>
      <w:r>
        <w:rPr>
          <w:spacing w:val="-4"/>
          <w:sz w:val="20"/>
          <w:vertAlign w:val="baseline"/>
        </w:rPr>
        <w:t> </w:t>
      </w:r>
      <w:r>
        <w:rPr>
          <w:i/>
          <w:sz w:val="20"/>
          <w:vertAlign w:val="baseline"/>
        </w:rPr>
        <w:t>Sir</w:t>
      </w:r>
      <w:r>
        <w:rPr>
          <w:i/>
          <w:spacing w:val="-4"/>
          <w:sz w:val="20"/>
          <w:vertAlign w:val="baseline"/>
        </w:rPr>
        <w:t> </w:t>
      </w:r>
      <w:r>
        <w:rPr>
          <w:i/>
          <w:sz w:val="20"/>
          <w:vertAlign w:val="baseline"/>
        </w:rPr>
        <w:t>Brooke</w:t>
      </w:r>
      <w:r>
        <w:rPr>
          <w:i/>
          <w:spacing w:val="-4"/>
          <w:sz w:val="20"/>
          <w:vertAlign w:val="baseline"/>
        </w:rPr>
        <w:t> </w:t>
      </w:r>
      <w:r>
        <w:rPr>
          <w:i/>
          <w:sz w:val="20"/>
          <w:vertAlign w:val="baseline"/>
        </w:rPr>
        <w:t>Boothby</w:t>
      </w:r>
      <w:r>
        <w:rPr>
          <w:i/>
          <w:spacing w:val="-4"/>
          <w:sz w:val="20"/>
          <w:vertAlign w:val="baseline"/>
        </w:rPr>
        <w:t> </w:t>
      </w:r>
      <w:r>
        <w:rPr>
          <w:sz w:val="20"/>
          <w:vertAlign w:val="baseline"/>
        </w:rPr>
        <w:t>(1781),</w:t>
      </w:r>
      <w:r>
        <w:rPr>
          <w:spacing w:val="-4"/>
          <w:sz w:val="20"/>
          <w:vertAlign w:val="baseline"/>
        </w:rPr>
        <w:t> </w:t>
      </w:r>
      <w:r>
        <w:rPr>
          <w:sz w:val="20"/>
          <w:vertAlign w:val="baseline"/>
        </w:rPr>
        <w:t>Tate,</w:t>
      </w:r>
      <w:r>
        <w:rPr>
          <w:spacing w:val="-4"/>
          <w:sz w:val="20"/>
          <w:vertAlign w:val="baseline"/>
        </w:rPr>
        <w:t> </w:t>
      </w:r>
      <w:hyperlink r:id="rId7">
        <w:r>
          <w:rPr>
            <w:color w:val="0000FF"/>
            <w:sz w:val="20"/>
            <w:u w:val="single" w:color="0000FF"/>
            <w:vertAlign w:val="baseline"/>
          </w:rPr>
          <w:t>https://www.tate.org.uk/art/artworks/wright-sir-</w:t>
        </w:r>
      </w:hyperlink>
      <w:r>
        <w:rPr>
          <w:color w:val="0000FF"/>
          <w:spacing w:val="-2"/>
          <w:sz w:val="20"/>
          <w:u w:val="single" w:color="0000FF"/>
          <w:vertAlign w:val="baseline"/>
        </w:rPr>
        <w:t>brooke-boothby-n04132</w:t>
      </w:r>
      <w:r>
        <w:rPr>
          <w:spacing w:val="-2"/>
          <w:sz w:val="20"/>
          <w:vertAlign w:val="baseline"/>
        </w:rPr>
        <w:t>.</w:t>
      </w:r>
    </w:p>
    <w:p>
      <w:pPr>
        <w:spacing w:before="1"/>
        <w:ind w:left="359" w:right="397" w:firstLine="0"/>
        <w:jc w:val="left"/>
        <w:rPr>
          <w:sz w:val="20"/>
        </w:rPr>
      </w:pPr>
      <w:r>
        <w:rPr>
          <w:sz w:val="20"/>
          <w:vertAlign w:val="superscript"/>
        </w:rPr>
        <w:t>114</w:t>
      </w:r>
      <w:r>
        <w:rPr>
          <w:sz w:val="20"/>
          <w:vertAlign w:val="baseline"/>
        </w:rPr>
        <w:t> Janet</w:t>
      </w:r>
      <w:r>
        <w:rPr>
          <w:spacing w:val="-3"/>
          <w:sz w:val="20"/>
          <w:vertAlign w:val="baseline"/>
        </w:rPr>
        <w:t> </w:t>
      </w:r>
      <w:r>
        <w:rPr>
          <w:sz w:val="20"/>
          <w:vertAlign w:val="baseline"/>
        </w:rPr>
        <w:t>Browne,</w:t>
      </w:r>
      <w:r>
        <w:rPr>
          <w:spacing w:val="-3"/>
          <w:sz w:val="20"/>
          <w:vertAlign w:val="baseline"/>
        </w:rPr>
        <w:t> </w:t>
      </w:r>
      <w:r>
        <w:rPr>
          <w:sz w:val="20"/>
          <w:vertAlign w:val="baseline"/>
        </w:rPr>
        <w:t>“Botany</w:t>
      </w:r>
      <w:r>
        <w:rPr>
          <w:spacing w:val="-3"/>
          <w:sz w:val="20"/>
          <w:vertAlign w:val="baseline"/>
        </w:rPr>
        <w:t> </w:t>
      </w:r>
      <w:r>
        <w:rPr>
          <w:sz w:val="20"/>
          <w:vertAlign w:val="baseline"/>
        </w:rPr>
        <w:t>in</w:t>
      </w:r>
      <w:r>
        <w:rPr>
          <w:spacing w:val="-3"/>
          <w:sz w:val="20"/>
          <w:vertAlign w:val="baseline"/>
        </w:rPr>
        <w:t> </w:t>
      </w:r>
      <w:r>
        <w:rPr>
          <w:sz w:val="20"/>
          <w:vertAlign w:val="baseline"/>
        </w:rPr>
        <w:t>the</w:t>
      </w:r>
      <w:r>
        <w:rPr>
          <w:spacing w:val="-3"/>
          <w:sz w:val="20"/>
          <w:vertAlign w:val="baseline"/>
        </w:rPr>
        <w:t> </w:t>
      </w:r>
      <w:r>
        <w:rPr>
          <w:sz w:val="20"/>
          <w:vertAlign w:val="baseline"/>
        </w:rPr>
        <w:t>Boudoir</w:t>
      </w:r>
      <w:r>
        <w:rPr>
          <w:spacing w:val="-3"/>
          <w:sz w:val="20"/>
          <w:vertAlign w:val="baseline"/>
        </w:rPr>
        <w:t> </w:t>
      </w:r>
      <w:r>
        <w:rPr>
          <w:sz w:val="20"/>
          <w:vertAlign w:val="baseline"/>
        </w:rPr>
        <w:t>and</w:t>
      </w:r>
      <w:r>
        <w:rPr>
          <w:spacing w:val="-3"/>
          <w:sz w:val="20"/>
          <w:vertAlign w:val="baseline"/>
        </w:rPr>
        <w:t> </w:t>
      </w:r>
      <w:r>
        <w:rPr>
          <w:sz w:val="20"/>
          <w:vertAlign w:val="baseline"/>
        </w:rPr>
        <w:t>Garden:</w:t>
      </w:r>
      <w:r>
        <w:rPr>
          <w:spacing w:val="-3"/>
          <w:sz w:val="20"/>
          <w:vertAlign w:val="baseline"/>
        </w:rPr>
        <w:t> </w:t>
      </w:r>
      <w:r>
        <w:rPr>
          <w:sz w:val="20"/>
          <w:vertAlign w:val="baseline"/>
        </w:rPr>
        <w:t>The</w:t>
      </w:r>
      <w:r>
        <w:rPr>
          <w:spacing w:val="-3"/>
          <w:sz w:val="20"/>
          <w:vertAlign w:val="baseline"/>
        </w:rPr>
        <w:t> </w:t>
      </w:r>
      <w:r>
        <w:rPr>
          <w:sz w:val="20"/>
          <w:vertAlign w:val="baseline"/>
        </w:rPr>
        <w:t>Banksian</w:t>
      </w:r>
      <w:r>
        <w:rPr>
          <w:spacing w:val="-3"/>
          <w:sz w:val="20"/>
          <w:vertAlign w:val="baseline"/>
        </w:rPr>
        <w:t> </w:t>
      </w:r>
      <w:r>
        <w:rPr>
          <w:sz w:val="20"/>
          <w:vertAlign w:val="baseline"/>
        </w:rPr>
        <w:t>Context,”</w:t>
      </w:r>
      <w:r>
        <w:rPr>
          <w:spacing w:val="-3"/>
          <w:sz w:val="20"/>
          <w:vertAlign w:val="baseline"/>
        </w:rPr>
        <w:t> </w:t>
      </w:r>
      <w:r>
        <w:rPr>
          <w:i/>
          <w:sz w:val="20"/>
          <w:vertAlign w:val="baseline"/>
        </w:rPr>
        <w:t>Visions</w:t>
      </w:r>
      <w:r>
        <w:rPr>
          <w:i/>
          <w:spacing w:val="-3"/>
          <w:sz w:val="20"/>
          <w:vertAlign w:val="baseline"/>
        </w:rPr>
        <w:t> </w:t>
      </w:r>
      <w:r>
        <w:rPr>
          <w:i/>
          <w:sz w:val="20"/>
          <w:vertAlign w:val="baseline"/>
        </w:rPr>
        <w:t>of</w:t>
      </w:r>
      <w:r>
        <w:rPr>
          <w:i/>
          <w:spacing w:val="-3"/>
          <w:sz w:val="20"/>
          <w:vertAlign w:val="baseline"/>
        </w:rPr>
        <w:t> </w:t>
      </w:r>
      <w:r>
        <w:rPr>
          <w:i/>
          <w:sz w:val="20"/>
          <w:vertAlign w:val="baseline"/>
        </w:rPr>
        <w:t>Empire:</w:t>
      </w:r>
      <w:r>
        <w:rPr>
          <w:i/>
          <w:spacing w:val="-3"/>
          <w:sz w:val="20"/>
          <w:vertAlign w:val="baseline"/>
        </w:rPr>
        <w:t> </w:t>
      </w:r>
      <w:r>
        <w:rPr>
          <w:i/>
          <w:sz w:val="20"/>
          <w:vertAlign w:val="baseline"/>
        </w:rPr>
        <w:t>Voyages,</w:t>
      </w:r>
      <w:r>
        <w:rPr>
          <w:i/>
          <w:spacing w:val="-3"/>
          <w:sz w:val="20"/>
          <w:vertAlign w:val="baseline"/>
        </w:rPr>
        <w:t> </w:t>
      </w:r>
      <w:r>
        <w:rPr>
          <w:i/>
          <w:sz w:val="20"/>
          <w:vertAlign w:val="baseline"/>
        </w:rPr>
        <w:t>Botany and Representations of Nature</w:t>
      </w:r>
      <w:r>
        <w:rPr>
          <w:sz w:val="20"/>
          <w:vertAlign w:val="baseline"/>
        </w:rPr>
        <w:t>, ed. David Philip Miller and Peter Hanns Reill (Cambridge University Press, 1996),</w:t>
      </w:r>
    </w:p>
    <w:p>
      <w:pPr>
        <w:spacing w:before="1"/>
        <w:ind w:left="359" w:right="436" w:firstLine="0"/>
        <w:jc w:val="left"/>
        <w:rPr>
          <w:sz w:val="20"/>
        </w:rPr>
      </w:pPr>
      <w:r>
        <w:rPr>
          <w:sz w:val="20"/>
        </w:rPr>
        <w:t>p. 165; Jacques Zonneveld, </w:t>
      </w:r>
      <w:r>
        <w:rPr>
          <w:i/>
          <w:sz w:val="20"/>
        </w:rPr>
        <w:t>Sir Brooke Boothby: Rousseau’s Roving Baronet Friend </w:t>
      </w:r>
      <w:r>
        <w:rPr>
          <w:sz w:val="20"/>
        </w:rPr>
        <w:t>(Voorburg 2004), p. 126, quoted</w:t>
      </w:r>
      <w:r>
        <w:rPr>
          <w:spacing w:val="-3"/>
          <w:sz w:val="20"/>
        </w:rPr>
        <w:t> </w:t>
      </w:r>
      <w:r>
        <w:rPr>
          <w:sz w:val="20"/>
        </w:rPr>
        <w:t>in</w:t>
      </w:r>
      <w:r>
        <w:rPr>
          <w:spacing w:val="-3"/>
          <w:sz w:val="20"/>
        </w:rPr>
        <w:t> </w:t>
      </w:r>
      <w:r>
        <w:rPr>
          <w:sz w:val="20"/>
        </w:rPr>
        <w:t>Stephen</w:t>
      </w:r>
      <w:r>
        <w:rPr>
          <w:spacing w:val="-3"/>
          <w:sz w:val="20"/>
        </w:rPr>
        <w:t> </w:t>
      </w:r>
      <w:r>
        <w:rPr>
          <w:sz w:val="20"/>
        </w:rPr>
        <w:t>Leach,</w:t>
      </w:r>
      <w:r>
        <w:rPr>
          <w:spacing w:val="-3"/>
          <w:sz w:val="20"/>
        </w:rPr>
        <w:t> </w:t>
      </w:r>
      <w:r>
        <w:rPr>
          <w:sz w:val="20"/>
        </w:rPr>
        <w:t>“Good</w:t>
      </w:r>
      <w:r>
        <w:rPr>
          <w:spacing w:val="-3"/>
          <w:sz w:val="20"/>
        </w:rPr>
        <w:t> </w:t>
      </w:r>
      <w:r>
        <w:rPr>
          <w:sz w:val="20"/>
        </w:rPr>
        <w:t>Monsieur</w:t>
      </w:r>
      <w:r>
        <w:rPr>
          <w:spacing w:val="-3"/>
          <w:sz w:val="20"/>
        </w:rPr>
        <w:t> </w:t>
      </w:r>
      <w:r>
        <w:rPr>
          <w:sz w:val="20"/>
        </w:rPr>
        <w:t>Melancholy:</w:t>
      </w:r>
      <w:r>
        <w:rPr>
          <w:spacing w:val="-3"/>
          <w:sz w:val="20"/>
        </w:rPr>
        <w:t> </w:t>
      </w:r>
      <w:r>
        <w:rPr>
          <w:sz w:val="20"/>
        </w:rPr>
        <w:t>Joseph</w:t>
      </w:r>
      <w:r>
        <w:rPr>
          <w:spacing w:val="-3"/>
          <w:sz w:val="20"/>
        </w:rPr>
        <w:t> </w:t>
      </w:r>
      <w:r>
        <w:rPr>
          <w:sz w:val="20"/>
        </w:rPr>
        <w:t>Wright’s</w:t>
      </w:r>
      <w:r>
        <w:rPr>
          <w:spacing w:val="-2"/>
          <w:sz w:val="20"/>
        </w:rPr>
        <w:t> </w:t>
      </w:r>
      <w:r>
        <w:rPr>
          <w:i/>
          <w:sz w:val="20"/>
        </w:rPr>
        <w:t>Portrait</w:t>
      </w:r>
      <w:r>
        <w:rPr>
          <w:i/>
          <w:spacing w:val="-3"/>
          <w:sz w:val="20"/>
        </w:rPr>
        <w:t> </w:t>
      </w:r>
      <w:r>
        <w:rPr>
          <w:i/>
          <w:sz w:val="20"/>
        </w:rPr>
        <w:t>of</w:t>
      </w:r>
      <w:r>
        <w:rPr>
          <w:i/>
          <w:spacing w:val="-3"/>
          <w:sz w:val="20"/>
        </w:rPr>
        <w:t> </w:t>
      </w:r>
      <w:r>
        <w:rPr>
          <w:i/>
          <w:sz w:val="20"/>
        </w:rPr>
        <w:t>Sir</w:t>
      </w:r>
      <w:r>
        <w:rPr>
          <w:i/>
          <w:spacing w:val="-3"/>
          <w:sz w:val="20"/>
        </w:rPr>
        <w:t> </w:t>
      </w:r>
      <w:r>
        <w:rPr>
          <w:i/>
          <w:sz w:val="20"/>
        </w:rPr>
        <w:t>Brooke</w:t>
      </w:r>
      <w:r>
        <w:rPr>
          <w:i/>
          <w:spacing w:val="-3"/>
          <w:sz w:val="20"/>
        </w:rPr>
        <w:t> </w:t>
      </w:r>
      <w:r>
        <w:rPr>
          <w:i/>
          <w:sz w:val="20"/>
        </w:rPr>
        <w:t>Boothby,</w:t>
      </w:r>
      <w:r>
        <w:rPr>
          <w:sz w:val="20"/>
        </w:rPr>
        <w:t>”</w:t>
      </w:r>
      <w:r>
        <w:rPr>
          <w:spacing w:val="-3"/>
          <w:sz w:val="20"/>
        </w:rPr>
        <w:t> </w:t>
      </w:r>
      <w:r>
        <w:rPr>
          <w:i/>
          <w:sz w:val="20"/>
        </w:rPr>
        <w:t>British Art Journal </w:t>
      </w:r>
      <w:r>
        <w:rPr>
          <w:sz w:val="20"/>
        </w:rPr>
        <w:t>15.1 (2014): p. 111.</w:t>
      </w:r>
    </w:p>
    <w:p>
      <w:pPr>
        <w:spacing w:before="1"/>
        <w:ind w:left="360" w:right="0" w:firstLine="0"/>
        <w:jc w:val="left"/>
        <w:rPr>
          <w:sz w:val="20"/>
        </w:rPr>
      </w:pPr>
      <w:r>
        <w:rPr>
          <w:sz w:val="20"/>
          <w:vertAlign w:val="superscript"/>
        </w:rPr>
        <w:t>115</w:t>
      </w:r>
      <w:r>
        <w:rPr>
          <w:spacing w:val="-2"/>
          <w:sz w:val="20"/>
          <w:vertAlign w:val="baseline"/>
        </w:rPr>
        <w:t> </w:t>
      </w:r>
      <w:r>
        <w:rPr>
          <w:sz w:val="20"/>
          <w:vertAlign w:val="baseline"/>
        </w:rPr>
        <w:t>Brooke</w:t>
      </w:r>
      <w:r>
        <w:rPr>
          <w:spacing w:val="-5"/>
          <w:sz w:val="20"/>
          <w:vertAlign w:val="baseline"/>
        </w:rPr>
        <w:t> </w:t>
      </w:r>
      <w:r>
        <w:rPr>
          <w:sz w:val="20"/>
          <w:vertAlign w:val="baseline"/>
        </w:rPr>
        <w:t>Boothby,</w:t>
      </w:r>
      <w:r>
        <w:rPr>
          <w:spacing w:val="-4"/>
          <w:sz w:val="20"/>
          <w:vertAlign w:val="baseline"/>
        </w:rPr>
        <w:t> </w:t>
      </w:r>
      <w:r>
        <w:rPr>
          <w:sz w:val="20"/>
          <w:vertAlign w:val="baseline"/>
        </w:rPr>
        <w:t>“Sonnet</w:t>
      </w:r>
      <w:r>
        <w:rPr>
          <w:spacing w:val="-5"/>
          <w:sz w:val="20"/>
          <w:vertAlign w:val="baseline"/>
        </w:rPr>
        <w:t> </w:t>
      </w:r>
      <w:r>
        <w:rPr>
          <w:sz w:val="20"/>
          <w:vertAlign w:val="baseline"/>
        </w:rPr>
        <w:t>IV,”</w:t>
      </w:r>
      <w:r>
        <w:rPr>
          <w:spacing w:val="-5"/>
          <w:sz w:val="20"/>
          <w:vertAlign w:val="baseline"/>
        </w:rPr>
        <w:t> </w:t>
      </w:r>
      <w:r>
        <w:rPr>
          <w:sz w:val="20"/>
          <w:vertAlign w:val="baseline"/>
        </w:rPr>
        <w:t>p.</w:t>
      </w:r>
      <w:r>
        <w:rPr>
          <w:spacing w:val="-4"/>
          <w:sz w:val="20"/>
          <w:vertAlign w:val="baseline"/>
        </w:rPr>
        <w:t> </w:t>
      </w:r>
      <w:r>
        <w:rPr>
          <w:sz w:val="20"/>
          <w:vertAlign w:val="baseline"/>
        </w:rPr>
        <w:t>10;</w:t>
      </w:r>
      <w:r>
        <w:rPr>
          <w:spacing w:val="-5"/>
          <w:sz w:val="20"/>
          <w:vertAlign w:val="baseline"/>
        </w:rPr>
        <w:t> </w:t>
      </w:r>
      <w:r>
        <w:rPr>
          <w:sz w:val="20"/>
          <w:vertAlign w:val="baseline"/>
        </w:rPr>
        <w:t>“The</w:t>
      </w:r>
      <w:r>
        <w:rPr>
          <w:spacing w:val="-5"/>
          <w:sz w:val="20"/>
          <w:vertAlign w:val="baseline"/>
        </w:rPr>
        <w:t> </w:t>
      </w:r>
      <w:r>
        <w:rPr>
          <w:sz w:val="20"/>
          <w:vertAlign w:val="baseline"/>
        </w:rPr>
        <w:t>First</w:t>
      </w:r>
      <w:r>
        <w:rPr>
          <w:spacing w:val="-5"/>
          <w:sz w:val="20"/>
          <w:vertAlign w:val="baseline"/>
        </w:rPr>
        <w:t> </w:t>
      </w:r>
      <w:r>
        <w:rPr>
          <w:sz w:val="20"/>
          <w:vertAlign w:val="baseline"/>
        </w:rPr>
        <w:t>Satire</w:t>
      </w:r>
      <w:r>
        <w:rPr>
          <w:spacing w:val="-5"/>
          <w:sz w:val="20"/>
          <w:vertAlign w:val="baseline"/>
        </w:rPr>
        <w:t> </w:t>
      </w:r>
      <w:r>
        <w:rPr>
          <w:sz w:val="20"/>
          <w:vertAlign w:val="baseline"/>
        </w:rPr>
        <w:t>of</w:t>
      </w:r>
      <w:r>
        <w:rPr>
          <w:spacing w:val="-4"/>
          <w:sz w:val="20"/>
          <w:vertAlign w:val="baseline"/>
        </w:rPr>
        <w:t> </w:t>
      </w:r>
      <w:r>
        <w:rPr>
          <w:sz w:val="20"/>
          <w:vertAlign w:val="baseline"/>
        </w:rPr>
        <w:t>the</w:t>
      </w:r>
      <w:r>
        <w:rPr>
          <w:spacing w:val="-5"/>
          <w:sz w:val="20"/>
          <w:vertAlign w:val="baseline"/>
        </w:rPr>
        <w:t> </w:t>
      </w:r>
      <w:r>
        <w:rPr>
          <w:sz w:val="20"/>
          <w:vertAlign w:val="baseline"/>
        </w:rPr>
        <w:t>First</w:t>
      </w:r>
      <w:r>
        <w:rPr>
          <w:spacing w:val="-5"/>
          <w:sz w:val="20"/>
          <w:vertAlign w:val="baseline"/>
        </w:rPr>
        <w:t> </w:t>
      </w:r>
      <w:r>
        <w:rPr>
          <w:sz w:val="20"/>
          <w:vertAlign w:val="baseline"/>
        </w:rPr>
        <w:t>Book</w:t>
      </w:r>
      <w:r>
        <w:rPr>
          <w:spacing w:val="-5"/>
          <w:sz w:val="20"/>
          <w:vertAlign w:val="baseline"/>
        </w:rPr>
        <w:t> </w:t>
      </w:r>
      <w:r>
        <w:rPr>
          <w:sz w:val="20"/>
          <w:vertAlign w:val="baseline"/>
        </w:rPr>
        <w:t>of</w:t>
      </w:r>
      <w:r>
        <w:rPr>
          <w:spacing w:val="-4"/>
          <w:sz w:val="20"/>
          <w:vertAlign w:val="baseline"/>
        </w:rPr>
        <w:t> </w:t>
      </w:r>
      <w:r>
        <w:rPr>
          <w:sz w:val="20"/>
          <w:vertAlign w:val="baseline"/>
        </w:rPr>
        <w:t>Horace</w:t>
      </w:r>
      <w:r>
        <w:rPr>
          <w:spacing w:val="-5"/>
          <w:sz w:val="20"/>
          <w:vertAlign w:val="baseline"/>
        </w:rPr>
        <w:t> </w:t>
      </w:r>
      <w:r>
        <w:rPr>
          <w:sz w:val="20"/>
          <w:vertAlign w:val="baseline"/>
        </w:rPr>
        <w:t>Imitated.</w:t>
      </w:r>
      <w:r>
        <w:rPr>
          <w:spacing w:val="-5"/>
          <w:sz w:val="20"/>
          <w:vertAlign w:val="baseline"/>
        </w:rPr>
        <w:t> </w:t>
      </w:r>
      <w:r>
        <w:rPr>
          <w:sz w:val="20"/>
          <w:vertAlign w:val="baseline"/>
        </w:rPr>
        <w:t>To</w:t>
      </w:r>
      <w:r>
        <w:rPr>
          <w:spacing w:val="-5"/>
          <w:sz w:val="20"/>
          <w:vertAlign w:val="baseline"/>
        </w:rPr>
        <w:t> </w:t>
      </w:r>
      <w:r>
        <w:rPr>
          <w:sz w:val="20"/>
          <w:vertAlign w:val="baseline"/>
        </w:rPr>
        <w:t>Erasmus</w:t>
      </w:r>
      <w:r>
        <w:rPr>
          <w:spacing w:val="-4"/>
          <w:sz w:val="20"/>
          <w:vertAlign w:val="baseline"/>
        </w:rPr>
        <w:t> </w:t>
      </w:r>
      <w:r>
        <w:rPr>
          <w:spacing w:val="-2"/>
          <w:sz w:val="20"/>
          <w:vertAlign w:val="baseline"/>
        </w:rPr>
        <w:t>Darwin,</w:t>
      </w:r>
    </w:p>
    <w:p>
      <w:pPr>
        <w:spacing w:before="1"/>
        <w:ind w:left="359" w:right="0" w:firstLine="0"/>
        <w:jc w:val="left"/>
        <w:rPr>
          <w:sz w:val="20"/>
        </w:rPr>
      </w:pPr>
      <w:r>
        <w:rPr>
          <w:sz w:val="20"/>
        </w:rPr>
        <w:t>M.</w:t>
      </w:r>
      <w:r>
        <w:rPr>
          <w:spacing w:val="-7"/>
          <w:sz w:val="20"/>
        </w:rPr>
        <w:t> </w:t>
      </w:r>
      <w:r>
        <w:rPr>
          <w:sz w:val="20"/>
        </w:rPr>
        <w:t>D.,”</w:t>
      </w:r>
      <w:r>
        <w:rPr>
          <w:spacing w:val="-5"/>
          <w:sz w:val="20"/>
        </w:rPr>
        <w:t> </w:t>
      </w:r>
      <w:r>
        <w:rPr>
          <w:sz w:val="20"/>
        </w:rPr>
        <w:t>in</w:t>
      </w:r>
      <w:r>
        <w:rPr>
          <w:spacing w:val="-5"/>
          <w:sz w:val="20"/>
        </w:rPr>
        <w:t> </w:t>
      </w:r>
      <w:r>
        <w:rPr>
          <w:i/>
          <w:sz w:val="20"/>
        </w:rPr>
        <w:t>Sorrows.</w:t>
      </w:r>
      <w:r>
        <w:rPr>
          <w:i/>
          <w:spacing w:val="-5"/>
          <w:sz w:val="20"/>
        </w:rPr>
        <w:t> </w:t>
      </w:r>
      <w:r>
        <w:rPr>
          <w:i/>
          <w:sz w:val="20"/>
        </w:rPr>
        <w:t>Sacred</w:t>
      </w:r>
      <w:r>
        <w:rPr>
          <w:i/>
          <w:spacing w:val="-5"/>
          <w:sz w:val="20"/>
        </w:rPr>
        <w:t> </w:t>
      </w:r>
      <w:r>
        <w:rPr>
          <w:i/>
          <w:sz w:val="20"/>
        </w:rPr>
        <w:t>to</w:t>
      </w:r>
      <w:r>
        <w:rPr>
          <w:i/>
          <w:spacing w:val="-5"/>
          <w:sz w:val="20"/>
        </w:rPr>
        <w:t> </w:t>
      </w:r>
      <w:r>
        <w:rPr>
          <w:i/>
          <w:sz w:val="20"/>
        </w:rPr>
        <w:t>the</w:t>
      </w:r>
      <w:r>
        <w:rPr>
          <w:i/>
          <w:spacing w:val="-5"/>
          <w:sz w:val="20"/>
        </w:rPr>
        <w:t> </w:t>
      </w:r>
      <w:r>
        <w:rPr>
          <w:i/>
          <w:sz w:val="20"/>
        </w:rPr>
        <w:t>Memory</w:t>
      </w:r>
      <w:r>
        <w:rPr>
          <w:i/>
          <w:spacing w:val="-5"/>
          <w:sz w:val="20"/>
        </w:rPr>
        <w:t> </w:t>
      </w:r>
      <w:r>
        <w:rPr>
          <w:i/>
          <w:sz w:val="20"/>
        </w:rPr>
        <w:t>of</w:t>
      </w:r>
      <w:r>
        <w:rPr>
          <w:i/>
          <w:spacing w:val="-5"/>
          <w:sz w:val="20"/>
        </w:rPr>
        <w:t> </w:t>
      </w:r>
      <w:r>
        <w:rPr>
          <w:i/>
          <w:sz w:val="20"/>
        </w:rPr>
        <w:t>Penelope</w:t>
      </w:r>
      <w:r>
        <w:rPr>
          <w:i/>
          <w:spacing w:val="-5"/>
          <w:sz w:val="20"/>
        </w:rPr>
        <w:t> </w:t>
      </w:r>
      <w:r>
        <w:rPr>
          <w:sz w:val="20"/>
        </w:rPr>
        <w:t>(1796),</w:t>
      </w:r>
      <w:r>
        <w:rPr>
          <w:spacing w:val="-5"/>
          <w:sz w:val="20"/>
        </w:rPr>
        <w:t> </w:t>
      </w:r>
      <w:r>
        <w:rPr>
          <w:sz w:val="20"/>
        </w:rPr>
        <w:t>pp.</w:t>
      </w:r>
      <w:r>
        <w:rPr>
          <w:spacing w:val="-5"/>
          <w:sz w:val="20"/>
        </w:rPr>
        <w:t> </w:t>
      </w:r>
      <w:r>
        <w:rPr>
          <w:sz w:val="20"/>
        </w:rPr>
        <w:t>66–</w:t>
      </w:r>
      <w:r>
        <w:rPr>
          <w:spacing w:val="-5"/>
          <w:sz w:val="20"/>
        </w:rPr>
        <w:t>72.</w:t>
      </w:r>
    </w:p>
    <w:p>
      <w:pPr>
        <w:spacing w:line="228" w:lineRule="exact" w:before="0"/>
        <w:ind w:left="360" w:right="0" w:firstLine="0"/>
        <w:jc w:val="left"/>
        <w:rPr>
          <w:sz w:val="20"/>
        </w:rPr>
      </w:pPr>
      <w:r>
        <w:rPr>
          <w:sz w:val="20"/>
          <w:vertAlign w:val="superscript"/>
        </w:rPr>
        <w:t>116</w:t>
      </w:r>
      <w:r>
        <w:rPr>
          <w:spacing w:val="-3"/>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5"/>
          <w:sz w:val="20"/>
          <w:vertAlign w:val="baseline"/>
        </w:rPr>
        <w:t> </w:t>
      </w:r>
      <w:r>
        <w:rPr>
          <w:sz w:val="20"/>
          <w:vertAlign w:val="baseline"/>
        </w:rPr>
        <w:t>p.</w:t>
      </w:r>
      <w:r>
        <w:rPr>
          <w:spacing w:val="-5"/>
          <w:sz w:val="20"/>
          <w:vertAlign w:val="baseline"/>
        </w:rPr>
        <w:t> </w:t>
      </w:r>
      <w:r>
        <w:rPr>
          <w:sz w:val="20"/>
          <w:vertAlign w:val="baseline"/>
        </w:rPr>
        <w:t>151;</w:t>
      </w:r>
      <w:r>
        <w:rPr>
          <w:spacing w:val="-5"/>
          <w:sz w:val="20"/>
          <w:vertAlign w:val="baseline"/>
        </w:rPr>
        <w:t> </w:t>
      </w:r>
      <w:r>
        <w:rPr>
          <w:sz w:val="20"/>
          <w:vertAlign w:val="baseline"/>
        </w:rPr>
        <w:t>Fara,</w:t>
      </w:r>
      <w:r>
        <w:rPr>
          <w:spacing w:val="-5"/>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p.</w:t>
      </w:r>
      <w:r>
        <w:rPr>
          <w:spacing w:val="-5"/>
          <w:sz w:val="20"/>
          <w:vertAlign w:val="baseline"/>
        </w:rPr>
        <w:t> 73.</w:t>
      </w:r>
    </w:p>
    <w:p>
      <w:pPr>
        <w:spacing w:line="228" w:lineRule="exact" w:before="0"/>
        <w:ind w:left="360" w:right="0" w:firstLine="0"/>
        <w:jc w:val="left"/>
        <w:rPr>
          <w:sz w:val="20"/>
        </w:rPr>
      </w:pPr>
      <w:r>
        <w:rPr>
          <w:sz w:val="20"/>
          <w:vertAlign w:val="superscript"/>
        </w:rPr>
        <w:t>117</w:t>
      </w:r>
      <w:r>
        <w:rPr>
          <w:spacing w:val="-2"/>
          <w:sz w:val="20"/>
          <w:vertAlign w:val="baseline"/>
        </w:rPr>
        <w:t> </w:t>
      </w:r>
      <w:r>
        <w:rPr>
          <w:sz w:val="20"/>
          <w:vertAlign w:val="baseline"/>
        </w:rPr>
        <w:t>W.</w:t>
      </w:r>
      <w:r>
        <w:rPr>
          <w:spacing w:val="-5"/>
          <w:sz w:val="20"/>
          <w:vertAlign w:val="baseline"/>
        </w:rPr>
        <w:t> </w:t>
      </w:r>
      <w:r>
        <w:rPr>
          <w:sz w:val="20"/>
          <w:vertAlign w:val="baseline"/>
        </w:rPr>
        <w:t>Jackson,</w:t>
      </w:r>
      <w:r>
        <w:rPr>
          <w:spacing w:val="-4"/>
          <w:sz w:val="20"/>
          <w:vertAlign w:val="baseline"/>
        </w:rPr>
        <w:t> </w:t>
      </w:r>
      <w:r>
        <w:rPr>
          <w:i/>
          <w:sz w:val="20"/>
          <w:vertAlign w:val="baseline"/>
        </w:rPr>
        <w:t>The</w:t>
      </w:r>
      <w:r>
        <w:rPr>
          <w:i/>
          <w:spacing w:val="-4"/>
          <w:sz w:val="20"/>
          <w:vertAlign w:val="baseline"/>
        </w:rPr>
        <w:t> </w:t>
      </w:r>
      <w:r>
        <w:rPr>
          <w:i/>
          <w:sz w:val="20"/>
          <w:vertAlign w:val="baseline"/>
        </w:rPr>
        <w:t>Beauties</w:t>
      </w:r>
      <w:r>
        <w:rPr>
          <w:i/>
          <w:spacing w:val="-5"/>
          <w:sz w:val="20"/>
          <w:vertAlign w:val="baseline"/>
        </w:rPr>
        <w:t> </w:t>
      </w:r>
      <w:r>
        <w:rPr>
          <w:i/>
          <w:sz w:val="20"/>
          <w:vertAlign w:val="baseline"/>
        </w:rPr>
        <w:t>of</w:t>
      </w:r>
      <w:r>
        <w:rPr>
          <w:i/>
          <w:spacing w:val="-4"/>
          <w:sz w:val="20"/>
          <w:vertAlign w:val="baseline"/>
        </w:rPr>
        <w:t> </w:t>
      </w:r>
      <w:r>
        <w:rPr>
          <w:i/>
          <w:sz w:val="20"/>
          <w:vertAlign w:val="baseline"/>
        </w:rPr>
        <w:t>Nature</w:t>
      </w:r>
      <w:r>
        <w:rPr>
          <w:i/>
          <w:spacing w:val="-5"/>
          <w:sz w:val="20"/>
          <w:vertAlign w:val="baseline"/>
        </w:rPr>
        <w:t> </w:t>
      </w:r>
      <w:r>
        <w:rPr>
          <w:sz w:val="20"/>
          <w:vertAlign w:val="baseline"/>
        </w:rPr>
        <w:t>(1769),</w:t>
      </w:r>
      <w:r>
        <w:rPr>
          <w:spacing w:val="-4"/>
          <w:sz w:val="20"/>
          <w:vertAlign w:val="baseline"/>
        </w:rPr>
        <w:t> </w:t>
      </w:r>
      <w:r>
        <w:rPr>
          <w:sz w:val="20"/>
          <w:vertAlign w:val="baseline"/>
        </w:rPr>
        <w:t>p.</w:t>
      </w:r>
      <w:r>
        <w:rPr>
          <w:spacing w:val="-4"/>
          <w:sz w:val="20"/>
          <w:vertAlign w:val="baseline"/>
        </w:rPr>
        <w:t> </w:t>
      </w:r>
      <w:r>
        <w:rPr>
          <w:spacing w:val="-5"/>
          <w:sz w:val="20"/>
          <w:vertAlign w:val="baseline"/>
        </w:rPr>
        <w:t>41.</w:t>
      </w:r>
    </w:p>
    <w:p>
      <w:pPr>
        <w:spacing w:before="0"/>
        <w:ind w:left="360" w:right="0" w:firstLine="0"/>
        <w:jc w:val="left"/>
        <w:rPr>
          <w:sz w:val="20"/>
        </w:rPr>
      </w:pPr>
      <w:r>
        <w:rPr>
          <w:sz w:val="20"/>
          <w:vertAlign w:val="superscript"/>
        </w:rPr>
        <w:t>118</w:t>
      </w:r>
      <w:r>
        <w:rPr>
          <w:spacing w:val="-3"/>
          <w:sz w:val="20"/>
          <w:vertAlign w:val="baseline"/>
        </w:rPr>
        <w:t> </w:t>
      </w:r>
      <w:r>
        <w:rPr>
          <w:sz w:val="20"/>
          <w:vertAlign w:val="baseline"/>
        </w:rPr>
        <w:t>Jackson,</w:t>
      </w:r>
      <w:r>
        <w:rPr>
          <w:spacing w:val="-5"/>
          <w:sz w:val="20"/>
          <w:vertAlign w:val="baseline"/>
        </w:rPr>
        <w:t> </w:t>
      </w:r>
      <w:r>
        <w:rPr>
          <w:i/>
          <w:sz w:val="20"/>
          <w:vertAlign w:val="baseline"/>
        </w:rPr>
        <w:t>Beauties</w:t>
      </w:r>
      <w:r>
        <w:rPr>
          <w:i/>
          <w:spacing w:val="-5"/>
          <w:sz w:val="20"/>
          <w:vertAlign w:val="baseline"/>
        </w:rPr>
        <w:t> </w:t>
      </w:r>
      <w:r>
        <w:rPr>
          <w:i/>
          <w:sz w:val="20"/>
          <w:vertAlign w:val="baseline"/>
        </w:rPr>
        <w:t>of</w:t>
      </w:r>
      <w:r>
        <w:rPr>
          <w:i/>
          <w:spacing w:val="-5"/>
          <w:sz w:val="20"/>
          <w:vertAlign w:val="baseline"/>
        </w:rPr>
        <w:t> </w:t>
      </w:r>
      <w:r>
        <w:rPr>
          <w:i/>
          <w:sz w:val="20"/>
          <w:vertAlign w:val="baseline"/>
        </w:rPr>
        <w:t>Nature</w:t>
      </w:r>
      <w:r>
        <w:rPr>
          <w:sz w:val="20"/>
          <w:vertAlign w:val="baseline"/>
        </w:rPr>
        <w:t>,</w:t>
      </w:r>
      <w:r>
        <w:rPr>
          <w:spacing w:val="-4"/>
          <w:sz w:val="20"/>
          <w:vertAlign w:val="baseline"/>
        </w:rPr>
        <w:t> </w:t>
      </w:r>
      <w:r>
        <w:rPr>
          <w:sz w:val="20"/>
          <w:vertAlign w:val="baseline"/>
        </w:rPr>
        <w:t>pp.</w:t>
      </w:r>
      <w:r>
        <w:rPr>
          <w:spacing w:val="-5"/>
          <w:sz w:val="20"/>
          <w:vertAlign w:val="baseline"/>
        </w:rPr>
        <w:t> </w:t>
      </w:r>
      <w:r>
        <w:rPr>
          <w:sz w:val="20"/>
          <w:vertAlign w:val="baseline"/>
        </w:rPr>
        <w:t>37–</w:t>
      </w:r>
      <w:r>
        <w:rPr>
          <w:spacing w:val="-5"/>
          <w:sz w:val="20"/>
          <w:vertAlign w:val="baseline"/>
        </w:rPr>
        <w:t>9.</w:t>
      </w:r>
    </w:p>
    <w:p>
      <w:pPr>
        <w:spacing w:before="1"/>
        <w:ind w:left="360" w:right="0" w:firstLine="0"/>
        <w:jc w:val="left"/>
        <w:rPr>
          <w:sz w:val="20"/>
        </w:rPr>
      </w:pPr>
      <w:r>
        <w:rPr>
          <w:sz w:val="20"/>
          <w:vertAlign w:val="superscript"/>
        </w:rPr>
        <w:t>119</w:t>
      </w:r>
      <w:r>
        <w:rPr>
          <w:spacing w:val="-3"/>
          <w:sz w:val="20"/>
          <w:vertAlign w:val="baseline"/>
        </w:rPr>
        <w:t> </w:t>
      </w:r>
      <w:r>
        <w:rPr>
          <w:sz w:val="20"/>
          <w:vertAlign w:val="baseline"/>
        </w:rPr>
        <w:t>Jackson,</w:t>
      </w:r>
      <w:r>
        <w:rPr>
          <w:spacing w:val="-5"/>
          <w:sz w:val="20"/>
          <w:vertAlign w:val="baseline"/>
        </w:rPr>
        <w:t> </w:t>
      </w:r>
      <w:r>
        <w:rPr>
          <w:i/>
          <w:sz w:val="20"/>
          <w:vertAlign w:val="baseline"/>
        </w:rPr>
        <w:t>Beauties</w:t>
      </w:r>
      <w:r>
        <w:rPr>
          <w:i/>
          <w:spacing w:val="-5"/>
          <w:sz w:val="20"/>
          <w:vertAlign w:val="baseline"/>
        </w:rPr>
        <w:t> </w:t>
      </w:r>
      <w:r>
        <w:rPr>
          <w:i/>
          <w:sz w:val="20"/>
          <w:vertAlign w:val="baseline"/>
        </w:rPr>
        <w:t>of</w:t>
      </w:r>
      <w:r>
        <w:rPr>
          <w:i/>
          <w:spacing w:val="-5"/>
          <w:sz w:val="20"/>
          <w:vertAlign w:val="baseline"/>
        </w:rPr>
        <w:t> </w:t>
      </w:r>
      <w:r>
        <w:rPr>
          <w:i/>
          <w:sz w:val="20"/>
          <w:vertAlign w:val="baseline"/>
        </w:rPr>
        <w:t>Nature</w:t>
      </w:r>
      <w:r>
        <w:rPr>
          <w:sz w:val="20"/>
          <w:vertAlign w:val="baseline"/>
        </w:rPr>
        <w:t>,</w:t>
      </w:r>
      <w:r>
        <w:rPr>
          <w:spacing w:val="-4"/>
          <w:sz w:val="20"/>
          <w:vertAlign w:val="baseline"/>
        </w:rPr>
        <w:t> </w:t>
      </w:r>
      <w:r>
        <w:rPr>
          <w:sz w:val="20"/>
          <w:vertAlign w:val="baseline"/>
        </w:rPr>
        <w:t>pp.</w:t>
      </w:r>
      <w:r>
        <w:rPr>
          <w:spacing w:val="-5"/>
          <w:sz w:val="20"/>
          <w:vertAlign w:val="baseline"/>
        </w:rPr>
        <w:t> </w:t>
      </w:r>
      <w:r>
        <w:rPr>
          <w:sz w:val="20"/>
          <w:vertAlign w:val="baseline"/>
        </w:rPr>
        <w:t>39–</w:t>
      </w:r>
      <w:r>
        <w:rPr>
          <w:spacing w:val="-5"/>
          <w:sz w:val="20"/>
          <w:vertAlign w:val="baseline"/>
        </w:rPr>
        <w:t>40.</w:t>
      </w:r>
    </w:p>
    <w:p>
      <w:pPr>
        <w:spacing w:before="0"/>
        <w:ind w:left="360" w:right="0" w:firstLine="0"/>
        <w:jc w:val="left"/>
        <w:rPr>
          <w:sz w:val="20"/>
        </w:rPr>
      </w:pPr>
      <w:r>
        <w:rPr>
          <w:sz w:val="20"/>
          <w:vertAlign w:val="superscript"/>
        </w:rPr>
        <w:t>120</w:t>
      </w:r>
      <w:r>
        <w:rPr>
          <w:spacing w:val="-2"/>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pp.</w:t>
      </w:r>
      <w:r>
        <w:rPr>
          <w:spacing w:val="42"/>
          <w:sz w:val="20"/>
          <w:vertAlign w:val="baseline"/>
        </w:rPr>
        <w:t> </w:t>
      </w:r>
      <w:r>
        <w:rPr>
          <w:sz w:val="20"/>
          <w:vertAlign w:val="baseline"/>
        </w:rPr>
        <w:t>98–</w:t>
      </w:r>
      <w:r>
        <w:rPr>
          <w:spacing w:val="-5"/>
          <w:sz w:val="20"/>
          <w:vertAlign w:val="baseline"/>
        </w:rPr>
        <w:t>9.</w:t>
      </w:r>
    </w:p>
    <w:p>
      <w:pPr>
        <w:spacing w:before="1"/>
        <w:ind w:left="360" w:right="0" w:firstLine="0"/>
        <w:jc w:val="left"/>
        <w:rPr>
          <w:sz w:val="20"/>
        </w:rPr>
      </w:pPr>
      <w:r>
        <w:rPr>
          <w:sz w:val="20"/>
          <w:vertAlign w:val="superscript"/>
        </w:rPr>
        <w:t>121</w:t>
      </w:r>
      <w:r>
        <w:rPr>
          <w:spacing w:val="-3"/>
          <w:sz w:val="20"/>
          <w:vertAlign w:val="baseline"/>
        </w:rPr>
        <w:t> </w:t>
      </w:r>
      <w:r>
        <w:rPr>
          <w:i/>
          <w:sz w:val="20"/>
          <w:vertAlign w:val="baseline"/>
        </w:rPr>
        <w:t>Gentleman’s</w:t>
      </w:r>
      <w:r>
        <w:rPr>
          <w:i/>
          <w:spacing w:val="-6"/>
          <w:sz w:val="20"/>
          <w:vertAlign w:val="baseline"/>
        </w:rPr>
        <w:t> </w:t>
      </w:r>
      <w:r>
        <w:rPr>
          <w:i/>
          <w:sz w:val="20"/>
          <w:vertAlign w:val="baseline"/>
        </w:rPr>
        <w:t>Magazine</w:t>
      </w:r>
      <w:r>
        <w:rPr>
          <w:i/>
          <w:spacing w:val="-7"/>
          <w:sz w:val="20"/>
          <w:vertAlign w:val="baseline"/>
        </w:rPr>
        <w:t> </w:t>
      </w:r>
      <w:r>
        <w:rPr>
          <w:sz w:val="20"/>
          <w:vertAlign w:val="baseline"/>
        </w:rPr>
        <w:t>68</w:t>
      </w:r>
      <w:r>
        <w:rPr>
          <w:spacing w:val="-5"/>
          <w:sz w:val="20"/>
          <w:vertAlign w:val="baseline"/>
        </w:rPr>
        <w:t> </w:t>
      </w:r>
      <w:r>
        <w:rPr>
          <w:sz w:val="20"/>
          <w:vertAlign w:val="baseline"/>
        </w:rPr>
        <w:t>(1798):</w:t>
      </w:r>
      <w:r>
        <w:rPr>
          <w:spacing w:val="-6"/>
          <w:sz w:val="20"/>
          <w:vertAlign w:val="baseline"/>
        </w:rPr>
        <w:t> </w:t>
      </w:r>
      <w:r>
        <w:rPr>
          <w:sz w:val="20"/>
          <w:vertAlign w:val="baseline"/>
        </w:rPr>
        <w:t>p.</w:t>
      </w:r>
      <w:r>
        <w:rPr>
          <w:spacing w:val="-5"/>
          <w:sz w:val="20"/>
          <w:vertAlign w:val="baseline"/>
        </w:rPr>
        <w:t> </w:t>
      </w:r>
      <w:r>
        <w:rPr>
          <w:sz w:val="20"/>
          <w:vertAlign w:val="baseline"/>
        </w:rPr>
        <w:t>730,</w:t>
      </w:r>
      <w:r>
        <w:rPr>
          <w:spacing w:val="-6"/>
          <w:sz w:val="20"/>
          <w:vertAlign w:val="baseline"/>
        </w:rPr>
        <w:t> </w:t>
      </w:r>
      <w:r>
        <w:rPr>
          <w:sz w:val="20"/>
          <w:vertAlign w:val="baseline"/>
        </w:rPr>
        <w:t>qtd.</w:t>
      </w:r>
      <w:r>
        <w:rPr>
          <w:spacing w:val="-6"/>
          <w:sz w:val="20"/>
          <w:vertAlign w:val="baseline"/>
        </w:rPr>
        <w:t> </w:t>
      </w:r>
      <w:r>
        <w:rPr>
          <w:sz w:val="20"/>
          <w:vertAlign w:val="baseline"/>
        </w:rPr>
        <w:t>in</w:t>
      </w:r>
      <w:r>
        <w:rPr>
          <w:spacing w:val="-5"/>
          <w:sz w:val="20"/>
          <w:vertAlign w:val="baseline"/>
        </w:rPr>
        <w:t> </w:t>
      </w:r>
      <w:r>
        <w:rPr>
          <w:sz w:val="20"/>
          <w:vertAlign w:val="baseline"/>
        </w:rPr>
        <w:t>Elliott,</w:t>
      </w:r>
      <w:r>
        <w:rPr>
          <w:spacing w:val="-6"/>
          <w:sz w:val="20"/>
          <w:vertAlign w:val="baseline"/>
        </w:rPr>
        <w:t> </w:t>
      </w:r>
      <w:r>
        <w:rPr>
          <w:i/>
          <w:sz w:val="20"/>
          <w:vertAlign w:val="baseline"/>
        </w:rPr>
        <w:t>Erasmus</w:t>
      </w:r>
      <w:r>
        <w:rPr>
          <w:i/>
          <w:spacing w:val="-6"/>
          <w:sz w:val="20"/>
          <w:vertAlign w:val="baseline"/>
        </w:rPr>
        <w:t> </w:t>
      </w:r>
      <w:r>
        <w:rPr>
          <w:i/>
          <w:sz w:val="20"/>
          <w:vertAlign w:val="baseline"/>
        </w:rPr>
        <w:t>Darwin’s</w:t>
      </w:r>
      <w:r>
        <w:rPr>
          <w:i/>
          <w:spacing w:val="-5"/>
          <w:sz w:val="20"/>
          <w:vertAlign w:val="baseline"/>
        </w:rPr>
        <w:t> </w:t>
      </w:r>
      <w:r>
        <w:rPr>
          <w:i/>
          <w:sz w:val="20"/>
          <w:vertAlign w:val="baseline"/>
        </w:rPr>
        <w:t>Gardens</w:t>
      </w:r>
      <w:r>
        <w:rPr>
          <w:sz w:val="20"/>
          <w:vertAlign w:val="baseline"/>
        </w:rPr>
        <w:t>,</w:t>
      </w:r>
      <w:r>
        <w:rPr>
          <w:spacing w:val="-6"/>
          <w:sz w:val="20"/>
          <w:vertAlign w:val="baseline"/>
        </w:rPr>
        <w:t> </w:t>
      </w:r>
      <w:r>
        <w:rPr>
          <w:sz w:val="20"/>
          <w:vertAlign w:val="baseline"/>
        </w:rPr>
        <w:t>p.</w:t>
      </w:r>
      <w:r>
        <w:rPr>
          <w:spacing w:val="-5"/>
          <w:sz w:val="20"/>
          <w:vertAlign w:val="baseline"/>
        </w:rPr>
        <w:t> 26.</w:t>
      </w:r>
    </w:p>
    <w:p>
      <w:pPr>
        <w:spacing w:before="0"/>
        <w:ind w:left="360" w:right="0" w:firstLine="0"/>
        <w:jc w:val="left"/>
        <w:rPr>
          <w:sz w:val="20"/>
        </w:rPr>
      </w:pPr>
      <w:r>
        <w:rPr>
          <w:sz w:val="20"/>
          <w:vertAlign w:val="superscript"/>
        </w:rPr>
        <w:t>122</w:t>
      </w:r>
      <w:r>
        <w:rPr>
          <w:spacing w:val="-2"/>
          <w:sz w:val="20"/>
          <w:vertAlign w:val="baseline"/>
        </w:rPr>
        <w:t> </w:t>
      </w:r>
      <w:r>
        <w:rPr>
          <w:sz w:val="20"/>
          <w:vertAlign w:val="baseline"/>
        </w:rPr>
        <w:t>King-Hele,</w:t>
      </w:r>
      <w:r>
        <w:rPr>
          <w:spacing w:val="-5"/>
          <w:sz w:val="20"/>
          <w:vertAlign w:val="baseline"/>
        </w:rPr>
        <w:t> </w:t>
      </w:r>
      <w:r>
        <w:rPr>
          <w:i/>
          <w:sz w:val="20"/>
          <w:vertAlign w:val="baseline"/>
        </w:rPr>
        <w:t>Life</w:t>
      </w:r>
      <w:r>
        <w:rPr>
          <w:sz w:val="20"/>
          <w:vertAlign w:val="baseline"/>
        </w:rPr>
        <w:t>,</w:t>
      </w:r>
      <w:r>
        <w:rPr>
          <w:spacing w:val="-4"/>
          <w:sz w:val="20"/>
          <w:vertAlign w:val="baseline"/>
        </w:rPr>
        <w:t> </w:t>
      </w:r>
      <w:r>
        <w:rPr>
          <w:sz w:val="20"/>
          <w:vertAlign w:val="baseline"/>
        </w:rPr>
        <w:t>p.</w:t>
      </w:r>
      <w:r>
        <w:rPr>
          <w:spacing w:val="-4"/>
          <w:sz w:val="20"/>
          <w:vertAlign w:val="baseline"/>
        </w:rPr>
        <w:t> 179.</w:t>
      </w:r>
    </w:p>
    <w:p>
      <w:pPr>
        <w:spacing w:before="0"/>
        <w:ind w:left="360" w:right="669" w:firstLine="0"/>
        <w:jc w:val="both"/>
        <w:rPr>
          <w:sz w:val="20"/>
        </w:rPr>
      </w:pPr>
      <w:r>
        <w:rPr>
          <w:sz w:val="20"/>
          <w:vertAlign w:val="superscript"/>
        </w:rPr>
        <w:t>123</w:t>
      </w:r>
      <w:r>
        <w:rPr>
          <w:sz w:val="20"/>
          <w:vertAlign w:val="baseline"/>
        </w:rPr>
        <w:t> For</w:t>
      </w:r>
      <w:r>
        <w:rPr>
          <w:spacing w:val="-2"/>
          <w:sz w:val="20"/>
          <w:vertAlign w:val="baseline"/>
        </w:rPr>
        <w:t> </w:t>
      </w:r>
      <w:r>
        <w:rPr>
          <w:sz w:val="20"/>
          <w:vertAlign w:val="baseline"/>
        </w:rPr>
        <w:t>a</w:t>
      </w:r>
      <w:r>
        <w:rPr>
          <w:spacing w:val="-2"/>
          <w:sz w:val="20"/>
          <w:vertAlign w:val="baseline"/>
        </w:rPr>
        <w:t> </w:t>
      </w:r>
      <w:r>
        <w:rPr>
          <w:sz w:val="20"/>
          <w:vertAlign w:val="baseline"/>
        </w:rPr>
        <w:t>full</w:t>
      </w:r>
      <w:r>
        <w:rPr>
          <w:spacing w:val="-2"/>
          <w:sz w:val="20"/>
          <w:vertAlign w:val="baseline"/>
        </w:rPr>
        <w:t> </w:t>
      </w:r>
      <w:r>
        <w:rPr>
          <w:sz w:val="20"/>
          <w:vertAlign w:val="baseline"/>
        </w:rPr>
        <w:t>discussion</w:t>
      </w:r>
      <w:r>
        <w:rPr>
          <w:spacing w:val="-2"/>
          <w:sz w:val="20"/>
          <w:vertAlign w:val="baseline"/>
        </w:rPr>
        <w:t> </w:t>
      </w:r>
      <w:r>
        <w:rPr>
          <w:sz w:val="20"/>
          <w:vertAlign w:val="baseline"/>
        </w:rPr>
        <w:t>of</w:t>
      </w:r>
      <w:r>
        <w:rPr>
          <w:spacing w:val="-2"/>
          <w:sz w:val="20"/>
          <w:vertAlign w:val="baseline"/>
        </w:rPr>
        <w:t> </w:t>
      </w:r>
      <w:r>
        <w:rPr>
          <w:sz w:val="20"/>
          <w:vertAlign w:val="baseline"/>
        </w:rPr>
        <w:t>Darwin’s</w:t>
      </w:r>
      <w:r>
        <w:rPr>
          <w:spacing w:val="-2"/>
          <w:sz w:val="20"/>
          <w:vertAlign w:val="baseline"/>
        </w:rPr>
        <w:t> </w:t>
      </w:r>
      <w:r>
        <w:rPr>
          <w:sz w:val="20"/>
          <w:vertAlign w:val="baseline"/>
        </w:rPr>
        <w:t>translation</w:t>
      </w:r>
      <w:r>
        <w:rPr>
          <w:spacing w:val="-2"/>
          <w:sz w:val="20"/>
          <w:vertAlign w:val="baseline"/>
        </w:rPr>
        <w:t> </w:t>
      </w:r>
      <w:r>
        <w:rPr>
          <w:sz w:val="20"/>
          <w:vertAlign w:val="baseline"/>
        </w:rPr>
        <w:t>principles,</w:t>
      </w:r>
      <w:r>
        <w:rPr>
          <w:spacing w:val="-2"/>
          <w:sz w:val="20"/>
          <w:vertAlign w:val="baseline"/>
        </w:rPr>
        <w:t> </w:t>
      </w:r>
      <w:r>
        <w:rPr>
          <w:sz w:val="20"/>
          <w:vertAlign w:val="baseline"/>
        </w:rPr>
        <w:t>see</w:t>
      </w:r>
      <w:r>
        <w:rPr>
          <w:spacing w:val="-2"/>
          <w:sz w:val="20"/>
          <w:vertAlign w:val="baseline"/>
        </w:rPr>
        <w:t> </w:t>
      </w:r>
      <w:r>
        <w:rPr>
          <w:sz w:val="20"/>
          <w:vertAlign w:val="baseline"/>
        </w:rPr>
        <w:t>Tristanne</w:t>
      </w:r>
      <w:r>
        <w:rPr>
          <w:spacing w:val="-2"/>
          <w:sz w:val="20"/>
          <w:vertAlign w:val="baseline"/>
        </w:rPr>
        <w:t> </w:t>
      </w:r>
      <w:r>
        <w:rPr>
          <w:sz w:val="20"/>
          <w:vertAlign w:val="baseline"/>
        </w:rPr>
        <w:t>Connolly,</w:t>
      </w:r>
      <w:r>
        <w:rPr>
          <w:spacing w:val="-1"/>
          <w:sz w:val="20"/>
          <w:vertAlign w:val="baseline"/>
        </w:rPr>
        <w:t> </w:t>
      </w:r>
      <w:r>
        <w:rPr>
          <w:sz w:val="20"/>
          <w:vertAlign w:val="baseline"/>
        </w:rPr>
        <w:t>“‘Mistaken</w:t>
      </w:r>
      <w:r>
        <w:rPr>
          <w:spacing w:val="-2"/>
          <w:sz w:val="20"/>
          <w:vertAlign w:val="baseline"/>
        </w:rPr>
        <w:t> </w:t>
      </w:r>
      <w:r>
        <w:rPr>
          <w:sz w:val="20"/>
          <w:vertAlign w:val="baseline"/>
        </w:rPr>
        <w:t>for</w:t>
      </w:r>
      <w:r>
        <w:rPr>
          <w:spacing w:val="-2"/>
          <w:sz w:val="20"/>
          <w:vertAlign w:val="baseline"/>
        </w:rPr>
        <w:t> </w:t>
      </w:r>
      <w:r>
        <w:rPr>
          <w:sz w:val="20"/>
          <w:vertAlign w:val="baseline"/>
        </w:rPr>
        <w:t>Natives</w:t>
      </w:r>
      <w:r>
        <w:rPr>
          <w:spacing w:val="-2"/>
          <w:sz w:val="20"/>
          <w:vertAlign w:val="baseline"/>
        </w:rPr>
        <w:t> </w:t>
      </w:r>
      <w:r>
        <w:rPr>
          <w:sz w:val="20"/>
          <w:vertAlign w:val="baseline"/>
        </w:rPr>
        <w:t>of</w:t>
      </w:r>
      <w:r>
        <w:rPr>
          <w:spacing w:val="-2"/>
          <w:sz w:val="20"/>
          <w:vertAlign w:val="baseline"/>
        </w:rPr>
        <w:t> </w:t>
      </w:r>
      <w:r>
        <w:rPr>
          <w:sz w:val="20"/>
          <w:vertAlign w:val="baseline"/>
        </w:rPr>
        <w:t>the Soil’:</w:t>
      </w:r>
      <w:r>
        <w:rPr>
          <w:spacing w:val="-3"/>
          <w:sz w:val="20"/>
          <w:vertAlign w:val="baseline"/>
        </w:rPr>
        <w:t> </w:t>
      </w:r>
      <w:r>
        <w:rPr>
          <w:sz w:val="20"/>
          <w:vertAlign w:val="baseline"/>
        </w:rPr>
        <w:t>Translation</w:t>
      </w:r>
      <w:r>
        <w:rPr>
          <w:spacing w:val="-3"/>
          <w:sz w:val="20"/>
          <w:vertAlign w:val="baseline"/>
        </w:rPr>
        <w:t> </w:t>
      </w:r>
      <w:r>
        <w:rPr>
          <w:sz w:val="20"/>
          <w:vertAlign w:val="baseline"/>
        </w:rPr>
        <w:t>and</w:t>
      </w:r>
      <w:r>
        <w:rPr>
          <w:spacing w:val="-3"/>
          <w:sz w:val="20"/>
          <w:vertAlign w:val="baseline"/>
        </w:rPr>
        <w:t> </w:t>
      </w:r>
      <w:r>
        <w:rPr>
          <w:sz w:val="20"/>
          <w:vertAlign w:val="baseline"/>
        </w:rPr>
        <w:t>Erasmus</w:t>
      </w:r>
      <w:r>
        <w:rPr>
          <w:spacing w:val="-3"/>
          <w:sz w:val="20"/>
          <w:vertAlign w:val="baseline"/>
        </w:rPr>
        <w:t> </w:t>
      </w:r>
      <w:r>
        <w:rPr>
          <w:sz w:val="20"/>
          <w:vertAlign w:val="baseline"/>
        </w:rPr>
        <w:t>Darwin’s</w:t>
      </w:r>
      <w:r>
        <w:rPr>
          <w:spacing w:val="-3"/>
          <w:sz w:val="20"/>
          <w:vertAlign w:val="baseline"/>
        </w:rPr>
        <w:t> </w:t>
      </w:r>
      <w:r>
        <w:rPr>
          <w:i/>
          <w:sz w:val="20"/>
          <w:vertAlign w:val="baseline"/>
        </w:rPr>
        <w:t>Loves</w:t>
      </w:r>
      <w:r>
        <w:rPr>
          <w:i/>
          <w:spacing w:val="-3"/>
          <w:sz w:val="20"/>
          <w:vertAlign w:val="baseline"/>
        </w:rPr>
        <w:t> </w:t>
      </w:r>
      <w:r>
        <w:rPr>
          <w:i/>
          <w:sz w:val="20"/>
          <w:vertAlign w:val="baseline"/>
        </w:rPr>
        <w:t>of</w:t>
      </w:r>
      <w:r>
        <w:rPr>
          <w:i/>
          <w:spacing w:val="-3"/>
          <w:sz w:val="20"/>
          <w:vertAlign w:val="baseline"/>
        </w:rPr>
        <w:t> </w:t>
      </w:r>
      <w:r>
        <w:rPr>
          <w:i/>
          <w:sz w:val="20"/>
          <w:vertAlign w:val="baseline"/>
        </w:rPr>
        <w:t>the</w:t>
      </w:r>
      <w:r>
        <w:rPr>
          <w:i/>
          <w:spacing w:val="-3"/>
          <w:sz w:val="20"/>
          <w:vertAlign w:val="baseline"/>
        </w:rPr>
        <w:t> </w:t>
      </w:r>
      <w:r>
        <w:rPr>
          <w:i/>
          <w:sz w:val="20"/>
          <w:vertAlign w:val="baseline"/>
        </w:rPr>
        <w:t>Plants,</w:t>
      </w:r>
      <w:r>
        <w:rPr>
          <w:sz w:val="20"/>
          <w:vertAlign w:val="baseline"/>
        </w:rPr>
        <w:t>”</w:t>
      </w:r>
      <w:r>
        <w:rPr>
          <w:spacing w:val="-3"/>
          <w:sz w:val="20"/>
          <w:vertAlign w:val="baseline"/>
        </w:rPr>
        <w:t> </w:t>
      </w:r>
      <w:r>
        <w:rPr>
          <w:i/>
          <w:sz w:val="20"/>
          <w:vertAlign w:val="baseline"/>
        </w:rPr>
        <w:t>British</w:t>
      </w:r>
      <w:r>
        <w:rPr>
          <w:i/>
          <w:spacing w:val="-3"/>
          <w:sz w:val="20"/>
          <w:vertAlign w:val="baseline"/>
        </w:rPr>
        <w:t> </w:t>
      </w:r>
      <w:r>
        <w:rPr>
          <w:i/>
          <w:sz w:val="20"/>
          <w:vertAlign w:val="baseline"/>
        </w:rPr>
        <w:t>Romanticism</w:t>
      </w:r>
      <w:r>
        <w:rPr>
          <w:i/>
          <w:spacing w:val="-4"/>
          <w:sz w:val="20"/>
          <w:vertAlign w:val="baseline"/>
        </w:rPr>
        <w:t> </w:t>
      </w:r>
      <w:r>
        <w:rPr>
          <w:i/>
          <w:sz w:val="20"/>
          <w:vertAlign w:val="baseline"/>
        </w:rPr>
        <w:t>in</w:t>
      </w:r>
      <w:r>
        <w:rPr>
          <w:i/>
          <w:spacing w:val="-3"/>
          <w:sz w:val="20"/>
          <w:vertAlign w:val="baseline"/>
        </w:rPr>
        <w:t> </w:t>
      </w:r>
      <w:r>
        <w:rPr>
          <w:i/>
          <w:sz w:val="20"/>
          <w:vertAlign w:val="baseline"/>
        </w:rPr>
        <w:t>European</w:t>
      </w:r>
      <w:r>
        <w:rPr>
          <w:i/>
          <w:spacing w:val="-3"/>
          <w:sz w:val="20"/>
          <w:vertAlign w:val="baseline"/>
        </w:rPr>
        <w:t> </w:t>
      </w:r>
      <w:r>
        <w:rPr>
          <w:i/>
          <w:sz w:val="20"/>
          <w:vertAlign w:val="baseline"/>
        </w:rPr>
        <w:t>Perspective</w:t>
      </w:r>
      <w:r>
        <w:rPr>
          <w:sz w:val="20"/>
          <w:vertAlign w:val="baseline"/>
        </w:rPr>
        <w:t>,</w:t>
      </w:r>
      <w:r>
        <w:rPr>
          <w:spacing w:val="-3"/>
          <w:sz w:val="20"/>
          <w:vertAlign w:val="baseline"/>
        </w:rPr>
        <w:t> </w:t>
      </w:r>
      <w:r>
        <w:rPr>
          <w:sz w:val="20"/>
          <w:vertAlign w:val="baseline"/>
        </w:rPr>
        <w:t>ed. Steve Clark and Tristanne Connolly (Palgrave, 2015), pp. 133–54.</w:t>
      </w:r>
    </w:p>
    <w:p>
      <w:pPr>
        <w:spacing w:before="2"/>
        <w:ind w:left="360" w:right="0" w:firstLine="0"/>
        <w:jc w:val="both"/>
        <w:rPr>
          <w:sz w:val="20"/>
        </w:rPr>
      </w:pPr>
      <w:r>
        <w:rPr>
          <w:sz w:val="20"/>
          <w:vertAlign w:val="superscript"/>
        </w:rPr>
        <w:t>124</w:t>
      </w:r>
      <w:r>
        <w:rPr>
          <w:spacing w:val="-3"/>
          <w:sz w:val="20"/>
          <w:vertAlign w:val="baseline"/>
        </w:rPr>
        <w:t> </w:t>
      </w:r>
      <w:r>
        <w:rPr>
          <w:sz w:val="20"/>
          <w:vertAlign w:val="baseline"/>
        </w:rPr>
        <w:t>King-Hele,</w:t>
      </w:r>
      <w:r>
        <w:rPr>
          <w:spacing w:val="-6"/>
          <w:sz w:val="20"/>
          <w:vertAlign w:val="baseline"/>
        </w:rPr>
        <w:t> </w:t>
      </w:r>
      <w:r>
        <w:rPr>
          <w:sz w:val="20"/>
          <w:vertAlign w:val="baseline"/>
        </w:rPr>
        <w:t>ed.,</w:t>
      </w:r>
      <w:r>
        <w:rPr>
          <w:spacing w:val="-5"/>
          <w:sz w:val="20"/>
          <w:vertAlign w:val="baseline"/>
        </w:rPr>
        <w:t> </w:t>
      </w:r>
      <w:r>
        <w:rPr>
          <w:i/>
          <w:sz w:val="20"/>
          <w:vertAlign w:val="baseline"/>
        </w:rPr>
        <w:t>Letters</w:t>
      </w:r>
      <w:r>
        <w:rPr>
          <w:i/>
          <w:spacing w:val="-5"/>
          <w:sz w:val="20"/>
          <w:vertAlign w:val="baseline"/>
        </w:rPr>
        <w:t> </w:t>
      </w:r>
      <w:r>
        <w:rPr>
          <w:sz w:val="20"/>
          <w:vertAlign w:val="baseline"/>
        </w:rPr>
        <w:t>81-8,</w:t>
      </w:r>
      <w:r>
        <w:rPr>
          <w:spacing w:val="-6"/>
          <w:sz w:val="20"/>
          <w:vertAlign w:val="baseline"/>
        </w:rPr>
        <w:t> </w:t>
      </w:r>
      <w:r>
        <w:rPr>
          <w:sz w:val="20"/>
          <w:vertAlign w:val="baseline"/>
        </w:rPr>
        <w:t>81-13,</w:t>
      </w:r>
      <w:r>
        <w:rPr>
          <w:spacing w:val="-5"/>
          <w:sz w:val="20"/>
          <w:vertAlign w:val="baseline"/>
        </w:rPr>
        <w:t> </w:t>
      </w:r>
      <w:r>
        <w:rPr>
          <w:sz w:val="20"/>
          <w:vertAlign w:val="baseline"/>
        </w:rPr>
        <w:t>81-6,</w:t>
      </w:r>
      <w:r>
        <w:rPr>
          <w:spacing w:val="-6"/>
          <w:sz w:val="20"/>
          <w:vertAlign w:val="baseline"/>
        </w:rPr>
        <w:t> </w:t>
      </w:r>
      <w:r>
        <w:rPr>
          <w:sz w:val="20"/>
          <w:vertAlign w:val="baseline"/>
        </w:rPr>
        <w:t>cf.</w:t>
      </w:r>
      <w:r>
        <w:rPr>
          <w:spacing w:val="-5"/>
          <w:sz w:val="20"/>
          <w:vertAlign w:val="baseline"/>
        </w:rPr>
        <w:t> </w:t>
      </w:r>
      <w:r>
        <w:rPr>
          <w:sz w:val="20"/>
          <w:vertAlign w:val="baseline"/>
        </w:rPr>
        <w:t>81-5,</w:t>
      </w:r>
      <w:r>
        <w:rPr>
          <w:spacing w:val="-5"/>
          <w:sz w:val="20"/>
          <w:vertAlign w:val="baseline"/>
        </w:rPr>
        <w:t> </w:t>
      </w:r>
      <w:r>
        <w:rPr>
          <w:sz w:val="20"/>
          <w:vertAlign w:val="baseline"/>
        </w:rPr>
        <w:t>81-</w:t>
      </w:r>
      <w:r>
        <w:rPr>
          <w:spacing w:val="-5"/>
          <w:sz w:val="20"/>
          <w:vertAlign w:val="baseline"/>
        </w:rPr>
        <w:t>10.</w:t>
      </w:r>
    </w:p>
    <w:p>
      <w:pPr>
        <w:spacing w:before="0"/>
        <w:ind w:left="360" w:right="0" w:firstLine="0"/>
        <w:jc w:val="both"/>
        <w:rPr>
          <w:sz w:val="20"/>
        </w:rPr>
      </w:pPr>
      <w:r>
        <w:rPr>
          <w:sz w:val="20"/>
          <w:vertAlign w:val="superscript"/>
        </w:rPr>
        <w:t>125</w:t>
      </w:r>
      <w:r>
        <w:rPr>
          <w:spacing w:val="-3"/>
          <w:sz w:val="20"/>
          <w:vertAlign w:val="baseline"/>
        </w:rPr>
        <w:t> </w:t>
      </w:r>
      <w:r>
        <w:rPr>
          <w:sz w:val="20"/>
          <w:vertAlign w:val="baseline"/>
        </w:rPr>
        <w:t>Seward,</w:t>
      </w:r>
      <w:r>
        <w:rPr>
          <w:spacing w:val="-5"/>
          <w:sz w:val="20"/>
          <w:vertAlign w:val="baseline"/>
        </w:rPr>
        <w:t> </w:t>
      </w:r>
      <w:r>
        <w:rPr>
          <w:i/>
          <w:sz w:val="20"/>
          <w:vertAlign w:val="baseline"/>
        </w:rPr>
        <w:t>Memoirs</w:t>
      </w:r>
      <w:r>
        <w:rPr>
          <w:sz w:val="20"/>
          <w:vertAlign w:val="baseline"/>
        </w:rPr>
        <w:t>,</w:t>
      </w:r>
      <w:r>
        <w:rPr>
          <w:spacing w:val="-5"/>
          <w:sz w:val="20"/>
          <w:vertAlign w:val="baseline"/>
        </w:rPr>
        <w:t> </w:t>
      </w:r>
      <w:r>
        <w:rPr>
          <w:sz w:val="20"/>
          <w:vertAlign w:val="baseline"/>
        </w:rPr>
        <w:t>pp.</w:t>
      </w:r>
      <w:r>
        <w:rPr>
          <w:spacing w:val="-5"/>
          <w:sz w:val="20"/>
          <w:vertAlign w:val="baseline"/>
        </w:rPr>
        <w:t> </w:t>
      </w:r>
      <w:r>
        <w:rPr>
          <w:sz w:val="20"/>
          <w:vertAlign w:val="baseline"/>
        </w:rPr>
        <w:t>76–77;</w:t>
      </w:r>
      <w:r>
        <w:rPr>
          <w:spacing w:val="-5"/>
          <w:sz w:val="20"/>
          <w:vertAlign w:val="baseline"/>
        </w:rPr>
        <w:t> </w:t>
      </w:r>
      <w:r>
        <w:rPr>
          <w:i/>
          <w:sz w:val="20"/>
          <w:vertAlign w:val="baseline"/>
        </w:rPr>
        <w:t>A</w:t>
      </w:r>
      <w:r>
        <w:rPr>
          <w:i/>
          <w:spacing w:val="-5"/>
          <w:sz w:val="20"/>
          <w:vertAlign w:val="baseline"/>
        </w:rPr>
        <w:t> </w:t>
      </w:r>
      <w:r>
        <w:rPr>
          <w:i/>
          <w:sz w:val="20"/>
          <w:vertAlign w:val="baseline"/>
        </w:rPr>
        <w:t>System</w:t>
      </w:r>
      <w:r>
        <w:rPr>
          <w:i/>
          <w:spacing w:val="-6"/>
          <w:sz w:val="20"/>
          <w:vertAlign w:val="baseline"/>
        </w:rPr>
        <w:t> </w:t>
      </w:r>
      <w:r>
        <w:rPr>
          <w:i/>
          <w:sz w:val="20"/>
          <w:vertAlign w:val="baseline"/>
        </w:rPr>
        <w:t>of</w:t>
      </w:r>
      <w:r>
        <w:rPr>
          <w:i/>
          <w:spacing w:val="-5"/>
          <w:sz w:val="20"/>
          <w:vertAlign w:val="baseline"/>
        </w:rPr>
        <w:t> </w:t>
      </w:r>
      <w:r>
        <w:rPr>
          <w:i/>
          <w:sz w:val="20"/>
          <w:vertAlign w:val="baseline"/>
        </w:rPr>
        <w:t>Vegetables</w:t>
      </w:r>
      <w:r>
        <w:rPr>
          <w:sz w:val="20"/>
          <w:vertAlign w:val="baseline"/>
        </w:rPr>
        <w:t>,</w:t>
      </w:r>
      <w:r>
        <w:rPr>
          <w:spacing w:val="-6"/>
          <w:sz w:val="20"/>
          <w:vertAlign w:val="baseline"/>
        </w:rPr>
        <w:t> </w:t>
      </w:r>
      <w:r>
        <w:rPr>
          <w:sz w:val="20"/>
          <w:vertAlign w:val="baseline"/>
        </w:rPr>
        <w:t>Vol.</w:t>
      </w:r>
      <w:r>
        <w:rPr>
          <w:spacing w:val="-5"/>
          <w:sz w:val="20"/>
          <w:vertAlign w:val="baseline"/>
        </w:rPr>
        <w:t> </w:t>
      </w:r>
      <w:r>
        <w:rPr>
          <w:sz w:val="20"/>
          <w:vertAlign w:val="baseline"/>
        </w:rPr>
        <w:t>1,</w:t>
      </w:r>
      <w:r>
        <w:rPr>
          <w:spacing w:val="-5"/>
          <w:sz w:val="20"/>
          <w:vertAlign w:val="baseline"/>
        </w:rPr>
        <w:t> </w:t>
      </w:r>
      <w:r>
        <w:rPr>
          <w:sz w:val="20"/>
          <w:vertAlign w:val="baseline"/>
        </w:rPr>
        <w:t>p.</w:t>
      </w:r>
      <w:r>
        <w:rPr>
          <w:spacing w:val="-5"/>
          <w:sz w:val="20"/>
          <w:vertAlign w:val="baseline"/>
        </w:rPr>
        <w:t> </w:t>
      </w:r>
      <w:r>
        <w:rPr>
          <w:sz w:val="20"/>
          <w:vertAlign w:val="baseline"/>
        </w:rPr>
        <w:t>xi;</w:t>
      </w:r>
      <w:r>
        <w:rPr>
          <w:spacing w:val="-5"/>
          <w:sz w:val="20"/>
          <w:vertAlign w:val="baseline"/>
        </w:rPr>
        <w:t> </w:t>
      </w:r>
      <w:r>
        <w:rPr>
          <w:sz w:val="20"/>
          <w:vertAlign w:val="baseline"/>
        </w:rPr>
        <w:t>see</w:t>
      </w:r>
      <w:r>
        <w:rPr>
          <w:spacing w:val="-5"/>
          <w:sz w:val="20"/>
          <w:vertAlign w:val="baseline"/>
        </w:rPr>
        <w:t> </w:t>
      </w:r>
      <w:r>
        <w:rPr>
          <w:sz w:val="20"/>
          <w:vertAlign w:val="baseline"/>
        </w:rPr>
        <w:t>also</w:t>
      </w:r>
      <w:r>
        <w:rPr>
          <w:spacing w:val="-5"/>
          <w:sz w:val="20"/>
          <w:vertAlign w:val="baseline"/>
        </w:rPr>
        <w:t> </w:t>
      </w:r>
      <w:r>
        <w:rPr>
          <w:sz w:val="20"/>
          <w:vertAlign w:val="baseline"/>
        </w:rPr>
        <w:t>King-Hele,</w:t>
      </w:r>
      <w:r>
        <w:rPr>
          <w:spacing w:val="-5"/>
          <w:sz w:val="20"/>
          <w:vertAlign w:val="baseline"/>
        </w:rPr>
        <w:t> </w:t>
      </w:r>
      <w:r>
        <w:rPr>
          <w:sz w:val="20"/>
          <w:vertAlign w:val="baseline"/>
        </w:rPr>
        <w:t>ed.,</w:t>
      </w:r>
      <w:r>
        <w:rPr>
          <w:spacing w:val="-5"/>
          <w:sz w:val="20"/>
          <w:vertAlign w:val="baseline"/>
        </w:rPr>
        <w:t> </w:t>
      </w:r>
      <w:r>
        <w:rPr>
          <w:i/>
          <w:sz w:val="20"/>
          <w:vertAlign w:val="baseline"/>
        </w:rPr>
        <w:t>Letters</w:t>
      </w:r>
      <w:r>
        <w:rPr>
          <w:i/>
          <w:spacing w:val="-5"/>
          <w:sz w:val="20"/>
          <w:vertAlign w:val="baseline"/>
        </w:rPr>
        <w:t> </w:t>
      </w:r>
      <w:r>
        <w:rPr>
          <w:sz w:val="20"/>
          <w:vertAlign w:val="baseline"/>
        </w:rPr>
        <w:t>81-</w:t>
      </w:r>
      <w:r>
        <w:rPr>
          <w:spacing w:val="-5"/>
          <w:sz w:val="20"/>
          <w:vertAlign w:val="baseline"/>
        </w:rPr>
        <w:t>8.</w:t>
      </w:r>
    </w:p>
    <w:p>
      <w:pPr>
        <w:spacing w:after="0"/>
        <w:jc w:val="both"/>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9" name="Group 9"/>
                <wp:cNvGraphicFramePr>
                  <a:graphicFrameLocks/>
                </wp:cNvGraphicFramePr>
                <a:graphic>
                  <a:graphicData uri="http://schemas.microsoft.com/office/word/2010/wordprocessingGroup">
                    <wpg:wgp>
                      <wpg:cNvPr id="9" name="Group 9"/>
                      <wpg:cNvGrpSpPr/>
                      <wpg:grpSpPr>
                        <a:xfrm>
                          <a:off x="0" y="0"/>
                          <a:ext cx="5943600" cy="6350"/>
                          <a:chExt cx="5943600" cy="6350"/>
                        </a:xfrm>
                      </wpg:grpSpPr>
                      <wps:wsp>
                        <wps:cNvPr id="10" name="Graphic 10"/>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9" coordorigin="0,0" coordsize="9360,10">
                <v:rect style="position:absolute;left:0;top:0;width:9360;height:10" id="docshape10" filled="true" fillcolor="#000000" stroked="false">
                  <v:fill type="solid"/>
                </v:rect>
              </v:group>
            </w:pict>
          </mc:Fallback>
        </mc:AlternateContent>
      </w:r>
      <w:r>
        <w:rPr>
          <w:sz w:val="2"/>
        </w:rPr>
      </w:r>
    </w:p>
    <w:p>
      <w:pPr>
        <w:spacing w:before="95"/>
        <w:ind w:left="360" w:right="0" w:firstLine="0"/>
        <w:jc w:val="left"/>
        <w:rPr>
          <w:sz w:val="20"/>
        </w:rPr>
      </w:pPr>
      <w:r>
        <w:rPr>
          <w:sz w:val="20"/>
          <w:vertAlign w:val="superscript"/>
        </w:rPr>
        <w:t>126</w:t>
      </w:r>
      <w:r>
        <w:rPr>
          <w:spacing w:val="-3"/>
          <w:sz w:val="20"/>
          <w:vertAlign w:val="baseline"/>
        </w:rPr>
        <w:t> </w:t>
      </w:r>
      <w:r>
        <w:rPr>
          <w:sz w:val="20"/>
          <w:vertAlign w:val="baseline"/>
        </w:rPr>
        <w:t>King-Hele,</w:t>
      </w:r>
      <w:r>
        <w:rPr>
          <w:spacing w:val="-6"/>
          <w:sz w:val="20"/>
          <w:vertAlign w:val="baseline"/>
        </w:rPr>
        <w:t> </w:t>
      </w:r>
      <w:r>
        <w:rPr>
          <w:sz w:val="20"/>
          <w:vertAlign w:val="baseline"/>
        </w:rPr>
        <w:t>ed.,</w:t>
      </w:r>
      <w:r>
        <w:rPr>
          <w:spacing w:val="-5"/>
          <w:sz w:val="20"/>
          <w:vertAlign w:val="baseline"/>
        </w:rPr>
        <w:t> </w:t>
      </w:r>
      <w:r>
        <w:rPr>
          <w:i/>
          <w:sz w:val="20"/>
          <w:vertAlign w:val="baseline"/>
        </w:rPr>
        <w:t>Letters</w:t>
      </w:r>
      <w:r>
        <w:rPr>
          <w:i/>
          <w:spacing w:val="-6"/>
          <w:sz w:val="20"/>
          <w:vertAlign w:val="baseline"/>
        </w:rPr>
        <w:t> </w:t>
      </w:r>
      <w:r>
        <w:rPr>
          <w:sz w:val="20"/>
          <w:vertAlign w:val="baseline"/>
        </w:rPr>
        <w:t>81-5,</w:t>
      </w:r>
      <w:r>
        <w:rPr>
          <w:spacing w:val="-5"/>
          <w:sz w:val="20"/>
          <w:vertAlign w:val="baseline"/>
        </w:rPr>
        <w:t> </w:t>
      </w:r>
      <w:r>
        <w:rPr>
          <w:sz w:val="20"/>
          <w:vertAlign w:val="baseline"/>
        </w:rPr>
        <w:t>81-8,</w:t>
      </w:r>
      <w:r>
        <w:rPr>
          <w:spacing w:val="-6"/>
          <w:sz w:val="20"/>
          <w:vertAlign w:val="baseline"/>
        </w:rPr>
        <w:t> </w:t>
      </w:r>
      <w:r>
        <w:rPr>
          <w:sz w:val="20"/>
          <w:vertAlign w:val="baseline"/>
        </w:rPr>
        <w:t>81-11,</w:t>
      </w:r>
      <w:r>
        <w:rPr>
          <w:spacing w:val="-5"/>
          <w:sz w:val="20"/>
          <w:vertAlign w:val="baseline"/>
        </w:rPr>
        <w:t> </w:t>
      </w:r>
      <w:r>
        <w:rPr>
          <w:sz w:val="20"/>
          <w:vertAlign w:val="baseline"/>
        </w:rPr>
        <w:t>81-12,</w:t>
      </w:r>
      <w:r>
        <w:rPr>
          <w:spacing w:val="-6"/>
          <w:sz w:val="20"/>
          <w:vertAlign w:val="baseline"/>
        </w:rPr>
        <w:t> </w:t>
      </w:r>
      <w:r>
        <w:rPr>
          <w:sz w:val="20"/>
          <w:vertAlign w:val="baseline"/>
        </w:rPr>
        <w:t>82-2,</w:t>
      </w:r>
      <w:r>
        <w:rPr>
          <w:spacing w:val="-5"/>
          <w:sz w:val="20"/>
          <w:vertAlign w:val="baseline"/>
        </w:rPr>
        <w:t> </w:t>
      </w:r>
      <w:r>
        <w:rPr>
          <w:sz w:val="20"/>
          <w:vertAlign w:val="baseline"/>
        </w:rPr>
        <w:t>and</w:t>
      </w:r>
      <w:r>
        <w:rPr>
          <w:spacing w:val="-5"/>
          <w:sz w:val="20"/>
          <w:vertAlign w:val="baseline"/>
        </w:rPr>
        <w:t> </w:t>
      </w:r>
      <w:r>
        <w:rPr>
          <w:sz w:val="20"/>
          <w:vertAlign w:val="baseline"/>
        </w:rPr>
        <w:t>82-</w:t>
      </w:r>
      <w:r>
        <w:rPr>
          <w:spacing w:val="-5"/>
          <w:sz w:val="20"/>
          <w:vertAlign w:val="baseline"/>
        </w:rPr>
        <w:t>3.</w:t>
      </w:r>
    </w:p>
    <w:p>
      <w:pPr>
        <w:spacing w:before="1"/>
        <w:ind w:left="360" w:right="0" w:firstLine="0"/>
        <w:jc w:val="left"/>
        <w:rPr>
          <w:sz w:val="20"/>
        </w:rPr>
      </w:pPr>
      <w:r>
        <w:rPr>
          <w:sz w:val="20"/>
          <w:vertAlign w:val="superscript"/>
        </w:rPr>
        <w:t>127</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5"/>
          <w:sz w:val="20"/>
          <w:vertAlign w:val="baseline"/>
        </w:rPr>
        <w:t>iv.</w:t>
      </w:r>
    </w:p>
    <w:p>
      <w:pPr>
        <w:spacing w:before="0"/>
        <w:ind w:left="360" w:right="0" w:firstLine="0"/>
        <w:jc w:val="left"/>
        <w:rPr>
          <w:sz w:val="20"/>
        </w:rPr>
      </w:pPr>
      <w:r>
        <w:rPr>
          <w:sz w:val="20"/>
          <w:vertAlign w:val="superscript"/>
        </w:rPr>
        <w:t>128</w:t>
      </w:r>
      <w:r>
        <w:rPr>
          <w:spacing w:val="-3"/>
          <w:sz w:val="20"/>
          <w:vertAlign w:val="baseline"/>
        </w:rPr>
        <w:t> </w:t>
      </w:r>
      <w:r>
        <w:rPr>
          <w:sz w:val="20"/>
          <w:vertAlign w:val="baseline"/>
        </w:rPr>
        <w:t>King-Hele,</w:t>
      </w:r>
      <w:r>
        <w:rPr>
          <w:spacing w:val="-5"/>
          <w:sz w:val="20"/>
          <w:vertAlign w:val="baseline"/>
        </w:rPr>
        <w:t> </w:t>
      </w:r>
      <w:r>
        <w:rPr>
          <w:sz w:val="20"/>
          <w:vertAlign w:val="baseline"/>
        </w:rPr>
        <w:t>ed.,</w:t>
      </w:r>
      <w:r>
        <w:rPr>
          <w:spacing w:val="-5"/>
          <w:sz w:val="20"/>
          <w:vertAlign w:val="baseline"/>
        </w:rPr>
        <w:t> </w:t>
      </w:r>
      <w:r>
        <w:rPr>
          <w:i/>
          <w:sz w:val="20"/>
          <w:vertAlign w:val="baseline"/>
        </w:rPr>
        <w:t>Letters</w:t>
      </w:r>
      <w:r>
        <w:rPr>
          <w:i/>
          <w:spacing w:val="-5"/>
          <w:sz w:val="20"/>
          <w:vertAlign w:val="baseline"/>
        </w:rPr>
        <w:t> </w:t>
      </w:r>
      <w:r>
        <w:rPr>
          <w:sz w:val="20"/>
          <w:vertAlign w:val="baseline"/>
        </w:rPr>
        <w:t>81-8,</w:t>
      </w:r>
      <w:r>
        <w:rPr>
          <w:spacing w:val="-5"/>
          <w:sz w:val="20"/>
          <w:vertAlign w:val="baseline"/>
        </w:rPr>
        <w:t> </w:t>
      </w:r>
      <w:r>
        <w:rPr>
          <w:sz w:val="20"/>
          <w:vertAlign w:val="baseline"/>
        </w:rPr>
        <w:t>81-9;</w:t>
      </w:r>
      <w:r>
        <w:rPr>
          <w:spacing w:val="-5"/>
          <w:sz w:val="20"/>
          <w:vertAlign w:val="baseline"/>
        </w:rPr>
        <w:t> </w:t>
      </w:r>
      <w:r>
        <w:rPr>
          <w:i/>
          <w:sz w:val="20"/>
          <w:vertAlign w:val="baseline"/>
        </w:rPr>
        <w:t>A</w:t>
      </w:r>
      <w:r>
        <w:rPr>
          <w:i/>
          <w:spacing w:val="-5"/>
          <w:sz w:val="20"/>
          <w:vertAlign w:val="baseline"/>
        </w:rPr>
        <w:t> </w:t>
      </w:r>
      <w:r>
        <w:rPr>
          <w:i/>
          <w:sz w:val="20"/>
          <w:vertAlign w:val="baseline"/>
        </w:rPr>
        <w:t>System</w:t>
      </w:r>
      <w:r>
        <w:rPr>
          <w:i/>
          <w:spacing w:val="-6"/>
          <w:sz w:val="20"/>
          <w:vertAlign w:val="baseline"/>
        </w:rPr>
        <w:t> </w:t>
      </w:r>
      <w:r>
        <w:rPr>
          <w:i/>
          <w:sz w:val="20"/>
          <w:vertAlign w:val="baseline"/>
        </w:rPr>
        <w:t>of</w:t>
      </w:r>
      <w:r>
        <w:rPr>
          <w:i/>
          <w:spacing w:val="-5"/>
          <w:sz w:val="20"/>
          <w:vertAlign w:val="baseline"/>
        </w:rPr>
        <w:t> </w:t>
      </w:r>
      <w:r>
        <w:rPr>
          <w:i/>
          <w:sz w:val="20"/>
          <w:vertAlign w:val="baseline"/>
        </w:rPr>
        <w:t>Vegetables</w:t>
      </w:r>
      <w:r>
        <w:rPr>
          <w:sz w:val="20"/>
          <w:vertAlign w:val="baseline"/>
        </w:rPr>
        <w:t>,</w:t>
      </w:r>
      <w:r>
        <w:rPr>
          <w:spacing w:val="-4"/>
          <w:sz w:val="20"/>
          <w:vertAlign w:val="baseline"/>
        </w:rPr>
        <w:t> </w:t>
      </w:r>
      <w:r>
        <w:rPr>
          <w:sz w:val="20"/>
          <w:vertAlign w:val="baseline"/>
        </w:rPr>
        <w:t>Vol.</w:t>
      </w:r>
      <w:r>
        <w:rPr>
          <w:spacing w:val="-5"/>
          <w:sz w:val="20"/>
          <w:vertAlign w:val="baseline"/>
        </w:rPr>
        <w:t> </w:t>
      </w:r>
      <w:r>
        <w:rPr>
          <w:sz w:val="20"/>
          <w:vertAlign w:val="baseline"/>
        </w:rPr>
        <w:t>1,</w:t>
      </w:r>
      <w:r>
        <w:rPr>
          <w:spacing w:val="-5"/>
          <w:sz w:val="20"/>
          <w:vertAlign w:val="baseline"/>
        </w:rPr>
        <w:t> </w:t>
      </w:r>
      <w:r>
        <w:rPr>
          <w:sz w:val="20"/>
          <w:vertAlign w:val="baseline"/>
        </w:rPr>
        <w:t>pp.</w:t>
      </w:r>
      <w:r>
        <w:rPr>
          <w:spacing w:val="-5"/>
          <w:sz w:val="20"/>
          <w:vertAlign w:val="baseline"/>
        </w:rPr>
        <w:t> </w:t>
      </w:r>
      <w:r>
        <w:rPr>
          <w:sz w:val="20"/>
          <w:vertAlign w:val="baseline"/>
        </w:rPr>
        <w:t>vi–</w:t>
      </w:r>
      <w:r>
        <w:rPr>
          <w:spacing w:val="-5"/>
          <w:sz w:val="20"/>
          <w:vertAlign w:val="baseline"/>
        </w:rPr>
        <w:t>x.</w:t>
      </w:r>
    </w:p>
    <w:p>
      <w:pPr>
        <w:spacing w:before="1"/>
        <w:ind w:left="360" w:right="0" w:firstLine="0"/>
        <w:jc w:val="left"/>
        <w:rPr>
          <w:sz w:val="20"/>
        </w:rPr>
      </w:pPr>
      <w:r>
        <w:rPr>
          <w:sz w:val="20"/>
          <w:vertAlign w:val="superscript"/>
        </w:rPr>
        <w:t>129</w:t>
      </w:r>
      <w:r>
        <w:rPr>
          <w:spacing w:val="-3"/>
          <w:sz w:val="20"/>
          <w:vertAlign w:val="baseline"/>
        </w:rPr>
        <w:t> </w:t>
      </w:r>
      <w:r>
        <w:rPr>
          <w:sz w:val="20"/>
          <w:vertAlign w:val="baseline"/>
        </w:rPr>
        <w:t>King-Hele,</w:t>
      </w:r>
      <w:r>
        <w:rPr>
          <w:spacing w:val="-6"/>
          <w:sz w:val="20"/>
          <w:vertAlign w:val="baseline"/>
        </w:rPr>
        <w:t> </w:t>
      </w:r>
      <w:r>
        <w:rPr>
          <w:i/>
          <w:sz w:val="20"/>
          <w:vertAlign w:val="baseline"/>
        </w:rPr>
        <w:t>Life</w:t>
      </w:r>
      <w:r>
        <w:rPr>
          <w:sz w:val="20"/>
          <w:vertAlign w:val="baseline"/>
        </w:rPr>
        <w:t>,</w:t>
      </w:r>
      <w:r>
        <w:rPr>
          <w:spacing w:val="-6"/>
          <w:sz w:val="20"/>
          <w:vertAlign w:val="baseline"/>
        </w:rPr>
        <w:t> </w:t>
      </w:r>
      <w:r>
        <w:rPr>
          <w:sz w:val="20"/>
          <w:vertAlign w:val="baseline"/>
        </w:rPr>
        <w:t>pp.</w:t>
      </w:r>
      <w:r>
        <w:rPr>
          <w:spacing w:val="-5"/>
          <w:sz w:val="20"/>
          <w:vertAlign w:val="baseline"/>
        </w:rPr>
        <w:t> </w:t>
      </w:r>
      <w:r>
        <w:rPr>
          <w:sz w:val="20"/>
          <w:vertAlign w:val="baseline"/>
        </w:rPr>
        <w:t>181–</w:t>
      </w:r>
      <w:r>
        <w:rPr>
          <w:spacing w:val="-5"/>
          <w:sz w:val="20"/>
          <w:vertAlign w:val="baseline"/>
        </w:rPr>
        <w:t>82.</w:t>
      </w:r>
    </w:p>
    <w:p>
      <w:pPr>
        <w:spacing w:before="0"/>
        <w:ind w:left="360" w:right="0" w:firstLine="0"/>
        <w:jc w:val="left"/>
        <w:rPr>
          <w:sz w:val="20"/>
        </w:rPr>
      </w:pPr>
      <w:r>
        <w:rPr>
          <w:sz w:val="20"/>
          <w:vertAlign w:val="superscript"/>
        </w:rPr>
        <w:t>130</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5"/>
          <w:sz w:val="20"/>
          <w:vertAlign w:val="baseline"/>
        </w:rPr>
        <w:t>ii.</w:t>
      </w:r>
    </w:p>
    <w:p>
      <w:pPr>
        <w:spacing w:before="0"/>
        <w:ind w:left="360" w:right="0" w:firstLine="0"/>
        <w:jc w:val="left"/>
        <w:rPr>
          <w:sz w:val="20"/>
        </w:rPr>
      </w:pPr>
      <w:r>
        <w:rPr>
          <w:sz w:val="20"/>
          <w:vertAlign w:val="superscript"/>
        </w:rPr>
        <w:t>131</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5"/>
          <w:sz w:val="20"/>
          <w:vertAlign w:val="baseline"/>
        </w:rPr>
        <w:t>v.</w:t>
      </w:r>
    </w:p>
    <w:p>
      <w:pPr>
        <w:spacing w:before="1"/>
        <w:ind w:left="360" w:right="0" w:firstLine="0"/>
        <w:jc w:val="left"/>
        <w:rPr>
          <w:sz w:val="20"/>
        </w:rPr>
      </w:pPr>
      <w:r>
        <w:rPr>
          <w:sz w:val="20"/>
          <w:vertAlign w:val="superscript"/>
        </w:rPr>
        <w:t>132</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4"/>
          <w:sz w:val="20"/>
          <w:vertAlign w:val="baseline"/>
        </w:rPr>
        <w:t>iii.</w:t>
      </w:r>
    </w:p>
    <w:p>
      <w:pPr>
        <w:spacing w:before="0"/>
        <w:ind w:left="360" w:right="0" w:firstLine="0"/>
        <w:jc w:val="left"/>
        <w:rPr>
          <w:sz w:val="20"/>
        </w:rPr>
      </w:pPr>
      <w:r>
        <w:rPr>
          <w:sz w:val="20"/>
          <w:vertAlign w:val="superscript"/>
        </w:rPr>
        <w:t>133</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4"/>
          <w:sz w:val="20"/>
          <w:vertAlign w:val="baseline"/>
        </w:rPr>
        <w:t>iii.</w:t>
      </w:r>
    </w:p>
    <w:p>
      <w:pPr>
        <w:spacing w:before="1"/>
        <w:ind w:left="360" w:right="0" w:firstLine="0"/>
        <w:jc w:val="left"/>
        <w:rPr>
          <w:sz w:val="20"/>
        </w:rPr>
      </w:pPr>
      <w:r>
        <w:rPr>
          <w:sz w:val="20"/>
          <w:vertAlign w:val="superscript"/>
        </w:rPr>
        <w:t>134</w:t>
      </w:r>
      <w:r>
        <w:rPr>
          <w:spacing w:val="-2"/>
          <w:sz w:val="20"/>
          <w:vertAlign w:val="baseline"/>
        </w:rPr>
        <w:t> </w:t>
      </w:r>
      <w:r>
        <w:rPr>
          <w:i/>
          <w:sz w:val="20"/>
          <w:vertAlign w:val="baseline"/>
        </w:rPr>
        <w:t>A</w:t>
      </w:r>
      <w:r>
        <w:rPr>
          <w:i/>
          <w:spacing w:val="-4"/>
          <w:sz w:val="20"/>
          <w:vertAlign w:val="baseline"/>
        </w:rPr>
        <w:t> </w:t>
      </w:r>
      <w:r>
        <w:rPr>
          <w:i/>
          <w:sz w:val="20"/>
          <w:vertAlign w:val="baseline"/>
        </w:rPr>
        <w:t>System</w:t>
      </w:r>
      <w:r>
        <w:rPr>
          <w:i/>
          <w:spacing w:val="-6"/>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4"/>
          <w:sz w:val="20"/>
          <w:vertAlign w:val="baseline"/>
        </w:rPr>
        <w:t> </w:t>
      </w:r>
      <w:r>
        <w:rPr>
          <w:sz w:val="20"/>
          <w:vertAlign w:val="baseline"/>
        </w:rPr>
        <w:t>Vol.</w:t>
      </w:r>
      <w:r>
        <w:rPr>
          <w:spacing w:val="-5"/>
          <w:sz w:val="20"/>
          <w:vertAlign w:val="baseline"/>
        </w:rPr>
        <w:t> </w:t>
      </w:r>
      <w:r>
        <w:rPr>
          <w:sz w:val="20"/>
          <w:vertAlign w:val="baseline"/>
        </w:rPr>
        <w:t>1,</w:t>
      </w:r>
      <w:r>
        <w:rPr>
          <w:spacing w:val="-4"/>
          <w:sz w:val="20"/>
          <w:vertAlign w:val="baseline"/>
        </w:rPr>
        <w:t> </w:t>
      </w:r>
      <w:r>
        <w:rPr>
          <w:sz w:val="20"/>
          <w:vertAlign w:val="baseline"/>
        </w:rPr>
        <w:t>pp.</w:t>
      </w:r>
      <w:r>
        <w:rPr>
          <w:spacing w:val="-4"/>
          <w:sz w:val="20"/>
          <w:vertAlign w:val="baseline"/>
        </w:rPr>
        <w:t> </w:t>
      </w:r>
      <w:r>
        <w:rPr>
          <w:sz w:val="20"/>
          <w:vertAlign w:val="baseline"/>
        </w:rPr>
        <w:t>xiv–xl,</w:t>
      </w:r>
      <w:r>
        <w:rPr>
          <w:spacing w:val="-4"/>
          <w:sz w:val="20"/>
          <w:vertAlign w:val="baseline"/>
        </w:rPr>
        <w:t> </w:t>
      </w:r>
      <w:r>
        <w:rPr>
          <w:sz w:val="20"/>
          <w:vertAlign w:val="baseline"/>
        </w:rPr>
        <w:t>26–</w:t>
      </w:r>
      <w:r>
        <w:rPr>
          <w:spacing w:val="-5"/>
          <w:sz w:val="20"/>
          <w:vertAlign w:val="baseline"/>
        </w:rPr>
        <w:t>49.</w:t>
      </w:r>
    </w:p>
    <w:p>
      <w:pPr>
        <w:spacing w:before="0"/>
        <w:ind w:left="360" w:right="0" w:firstLine="0"/>
        <w:jc w:val="left"/>
        <w:rPr>
          <w:sz w:val="20"/>
        </w:rPr>
      </w:pPr>
      <w:r>
        <w:rPr>
          <w:sz w:val="20"/>
          <w:vertAlign w:val="superscript"/>
        </w:rPr>
        <w:t>135</w:t>
      </w:r>
      <w:r>
        <w:rPr>
          <w:spacing w:val="-4"/>
          <w:sz w:val="20"/>
          <w:vertAlign w:val="baseline"/>
        </w:rPr>
        <w:t> </w:t>
      </w:r>
      <w:r>
        <w:rPr>
          <w:sz w:val="20"/>
          <w:vertAlign w:val="baseline"/>
        </w:rPr>
        <w:t>Transcribed</w:t>
      </w:r>
      <w:r>
        <w:rPr>
          <w:spacing w:val="-6"/>
          <w:sz w:val="20"/>
          <w:vertAlign w:val="baseline"/>
        </w:rPr>
        <w:t> </w:t>
      </w:r>
      <w:r>
        <w:rPr>
          <w:sz w:val="20"/>
          <w:vertAlign w:val="baseline"/>
        </w:rPr>
        <w:t>from</w:t>
      </w:r>
      <w:r>
        <w:rPr>
          <w:spacing w:val="-6"/>
          <w:sz w:val="20"/>
          <w:vertAlign w:val="baseline"/>
        </w:rPr>
        <w:t> </w:t>
      </w:r>
      <w:r>
        <w:rPr>
          <w:sz w:val="20"/>
          <w:vertAlign w:val="baseline"/>
        </w:rPr>
        <w:t>Erasmus</w:t>
      </w:r>
      <w:r>
        <w:rPr>
          <w:spacing w:val="-6"/>
          <w:sz w:val="20"/>
          <w:vertAlign w:val="baseline"/>
        </w:rPr>
        <w:t> </w:t>
      </w:r>
      <w:r>
        <w:rPr>
          <w:sz w:val="20"/>
          <w:vertAlign w:val="baseline"/>
        </w:rPr>
        <w:t>Darwin,</w:t>
      </w:r>
      <w:r>
        <w:rPr>
          <w:spacing w:val="-5"/>
          <w:sz w:val="20"/>
          <w:vertAlign w:val="baseline"/>
        </w:rPr>
        <w:t> </w:t>
      </w:r>
      <w:r>
        <w:rPr>
          <w:i/>
          <w:sz w:val="20"/>
          <w:vertAlign w:val="baseline"/>
        </w:rPr>
        <w:t>Commonplace</w:t>
      </w:r>
      <w:r>
        <w:rPr>
          <w:i/>
          <w:spacing w:val="-6"/>
          <w:sz w:val="20"/>
          <w:vertAlign w:val="baseline"/>
        </w:rPr>
        <w:t> </w:t>
      </w:r>
      <w:r>
        <w:rPr>
          <w:i/>
          <w:sz w:val="20"/>
          <w:vertAlign w:val="baseline"/>
        </w:rPr>
        <w:t>Book</w:t>
      </w:r>
      <w:r>
        <w:rPr>
          <w:sz w:val="20"/>
          <w:vertAlign w:val="baseline"/>
        </w:rPr>
        <w:t>,</w:t>
      </w:r>
      <w:r>
        <w:rPr>
          <w:spacing w:val="-6"/>
          <w:sz w:val="20"/>
          <w:vertAlign w:val="baseline"/>
        </w:rPr>
        <w:t> </w:t>
      </w:r>
      <w:r>
        <w:rPr>
          <w:sz w:val="20"/>
          <w:vertAlign w:val="baseline"/>
        </w:rPr>
        <w:t>p.</w:t>
      </w:r>
      <w:r>
        <w:rPr>
          <w:spacing w:val="-6"/>
          <w:sz w:val="20"/>
          <w:vertAlign w:val="baseline"/>
        </w:rPr>
        <w:t> </w:t>
      </w:r>
      <w:r>
        <w:rPr>
          <w:sz w:val="20"/>
          <w:vertAlign w:val="baseline"/>
        </w:rPr>
        <w:t>72.</w:t>
      </w:r>
      <w:r>
        <w:rPr>
          <w:spacing w:val="-6"/>
          <w:sz w:val="20"/>
          <w:vertAlign w:val="baseline"/>
        </w:rPr>
        <w:t> </w:t>
      </w:r>
      <w:r>
        <w:rPr>
          <w:sz w:val="20"/>
          <w:vertAlign w:val="baseline"/>
        </w:rPr>
        <w:t>Cf.</w:t>
      </w:r>
      <w:r>
        <w:rPr>
          <w:spacing w:val="-6"/>
          <w:sz w:val="20"/>
          <w:vertAlign w:val="baseline"/>
        </w:rPr>
        <w:t> </w:t>
      </w:r>
      <w:r>
        <w:rPr>
          <w:sz w:val="20"/>
          <w:vertAlign w:val="baseline"/>
        </w:rPr>
        <w:t>quotation</w:t>
      </w:r>
      <w:r>
        <w:rPr>
          <w:spacing w:val="-6"/>
          <w:sz w:val="20"/>
          <w:vertAlign w:val="baseline"/>
        </w:rPr>
        <w:t> </w:t>
      </w:r>
      <w:r>
        <w:rPr>
          <w:sz w:val="20"/>
          <w:vertAlign w:val="baseline"/>
        </w:rPr>
        <w:t>in</w:t>
      </w:r>
      <w:r>
        <w:rPr>
          <w:spacing w:val="-6"/>
          <w:sz w:val="20"/>
          <w:vertAlign w:val="baseline"/>
        </w:rPr>
        <w:t> </w:t>
      </w:r>
      <w:r>
        <w:rPr>
          <w:sz w:val="20"/>
          <w:vertAlign w:val="baseline"/>
        </w:rPr>
        <w:t>King-Hele,</w:t>
      </w:r>
      <w:r>
        <w:rPr>
          <w:spacing w:val="-6"/>
          <w:sz w:val="20"/>
          <w:vertAlign w:val="baseline"/>
        </w:rPr>
        <w:t> </w:t>
      </w:r>
      <w:r>
        <w:rPr>
          <w:i/>
          <w:sz w:val="20"/>
          <w:vertAlign w:val="baseline"/>
        </w:rPr>
        <w:t>Life</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150.</w:t>
      </w:r>
    </w:p>
    <w:p>
      <w:pPr>
        <w:spacing w:line="228" w:lineRule="exact" w:before="1"/>
        <w:ind w:left="360" w:right="0" w:firstLine="0"/>
        <w:jc w:val="left"/>
        <w:rPr>
          <w:sz w:val="20"/>
        </w:rPr>
      </w:pPr>
      <w:r>
        <w:rPr>
          <w:sz w:val="20"/>
          <w:vertAlign w:val="superscript"/>
        </w:rPr>
        <w:t>136</w:t>
      </w:r>
      <w:r>
        <w:rPr>
          <w:spacing w:val="-3"/>
          <w:sz w:val="20"/>
          <w:vertAlign w:val="baseline"/>
        </w:rPr>
        <w:t> </w:t>
      </w:r>
      <w:r>
        <w:rPr>
          <w:sz w:val="20"/>
          <w:vertAlign w:val="baseline"/>
        </w:rPr>
        <w:t>Darwin,</w:t>
      </w:r>
      <w:r>
        <w:rPr>
          <w:spacing w:val="-5"/>
          <w:sz w:val="20"/>
          <w:vertAlign w:val="baseline"/>
        </w:rPr>
        <w:t> </w:t>
      </w:r>
      <w:r>
        <w:rPr>
          <w:i/>
          <w:sz w:val="20"/>
          <w:vertAlign w:val="baseline"/>
        </w:rPr>
        <w:t>Commonplace</w:t>
      </w:r>
      <w:r>
        <w:rPr>
          <w:i/>
          <w:spacing w:val="-5"/>
          <w:sz w:val="20"/>
          <w:vertAlign w:val="baseline"/>
        </w:rPr>
        <w:t> </w:t>
      </w:r>
      <w:r>
        <w:rPr>
          <w:i/>
          <w:sz w:val="20"/>
          <w:vertAlign w:val="baseline"/>
        </w:rPr>
        <w:t>Book</w:t>
      </w:r>
      <w:r>
        <w:rPr>
          <w:sz w:val="20"/>
          <w:vertAlign w:val="baseline"/>
        </w:rPr>
        <w:t>,</w:t>
      </w:r>
      <w:r>
        <w:rPr>
          <w:spacing w:val="-5"/>
          <w:sz w:val="20"/>
          <w:vertAlign w:val="baseline"/>
        </w:rPr>
        <w:t> </w:t>
      </w:r>
      <w:r>
        <w:rPr>
          <w:sz w:val="20"/>
          <w:vertAlign w:val="baseline"/>
        </w:rPr>
        <w:t>pp.</w:t>
      </w:r>
      <w:r>
        <w:rPr>
          <w:spacing w:val="-5"/>
          <w:sz w:val="20"/>
          <w:vertAlign w:val="baseline"/>
        </w:rPr>
        <w:t> </w:t>
      </w:r>
      <w:r>
        <w:rPr>
          <w:sz w:val="20"/>
          <w:vertAlign w:val="baseline"/>
        </w:rPr>
        <w:t>72–3;</w:t>
      </w:r>
      <w:r>
        <w:rPr>
          <w:spacing w:val="-5"/>
          <w:sz w:val="20"/>
          <w:vertAlign w:val="baseline"/>
        </w:rPr>
        <w:t> </w:t>
      </w:r>
      <w:r>
        <w:rPr>
          <w:sz w:val="20"/>
          <w:vertAlign w:val="baseline"/>
        </w:rPr>
        <w:t>see</w:t>
      </w:r>
      <w:r>
        <w:rPr>
          <w:spacing w:val="-5"/>
          <w:sz w:val="20"/>
          <w:vertAlign w:val="baseline"/>
        </w:rPr>
        <w:t> </w:t>
      </w:r>
      <w:r>
        <w:rPr>
          <w:sz w:val="20"/>
          <w:vertAlign w:val="baseline"/>
        </w:rPr>
        <w:t>also</w:t>
      </w:r>
      <w:r>
        <w:rPr>
          <w:spacing w:val="-4"/>
          <w:sz w:val="20"/>
          <w:vertAlign w:val="baseline"/>
        </w:rPr>
        <w:t> </w:t>
      </w:r>
      <w:r>
        <w:rPr>
          <w:sz w:val="20"/>
          <w:vertAlign w:val="baseline"/>
        </w:rPr>
        <w:t>p.</w:t>
      </w:r>
      <w:r>
        <w:rPr>
          <w:spacing w:val="-5"/>
          <w:sz w:val="20"/>
          <w:vertAlign w:val="baseline"/>
        </w:rPr>
        <w:t> </w:t>
      </w:r>
      <w:r>
        <w:rPr>
          <w:spacing w:val="-4"/>
          <w:sz w:val="20"/>
          <w:vertAlign w:val="baseline"/>
        </w:rPr>
        <w:t>116.</w:t>
      </w:r>
    </w:p>
    <w:p>
      <w:pPr>
        <w:spacing w:line="228" w:lineRule="exact" w:before="0"/>
        <w:ind w:left="360" w:right="0" w:firstLine="0"/>
        <w:jc w:val="left"/>
        <w:rPr>
          <w:sz w:val="20"/>
        </w:rPr>
      </w:pPr>
      <w:r>
        <w:rPr>
          <w:sz w:val="20"/>
          <w:vertAlign w:val="superscript"/>
        </w:rPr>
        <w:t>137</w:t>
      </w:r>
      <w:r>
        <w:rPr>
          <w:spacing w:val="-4"/>
          <w:sz w:val="20"/>
          <w:vertAlign w:val="baseline"/>
        </w:rPr>
        <w:t> </w:t>
      </w:r>
      <w:r>
        <w:rPr>
          <w:sz w:val="20"/>
          <w:vertAlign w:val="baseline"/>
        </w:rPr>
        <w:t>King-Hele,</w:t>
      </w:r>
      <w:r>
        <w:rPr>
          <w:spacing w:val="-6"/>
          <w:sz w:val="20"/>
          <w:vertAlign w:val="baseline"/>
        </w:rPr>
        <w:t> </w:t>
      </w:r>
      <w:r>
        <w:rPr>
          <w:sz w:val="20"/>
          <w:vertAlign w:val="baseline"/>
        </w:rPr>
        <w:t>ed.,</w:t>
      </w:r>
      <w:r>
        <w:rPr>
          <w:spacing w:val="-6"/>
          <w:sz w:val="20"/>
          <w:vertAlign w:val="baseline"/>
        </w:rPr>
        <w:t> </w:t>
      </w:r>
      <w:r>
        <w:rPr>
          <w:i/>
          <w:sz w:val="20"/>
          <w:vertAlign w:val="baseline"/>
        </w:rPr>
        <w:t>Letters</w:t>
      </w:r>
      <w:r>
        <w:rPr>
          <w:i/>
          <w:spacing w:val="-6"/>
          <w:sz w:val="20"/>
          <w:vertAlign w:val="baseline"/>
        </w:rPr>
        <w:t> </w:t>
      </w:r>
      <w:r>
        <w:rPr>
          <w:sz w:val="20"/>
          <w:vertAlign w:val="baseline"/>
        </w:rPr>
        <w:t>81-</w:t>
      </w:r>
      <w:r>
        <w:rPr>
          <w:spacing w:val="-5"/>
          <w:sz w:val="20"/>
          <w:vertAlign w:val="baseline"/>
        </w:rPr>
        <w:t>11.</w:t>
      </w:r>
    </w:p>
    <w:p>
      <w:pPr>
        <w:spacing w:before="0"/>
        <w:ind w:left="360" w:right="0" w:firstLine="0"/>
        <w:jc w:val="left"/>
        <w:rPr>
          <w:sz w:val="20"/>
        </w:rPr>
      </w:pPr>
      <w:r>
        <w:rPr>
          <w:sz w:val="20"/>
          <w:vertAlign w:val="superscript"/>
        </w:rPr>
        <w:t>138</w:t>
      </w:r>
      <w:r>
        <w:rPr>
          <w:spacing w:val="-4"/>
          <w:sz w:val="20"/>
          <w:vertAlign w:val="baseline"/>
        </w:rPr>
        <w:t> </w:t>
      </w:r>
      <w:r>
        <w:rPr>
          <w:sz w:val="20"/>
          <w:vertAlign w:val="baseline"/>
        </w:rPr>
        <w:t>Ann</w:t>
      </w:r>
      <w:r>
        <w:rPr>
          <w:spacing w:val="-6"/>
          <w:sz w:val="20"/>
          <w:vertAlign w:val="baseline"/>
        </w:rPr>
        <w:t> </w:t>
      </w:r>
      <w:r>
        <w:rPr>
          <w:sz w:val="20"/>
          <w:vertAlign w:val="baseline"/>
        </w:rPr>
        <w:t>B.</w:t>
      </w:r>
      <w:r>
        <w:rPr>
          <w:spacing w:val="-6"/>
          <w:sz w:val="20"/>
          <w:vertAlign w:val="baseline"/>
        </w:rPr>
        <w:t> </w:t>
      </w:r>
      <w:r>
        <w:rPr>
          <w:sz w:val="20"/>
          <w:vertAlign w:val="baseline"/>
        </w:rPr>
        <w:t>Shteir,</w:t>
      </w:r>
      <w:r>
        <w:rPr>
          <w:spacing w:val="-6"/>
          <w:sz w:val="20"/>
          <w:vertAlign w:val="baseline"/>
        </w:rPr>
        <w:t> </w:t>
      </w:r>
      <w:r>
        <w:rPr>
          <w:i/>
          <w:sz w:val="20"/>
          <w:vertAlign w:val="baseline"/>
        </w:rPr>
        <w:t>Cultivating</w:t>
      </w:r>
      <w:r>
        <w:rPr>
          <w:i/>
          <w:spacing w:val="-6"/>
          <w:sz w:val="20"/>
          <w:vertAlign w:val="baseline"/>
        </w:rPr>
        <w:t> </w:t>
      </w:r>
      <w:r>
        <w:rPr>
          <w:i/>
          <w:sz w:val="20"/>
          <w:vertAlign w:val="baseline"/>
        </w:rPr>
        <w:t>Women</w:t>
      </w:r>
      <w:r>
        <w:rPr>
          <w:i/>
          <w:spacing w:val="-6"/>
          <w:sz w:val="20"/>
          <w:vertAlign w:val="baseline"/>
        </w:rPr>
        <w:t> </w:t>
      </w:r>
      <w:r>
        <w:rPr>
          <w:i/>
          <w:sz w:val="20"/>
          <w:vertAlign w:val="baseline"/>
        </w:rPr>
        <w:t>Cultivating</w:t>
      </w:r>
      <w:r>
        <w:rPr>
          <w:i/>
          <w:spacing w:val="-6"/>
          <w:sz w:val="20"/>
          <w:vertAlign w:val="baseline"/>
        </w:rPr>
        <w:t> </w:t>
      </w:r>
      <w:r>
        <w:rPr>
          <w:i/>
          <w:sz w:val="20"/>
          <w:vertAlign w:val="baseline"/>
        </w:rPr>
        <w:t>Science</w:t>
      </w:r>
      <w:r>
        <w:rPr>
          <w:i/>
          <w:spacing w:val="-6"/>
          <w:sz w:val="20"/>
          <w:vertAlign w:val="baseline"/>
        </w:rPr>
        <w:t> </w:t>
      </w:r>
      <w:r>
        <w:rPr>
          <w:sz w:val="20"/>
          <w:vertAlign w:val="baseline"/>
        </w:rPr>
        <w:t>(Johns</w:t>
      </w:r>
      <w:r>
        <w:rPr>
          <w:spacing w:val="-6"/>
          <w:sz w:val="20"/>
          <w:vertAlign w:val="baseline"/>
        </w:rPr>
        <w:t> </w:t>
      </w:r>
      <w:r>
        <w:rPr>
          <w:sz w:val="20"/>
          <w:vertAlign w:val="baseline"/>
        </w:rPr>
        <w:t>Hopkins,</w:t>
      </w:r>
      <w:r>
        <w:rPr>
          <w:spacing w:val="-6"/>
          <w:sz w:val="20"/>
          <w:vertAlign w:val="baseline"/>
        </w:rPr>
        <w:t> </w:t>
      </w:r>
      <w:r>
        <w:rPr>
          <w:sz w:val="20"/>
          <w:vertAlign w:val="baseline"/>
        </w:rPr>
        <w:t>1996),</w:t>
      </w:r>
      <w:r>
        <w:rPr>
          <w:spacing w:val="-5"/>
          <w:sz w:val="20"/>
          <w:vertAlign w:val="baseline"/>
        </w:rPr>
        <w:t> </w:t>
      </w:r>
      <w:r>
        <w:rPr>
          <w:sz w:val="20"/>
          <w:vertAlign w:val="baseline"/>
        </w:rPr>
        <w:t>pp.</w:t>
      </w:r>
      <w:r>
        <w:rPr>
          <w:spacing w:val="-6"/>
          <w:sz w:val="20"/>
          <w:vertAlign w:val="baseline"/>
        </w:rPr>
        <w:t> </w:t>
      </w:r>
      <w:r>
        <w:rPr>
          <w:sz w:val="20"/>
          <w:vertAlign w:val="baseline"/>
        </w:rPr>
        <w:t>2,</w:t>
      </w:r>
      <w:r>
        <w:rPr>
          <w:spacing w:val="-6"/>
          <w:sz w:val="20"/>
          <w:vertAlign w:val="baseline"/>
        </w:rPr>
        <w:t> </w:t>
      </w:r>
      <w:r>
        <w:rPr>
          <w:spacing w:val="-5"/>
          <w:sz w:val="20"/>
          <w:vertAlign w:val="baseline"/>
        </w:rPr>
        <w:t>4.</w:t>
      </w:r>
    </w:p>
    <w:p>
      <w:pPr>
        <w:spacing w:before="0"/>
        <w:ind w:left="360" w:right="0" w:firstLine="0"/>
        <w:jc w:val="left"/>
        <w:rPr>
          <w:sz w:val="20"/>
        </w:rPr>
      </w:pPr>
      <w:r>
        <w:rPr>
          <w:sz w:val="20"/>
          <w:vertAlign w:val="superscript"/>
        </w:rPr>
        <w:t>139</w:t>
      </w:r>
      <w:r>
        <w:rPr>
          <w:spacing w:val="-3"/>
          <w:sz w:val="20"/>
          <w:vertAlign w:val="baseline"/>
        </w:rPr>
        <w:t> </w:t>
      </w:r>
      <w:r>
        <w:rPr>
          <w:sz w:val="20"/>
          <w:vertAlign w:val="baseline"/>
        </w:rPr>
        <w:t>Shteir,</w:t>
      </w:r>
      <w:r>
        <w:rPr>
          <w:spacing w:val="-6"/>
          <w:sz w:val="20"/>
          <w:vertAlign w:val="baseline"/>
        </w:rPr>
        <w:t> </w:t>
      </w:r>
      <w:r>
        <w:rPr>
          <w:i/>
          <w:sz w:val="20"/>
          <w:vertAlign w:val="baseline"/>
        </w:rPr>
        <w:t>Cultivating</w:t>
      </w:r>
      <w:r>
        <w:rPr>
          <w:i/>
          <w:spacing w:val="-5"/>
          <w:sz w:val="20"/>
          <w:vertAlign w:val="baseline"/>
        </w:rPr>
        <w:t> </w:t>
      </w:r>
      <w:r>
        <w:rPr>
          <w:i/>
          <w:sz w:val="20"/>
          <w:vertAlign w:val="baseline"/>
        </w:rPr>
        <w:t>Women</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151.</w:t>
      </w:r>
    </w:p>
    <w:p>
      <w:pPr>
        <w:spacing w:before="1"/>
        <w:ind w:left="360" w:right="0" w:firstLine="0"/>
        <w:jc w:val="left"/>
        <w:rPr>
          <w:sz w:val="20"/>
        </w:rPr>
      </w:pPr>
      <w:r>
        <w:rPr>
          <w:sz w:val="20"/>
          <w:vertAlign w:val="superscript"/>
        </w:rPr>
        <w:t>140</w:t>
      </w:r>
      <w:r>
        <w:rPr>
          <w:spacing w:val="-3"/>
          <w:sz w:val="20"/>
          <w:vertAlign w:val="baseline"/>
        </w:rPr>
        <w:t> </w:t>
      </w:r>
      <w:r>
        <w:rPr>
          <w:sz w:val="20"/>
          <w:vertAlign w:val="baseline"/>
        </w:rPr>
        <w:t>Shteir,</w:t>
      </w:r>
      <w:r>
        <w:rPr>
          <w:spacing w:val="-6"/>
          <w:sz w:val="20"/>
          <w:vertAlign w:val="baseline"/>
        </w:rPr>
        <w:t> </w:t>
      </w:r>
      <w:r>
        <w:rPr>
          <w:i/>
          <w:sz w:val="20"/>
          <w:vertAlign w:val="baseline"/>
        </w:rPr>
        <w:t>Cultivating</w:t>
      </w:r>
      <w:r>
        <w:rPr>
          <w:i/>
          <w:spacing w:val="-5"/>
          <w:sz w:val="20"/>
          <w:vertAlign w:val="baseline"/>
        </w:rPr>
        <w:t> </w:t>
      </w:r>
      <w:r>
        <w:rPr>
          <w:i/>
          <w:sz w:val="20"/>
          <w:vertAlign w:val="baseline"/>
        </w:rPr>
        <w:t>Women</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157.</w:t>
      </w:r>
    </w:p>
    <w:p>
      <w:pPr>
        <w:spacing w:before="0"/>
        <w:ind w:left="360" w:right="397" w:firstLine="0"/>
        <w:jc w:val="left"/>
        <w:rPr>
          <w:sz w:val="20"/>
        </w:rPr>
      </w:pPr>
      <w:r>
        <w:rPr>
          <w:sz w:val="20"/>
          <w:vertAlign w:val="superscript"/>
        </w:rPr>
        <w:t>141</w:t>
      </w:r>
      <w:r>
        <w:rPr>
          <w:sz w:val="20"/>
          <w:vertAlign w:val="baseline"/>
        </w:rPr>
        <w:t> Thomas</w:t>
      </w:r>
      <w:r>
        <w:rPr>
          <w:spacing w:val="-2"/>
          <w:sz w:val="20"/>
          <w:vertAlign w:val="baseline"/>
        </w:rPr>
        <w:t> </w:t>
      </w:r>
      <w:r>
        <w:rPr>
          <w:sz w:val="20"/>
          <w:vertAlign w:val="baseline"/>
        </w:rPr>
        <w:t>Martyn,</w:t>
      </w:r>
      <w:r>
        <w:rPr>
          <w:spacing w:val="-2"/>
          <w:sz w:val="20"/>
          <w:vertAlign w:val="baseline"/>
        </w:rPr>
        <w:t> </w:t>
      </w:r>
      <w:r>
        <w:rPr>
          <w:i/>
          <w:sz w:val="20"/>
          <w:vertAlign w:val="baseline"/>
        </w:rPr>
        <w:t>Elements</w:t>
      </w:r>
      <w:r>
        <w:rPr>
          <w:i/>
          <w:spacing w:val="-2"/>
          <w:sz w:val="20"/>
          <w:vertAlign w:val="baseline"/>
        </w:rPr>
        <w:t> </w:t>
      </w:r>
      <w:r>
        <w:rPr>
          <w:i/>
          <w:sz w:val="20"/>
          <w:vertAlign w:val="baseline"/>
        </w:rPr>
        <w:t>of</w:t>
      </w:r>
      <w:r>
        <w:rPr>
          <w:i/>
          <w:spacing w:val="-2"/>
          <w:sz w:val="20"/>
          <w:vertAlign w:val="baseline"/>
        </w:rPr>
        <w:t> </w:t>
      </w:r>
      <w:r>
        <w:rPr>
          <w:i/>
          <w:sz w:val="20"/>
          <w:vertAlign w:val="baseline"/>
        </w:rPr>
        <w:t>Botany.</w:t>
      </w:r>
      <w:r>
        <w:rPr>
          <w:i/>
          <w:spacing w:val="-2"/>
          <w:sz w:val="20"/>
          <w:vertAlign w:val="baseline"/>
        </w:rPr>
        <w:t> </w:t>
      </w:r>
      <w:r>
        <w:rPr>
          <w:i/>
          <w:sz w:val="20"/>
          <w:vertAlign w:val="baseline"/>
        </w:rPr>
        <w:t>Addressed</w:t>
      </w:r>
      <w:r>
        <w:rPr>
          <w:i/>
          <w:spacing w:val="-2"/>
          <w:sz w:val="20"/>
          <w:vertAlign w:val="baseline"/>
        </w:rPr>
        <w:t> </w:t>
      </w:r>
      <w:r>
        <w:rPr>
          <w:i/>
          <w:sz w:val="20"/>
          <w:vertAlign w:val="baseline"/>
        </w:rPr>
        <w:t>to</w:t>
      </w:r>
      <w:r>
        <w:rPr>
          <w:i/>
          <w:spacing w:val="-2"/>
          <w:sz w:val="20"/>
          <w:vertAlign w:val="baseline"/>
        </w:rPr>
        <w:t> </w:t>
      </w:r>
      <w:r>
        <w:rPr>
          <w:i/>
          <w:sz w:val="20"/>
          <w:vertAlign w:val="baseline"/>
        </w:rPr>
        <w:t>a</w:t>
      </w:r>
      <w:r>
        <w:rPr>
          <w:i/>
          <w:spacing w:val="-2"/>
          <w:sz w:val="20"/>
          <w:vertAlign w:val="baseline"/>
        </w:rPr>
        <w:t> </w:t>
      </w:r>
      <w:r>
        <w:rPr>
          <w:i/>
          <w:sz w:val="20"/>
          <w:vertAlign w:val="baseline"/>
        </w:rPr>
        <w:t>Lady.</w:t>
      </w:r>
      <w:r>
        <w:rPr>
          <w:i/>
          <w:spacing w:val="-2"/>
          <w:sz w:val="20"/>
          <w:vertAlign w:val="baseline"/>
        </w:rPr>
        <w:t> </w:t>
      </w:r>
      <w:r>
        <w:rPr>
          <w:i/>
          <w:sz w:val="20"/>
          <w:vertAlign w:val="baseline"/>
        </w:rPr>
        <w:t>By</w:t>
      </w:r>
      <w:r>
        <w:rPr>
          <w:i/>
          <w:spacing w:val="-2"/>
          <w:sz w:val="20"/>
          <w:vertAlign w:val="baseline"/>
        </w:rPr>
        <w:t> </w:t>
      </w:r>
      <w:r>
        <w:rPr>
          <w:i/>
          <w:sz w:val="20"/>
          <w:vertAlign w:val="baseline"/>
        </w:rPr>
        <w:t>the</w:t>
      </w:r>
      <w:r>
        <w:rPr>
          <w:i/>
          <w:spacing w:val="-2"/>
          <w:sz w:val="20"/>
          <w:vertAlign w:val="baseline"/>
        </w:rPr>
        <w:t> </w:t>
      </w:r>
      <w:r>
        <w:rPr>
          <w:i/>
          <w:sz w:val="20"/>
          <w:vertAlign w:val="baseline"/>
        </w:rPr>
        <w:t>Celebrated</w:t>
      </w:r>
      <w:r>
        <w:rPr>
          <w:i/>
          <w:spacing w:val="-2"/>
          <w:sz w:val="20"/>
          <w:vertAlign w:val="baseline"/>
        </w:rPr>
        <w:t> </w:t>
      </w:r>
      <w:r>
        <w:rPr>
          <w:i/>
          <w:sz w:val="20"/>
          <w:vertAlign w:val="baseline"/>
        </w:rPr>
        <w:t>J.</w:t>
      </w:r>
      <w:r>
        <w:rPr>
          <w:i/>
          <w:spacing w:val="-2"/>
          <w:sz w:val="20"/>
          <w:vertAlign w:val="baseline"/>
        </w:rPr>
        <w:t> </w:t>
      </w:r>
      <w:r>
        <w:rPr>
          <w:i/>
          <w:sz w:val="20"/>
          <w:vertAlign w:val="baseline"/>
        </w:rPr>
        <w:t>J.</w:t>
      </w:r>
      <w:r>
        <w:rPr>
          <w:i/>
          <w:spacing w:val="-2"/>
          <w:sz w:val="20"/>
          <w:vertAlign w:val="baseline"/>
        </w:rPr>
        <w:t> </w:t>
      </w:r>
      <w:r>
        <w:rPr>
          <w:i/>
          <w:sz w:val="20"/>
          <w:vertAlign w:val="baseline"/>
        </w:rPr>
        <w:t>Rousseau.</w:t>
      </w:r>
      <w:r>
        <w:rPr>
          <w:i/>
          <w:spacing w:val="-2"/>
          <w:sz w:val="20"/>
          <w:vertAlign w:val="baseline"/>
        </w:rPr>
        <w:t> </w:t>
      </w:r>
      <w:r>
        <w:rPr>
          <w:i/>
          <w:sz w:val="20"/>
          <w:vertAlign w:val="baseline"/>
        </w:rPr>
        <w:t>Translated</w:t>
      </w:r>
      <w:r>
        <w:rPr>
          <w:i/>
          <w:spacing w:val="-2"/>
          <w:sz w:val="20"/>
          <w:vertAlign w:val="baseline"/>
        </w:rPr>
        <w:t> </w:t>
      </w:r>
      <w:r>
        <w:rPr>
          <w:i/>
          <w:sz w:val="20"/>
          <w:vertAlign w:val="baseline"/>
        </w:rPr>
        <w:t>into English, with Notes, and Twenty-Four Additional Letters, Fully Explaining the System of Linnæus </w:t>
      </w:r>
      <w:r>
        <w:rPr>
          <w:sz w:val="20"/>
          <w:vertAlign w:val="baseline"/>
        </w:rPr>
        <w:t>(1785), p. v.</w:t>
      </w:r>
    </w:p>
    <w:p>
      <w:pPr>
        <w:spacing w:before="1"/>
        <w:ind w:left="360" w:right="397" w:firstLine="0"/>
        <w:jc w:val="left"/>
        <w:rPr>
          <w:sz w:val="20"/>
        </w:rPr>
      </w:pPr>
      <w:r>
        <w:rPr>
          <w:sz w:val="20"/>
          <w:vertAlign w:val="superscript"/>
        </w:rPr>
        <w:t>142</w:t>
      </w:r>
      <w:r>
        <w:rPr>
          <w:sz w:val="20"/>
          <w:vertAlign w:val="baseline"/>
        </w:rPr>
        <w:t> William</w:t>
      </w:r>
      <w:r>
        <w:rPr>
          <w:spacing w:val="-4"/>
          <w:sz w:val="20"/>
          <w:vertAlign w:val="baseline"/>
        </w:rPr>
        <w:t> </w:t>
      </w:r>
      <w:r>
        <w:rPr>
          <w:sz w:val="20"/>
          <w:vertAlign w:val="baseline"/>
        </w:rPr>
        <w:t>Withering,</w:t>
      </w:r>
      <w:r>
        <w:rPr>
          <w:spacing w:val="-3"/>
          <w:sz w:val="20"/>
          <w:vertAlign w:val="baseline"/>
        </w:rPr>
        <w:t> </w:t>
      </w:r>
      <w:r>
        <w:rPr>
          <w:i/>
          <w:sz w:val="20"/>
          <w:vertAlign w:val="baseline"/>
        </w:rPr>
        <w:t>A</w:t>
      </w:r>
      <w:r>
        <w:rPr>
          <w:i/>
          <w:spacing w:val="-3"/>
          <w:sz w:val="20"/>
          <w:vertAlign w:val="baseline"/>
        </w:rPr>
        <w:t> </w:t>
      </w:r>
      <w:r>
        <w:rPr>
          <w:i/>
          <w:sz w:val="20"/>
          <w:vertAlign w:val="baseline"/>
        </w:rPr>
        <w:t>Botanical</w:t>
      </w:r>
      <w:r>
        <w:rPr>
          <w:i/>
          <w:spacing w:val="-3"/>
          <w:sz w:val="20"/>
          <w:vertAlign w:val="baseline"/>
        </w:rPr>
        <w:t> </w:t>
      </w:r>
      <w:r>
        <w:rPr>
          <w:i/>
          <w:sz w:val="20"/>
          <w:vertAlign w:val="baseline"/>
        </w:rPr>
        <w:t>Arrangement</w:t>
      </w:r>
      <w:r>
        <w:rPr>
          <w:i/>
          <w:spacing w:val="-3"/>
          <w:sz w:val="20"/>
          <w:vertAlign w:val="baseline"/>
        </w:rPr>
        <w:t> </w:t>
      </w:r>
      <w:r>
        <w:rPr>
          <w:i/>
          <w:sz w:val="20"/>
          <w:vertAlign w:val="baseline"/>
        </w:rPr>
        <w:t>of</w:t>
      </w:r>
      <w:r>
        <w:rPr>
          <w:i/>
          <w:spacing w:val="-3"/>
          <w:sz w:val="20"/>
          <w:vertAlign w:val="baseline"/>
        </w:rPr>
        <w:t> </w:t>
      </w:r>
      <w:r>
        <w:rPr>
          <w:i/>
          <w:sz w:val="20"/>
          <w:vertAlign w:val="baseline"/>
        </w:rPr>
        <w:t>all</w:t>
      </w:r>
      <w:r>
        <w:rPr>
          <w:i/>
          <w:spacing w:val="-3"/>
          <w:sz w:val="20"/>
          <w:vertAlign w:val="baseline"/>
        </w:rPr>
        <w:t> </w:t>
      </w:r>
      <w:r>
        <w:rPr>
          <w:i/>
          <w:sz w:val="20"/>
          <w:vertAlign w:val="baseline"/>
        </w:rPr>
        <w:t>the</w:t>
      </w:r>
      <w:r>
        <w:rPr>
          <w:i/>
          <w:spacing w:val="-3"/>
          <w:sz w:val="20"/>
          <w:vertAlign w:val="baseline"/>
        </w:rPr>
        <w:t> </w:t>
      </w:r>
      <w:r>
        <w:rPr>
          <w:i/>
          <w:sz w:val="20"/>
          <w:vertAlign w:val="baseline"/>
        </w:rPr>
        <w:t>Vegetables</w:t>
      </w:r>
      <w:r>
        <w:rPr>
          <w:i/>
          <w:spacing w:val="-3"/>
          <w:sz w:val="20"/>
          <w:vertAlign w:val="baseline"/>
        </w:rPr>
        <w:t> </w:t>
      </w:r>
      <w:r>
        <w:rPr>
          <w:i/>
          <w:sz w:val="20"/>
          <w:vertAlign w:val="baseline"/>
        </w:rPr>
        <w:t>Naturally</w:t>
      </w:r>
      <w:r>
        <w:rPr>
          <w:i/>
          <w:spacing w:val="-3"/>
          <w:sz w:val="20"/>
          <w:vertAlign w:val="baseline"/>
        </w:rPr>
        <w:t> </w:t>
      </w:r>
      <w:r>
        <w:rPr>
          <w:i/>
          <w:sz w:val="20"/>
          <w:vertAlign w:val="baseline"/>
        </w:rPr>
        <w:t>Growing</w:t>
      </w:r>
      <w:r>
        <w:rPr>
          <w:i/>
          <w:spacing w:val="-3"/>
          <w:sz w:val="20"/>
          <w:vertAlign w:val="baseline"/>
        </w:rPr>
        <w:t> </w:t>
      </w:r>
      <w:r>
        <w:rPr>
          <w:i/>
          <w:sz w:val="20"/>
          <w:vertAlign w:val="baseline"/>
        </w:rPr>
        <w:t>in</w:t>
      </w:r>
      <w:r>
        <w:rPr>
          <w:i/>
          <w:spacing w:val="-3"/>
          <w:sz w:val="20"/>
          <w:vertAlign w:val="baseline"/>
        </w:rPr>
        <w:t> </w:t>
      </w:r>
      <w:r>
        <w:rPr>
          <w:i/>
          <w:sz w:val="20"/>
          <w:vertAlign w:val="baseline"/>
        </w:rPr>
        <w:t>Great</w:t>
      </w:r>
      <w:r>
        <w:rPr>
          <w:i/>
          <w:spacing w:val="-3"/>
          <w:sz w:val="20"/>
          <w:vertAlign w:val="baseline"/>
        </w:rPr>
        <w:t> </w:t>
      </w:r>
      <w:r>
        <w:rPr>
          <w:i/>
          <w:sz w:val="20"/>
          <w:vertAlign w:val="baseline"/>
        </w:rPr>
        <w:t>Britain</w:t>
      </w:r>
      <w:r>
        <w:rPr>
          <w:i/>
          <w:spacing w:val="-4"/>
          <w:sz w:val="20"/>
          <w:vertAlign w:val="baseline"/>
        </w:rPr>
        <w:t> </w:t>
      </w:r>
      <w:r>
        <w:rPr>
          <w:sz w:val="20"/>
          <w:vertAlign w:val="baseline"/>
        </w:rPr>
        <w:t>(1776), Vol. 1, p. v.</w:t>
      </w:r>
    </w:p>
    <w:p>
      <w:pPr>
        <w:spacing w:before="1"/>
        <w:ind w:left="360" w:right="0" w:firstLine="0"/>
        <w:jc w:val="left"/>
        <w:rPr>
          <w:sz w:val="20"/>
        </w:rPr>
      </w:pPr>
      <w:r>
        <w:rPr>
          <w:sz w:val="20"/>
          <w:vertAlign w:val="superscript"/>
        </w:rPr>
        <w:t>143</w:t>
      </w:r>
      <w:r>
        <w:rPr>
          <w:spacing w:val="-1"/>
          <w:sz w:val="20"/>
          <w:vertAlign w:val="baseline"/>
        </w:rPr>
        <w:t> </w:t>
      </w:r>
      <w:r>
        <w:rPr>
          <w:i/>
          <w:sz w:val="20"/>
          <w:vertAlign w:val="baseline"/>
        </w:rPr>
        <w:t>A</w:t>
      </w:r>
      <w:r>
        <w:rPr>
          <w:i/>
          <w:spacing w:val="-4"/>
          <w:sz w:val="20"/>
          <w:vertAlign w:val="baseline"/>
        </w:rPr>
        <w:t> </w:t>
      </w:r>
      <w:r>
        <w:rPr>
          <w:i/>
          <w:sz w:val="20"/>
          <w:vertAlign w:val="baseline"/>
        </w:rPr>
        <w:t>System</w:t>
      </w:r>
      <w:r>
        <w:rPr>
          <w:i/>
          <w:spacing w:val="-4"/>
          <w:sz w:val="20"/>
          <w:vertAlign w:val="baseline"/>
        </w:rPr>
        <w:t> </w:t>
      </w:r>
      <w:r>
        <w:rPr>
          <w:i/>
          <w:sz w:val="20"/>
          <w:vertAlign w:val="baseline"/>
        </w:rPr>
        <w:t>of</w:t>
      </w:r>
      <w:r>
        <w:rPr>
          <w:i/>
          <w:spacing w:val="-4"/>
          <w:sz w:val="20"/>
          <w:vertAlign w:val="baseline"/>
        </w:rPr>
        <w:t> </w:t>
      </w:r>
      <w:r>
        <w:rPr>
          <w:i/>
          <w:sz w:val="20"/>
          <w:vertAlign w:val="baseline"/>
        </w:rPr>
        <w:t>Vegetables</w:t>
      </w:r>
      <w:r>
        <w:rPr>
          <w:sz w:val="20"/>
          <w:vertAlign w:val="baseline"/>
        </w:rPr>
        <w:t>,</w:t>
      </w:r>
      <w:r>
        <w:rPr>
          <w:spacing w:val="-3"/>
          <w:sz w:val="20"/>
          <w:vertAlign w:val="baseline"/>
        </w:rPr>
        <w:t> </w:t>
      </w:r>
      <w:r>
        <w:rPr>
          <w:sz w:val="20"/>
          <w:vertAlign w:val="baseline"/>
        </w:rPr>
        <w:t>Vol.</w:t>
      </w:r>
      <w:r>
        <w:rPr>
          <w:spacing w:val="-3"/>
          <w:sz w:val="20"/>
          <w:vertAlign w:val="baseline"/>
        </w:rPr>
        <w:t> </w:t>
      </w:r>
      <w:r>
        <w:rPr>
          <w:sz w:val="20"/>
          <w:vertAlign w:val="baseline"/>
        </w:rPr>
        <w:t>1,</w:t>
      </w:r>
      <w:r>
        <w:rPr>
          <w:spacing w:val="-4"/>
          <w:sz w:val="20"/>
          <w:vertAlign w:val="baseline"/>
        </w:rPr>
        <w:t> </w:t>
      </w:r>
      <w:r>
        <w:rPr>
          <w:sz w:val="20"/>
          <w:vertAlign w:val="baseline"/>
        </w:rPr>
        <w:t>p.</w:t>
      </w:r>
      <w:r>
        <w:rPr>
          <w:spacing w:val="-3"/>
          <w:sz w:val="20"/>
          <w:vertAlign w:val="baseline"/>
        </w:rPr>
        <w:t> </w:t>
      </w:r>
      <w:r>
        <w:rPr>
          <w:spacing w:val="-5"/>
          <w:sz w:val="20"/>
          <w:vertAlign w:val="baseline"/>
        </w:rPr>
        <w:t>xi.</w:t>
      </w:r>
    </w:p>
    <w:p>
      <w:pPr>
        <w:spacing w:line="240" w:lineRule="auto" w:before="0"/>
        <w:ind w:left="359" w:right="397" w:firstLine="0"/>
        <w:jc w:val="left"/>
        <w:rPr>
          <w:sz w:val="20"/>
        </w:rPr>
      </w:pPr>
      <w:r>
        <w:rPr>
          <w:sz w:val="20"/>
          <w:vertAlign w:val="superscript"/>
        </w:rPr>
        <w:t>144</w:t>
      </w:r>
      <w:r>
        <w:rPr>
          <w:sz w:val="20"/>
          <w:vertAlign w:val="baseline"/>
        </w:rPr>
        <w:t> See</w:t>
      </w:r>
      <w:r>
        <w:rPr>
          <w:spacing w:val="-3"/>
          <w:sz w:val="20"/>
          <w:vertAlign w:val="baseline"/>
        </w:rPr>
        <w:t> </w:t>
      </w:r>
      <w:r>
        <w:rPr>
          <w:sz w:val="20"/>
          <w:vertAlign w:val="baseline"/>
        </w:rPr>
        <w:t>King-Hele,</w:t>
      </w:r>
      <w:r>
        <w:rPr>
          <w:spacing w:val="-3"/>
          <w:sz w:val="20"/>
          <w:vertAlign w:val="baseline"/>
        </w:rPr>
        <w:t> </w:t>
      </w:r>
      <w:r>
        <w:rPr>
          <w:sz w:val="20"/>
          <w:vertAlign w:val="baseline"/>
        </w:rPr>
        <w:t>ed.,</w:t>
      </w:r>
      <w:r>
        <w:rPr>
          <w:spacing w:val="-3"/>
          <w:sz w:val="20"/>
          <w:vertAlign w:val="baseline"/>
        </w:rPr>
        <w:t> </w:t>
      </w:r>
      <w:r>
        <w:rPr>
          <w:i/>
          <w:sz w:val="20"/>
          <w:vertAlign w:val="baseline"/>
        </w:rPr>
        <w:t>Letters</w:t>
      </w:r>
      <w:r>
        <w:rPr>
          <w:i/>
          <w:spacing w:val="-3"/>
          <w:sz w:val="20"/>
          <w:vertAlign w:val="baseline"/>
        </w:rPr>
        <w:t> </w:t>
      </w:r>
      <w:r>
        <w:rPr>
          <w:sz w:val="20"/>
          <w:vertAlign w:val="baseline"/>
        </w:rPr>
        <w:t>82-3.</w:t>
      </w:r>
      <w:r>
        <w:rPr>
          <w:spacing w:val="-3"/>
          <w:sz w:val="20"/>
          <w:vertAlign w:val="baseline"/>
        </w:rPr>
        <w:t> </w:t>
      </w:r>
      <w:r>
        <w:rPr>
          <w:sz w:val="20"/>
          <w:vertAlign w:val="baseline"/>
        </w:rPr>
        <w:t>For</w:t>
      </w:r>
      <w:r>
        <w:rPr>
          <w:spacing w:val="-3"/>
          <w:sz w:val="20"/>
          <w:vertAlign w:val="baseline"/>
        </w:rPr>
        <w:t> </w:t>
      </w:r>
      <w:r>
        <w:rPr>
          <w:sz w:val="20"/>
          <w:vertAlign w:val="baseline"/>
        </w:rPr>
        <w:t>more</w:t>
      </w:r>
      <w:r>
        <w:rPr>
          <w:spacing w:val="-3"/>
          <w:sz w:val="20"/>
          <w:vertAlign w:val="baseline"/>
        </w:rPr>
        <w:t> </w:t>
      </w:r>
      <w:r>
        <w:rPr>
          <w:sz w:val="20"/>
          <w:vertAlign w:val="baseline"/>
        </w:rPr>
        <w:t>information</w:t>
      </w:r>
      <w:r>
        <w:rPr>
          <w:spacing w:val="-3"/>
          <w:sz w:val="20"/>
          <w:vertAlign w:val="baseline"/>
        </w:rPr>
        <w:t> </w:t>
      </w:r>
      <w:r>
        <w:rPr>
          <w:sz w:val="20"/>
          <w:vertAlign w:val="baseline"/>
        </w:rPr>
        <w:t>on</w:t>
      </w:r>
      <w:r>
        <w:rPr>
          <w:spacing w:val="-3"/>
          <w:sz w:val="20"/>
          <w:vertAlign w:val="baseline"/>
        </w:rPr>
        <w:t> </w:t>
      </w:r>
      <w:r>
        <w:rPr>
          <w:sz w:val="20"/>
          <w:vertAlign w:val="baseline"/>
        </w:rPr>
        <w:t>Blackburne,</w:t>
      </w:r>
      <w:r>
        <w:rPr>
          <w:spacing w:val="-3"/>
          <w:sz w:val="20"/>
          <w:vertAlign w:val="baseline"/>
        </w:rPr>
        <w:t> </w:t>
      </w:r>
      <w:r>
        <w:rPr>
          <w:sz w:val="20"/>
          <w:vertAlign w:val="baseline"/>
        </w:rPr>
        <w:t>see</w:t>
      </w:r>
      <w:r>
        <w:rPr>
          <w:spacing w:val="-3"/>
          <w:sz w:val="20"/>
          <w:vertAlign w:val="baseline"/>
        </w:rPr>
        <w:t> </w:t>
      </w:r>
      <w:r>
        <w:rPr>
          <w:sz w:val="20"/>
          <w:vertAlign w:val="baseline"/>
        </w:rPr>
        <w:t>V.</w:t>
      </w:r>
      <w:r>
        <w:rPr>
          <w:spacing w:val="-3"/>
          <w:sz w:val="20"/>
          <w:vertAlign w:val="baseline"/>
        </w:rPr>
        <w:t> </w:t>
      </w:r>
      <w:r>
        <w:rPr>
          <w:sz w:val="20"/>
          <w:vertAlign w:val="baseline"/>
        </w:rPr>
        <w:t>P.</w:t>
      </w:r>
      <w:r>
        <w:rPr>
          <w:spacing w:val="-3"/>
          <w:sz w:val="20"/>
          <w:vertAlign w:val="baseline"/>
        </w:rPr>
        <w:t> </w:t>
      </w:r>
      <w:r>
        <w:rPr>
          <w:sz w:val="20"/>
          <w:vertAlign w:val="baseline"/>
        </w:rPr>
        <w:t>Wystrach,</w:t>
      </w:r>
      <w:r>
        <w:rPr>
          <w:spacing w:val="-3"/>
          <w:sz w:val="20"/>
          <w:vertAlign w:val="baseline"/>
        </w:rPr>
        <w:t> </w:t>
      </w:r>
      <w:r>
        <w:rPr>
          <w:sz w:val="20"/>
          <w:vertAlign w:val="baseline"/>
        </w:rPr>
        <w:t>“Anna</w:t>
      </w:r>
      <w:r>
        <w:rPr>
          <w:spacing w:val="-3"/>
          <w:sz w:val="20"/>
          <w:vertAlign w:val="baseline"/>
        </w:rPr>
        <w:t> </w:t>
      </w:r>
      <w:r>
        <w:rPr>
          <w:sz w:val="20"/>
          <w:vertAlign w:val="baseline"/>
        </w:rPr>
        <w:t>Blackburne (1726–1793) – a neglected patroness of natural history,” </w:t>
      </w:r>
      <w:r>
        <w:rPr>
          <w:i/>
          <w:sz w:val="20"/>
          <w:vertAlign w:val="baseline"/>
        </w:rPr>
        <w:t>Journal of the Society for the Bibliography of Natural History</w:t>
      </w:r>
      <w:r>
        <w:rPr>
          <w:i/>
          <w:spacing w:val="-2"/>
          <w:sz w:val="20"/>
          <w:vertAlign w:val="baseline"/>
        </w:rPr>
        <w:t> </w:t>
      </w:r>
      <w:r>
        <w:rPr>
          <w:sz w:val="20"/>
          <w:vertAlign w:val="baseline"/>
        </w:rPr>
        <w:t>8.2</w:t>
      </w:r>
      <w:r>
        <w:rPr>
          <w:spacing w:val="-2"/>
          <w:sz w:val="20"/>
          <w:vertAlign w:val="baseline"/>
        </w:rPr>
        <w:t> </w:t>
      </w:r>
      <w:r>
        <w:rPr>
          <w:sz w:val="20"/>
          <w:vertAlign w:val="baseline"/>
        </w:rPr>
        <w:t>(1977):</w:t>
      </w:r>
      <w:r>
        <w:rPr>
          <w:spacing w:val="-2"/>
          <w:sz w:val="20"/>
          <w:vertAlign w:val="baseline"/>
        </w:rPr>
        <w:t> </w:t>
      </w:r>
      <w:r>
        <w:rPr>
          <w:sz w:val="20"/>
          <w:vertAlign w:val="baseline"/>
        </w:rPr>
        <w:t>pp.</w:t>
      </w:r>
      <w:r>
        <w:rPr>
          <w:spacing w:val="-2"/>
          <w:sz w:val="20"/>
          <w:vertAlign w:val="baseline"/>
        </w:rPr>
        <w:t> </w:t>
      </w:r>
      <w:r>
        <w:rPr>
          <w:sz w:val="20"/>
          <w:vertAlign w:val="baseline"/>
        </w:rPr>
        <w:t>148–68.</w:t>
      </w:r>
      <w:r>
        <w:rPr>
          <w:spacing w:val="-2"/>
          <w:sz w:val="20"/>
          <w:vertAlign w:val="baseline"/>
        </w:rPr>
        <w:t> </w:t>
      </w:r>
      <w:r>
        <w:rPr>
          <w:sz w:val="20"/>
          <w:vertAlign w:val="baseline"/>
        </w:rPr>
        <w:t>James</w:t>
      </w:r>
      <w:r>
        <w:rPr>
          <w:spacing w:val="-2"/>
          <w:sz w:val="20"/>
          <w:vertAlign w:val="baseline"/>
        </w:rPr>
        <w:t> </w:t>
      </w:r>
      <w:r>
        <w:rPr>
          <w:sz w:val="20"/>
          <w:vertAlign w:val="baseline"/>
        </w:rPr>
        <w:t>Bolton,</w:t>
      </w:r>
      <w:r>
        <w:rPr>
          <w:spacing w:val="-2"/>
          <w:sz w:val="20"/>
          <w:vertAlign w:val="baseline"/>
        </w:rPr>
        <w:t> </w:t>
      </w:r>
      <w:r>
        <w:rPr>
          <w:sz w:val="20"/>
          <w:vertAlign w:val="baseline"/>
        </w:rPr>
        <w:t>naturalist</w:t>
      </w:r>
      <w:r>
        <w:rPr>
          <w:spacing w:val="-2"/>
          <w:sz w:val="20"/>
          <w:vertAlign w:val="baseline"/>
        </w:rPr>
        <w:t> </w:t>
      </w:r>
      <w:r>
        <w:rPr>
          <w:sz w:val="20"/>
          <w:vertAlign w:val="baseline"/>
        </w:rPr>
        <w:t>and</w:t>
      </w:r>
      <w:r>
        <w:rPr>
          <w:spacing w:val="-2"/>
          <w:sz w:val="20"/>
          <w:vertAlign w:val="baseline"/>
        </w:rPr>
        <w:t> </w:t>
      </w:r>
      <w:r>
        <w:rPr>
          <w:sz w:val="20"/>
          <w:vertAlign w:val="baseline"/>
        </w:rPr>
        <w:t>illustrator,</w:t>
      </w:r>
      <w:r>
        <w:rPr>
          <w:spacing w:val="-2"/>
          <w:sz w:val="20"/>
          <w:vertAlign w:val="baseline"/>
        </w:rPr>
        <w:t> </w:t>
      </w:r>
      <w:r>
        <w:rPr>
          <w:sz w:val="20"/>
          <w:vertAlign w:val="baseline"/>
        </w:rPr>
        <w:t>created</w:t>
      </w:r>
      <w:r>
        <w:rPr>
          <w:spacing w:val="-2"/>
          <w:sz w:val="20"/>
          <w:vertAlign w:val="baseline"/>
        </w:rPr>
        <w:t> </w:t>
      </w:r>
      <w:r>
        <w:rPr>
          <w:sz w:val="20"/>
          <w:vertAlign w:val="baseline"/>
        </w:rPr>
        <w:t>a</w:t>
      </w:r>
      <w:r>
        <w:rPr>
          <w:spacing w:val="-2"/>
          <w:sz w:val="20"/>
          <w:vertAlign w:val="baseline"/>
        </w:rPr>
        <w:t> </w:t>
      </w:r>
      <w:r>
        <w:rPr>
          <w:sz w:val="20"/>
          <w:vertAlign w:val="baseline"/>
        </w:rPr>
        <w:t>series</w:t>
      </w:r>
      <w:r>
        <w:rPr>
          <w:spacing w:val="-2"/>
          <w:sz w:val="20"/>
          <w:vertAlign w:val="baseline"/>
        </w:rPr>
        <w:t> </w:t>
      </w:r>
      <w:r>
        <w:rPr>
          <w:sz w:val="20"/>
          <w:vertAlign w:val="baseline"/>
        </w:rPr>
        <w:t>of</w:t>
      </w:r>
      <w:r>
        <w:rPr>
          <w:spacing w:val="-2"/>
          <w:sz w:val="20"/>
          <w:vertAlign w:val="baseline"/>
        </w:rPr>
        <w:t> </w:t>
      </w:r>
      <w:r>
        <w:rPr>
          <w:sz w:val="20"/>
          <w:vertAlign w:val="baseline"/>
        </w:rPr>
        <w:t>drawings</w:t>
      </w:r>
      <w:r>
        <w:rPr>
          <w:spacing w:val="-2"/>
          <w:sz w:val="20"/>
          <w:vertAlign w:val="baseline"/>
        </w:rPr>
        <w:t> </w:t>
      </w:r>
      <w:r>
        <w:rPr>
          <w:sz w:val="20"/>
          <w:vertAlign w:val="baseline"/>
        </w:rPr>
        <w:t>of</w:t>
      </w:r>
      <w:r>
        <w:rPr>
          <w:spacing w:val="-2"/>
          <w:sz w:val="20"/>
          <w:vertAlign w:val="baseline"/>
        </w:rPr>
        <w:t> </w:t>
      </w:r>
      <w:r>
        <w:rPr>
          <w:sz w:val="20"/>
          <w:vertAlign w:val="baseline"/>
        </w:rPr>
        <w:t>specimens from her natural history cabinet in 1768, now held at the Yale Center for British Art, and digitized at </w:t>
      </w:r>
      <w:r>
        <w:rPr>
          <w:color w:val="0000FF"/>
          <w:spacing w:val="-2"/>
          <w:sz w:val="20"/>
          <w:u w:val="single" w:color="0000FF"/>
          <w:vertAlign w:val="baseline"/>
        </w:rPr>
        <w:t>https://collections.britishart.yale.edu/catalog/orbis:11411486</w:t>
      </w:r>
      <w:r>
        <w:rPr>
          <w:spacing w:val="-2"/>
          <w:sz w:val="20"/>
          <w:vertAlign w:val="baseline"/>
        </w:rPr>
        <w:t>.</w:t>
      </w:r>
    </w:p>
    <w:p>
      <w:pPr>
        <w:spacing w:line="240" w:lineRule="auto" w:before="0"/>
        <w:ind w:left="360" w:right="367" w:firstLine="0"/>
        <w:jc w:val="left"/>
        <w:rPr>
          <w:sz w:val="20"/>
        </w:rPr>
      </w:pPr>
      <w:r>
        <w:rPr>
          <w:sz w:val="20"/>
          <w:vertAlign w:val="superscript"/>
        </w:rPr>
        <w:t>145</w:t>
      </w:r>
      <w:r>
        <w:rPr>
          <w:sz w:val="20"/>
          <w:vertAlign w:val="baseline"/>
        </w:rPr>
        <w:t> An important study of ED’s relationship to the capitalist and imperialist uses of plants is Alan Bewell, “Erasmus Darwin’s</w:t>
      </w:r>
      <w:r>
        <w:rPr>
          <w:spacing w:val="-3"/>
          <w:sz w:val="20"/>
          <w:vertAlign w:val="baseline"/>
        </w:rPr>
        <w:t> </w:t>
      </w:r>
      <w:r>
        <w:rPr>
          <w:sz w:val="20"/>
          <w:vertAlign w:val="baseline"/>
        </w:rPr>
        <w:t>Cosmopolitan</w:t>
      </w:r>
      <w:r>
        <w:rPr>
          <w:spacing w:val="-3"/>
          <w:sz w:val="20"/>
          <w:vertAlign w:val="baseline"/>
        </w:rPr>
        <w:t> </w:t>
      </w:r>
      <w:r>
        <w:rPr>
          <w:sz w:val="20"/>
          <w:vertAlign w:val="baseline"/>
        </w:rPr>
        <w:t>Nature,”</w:t>
      </w:r>
      <w:r>
        <w:rPr>
          <w:spacing w:val="-3"/>
          <w:sz w:val="20"/>
          <w:vertAlign w:val="baseline"/>
        </w:rPr>
        <w:t> </w:t>
      </w:r>
      <w:r>
        <w:rPr>
          <w:i/>
          <w:sz w:val="20"/>
          <w:vertAlign w:val="baseline"/>
        </w:rPr>
        <w:t>ELH</w:t>
      </w:r>
      <w:r>
        <w:rPr>
          <w:i/>
          <w:spacing w:val="-4"/>
          <w:sz w:val="20"/>
          <w:vertAlign w:val="baseline"/>
        </w:rPr>
        <w:t> </w:t>
      </w:r>
      <w:r>
        <w:rPr>
          <w:sz w:val="20"/>
          <w:vertAlign w:val="baseline"/>
        </w:rPr>
        <w:t>76</w:t>
      </w:r>
      <w:r>
        <w:rPr>
          <w:spacing w:val="-3"/>
          <w:sz w:val="20"/>
          <w:vertAlign w:val="baseline"/>
        </w:rPr>
        <w:t> </w:t>
      </w:r>
      <w:r>
        <w:rPr>
          <w:sz w:val="20"/>
          <w:vertAlign w:val="baseline"/>
        </w:rPr>
        <w:t>(2009):</w:t>
      </w:r>
      <w:r>
        <w:rPr>
          <w:spacing w:val="-3"/>
          <w:sz w:val="20"/>
          <w:vertAlign w:val="baseline"/>
        </w:rPr>
        <w:t> </w:t>
      </w:r>
      <w:r>
        <w:rPr>
          <w:sz w:val="20"/>
          <w:vertAlign w:val="baseline"/>
        </w:rPr>
        <w:t>pp.</w:t>
      </w:r>
      <w:r>
        <w:rPr>
          <w:spacing w:val="-3"/>
          <w:sz w:val="20"/>
          <w:vertAlign w:val="baseline"/>
        </w:rPr>
        <w:t> </w:t>
      </w:r>
      <w:r>
        <w:rPr>
          <w:sz w:val="20"/>
          <w:vertAlign w:val="baseline"/>
        </w:rPr>
        <w:t>19–48.</w:t>
      </w:r>
      <w:r>
        <w:rPr>
          <w:spacing w:val="-3"/>
          <w:sz w:val="20"/>
          <w:vertAlign w:val="baseline"/>
        </w:rPr>
        <w:t> </w:t>
      </w:r>
      <w:r>
        <w:rPr>
          <w:sz w:val="20"/>
          <w:vertAlign w:val="baseline"/>
        </w:rPr>
        <w:t>See</w:t>
      </w:r>
      <w:r>
        <w:rPr>
          <w:spacing w:val="-3"/>
          <w:sz w:val="20"/>
          <w:vertAlign w:val="baseline"/>
        </w:rPr>
        <w:t> </w:t>
      </w:r>
      <w:r>
        <w:rPr>
          <w:sz w:val="20"/>
          <w:vertAlign w:val="baseline"/>
        </w:rPr>
        <w:t>also</w:t>
      </w:r>
      <w:r>
        <w:rPr>
          <w:spacing w:val="-3"/>
          <w:sz w:val="20"/>
          <w:vertAlign w:val="baseline"/>
        </w:rPr>
        <w:t> </w:t>
      </w:r>
      <w:r>
        <w:rPr>
          <w:sz w:val="20"/>
          <w:vertAlign w:val="baseline"/>
        </w:rPr>
        <w:t>the</w:t>
      </w:r>
      <w:r>
        <w:rPr>
          <w:spacing w:val="-3"/>
          <w:sz w:val="20"/>
          <w:vertAlign w:val="baseline"/>
        </w:rPr>
        <w:t> </w:t>
      </w:r>
      <w:r>
        <w:rPr>
          <w:sz w:val="20"/>
          <w:vertAlign w:val="baseline"/>
        </w:rPr>
        <w:t>thoughtful</w:t>
      </w:r>
      <w:r>
        <w:rPr>
          <w:spacing w:val="-3"/>
          <w:sz w:val="20"/>
          <w:vertAlign w:val="baseline"/>
        </w:rPr>
        <w:t> </w:t>
      </w:r>
      <w:r>
        <w:rPr>
          <w:sz w:val="20"/>
          <w:vertAlign w:val="baseline"/>
        </w:rPr>
        <w:t>rebuttal</w:t>
      </w:r>
      <w:r>
        <w:rPr>
          <w:spacing w:val="-3"/>
          <w:sz w:val="20"/>
          <w:vertAlign w:val="baseline"/>
        </w:rPr>
        <w:t> </w:t>
      </w:r>
      <w:r>
        <w:rPr>
          <w:sz w:val="20"/>
          <w:vertAlign w:val="baseline"/>
        </w:rPr>
        <w:t>in</w:t>
      </w:r>
      <w:r>
        <w:rPr>
          <w:spacing w:val="-3"/>
          <w:sz w:val="20"/>
          <w:vertAlign w:val="baseline"/>
        </w:rPr>
        <w:t> </w:t>
      </w:r>
      <w:r>
        <w:rPr>
          <w:sz w:val="20"/>
          <w:vertAlign w:val="baseline"/>
        </w:rPr>
        <w:t>Lisa</w:t>
      </w:r>
      <w:r>
        <w:rPr>
          <w:spacing w:val="-3"/>
          <w:sz w:val="20"/>
          <w:vertAlign w:val="baseline"/>
        </w:rPr>
        <w:t> </w:t>
      </w:r>
      <w:r>
        <w:rPr>
          <w:sz w:val="20"/>
          <w:vertAlign w:val="baseline"/>
        </w:rPr>
        <w:t>Ann</w:t>
      </w:r>
      <w:r>
        <w:rPr>
          <w:spacing w:val="-3"/>
          <w:sz w:val="20"/>
          <w:vertAlign w:val="baseline"/>
        </w:rPr>
        <w:t> </w:t>
      </w:r>
      <w:r>
        <w:rPr>
          <w:sz w:val="20"/>
          <w:vertAlign w:val="baseline"/>
        </w:rPr>
        <w:t>Robertson, “‘Kindred Forms’: Erasmus Darwin’s Posthuman Ethics of Relationality,” </w:t>
      </w:r>
      <w:r>
        <w:rPr>
          <w:i/>
          <w:sz w:val="20"/>
          <w:vertAlign w:val="baseline"/>
        </w:rPr>
        <w:t>European Romantic Review </w:t>
      </w:r>
      <w:r>
        <w:rPr>
          <w:sz w:val="20"/>
          <w:vertAlign w:val="baseline"/>
        </w:rPr>
        <w:t>32.5–6 (2021): pp. 551–66.</w:t>
      </w:r>
    </w:p>
    <w:p>
      <w:pPr>
        <w:spacing w:before="0"/>
        <w:ind w:left="360" w:right="436" w:firstLine="0"/>
        <w:jc w:val="left"/>
        <w:rPr>
          <w:sz w:val="20"/>
        </w:rPr>
      </w:pPr>
      <w:r>
        <w:rPr>
          <w:sz w:val="20"/>
          <w:vertAlign w:val="superscript"/>
        </w:rPr>
        <w:t>146</w:t>
      </w:r>
      <w:r>
        <w:rPr>
          <w:spacing w:val="-1"/>
          <w:sz w:val="20"/>
          <w:vertAlign w:val="baseline"/>
        </w:rPr>
        <w:t> </w:t>
      </w:r>
      <w:r>
        <w:rPr>
          <w:sz w:val="20"/>
          <w:vertAlign w:val="baseline"/>
        </w:rPr>
        <w:t>Linnaeus,</w:t>
      </w:r>
      <w:r>
        <w:rPr>
          <w:spacing w:val="-3"/>
          <w:sz w:val="20"/>
          <w:vertAlign w:val="baseline"/>
        </w:rPr>
        <w:t> </w:t>
      </w:r>
      <w:r>
        <w:rPr>
          <w:i/>
          <w:sz w:val="20"/>
          <w:vertAlign w:val="baseline"/>
        </w:rPr>
        <w:t>Philosophia</w:t>
      </w:r>
      <w:r>
        <w:rPr>
          <w:i/>
          <w:spacing w:val="-3"/>
          <w:sz w:val="20"/>
          <w:vertAlign w:val="baseline"/>
        </w:rPr>
        <w:t> </w:t>
      </w:r>
      <w:r>
        <w:rPr>
          <w:i/>
          <w:sz w:val="20"/>
          <w:vertAlign w:val="baseline"/>
        </w:rPr>
        <w:t>Botanica</w:t>
      </w:r>
      <w:r>
        <w:rPr>
          <w:sz w:val="20"/>
          <w:vertAlign w:val="baseline"/>
        </w:rPr>
        <w:t>,</w:t>
      </w:r>
      <w:r>
        <w:rPr>
          <w:spacing w:val="-3"/>
          <w:sz w:val="20"/>
          <w:vertAlign w:val="baseline"/>
        </w:rPr>
        <w:t> </w:t>
      </w:r>
      <w:r>
        <w:rPr>
          <w:sz w:val="20"/>
          <w:vertAlign w:val="baseline"/>
        </w:rPr>
        <w:t>section</w:t>
      </w:r>
      <w:r>
        <w:rPr>
          <w:spacing w:val="-3"/>
          <w:sz w:val="20"/>
          <w:vertAlign w:val="baseline"/>
        </w:rPr>
        <w:t> </w:t>
      </w:r>
      <w:r>
        <w:rPr>
          <w:sz w:val="20"/>
          <w:vertAlign w:val="baseline"/>
        </w:rPr>
        <w:t>151,</w:t>
      </w:r>
      <w:r>
        <w:rPr>
          <w:spacing w:val="-3"/>
          <w:sz w:val="20"/>
          <w:vertAlign w:val="baseline"/>
        </w:rPr>
        <w:t> </w:t>
      </w:r>
      <w:r>
        <w:rPr>
          <w:sz w:val="20"/>
          <w:vertAlign w:val="baseline"/>
        </w:rPr>
        <w:t>referenced</w:t>
      </w:r>
      <w:r>
        <w:rPr>
          <w:spacing w:val="-3"/>
          <w:sz w:val="20"/>
          <w:vertAlign w:val="baseline"/>
        </w:rPr>
        <w:t> </w:t>
      </w:r>
      <w:r>
        <w:rPr>
          <w:sz w:val="20"/>
          <w:vertAlign w:val="baseline"/>
        </w:rPr>
        <w:t>in</w:t>
      </w:r>
      <w:r>
        <w:rPr>
          <w:spacing w:val="-3"/>
          <w:sz w:val="20"/>
          <w:vertAlign w:val="baseline"/>
        </w:rPr>
        <w:t> </w:t>
      </w:r>
      <w:r>
        <w:rPr>
          <w:sz w:val="20"/>
          <w:vertAlign w:val="baseline"/>
        </w:rPr>
        <w:t>Alexandra</w:t>
      </w:r>
      <w:r>
        <w:rPr>
          <w:spacing w:val="-3"/>
          <w:sz w:val="20"/>
          <w:vertAlign w:val="baseline"/>
        </w:rPr>
        <w:t> </w:t>
      </w:r>
      <w:r>
        <w:rPr>
          <w:sz w:val="20"/>
          <w:vertAlign w:val="baseline"/>
        </w:rPr>
        <w:t>Cook,</w:t>
      </w:r>
      <w:r>
        <w:rPr>
          <w:spacing w:val="-2"/>
          <w:sz w:val="20"/>
          <w:vertAlign w:val="baseline"/>
        </w:rPr>
        <w:t> </w:t>
      </w:r>
      <w:r>
        <w:rPr>
          <w:i/>
          <w:sz w:val="20"/>
          <w:vertAlign w:val="baseline"/>
        </w:rPr>
        <w:t>Jean-Jacques</w:t>
      </w:r>
      <w:r>
        <w:rPr>
          <w:i/>
          <w:spacing w:val="-3"/>
          <w:sz w:val="20"/>
          <w:vertAlign w:val="baseline"/>
        </w:rPr>
        <w:t> </w:t>
      </w:r>
      <w:r>
        <w:rPr>
          <w:i/>
          <w:sz w:val="20"/>
          <w:vertAlign w:val="baseline"/>
        </w:rPr>
        <w:t>Rousseau</w:t>
      </w:r>
      <w:r>
        <w:rPr>
          <w:i/>
          <w:spacing w:val="-3"/>
          <w:sz w:val="20"/>
          <w:vertAlign w:val="baseline"/>
        </w:rPr>
        <w:t> </w:t>
      </w:r>
      <w:r>
        <w:rPr>
          <w:i/>
          <w:sz w:val="20"/>
          <w:vertAlign w:val="baseline"/>
        </w:rPr>
        <w:t>and Botany: The Salutary Science </w:t>
      </w:r>
      <w:r>
        <w:rPr>
          <w:sz w:val="20"/>
          <w:vertAlign w:val="baseline"/>
        </w:rPr>
        <w:t>(Voltaire Foundation, 2012), p. 163.</w:t>
      </w:r>
    </w:p>
    <w:p>
      <w:pPr>
        <w:spacing w:before="0"/>
        <w:ind w:left="360" w:right="0" w:firstLine="0"/>
        <w:jc w:val="left"/>
        <w:rPr>
          <w:sz w:val="20"/>
        </w:rPr>
      </w:pPr>
      <w:r>
        <w:rPr>
          <w:sz w:val="20"/>
          <w:vertAlign w:val="superscript"/>
        </w:rPr>
        <w:t>147</w:t>
      </w:r>
      <w:r>
        <w:rPr>
          <w:spacing w:val="-4"/>
          <w:sz w:val="20"/>
          <w:vertAlign w:val="baseline"/>
        </w:rPr>
        <w:t> </w:t>
      </w:r>
      <w:r>
        <w:rPr>
          <w:sz w:val="20"/>
          <w:vertAlign w:val="baseline"/>
        </w:rPr>
        <w:t>Linnaeus,</w:t>
      </w:r>
      <w:r>
        <w:rPr>
          <w:spacing w:val="-6"/>
          <w:sz w:val="20"/>
          <w:vertAlign w:val="baseline"/>
        </w:rPr>
        <w:t> </w:t>
      </w:r>
      <w:r>
        <w:rPr>
          <w:sz w:val="20"/>
          <w:vertAlign w:val="baseline"/>
        </w:rPr>
        <w:t>“Ordines</w:t>
      </w:r>
      <w:r>
        <w:rPr>
          <w:spacing w:val="-6"/>
          <w:sz w:val="20"/>
          <w:vertAlign w:val="baseline"/>
        </w:rPr>
        <w:t> </w:t>
      </w:r>
      <w:r>
        <w:rPr>
          <w:sz w:val="20"/>
          <w:vertAlign w:val="baseline"/>
        </w:rPr>
        <w:t>Naturales</w:t>
      </w:r>
      <w:r>
        <w:rPr>
          <w:spacing w:val="-5"/>
          <w:sz w:val="20"/>
          <w:vertAlign w:val="baseline"/>
        </w:rPr>
        <w:t> </w:t>
      </w:r>
      <w:r>
        <w:rPr>
          <w:sz w:val="20"/>
          <w:vertAlign w:val="baseline"/>
        </w:rPr>
        <w:t>(Natural</w:t>
      </w:r>
      <w:r>
        <w:rPr>
          <w:spacing w:val="-6"/>
          <w:sz w:val="20"/>
          <w:vertAlign w:val="baseline"/>
        </w:rPr>
        <w:t> </w:t>
      </w:r>
      <w:r>
        <w:rPr>
          <w:sz w:val="20"/>
          <w:vertAlign w:val="baseline"/>
        </w:rPr>
        <w:t>Orders),”</w:t>
      </w:r>
      <w:r>
        <w:rPr>
          <w:spacing w:val="-6"/>
          <w:sz w:val="20"/>
          <w:vertAlign w:val="baseline"/>
        </w:rPr>
        <w:t> </w:t>
      </w:r>
      <w:r>
        <w:rPr>
          <w:sz w:val="20"/>
          <w:vertAlign w:val="baseline"/>
        </w:rPr>
        <w:t>translated</w:t>
      </w:r>
      <w:r>
        <w:rPr>
          <w:spacing w:val="-6"/>
          <w:sz w:val="20"/>
          <w:vertAlign w:val="baseline"/>
        </w:rPr>
        <w:t> </w:t>
      </w:r>
      <w:r>
        <w:rPr>
          <w:sz w:val="20"/>
          <w:vertAlign w:val="baseline"/>
        </w:rPr>
        <w:t>by</w:t>
      </w:r>
      <w:r>
        <w:rPr>
          <w:spacing w:val="-6"/>
          <w:sz w:val="20"/>
          <w:vertAlign w:val="baseline"/>
        </w:rPr>
        <w:t> </w:t>
      </w:r>
      <w:r>
        <w:rPr>
          <w:sz w:val="20"/>
          <w:vertAlign w:val="baseline"/>
        </w:rPr>
        <w:t>Darwin</w:t>
      </w:r>
      <w:r>
        <w:rPr>
          <w:spacing w:val="-6"/>
          <w:sz w:val="20"/>
          <w:vertAlign w:val="baseline"/>
        </w:rPr>
        <w:t> </w:t>
      </w:r>
      <w:r>
        <w:rPr>
          <w:sz w:val="20"/>
          <w:vertAlign w:val="baseline"/>
        </w:rPr>
        <w:t>as</w:t>
      </w:r>
      <w:r>
        <w:rPr>
          <w:spacing w:val="-6"/>
          <w:sz w:val="20"/>
          <w:vertAlign w:val="baseline"/>
        </w:rPr>
        <w:t> </w:t>
      </w:r>
      <w:r>
        <w:rPr>
          <w:sz w:val="20"/>
          <w:vertAlign w:val="baseline"/>
        </w:rPr>
        <w:t>part</w:t>
      </w:r>
      <w:r>
        <w:rPr>
          <w:spacing w:val="-6"/>
          <w:sz w:val="20"/>
          <w:vertAlign w:val="baseline"/>
        </w:rPr>
        <w:t> </w:t>
      </w:r>
      <w:r>
        <w:rPr>
          <w:sz w:val="20"/>
          <w:vertAlign w:val="baseline"/>
        </w:rPr>
        <w:t>of</w:t>
      </w:r>
      <w:r>
        <w:rPr>
          <w:spacing w:val="-6"/>
          <w:sz w:val="20"/>
          <w:vertAlign w:val="baseline"/>
        </w:rPr>
        <w:t> </w:t>
      </w:r>
      <w:r>
        <w:rPr>
          <w:i/>
          <w:sz w:val="20"/>
          <w:vertAlign w:val="baseline"/>
        </w:rPr>
        <w:t>The</w:t>
      </w:r>
      <w:r>
        <w:rPr>
          <w:i/>
          <w:spacing w:val="-6"/>
          <w:sz w:val="20"/>
          <w:vertAlign w:val="baseline"/>
        </w:rPr>
        <w:t> </w:t>
      </w:r>
      <w:r>
        <w:rPr>
          <w:i/>
          <w:sz w:val="20"/>
          <w:vertAlign w:val="baseline"/>
        </w:rPr>
        <w:t>Families</w:t>
      </w:r>
      <w:r>
        <w:rPr>
          <w:i/>
          <w:spacing w:val="-6"/>
          <w:sz w:val="20"/>
          <w:vertAlign w:val="baseline"/>
        </w:rPr>
        <w:t> </w:t>
      </w:r>
      <w:r>
        <w:rPr>
          <w:i/>
          <w:sz w:val="20"/>
          <w:vertAlign w:val="baseline"/>
        </w:rPr>
        <w:t>of</w:t>
      </w:r>
      <w:r>
        <w:rPr>
          <w:i/>
          <w:spacing w:val="-6"/>
          <w:sz w:val="20"/>
          <w:vertAlign w:val="baseline"/>
        </w:rPr>
        <w:t> </w:t>
      </w:r>
      <w:r>
        <w:rPr>
          <w:i/>
          <w:sz w:val="20"/>
          <w:vertAlign w:val="baseline"/>
        </w:rPr>
        <w:t>Plants</w:t>
      </w:r>
      <w:r>
        <w:rPr>
          <w:sz w:val="20"/>
          <w:vertAlign w:val="baseline"/>
        </w:rPr>
        <w:t>,</w:t>
      </w:r>
      <w:r>
        <w:rPr>
          <w:spacing w:val="-6"/>
          <w:sz w:val="20"/>
          <w:vertAlign w:val="baseline"/>
        </w:rPr>
        <w:t> </w:t>
      </w:r>
      <w:r>
        <w:rPr>
          <w:sz w:val="20"/>
          <w:vertAlign w:val="baseline"/>
        </w:rPr>
        <w:t>Vol.</w:t>
      </w:r>
      <w:r>
        <w:rPr>
          <w:spacing w:val="-5"/>
          <w:sz w:val="20"/>
          <w:vertAlign w:val="baseline"/>
        </w:rPr>
        <w:t> 2,</w:t>
      </w:r>
    </w:p>
    <w:p>
      <w:pPr>
        <w:spacing w:before="1"/>
        <w:ind w:left="360" w:right="0" w:firstLine="0"/>
        <w:jc w:val="left"/>
        <w:rPr>
          <w:sz w:val="20"/>
        </w:rPr>
      </w:pPr>
      <w:r>
        <w:rPr>
          <w:sz w:val="20"/>
        </w:rPr>
        <w:t>p.</w:t>
      </w:r>
      <w:r>
        <w:rPr>
          <w:spacing w:val="-2"/>
          <w:sz w:val="20"/>
        </w:rPr>
        <w:t> </w:t>
      </w:r>
      <w:r>
        <w:rPr>
          <w:spacing w:val="-4"/>
          <w:sz w:val="20"/>
        </w:rPr>
        <w:t>770.</w:t>
      </w:r>
    </w:p>
    <w:p>
      <w:pPr>
        <w:spacing w:line="235" w:lineRule="auto" w:before="4"/>
        <w:ind w:left="360" w:right="397" w:firstLine="0"/>
        <w:jc w:val="left"/>
        <w:rPr>
          <w:sz w:val="20"/>
        </w:rPr>
      </w:pPr>
      <w:r>
        <w:rPr>
          <w:sz w:val="20"/>
          <w:vertAlign w:val="superscript"/>
        </w:rPr>
        <w:t>148</w:t>
      </w:r>
      <w:r>
        <w:rPr>
          <w:sz w:val="20"/>
          <w:vertAlign w:val="baseline"/>
        </w:rPr>
        <w:t> For</w:t>
      </w:r>
      <w:r>
        <w:rPr>
          <w:spacing w:val="-2"/>
          <w:sz w:val="20"/>
          <w:vertAlign w:val="baseline"/>
        </w:rPr>
        <w:t> </w:t>
      </w:r>
      <w:r>
        <w:rPr>
          <w:sz w:val="20"/>
          <w:vertAlign w:val="baseline"/>
        </w:rPr>
        <w:t>this</w:t>
      </w:r>
      <w:r>
        <w:rPr>
          <w:spacing w:val="-2"/>
          <w:sz w:val="20"/>
          <w:vertAlign w:val="baseline"/>
        </w:rPr>
        <w:t> </w:t>
      </w:r>
      <w:r>
        <w:rPr>
          <w:sz w:val="20"/>
          <w:vertAlign w:val="baseline"/>
        </w:rPr>
        <w:t>point,</w:t>
      </w:r>
      <w:r>
        <w:rPr>
          <w:spacing w:val="-2"/>
          <w:sz w:val="20"/>
          <w:vertAlign w:val="baseline"/>
        </w:rPr>
        <w:t> </w:t>
      </w:r>
      <w:r>
        <w:rPr>
          <w:sz w:val="20"/>
          <w:vertAlign w:val="baseline"/>
        </w:rPr>
        <w:t>and</w:t>
      </w:r>
      <w:r>
        <w:rPr>
          <w:spacing w:val="-2"/>
          <w:sz w:val="20"/>
          <w:vertAlign w:val="baseline"/>
        </w:rPr>
        <w:t> </w:t>
      </w:r>
      <w:r>
        <w:rPr>
          <w:sz w:val="20"/>
          <w:vertAlign w:val="baseline"/>
        </w:rPr>
        <w:t>an</w:t>
      </w:r>
      <w:r>
        <w:rPr>
          <w:spacing w:val="-2"/>
          <w:sz w:val="20"/>
          <w:vertAlign w:val="baseline"/>
        </w:rPr>
        <w:t> </w:t>
      </w:r>
      <w:r>
        <w:rPr>
          <w:sz w:val="20"/>
          <w:vertAlign w:val="baseline"/>
        </w:rPr>
        <w:t>excellent</w:t>
      </w:r>
      <w:r>
        <w:rPr>
          <w:spacing w:val="-2"/>
          <w:sz w:val="20"/>
          <w:vertAlign w:val="baseline"/>
        </w:rPr>
        <w:t> </w:t>
      </w:r>
      <w:r>
        <w:rPr>
          <w:sz w:val="20"/>
          <w:vertAlign w:val="baseline"/>
        </w:rPr>
        <w:t>overview</w:t>
      </w:r>
      <w:r>
        <w:rPr>
          <w:spacing w:val="-3"/>
          <w:sz w:val="20"/>
          <w:vertAlign w:val="baseline"/>
        </w:rPr>
        <w:t> </w:t>
      </w:r>
      <w:r>
        <w:rPr>
          <w:sz w:val="20"/>
          <w:vertAlign w:val="baseline"/>
        </w:rPr>
        <w:t>of</w:t>
      </w:r>
      <w:r>
        <w:rPr>
          <w:spacing w:val="-2"/>
          <w:sz w:val="20"/>
          <w:vertAlign w:val="baseline"/>
        </w:rPr>
        <w:t> </w:t>
      </w:r>
      <w:r>
        <w:rPr>
          <w:sz w:val="20"/>
          <w:vertAlign w:val="baseline"/>
        </w:rPr>
        <w:t>the</w:t>
      </w:r>
      <w:r>
        <w:rPr>
          <w:spacing w:val="-2"/>
          <w:sz w:val="20"/>
          <w:vertAlign w:val="baseline"/>
        </w:rPr>
        <w:t> </w:t>
      </w:r>
      <w:r>
        <w:rPr>
          <w:sz w:val="20"/>
          <w:vertAlign w:val="baseline"/>
        </w:rPr>
        <w:t>relationship</w:t>
      </w:r>
      <w:r>
        <w:rPr>
          <w:spacing w:val="-2"/>
          <w:sz w:val="20"/>
          <w:vertAlign w:val="baseline"/>
        </w:rPr>
        <w:t> </w:t>
      </w:r>
      <w:r>
        <w:rPr>
          <w:sz w:val="20"/>
          <w:vertAlign w:val="baseline"/>
        </w:rPr>
        <w:t>and</w:t>
      </w:r>
      <w:r>
        <w:rPr>
          <w:spacing w:val="-2"/>
          <w:sz w:val="20"/>
          <w:vertAlign w:val="baseline"/>
        </w:rPr>
        <w:t> </w:t>
      </w:r>
      <w:r>
        <w:rPr>
          <w:sz w:val="20"/>
          <w:vertAlign w:val="baseline"/>
        </w:rPr>
        <w:t>history</w:t>
      </w:r>
      <w:r>
        <w:rPr>
          <w:spacing w:val="-2"/>
          <w:sz w:val="20"/>
          <w:vertAlign w:val="baseline"/>
        </w:rPr>
        <w:t> </w:t>
      </w:r>
      <w:r>
        <w:rPr>
          <w:sz w:val="20"/>
          <w:vertAlign w:val="baseline"/>
        </w:rPr>
        <w:t>of</w:t>
      </w:r>
      <w:r>
        <w:rPr>
          <w:spacing w:val="-2"/>
          <w:sz w:val="20"/>
          <w:vertAlign w:val="baseline"/>
        </w:rPr>
        <w:t> </w:t>
      </w:r>
      <w:r>
        <w:rPr>
          <w:sz w:val="20"/>
          <w:vertAlign w:val="baseline"/>
        </w:rPr>
        <w:t>the</w:t>
      </w:r>
      <w:r>
        <w:rPr>
          <w:spacing w:val="-2"/>
          <w:sz w:val="20"/>
          <w:vertAlign w:val="baseline"/>
        </w:rPr>
        <w:t> </w:t>
      </w:r>
      <w:r>
        <w:rPr>
          <w:sz w:val="20"/>
          <w:vertAlign w:val="baseline"/>
        </w:rPr>
        <w:t>artificial</w:t>
      </w:r>
      <w:r>
        <w:rPr>
          <w:spacing w:val="-2"/>
          <w:sz w:val="20"/>
          <w:vertAlign w:val="baseline"/>
        </w:rPr>
        <w:t> </w:t>
      </w:r>
      <w:r>
        <w:rPr>
          <w:sz w:val="20"/>
          <w:vertAlign w:val="baseline"/>
        </w:rPr>
        <w:t>sexual</w:t>
      </w:r>
      <w:r>
        <w:rPr>
          <w:spacing w:val="-2"/>
          <w:sz w:val="20"/>
          <w:vertAlign w:val="baseline"/>
        </w:rPr>
        <w:t> </w:t>
      </w:r>
      <w:r>
        <w:rPr>
          <w:sz w:val="20"/>
          <w:vertAlign w:val="baseline"/>
        </w:rPr>
        <w:t>system</w:t>
      </w:r>
      <w:r>
        <w:rPr>
          <w:spacing w:val="-3"/>
          <w:sz w:val="20"/>
          <w:vertAlign w:val="baseline"/>
        </w:rPr>
        <w:t> </w:t>
      </w:r>
      <w:r>
        <w:rPr>
          <w:sz w:val="20"/>
          <w:vertAlign w:val="baseline"/>
        </w:rPr>
        <w:t>and</w:t>
      </w:r>
      <w:r>
        <w:rPr>
          <w:spacing w:val="-2"/>
          <w:sz w:val="20"/>
          <w:vertAlign w:val="baseline"/>
        </w:rPr>
        <w:t> </w:t>
      </w:r>
      <w:r>
        <w:rPr>
          <w:sz w:val="20"/>
          <w:vertAlign w:val="baseline"/>
        </w:rPr>
        <w:t>the natural method, see Cook, </w:t>
      </w:r>
      <w:r>
        <w:rPr>
          <w:i/>
          <w:sz w:val="20"/>
          <w:vertAlign w:val="baseline"/>
        </w:rPr>
        <w:t>Rousseau and Botany</w:t>
      </w:r>
      <w:r>
        <w:rPr>
          <w:sz w:val="20"/>
          <w:vertAlign w:val="baseline"/>
        </w:rPr>
        <w:t>, pp. 158–67, 173–82.</w:t>
      </w:r>
    </w:p>
    <w:p>
      <w:pPr>
        <w:spacing w:before="1"/>
        <w:ind w:left="360" w:right="0" w:firstLine="0"/>
        <w:jc w:val="left"/>
        <w:rPr>
          <w:sz w:val="20"/>
        </w:rPr>
      </w:pPr>
      <w:r>
        <w:rPr>
          <w:sz w:val="20"/>
          <w:vertAlign w:val="superscript"/>
        </w:rPr>
        <w:t>149</w:t>
      </w:r>
      <w:r>
        <w:rPr>
          <w:spacing w:val="-4"/>
          <w:sz w:val="20"/>
          <w:vertAlign w:val="baseline"/>
        </w:rPr>
        <w:t> </w:t>
      </w:r>
      <w:r>
        <w:rPr>
          <w:sz w:val="20"/>
          <w:vertAlign w:val="baseline"/>
        </w:rPr>
        <w:t>Linnaeus,</w:t>
      </w:r>
      <w:r>
        <w:rPr>
          <w:spacing w:val="-6"/>
          <w:sz w:val="20"/>
          <w:vertAlign w:val="baseline"/>
        </w:rPr>
        <w:t> </w:t>
      </w:r>
      <w:r>
        <w:rPr>
          <w:sz w:val="20"/>
          <w:vertAlign w:val="baseline"/>
        </w:rPr>
        <w:t>“Ordines</w:t>
      </w:r>
      <w:r>
        <w:rPr>
          <w:spacing w:val="-5"/>
          <w:sz w:val="20"/>
          <w:vertAlign w:val="baseline"/>
        </w:rPr>
        <w:t> </w:t>
      </w:r>
      <w:r>
        <w:rPr>
          <w:sz w:val="20"/>
          <w:vertAlign w:val="baseline"/>
        </w:rPr>
        <w:t>Naturales</w:t>
      </w:r>
      <w:r>
        <w:rPr>
          <w:spacing w:val="-6"/>
          <w:sz w:val="20"/>
          <w:vertAlign w:val="baseline"/>
        </w:rPr>
        <w:t> </w:t>
      </w:r>
      <w:r>
        <w:rPr>
          <w:sz w:val="20"/>
          <w:vertAlign w:val="baseline"/>
        </w:rPr>
        <w:t>(Natural</w:t>
      </w:r>
      <w:r>
        <w:rPr>
          <w:spacing w:val="-6"/>
          <w:sz w:val="20"/>
          <w:vertAlign w:val="baseline"/>
        </w:rPr>
        <w:t> </w:t>
      </w:r>
      <w:r>
        <w:rPr>
          <w:sz w:val="20"/>
          <w:vertAlign w:val="baseline"/>
        </w:rPr>
        <w:t>Orders),”</w:t>
      </w:r>
      <w:r>
        <w:rPr>
          <w:spacing w:val="-6"/>
          <w:sz w:val="20"/>
          <w:vertAlign w:val="baseline"/>
        </w:rPr>
        <w:t> </w:t>
      </w:r>
      <w:r>
        <w:rPr>
          <w:i/>
          <w:sz w:val="20"/>
          <w:vertAlign w:val="baseline"/>
        </w:rPr>
        <w:t>The</w:t>
      </w:r>
      <w:r>
        <w:rPr>
          <w:i/>
          <w:spacing w:val="-6"/>
          <w:sz w:val="20"/>
          <w:vertAlign w:val="baseline"/>
        </w:rPr>
        <w:t> </w:t>
      </w:r>
      <w:r>
        <w:rPr>
          <w:i/>
          <w:sz w:val="20"/>
          <w:vertAlign w:val="baseline"/>
        </w:rPr>
        <w:t>Families</w:t>
      </w:r>
      <w:r>
        <w:rPr>
          <w:i/>
          <w:spacing w:val="-6"/>
          <w:sz w:val="20"/>
          <w:vertAlign w:val="baseline"/>
        </w:rPr>
        <w:t> </w:t>
      </w:r>
      <w:r>
        <w:rPr>
          <w:i/>
          <w:sz w:val="20"/>
          <w:vertAlign w:val="baseline"/>
        </w:rPr>
        <w:t>of</w:t>
      </w:r>
      <w:r>
        <w:rPr>
          <w:i/>
          <w:spacing w:val="-6"/>
          <w:sz w:val="20"/>
          <w:vertAlign w:val="baseline"/>
        </w:rPr>
        <w:t> </w:t>
      </w:r>
      <w:r>
        <w:rPr>
          <w:i/>
          <w:sz w:val="20"/>
          <w:vertAlign w:val="baseline"/>
        </w:rPr>
        <w:t>Plants</w:t>
      </w:r>
      <w:r>
        <w:rPr>
          <w:sz w:val="20"/>
          <w:vertAlign w:val="baseline"/>
        </w:rPr>
        <w:t>,</w:t>
      </w:r>
      <w:r>
        <w:rPr>
          <w:spacing w:val="-6"/>
          <w:sz w:val="20"/>
          <w:vertAlign w:val="baseline"/>
        </w:rPr>
        <w:t> </w:t>
      </w:r>
      <w:r>
        <w:rPr>
          <w:sz w:val="20"/>
          <w:vertAlign w:val="baseline"/>
        </w:rPr>
        <w:t>Vol.</w:t>
      </w:r>
      <w:r>
        <w:rPr>
          <w:spacing w:val="-6"/>
          <w:sz w:val="20"/>
          <w:vertAlign w:val="baseline"/>
        </w:rPr>
        <w:t> </w:t>
      </w:r>
      <w:r>
        <w:rPr>
          <w:sz w:val="20"/>
          <w:vertAlign w:val="baseline"/>
        </w:rPr>
        <w:t>2,</w:t>
      </w:r>
      <w:r>
        <w:rPr>
          <w:spacing w:val="-6"/>
          <w:sz w:val="20"/>
          <w:vertAlign w:val="baseline"/>
        </w:rPr>
        <w:t> </w:t>
      </w:r>
      <w:r>
        <w:rPr>
          <w:sz w:val="20"/>
          <w:vertAlign w:val="baseline"/>
        </w:rPr>
        <w:t>p.</w:t>
      </w:r>
      <w:r>
        <w:rPr>
          <w:spacing w:val="-5"/>
          <w:sz w:val="20"/>
          <w:vertAlign w:val="baseline"/>
        </w:rPr>
        <w:t> </w:t>
      </w:r>
      <w:r>
        <w:rPr>
          <w:spacing w:val="-4"/>
          <w:sz w:val="20"/>
          <w:vertAlign w:val="baseline"/>
        </w:rPr>
        <w:t>770.</w:t>
      </w:r>
    </w:p>
    <w:p>
      <w:pPr>
        <w:spacing w:before="1"/>
        <w:ind w:left="360" w:right="0" w:firstLine="0"/>
        <w:jc w:val="left"/>
        <w:rPr>
          <w:sz w:val="20"/>
        </w:rPr>
      </w:pPr>
      <w:r>
        <w:rPr>
          <w:sz w:val="20"/>
          <w:vertAlign w:val="superscript"/>
        </w:rPr>
        <w:t>150</w:t>
      </w:r>
      <w:r>
        <w:rPr>
          <w:spacing w:val="-3"/>
          <w:sz w:val="20"/>
          <w:vertAlign w:val="baseline"/>
        </w:rPr>
        <w:t> </w:t>
      </w:r>
      <w:r>
        <w:rPr>
          <w:sz w:val="20"/>
          <w:vertAlign w:val="baseline"/>
        </w:rPr>
        <w:t>Darwin,</w:t>
      </w:r>
      <w:r>
        <w:rPr>
          <w:spacing w:val="-5"/>
          <w:sz w:val="20"/>
          <w:vertAlign w:val="baseline"/>
        </w:rPr>
        <w:t> </w:t>
      </w:r>
      <w:r>
        <w:rPr>
          <w:i/>
          <w:sz w:val="20"/>
          <w:vertAlign w:val="baseline"/>
        </w:rPr>
        <w:t>Phytologia</w:t>
      </w:r>
      <w:r>
        <w:rPr>
          <w:i/>
          <w:spacing w:val="-5"/>
          <w:sz w:val="20"/>
          <w:vertAlign w:val="baseline"/>
        </w:rPr>
        <w:t> </w:t>
      </w:r>
      <w:r>
        <w:rPr>
          <w:sz w:val="20"/>
          <w:vertAlign w:val="baseline"/>
        </w:rPr>
        <w:t>Part</w:t>
      </w:r>
      <w:r>
        <w:rPr>
          <w:spacing w:val="-5"/>
          <w:sz w:val="20"/>
          <w:vertAlign w:val="baseline"/>
        </w:rPr>
        <w:t> </w:t>
      </w:r>
      <w:r>
        <w:rPr>
          <w:sz w:val="20"/>
          <w:vertAlign w:val="baseline"/>
        </w:rPr>
        <w:t>III,</w:t>
      </w:r>
      <w:r>
        <w:rPr>
          <w:spacing w:val="-5"/>
          <w:sz w:val="20"/>
          <w:vertAlign w:val="baseline"/>
        </w:rPr>
        <w:t> </w:t>
      </w:r>
      <w:r>
        <w:rPr>
          <w:sz w:val="20"/>
          <w:vertAlign w:val="baseline"/>
        </w:rPr>
        <w:t>XX.1,</w:t>
      </w:r>
      <w:r>
        <w:rPr>
          <w:spacing w:val="-4"/>
          <w:sz w:val="20"/>
          <w:vertAlign w:val="baseline"/>
        </w:rPr>
        <w:t> </w:t>
      </w:r>
      <w:r>
        <w:rPr>
          <w:sz w:val="20"/>
          <w:vertAlign w:val="baseline"/>
        </w:rPr>
        <w:t>p.</w:t>
      </w:r>
      <w:r>
        <w:rPr>
          <w:spacing w:val="-5"/>
          <w:sz w:val="20"/>
          <w:vertAlign w:val="baseline"/>
        </w:rPr>
        <w:t> </w:t>
      </w:r>
      <w:r>
        <w:rPr>
          <w:spacing w:val="-4"/>
          <w:sz w:val="20"/>
          <w:vertAlign w:val="baseline"/>
        </w:rPr>
        <w:t>565.</w:t>
      </w:r>
    </w:p>
    <w:p>
      <w:pPr>
        <w:spacing w:before="0"/>
        <w:ind w:left="360" w:right="0" w:firstLine="0"/>
        <w:jc w:val="left"/>
        <w:rPr>
          <w:sz w:val="20"/>
        </w:rPr>
      </w:pPr>
      <w:r>
        <w:rPr>
          <w:sz w:val="20"/>
          <w:vertAlign w:val="superscript"/>
        </w:rPr>
        <w:t>151</w:t>
      </w:r>
      <w:r>
        <w:rPr>
          <w:spacing w:val="-3"/>
          <w:sz w:val="20"/>
          <w:vertAlign w:val="baseline"/>
        </w:rPr>
        <w:t> </w:t>
      </w:r>
      <w:r>
        <w:rPr>
          <w:sz w:val="20"/>
          <w:vertAlign w:val="baseline"/>
        </w:rPr>
        <w:t>Darwin,</w:t>
      </w:r>
      <w:r>
        <w:rPr>
          <w:spacing w:val="-5"/>
          <w:sz w:val="20"/>
          <w:vertAlign w:val="baseline"/>
        </w:rPr>
        <w:t> </w:t>
      </w:r>
      <w:r>
        <w:rPr>
          <w:i/>
          <w:sz w:val="20"/>
          <w:vertAlign w:val="baseline"/>
        </w:rPr>
        <w:t>Phytologia</w:t>
      </w:r>
      <w:r>
        <w:rPr>
          <w:i/>
          <w:spacing w:val="-5"/>
          <w:sz w:val="20"/>
          <w:vertAlign w:val="baseline"/>
        </w:rPr>
        <w:t> </w:t>
      </w:r>
      <w:r>
        <w:rPr>
          <w:sz w:val="20"/>
          <w:vertAlign w:val="baseline"/>
        </w:rPr>
        <w:t>Part</w:t>
      </w:r>
      <w:r>
        <w:rPr>
          <w:spacing w:val="-5"/>
          <w:sz w:val="20"/>
          <w:vertAlign w:val="baseline"/>
        </w:rPr>
        <w:t> </w:t>
      </w:r>
      <w:r>
        <w:rPr>
          <w:sz w:val="20"/>
          <w:vertAlign w:val="baseline"/>
        </w:rPr>
        <w:t>III,</w:t>
      </w:r>
      <w:r>
        <w:rPr>
          <w:spacing w:val="-5"/>
          <w:sz w:val="20"/>
          <w:vertAlign w:val="baseline"/>
        </w:rPr>
        <w:t> </w:t>
      </w:r>
      <w:r>
        <w:rPr>
          <w:sz w:val="20"/>
          <w:vertAlign w:val="baseline"/>
        </w:rPr>
        <w:t>XX.1,</w:t>
      </w:r>
      <w:r>
        <w:rPr>
          <w:spacing w:val="-4"/>
          <w:sz w:val="20"/>
          <w:vertAlign w:val="baseline"/>
        </w:rPr>
        <w:t> </w:t>
      </w:r>
      <w:r>
        <w:rPr>
          <w:sz w:val="20"/>
          <w:vertAlign w:val="baseline"/>
        </w:rPr>
        <w:t>p.</w:t>
      </w:r>
      <w:r>
        <w:rPr>
          <w:spacing w:val="-5"/>
          <w:sz w:val="20"/>
          <w:vertAlign w:val="baseline"/>
        </w:rPr>
        <w:t> </w:t>
      </w:r>
      <w:r>
        <w:rPr>
          <w:spacing w:val="-4"/>
          <w:sz w:val="20"/>
          <w:vertAlign w:val="baseline"/>
        </w:rPr>
        <w:t>566.</w:t>
      </w:r>
    </w:p>
    <w:p>
      <w:pPr>
        <w:spacing w:before="1"/>
        <w:ind w:left="360" w:right="357" w:hanging="1"/>
        <w:jc w:val="left"/>
        <w:rPr>
          <w:sz w:val="20"/>
        </w:rPr>
      </w:pPr>
      <w:r>
        <w:rPr>
          <w:sz w:val="20"/>
          <w:vertAlign w:val="superscript"/>
        </w:rPr>
        <w:t>152</w:t>
      </w:r>
      <w:r>
        <w:rPr>
          <w:sz w:val="20"/>
          <w:vertAlign w:val="baseline"/>
        </w:rPr>
        <w:t> Darwin,</w:t>
      </w:r>
      <w:r>
        <w:rPr>
          <w:spacing w:val="-2"/>
          <w:sz w:val="20"/>
          <w:vertAlign w:val="baseline"/>
        </w:rPr>
        <w:t> </w:t>
      </w:r>
      <w:r>
        <w:rPr>
          <w:i/>
          <w:sz w:val="20"/>
          <w:vertAlign w:val="baseline"/>
        </w:rPr>
        <w:t>Phytologia</w:t>
      </w:r>
      <w:r>
        <w:rPr>
          <w:i/>
          <w:spacing w:val="-2"/>
          <w:sz w:val="20"/>
          <w:vertAlign w:val="baseline"/>
        </w:rPr>
        <w:t> </w:t>
      </w:r>
      <w:r>
        <w:rPr>
          <w:sz w:val="20"/>
          <w:vertAlign w:val="baseline"/>
        </w:rPr>
        <w:t>XX.3,</w:t>
      </w:r>
      <w:r>
        <w:rPr>
          <w:spacing w:val="-2"/>
          <w:sz w:val="20"/>
          <w:vertAlign w:val="baseline"/>
        </w:rPr>
        <w:t> </w:t>
      </w:r>
      <w:r>
        <w:rPr>
          <w:sz w:val="20"/>
          <w:vertAlign w:val="baseline"/>
        </w:rPr>
        <w:t>p.</w:t>
      </w:r>
      <w:r>
        <w:rPr>
          <w:spacing w:val="-2"/>
          <w:sz w:val="20"/>
          <w:vertAlign w:val="baseline"/>
        </w:rPr>
        <w:t> </w:t>
      </w:r>
      <w:r>
        <w:rPr>
          <w:sz w:val="20"/>
          <w:vertAlign w:val="baseline"/>
        </w:rPr>
        <w:t>670.</w:t>
      </w:r>
      <w:r>
        <w:rPr>
          <w:spacing w:val="-2"/>
          <w:sz w:val="20"/>
          <w:vertAlign w:val="baseline"/>
        </w:rPr>
        <w:t> </w:t>
      </w:r>
      <w:r>
        <w:rPr>
          <w:sz w:val="20"/>
          <w:vertAlign w:val="baseline"/>
        </w:rPr>
        <w:t>For</w:t>
      </w:r>
      <w:r>
        <w:rPr>
          <w:spacing w:val="-2"/>
          <w:sz w:val="20"/>
          <w:vertAlign w:val="baseline"/>
        </w:rPr>
        <w:t> </w:t>
      </w:r>
      <w:r>
        <w:rPr>
          <w:sz w:val="20"/>
          <w:vertAlign w:val="baseline"/>
        </w:rPr>
        <w:t>discussion</w:t>
      </w:r>
      <w:r>
        <w:rPr>
          <w:spacing w:val="-2"/>
          <w:sz w:val="20"/>
          <w:vertAlign w:val="baseline"/>
        </w:rPr>
        <w:t> </w:t>
      </w:r>
      <w:r>
        <w:rPr>
          <w:sz w:val="20"/>
          <w:vertAlign w:val="baseline"/>
        </w:rPr>
        <w:t>of</w:t>
      </w:r>
      <w:r>
        <w:rPr>
          <w:spacing w:val="-2"/>
          <w:sz w:val="20"/>
          <w:vertAlign w:val="baseline"/>
        </w:rPr>
        <w:t> </w:t>
      </w:r>
      <w:r>
        <w:rPr>
          <w:i/>
          <w:sz w:val="20"/>
          <w:vertAlign w:val="baseline"/>
        </w:rPr>
        <w:t>LOTP</w:t>
      </w:r>
      <w:r>
        <w:rPr>
          <w:i/>
          <w:spacing w:val="-3"/>
          <w:sz w:val="20"/>
          <w:vertAlign w:val="baseline"/>
        </w:rPr>
        <w:t> </w:t>
      </w:r>
      <w:r>
        <w:rPr>
          <w:sz w:val="20"/>
          <w:vertAlign w:val="baseline"/>
        </w:rPr>
        <w:t>in</w:t>
      </w:r>
      <w:r>
        <w:rPr>
          <w:spacing w:val="-2"/>
          <w:sz w:val="20"/>
          <w:vertAlign w:val="baseline"/>
        </w:rPr>
        <w:t> </w:t>
      </w:r>
      <w:r>
        <w:rPr>
          <w:sz w:val="20"/>
          <w:vertAlign w:val="baseline"/>
        </w:rPr>
        <w:t>the</w:t>
      </w:r>
      <w:r>
        <w:rPr>
          <w:spacing w:val="-2"/>
          <w:sz w:val="20"/>
          <w:vertAlign w:val="baseline"/>
        </w:rPr>
        <w:t> </w:t>
      </w:r>
      <w:r>
        <w:rPr>
          <w:sz w:val="20"/>
          <w:vertAlign w:val="baseline"/>
        </w:rPr>
        <w:t>context</w:t>
      </w:r>
      <w:r>
        <w:rPr>
          <w:spacing w:val="-2"/>
          <w:sz w:val="20"/>
          <w:vertAlign w:val="baseline"/>
        </w:rPr>
        <w:t> </w:t>
      </w:r>
      <w:r>
        <w:rPr>
          <w:sz w:val="20"/>
          <w:vertAlign w:val="baseline"/>
        </w:rPr>
        <w:t>of</w:t>
      </w:r>
      <w:r>
        <w:rPr>
          <w:spacing w:val="-2"/>
          <w:sz w:val="20"/>
          <w:vertAlign w:val="baseline"/>
        </w:rPr>
        <w:t> </w:t>
      </w:r>
      <w:r>
        <w:rPr>
          <w:sz w:val="20"/>
          <w:vertAlign w:val="baseline"/>
        </w:rPr>
        <w:t>the</w:t>
      </w:r>
      <w:r>
        <w:rPr>
          <w:spacing w:val="-2"/>
          <w:sz w:val="20"/>
          <w:vertAlign w:val="baseline"/>
        </w:rPr>
        <w:t> </w:t>
      </w:r>
      <w:r>
        <w:rPr>
          <w:sz w:val="20"/>
          <w:vertAlign w:val="baseline"/>
        </w:rPr>
        <w:t>Linnaean</w:t>
      </w:r>
      <w:r>
        <w:rPr>
          <w:spacing w:val="-2"/>
          <w:sz w:val="20"/>
          <w:vertAlign w:val="baseline"/>
        </w:rPr>
        <w:t> </w:t>
      </w:r>
      <w:r>
        <w:rPr>
          <w:sz w:val="20"/>
          <w:vertAlign w:val="baseline"/>
        </w:rPr>
        <w:t>and</w:t>
      </w:r>
      <w:r>
        <w:rPr>
          <w:spacing w:val="-2"/>
          <w:sz w:val="20"/>
          <w:vertAlign w:val="baseline"/>
        </w:rPr>
        <w:t> </w:t>
      </w:r>
      <w:r>
        <w:rPr>
          <w:sz w:val="20"/>
          <w:vertAlign w:val="baseline"/>
        </w:rPr>
        <w:t>natural</w:t>
      </w:r>
      <w:r>
        <w:rPr>
          <w:spacing w:val="-2"/>
          <w:sz w:val="20"/>
          <w:vertAlign w:val="baseline"/>
        </w:rPr>
        <w:t> </w:t>
      </w:r>
      <w:r>
        <w:rPr>
          <w:sz w:val="20"/>
          <w:vertAlign w:val="baseline"/>
        </w:rPr>
        <w:t>systems,</w:t>
      </w:r>
      <w:r>
        <w:rPr>
          <w:spacing w:val="-2"/>
          <w:sz w:val="20"/>
          <w:vertAlign w:val="baseline"/>
        </w:rPr>
        <w:t> </w:t>
      </w:r>
      <w:r>
        <w:rPr>
          <w:sz w:val="20"/>
          <w:vertAlign w:val="baseline"/>
        </w:rPr>
        <w:t>see Sophie</w:t>
      </w:r>
      <w:r>
        <w:rPr>
          <w:spacing w:val="-2"/>
          <w:sz w:val="20"/>
          <w:vertAlign w:val="baseline"/>
        </w:rPr>
        <w:t> </w:t>
      </w:r>
      <w:r>
        <w:rPr>
          <w:sz w:val="20"/>
          <w:vertAlign w:val="baseline"/>
        </w:rPr>
        <w:t>Laniel-Musitelli,</w:t>
      </w:r>
      <w:r>
        <w:rPr>
          <w:spacing w:val="-2"/>
          <w:sz w:val="20"/>
          <w:vertAlign w:val="baseline"/>
        </w:rPr>
        <w:t> </w:t>
      </w:r>
      <w:r>
        <w:rPr>
          <w:sz w:val="20"/>
          <w:vertAlign w:val="baseline"/>
        </w:rPr>
        <w:t>“</w:t>
      </w:r>
      <w:r>
        <w:rPr>
          <w:i/>
          <w:sz w:val="20"/>
          <w:vertAlign w:val="baseline"/>
        </w:rPr>
        <w:t>The</w:t>
      </w:r>
      <w:r>
        <w:rPr>
          <w:i/>
          <w:spacing w:val="-2"/>
          <w:sz w:val="20"/>
          <w:vertAlign w:val="baseline"/>
        </w:rPr>
        <w:t> </w:t>
      </w:r>
      <w:r>
        <w:rPr>
          <w:i/>
          <w:sz w:val="20"/>
          <w:vertAlign w:val="baseline"/>
        </w:rPr>
        <w:t>Loves</w:t>
      </w:r>
      <w:r>
        <w:rPr>
          <w:i/>
          <w:spacing w:val="-2"/>
          <w:sz w:val="20"/>
          <w:vertAlign w:val="baseline"/>
        </w:rPr>
        <w:t> </w:t>
      </w:r>
      <w:r>
        <w:rPr>
          <w:i/>
          <w:sz w:val="20"/>
          <w:vertAlign w:val="baseline"/>
        </w:rPr>
        <w:t>of</w:t>
      </w:r>
      <w:r>
        <w:rPr>
          <w:i/>
          <w:spacing w:val="-2"/>
          <w:sz w:val="20"/>
          <w:vertAlign w:val="baseline"/>
        </w:rPr>
        <w:t> </w:t>
      </w:r>
      <w:r>
        <w:rPr>
          <w:i/>
          <w:sz w:val="20"/>
          <w:vertAlign w:val="baseline"/>
        </w:rPr>
        <w:t>the</w:t>
      </w:r>
      <w:r>
        <w:rPr>
          <w:i/>
          <w:spacing w:val="-2"/>
          <w:sz w:val="20"/>
          <w:vertAlign w:val="baseline"/>
        </w:rPr>
        <w:t> </w:t>
      </w:r>
      <w:r>
        <w:rPr>
          <w:i/>
          <w:sz w:val="20"/>
          <w:vertAlign w:val="baseline"/>
        </w:rPr>
        <w:t>Plants</w:t>
      </w:r>
      <w:r>
        <w:rPr>
          <w:i/>
          <w:spacing w:val="-2"/>
          <w:sz w:val="20"/>
          <w:vertAlign w:val="baseline"/>
        </w:rPr>
        <w:t> </w:t>
      </w:r>
      <w:r>
        <w:rPr>
          <w:sz w:val="20"/>
          <w:vertAlign w:val="baseline"/>
        </w:rPr>
        <w:t>d’Erasmus</w:t>
      </w:r>
      <w:r>
        <w:rPr>
          <w:spacing w:val="-2"/>
          <w:sz w:val="20"/>
          <w:vertAlign w:val="baseline"/>
        </w:rPr>
        <w:t> </w:t>
      </w:r>
      <w:r>
        <w:rPr>
          <w:sz w:val="20"/>
          <w:vertAlign w:val="baseline"/>
        </w:rPr>
        <w:t>Darwin:</w:t>
      </w:r>
      <w:r>
        <w:rPr>
          <w:spacing w:val="-2"/>
          <w:sz w:val="20"/>
          <w:vertAlign w:val="baseline"/>
        </w:rPr>
        <w:t> </w:t>
      </w:r>
      <w:r>
        <w:rPr>
          <w:sz w:val="20"/>
          <w:vertAlign w:val="baseline"/>
        </w:rPr>
        <w:t>enjeux</w:t>
      </w:r>
      <w:r>
        <w:rPr>
          <w:spacing w:val="-2"/>
          <w:sz w:val="20"/>
          <w:vertAlign w:val="baseline"/>
        </w:rPr>
        <w:t> </w:t>
      </w:r>
      <w:r>
        <w:rPr>
          <w:sz w:val="20"/>
          <w:vertAlign w:val="baseline"/>
        </w:rPr>
        <w:t>d’écriture</w:t>
      </w:r>
      <w:r>
        <w:rPr>
          <w:spacing w:val="-2"/>
          <w:sz w:val="20"/>
          <w:vertAlign w:val="baseline"/>
        </w:rPr>
        <w:t> </w:t>
      </w:r>
      <w:r>
        <w:rPr>
          <w:sz w:val="20"/>
          <w:vertAlign w:val="baseline"/>
        </w:rPr>
        <w:t>et</w:t>
      </w:r>
      <w:r>
        <w:rPr>
          <w:spacing w:val="-2"/>
          <w:sz w:val="20"/>
          <w:vertAlign w:val="baseline"/>
        </w:rPr>
        <w:t> </w:t>
      </w:r>
      <w:r>
        <w:rPr>
          <w:sz w:val="20"/>
          <w:vertAlign w:val="baseline"/>
        </w:rPr>
        <w:t>de</w:t>
      </w:r>
      <w:r>
        <w:rPr>
          <w:spacing w:val="-2"/>
          <w:sz w:val="20"/>
          <w:vertAlign w:val="baseline"/>
        </w:rPr>
        <w:t> </w:t>
      </w:r>
      <w:r>
        <w:rPr>
          <w:sz w:val="20"/>
          <w:vertAlign w:val="baseline"/>
        </w:rPr>
        <w:t>traduction,”</w:t>
      </w:r>
      <w:r>
        <w:rPr>
          <w:spacing w:val="-2"/>
          <w:sz w:val="20"/>
          <w:vertAlign w:val="baseline"/>
        </w:rPr>
        <w:t> </w:t>
      </w:r>
      <w:r>
        <w:rPr>
          <w:i/>
          <w:sz w:val="20"/>
          <w:vertAlign w:val="baseline"/>
        </w:rPr>
        <w:t>Littérature française et savoirs biologiques au XIXe siècle: Traduction, transmission, transposition, </w:t>
      </w:r>
      <w:r>
        <w:rPr>
          <w:sz w:val="20"/>
          <w:vertAlign w:val="baseline"/>
        </w:rPr>
        <w:t>ed. Thomas Klinkert and Gisèle Séginger (DeGruyter, 2020), pp. 17–30.</w:t>
      </w:r>
    </w:p>
    <w:p>
      <w:pPr>
        <w:spacing w:before="1"/>
        <w:ind w:left="360" w:right="0" w:firstLine="0"/>
        <w:jc w:val="left"/>
        <w:rPr>
          <w:sz w:val="20"/>
        </w:rPr>
      </w:pPr>
      <w:r>
        <w:rPr>
          <w:sz w:val="20"/>
          <w:vertAlign w:val="superscript"/>
        </w:rPr>
        <w:t>153</w:t>
      </w:r>
      <w:r>
        <w:rPr>
          <w:spacing w:val="-2"/>
          <w:sz w:val="20"/>
          <w:vertAlign w:val="baseline"/>
        </w:rPr>
        <w:t> </w:t>
      </w:r>
      <w:r>
        <w:rPr>
          <w:sz w:val="20"/>
          <w:vertAlign w:val="baseline"/>
        </w:rPr>
        <w:t>John</w:t>
      </w:r>
      <w:r>
        <w:rPr>
          <w:spacing w:val="-5"/>
          <w:sz w:val="20"/>
          <w:vertAlign w:val="baseline"/>
        </w:rPr>
        <w:t> </w:t>
      </w:r>
      <w:r>
        <w:rPr>
          <w:sz w:val="20"/>
          <w:vertAlign w:val="baseline"/>
        </w:rPr>
        <w:t>Lindley,</w:t>
      </w:r>
      <w:r>
        <w:rPr>
          <w:spacing w:val="-5"/>
          <w:sz w:val="20"/>
          <w:vertAlign w:val="baseline"/>
        </w:rPr>
        <w:t> </w:t>
      </w:r>
      <w:r>
        <w:rPr>
          <w:i/>
          <w:sz w:val="20"/>
          <w:vertAlign w:val="baseline"/>
        </w:rPr>
        <w:t>A</w:t>
      </w:r>
      <w:r>
        <w:rPr>
          <w:i/>
          <w:spacing w:val="-5"/>
          <w:sz w:val="20"/>
          <w:vertAlign w:val="baseline"/>
        </w:rPr>
        <w:t> </w:t>
      </w:r>
      <w:r>
        <w:rPr>
          <w:i/>
          <w:sz w:val="20"/>
          <w:vertAlign w:val="baseline"/>
        </w:rPr>
        <w:t>Natural</w:t>
      </w:r>
      <w:r>
        <w:rPr>
          <w:i/>
          <w:spacing w:val="-4"/>
          <w:sz w:val="20"/>
          <w:vertAlign w:val="baseline"/>
        </w:rPr>
        <w:t> </w:t>
      </w:r>
      <w:r>
        <w:rPr>
          <w:i/>
          <w:sz w:val="20"/>
          <w:vertAlign w:val="baseline"/>
        </w:rPr>
        <w:t>System</w:t>
      </w:r>
      <w:r>
        <w:rPr>
          <w:i/>
          <w:spacing w:val="-6"/>
          <w:sz w:val="20"/>
          <w:vertAlign w:val="baseline"/>
        </w:rPr>
        <w:t> </w:t>
      </w:r>
      <w:r>
        <w:rPr>
          <w:i/>
          <w:sz w:val="20"/>
          <w:vertAlign w:val="baseline"/>
        </w:rPr>
        <w:t>of</w:t>
      </w:r>
      <w:r>
        <w:rPr>
          <w:i/>
          <w:spacing w:val="-5"/>
          <w:sz w:val="20"/>
          <w:vertAlign w:val="baseline"/>
        </w:rPr>
        <w:t> </w:t>
      </w:r>
      <w:r>
        <w:rPr>
          <w:i/>
          <w:sz w:val="20"/>
          <w:vertAlign w:val="baseline"/>
        </w:rPr>
        <w:t>Botany</w:t>
      </w:r>
      <w:r>
        <w:rPr>
          <w:i/>
          <w:spacing w:val="-4"/>
          <w:sz w:val="20"/>
          <w:vertAlign w:val="baseline"/>
        </w:rPr>
        <w:t> </w:t>
      </w:r>
      <w:r>
        <w:rPr>
          <w:sz w:val="20"/>
          <w:vertAlign w:val="baseline"/>
        </w:rPr>
        <w:t>(2nd</w:t>
      </w:r>
      <w:r>
        <w:rPr>
          <w:spacing w:val="-5"/>
          <w:sz w:val="20"/>
          <w:vertAlign w:val="baseline"/>
        </w:rPr>
        <w:t> </w:t>
      </w:r>
      <w:r>
        <w:rPr>
          <w:sz w:val="20"/>
          <w:vertAlign w:val="baseline"/>
        </w:rPr>
        <w:t>ed.,</w:t>
      </w:r>
      <w:r>
        <w:rPr>
          <w:spacing w:val="-5"/>
          <w:sz w:val="20"/>
          <w:vertAlign w:val="baseline"/>
        </w:rPr>
        <w:t> </w:t>
      </w:r>
      <w:r>
        <w:rPr>
          <w:sz w:val="20"/>
          <w:vertAlign w:val="baseline"/>
        </w:rPr>
        <w:t>1836),</w:t>
      </w:r>
      <w:r>
        <w:rPr>
          <w:spacing w:val="-4"/>
          <w:sz w:val="20"/>
          <w:vertAlign w:val="baseline"/>
        </w:rPr>
        <w:t> </w:t>
      </w:r>
      <w:r>
        <w:rPr>
          <w:sz w:val="20"/>
          <w:vertAlign w:val="baseline"/>
        </w:rPr>
        <w:t>referenced</w:t>
      </w:r>
      <w:r>
        <w:rPr>
          <w:spacing w:val="-5"/>
          <w:sz w:val="20"/>
          <w:vertAlign w:val="baseline"/>
        </w:rPr>
        <w:t> </w:t>
      </w:r>
      <w:r>
        <w:rPr>
          <w:sz w:val="20"/>
          <w:vertAlign w:val="baseline"/>
        </w:rPr>
        <w:t>in</w:t>
      </w:r>
      <w:r>
        <w:rPr>
          <w:spacing w:val="-5"/>
          <w:sz w:val="20"/>
          <w:vertAlign w:val="baseline"/>
        </w:rPr>
        <w:t> </w:t>
      </w:r>
      <w:r>
        <w:rPr>
          <w:sz w:val="20"/>
          <w:vertAlign w:val="baseline"/>
        </w:rPr>
        <w:t>Cook,</w:t>
      </w:r>
      <w:r>
        <w:rPr>
          <w:spacing w:val="-4"/>
          <w:sz w:val="20"/>
          <w:vertAlign w:val="baseline"/>
        </w:rPr>
        <w:t> </w:t>
      </w:r>
      <w:r>
        <w:rPr>
          <w:i/>
          <w:sz w:val="20"/>
          <w:vertAlign w:val="baseline"/>
        </w:rPr>
        <w:t>Rousseau</w:t>
      </w:r>
      <w:r>
        <w:rPr>
          <w:i/>
          <w:spacing w:val="-4"/>
          <w:sz w:val="20"/>
          <w:vertAlign w:val="baseline"/>
        </w:rPr>
        <w:t> </w:t>
      </w:r>
      <w:r>
        <w:rPr>
          <w:i/>
          <w:sz w:val="20"/>
          <w:vertAlign w:val="baseline"/>
        </w:rPr>
        <w:t>and</w:t>
      </w:r>
      <w:r>
        <w:rPr>
          <w:i/>
          <w:spacing w:val="-5"/>
          <w:sz w:val="20"/>
          <w:vertAlign w:val="baseline"/>
        </w:rPr>
        <w:t> </w:t>
      </w:r>
      <w:r>
        <w:rPr>
          <w:i/>
          <w:sz w:val="20"/>
          <w:vertAlign w:val="baseline"/>
        </w:rPr>
        <w:t>Botany</w:t>
      </w:r>
      <w:r>
        <w:rPr>
          <w:sz w:val="20"/>
          <w:vertAlign w:val="baseline"/>
        </w:rPr>
        <w:t>,</w:t>
      </w:r>
      <w:r>
        <w:rPr>
          <w:spacing w:val="-5"/>
          <w:sz w:val="20"/>
          <w:vertAlign w:val="baseline"/>
        </w:rPr>
        <w:t> </w:t>
      </w:r>
      <w:r>
        <w:rPr>
          <w:sz w:val="20"/>
          <w:vertAlign w:val="baseline"/>
        </w:rPr>
        <w:t>p.</w:t>
      </w:r>
      <w:r>
        <w:rPr>
          <w:spacing w:val="-4"/>
          <w:sz w:val="20"/>
          <w:vertAlign w:val="baseline"/>
        </w:rPr>
        <w:t> 158.</w:t>
      </w:r>
    </w:p>
    <w:p>
      <w:pPr>
        <w:spacing w:before="1"/>
        <w:ind w:left="360" w:right="0" w:firstLine="0"/>
        <w:jc w:val="left"/>
        <w:rPr>
          <w:sz w:val="20"/>
        </w:rPr>
      </w:pPr>
      <w:r>
        <w:rPr>
          <w:sz w:val="20"/>
          <w:vertAlign w:val="superscript"/>
        </w:rPr>
        <w:t>154</w:t>
      </w:r>
      <w:r>
        <w:rPr>
          <w:spacing w:val="-3"/>
          <w:sz w:val="20"/>
          <w:vertAlign w:val="baseline"/>
        </w:rPr>
        <w:t> </w:t>
      </w:r>
      <w:r>
        <w:rPr>
          <w:sz w:val="20"/>
          <w:vertAlign w:val="baseline"/>
        </w:rPr>
        <w:t>Shteir,</w:t>
      </w:r>
      <w:r>
        <w:rPr>
          <w:spacing w:val="-6"/>
          <w:sz w:val="20"/>
          <w:vertAlign w:val="baseline"/>
        </w:rPr>
        <w:t> </w:t>
      </w:r>
      <w:r>
        <w:rPr>
          <w:i/>
          <w:sz w:val="20"/>
          <w:vertAlign w:val="baseline"/>
        </w:rPr>
        <w:t>Cultivating</w:t>
      </w:r>
      <w:r>
        <w:rPr>
          <w:i/>
          <w:spacing w:val="-5"/>
          <w:sz w:val="20"/>
          <w:vertAlign w:val="baseline"/>
        </w:rPr>
        <w:t> </w:t>
      </w:r>
      <w:r>
        <w:rPr>
          <w:i/>
          <w:sz w:val="20"/>
          <w:vertAlign w:val="baseline"/>
        </w:rPr>
        <w:t>Women</w:t>
      </w:r>
      <w:r>
        <w:rPr>
          <w:sz w:val="20"/>
          <w:vertAlign w:val="baseline"/>
        </w:rPr>
        <w:t>,</w:t>
      </w:r>
      <w:r>
        <w:rPr>
          <w:spacing w:val="-6"/>
          <w:sz w:val="20"/>
          <w:vertAlign w:val="baseline"/>
        </w:rPr>
        <w:t> </w:t>
      </w:r>
      <w:r>
        <w:rPr>
          <w:sz w:val="20"/>
          <w:vertAlign w:val="baseline"/>
        </w:rPr>
        <w:t>p.</w:t>
      </w:r>
      <w:r>
        <w:rPr>
          <w:spacing w:val="-5"/>
          <w:sz w:val="20"/>
          <w:vertAlign w:val="baseline"/>
        </w:rPr>
        <w:t> 31.</w:t>
      </w:r>
    </w:p>
    <w:p>
      <w:pPr>
        <w:spacing w:line="235" w:lineRule="auto" w:before="4"/>
        <w:ind w:left="359" w:right="445" w:firstLine="0"/>
        <w:jc w:val="left"/>
        <w:rPr>
          <w:sz w:val="20"/>
        </w:rPr>
      </w:pPr>
      <w:r>
        <w:rPr>
          <w:sz w:val="20"/>
          <w:vertAlign w:val="superscript"/>
        </w:rPr>
        <w:t>155</w:t>
      </w:r>
      <w:r>
        <w:rPr>
          <w:sz w:val="20"/>
          <w:vertAlign w:val="baseline"/>
        </w:rPr>
        <w:t> For</w:t>
      </w:r>
      <w:r>
        <w:rPr>
          <w:spacing w:val="-2"/>
          <w:sz w:val="20"/>
          <w:vertAlign w:val="baseline"/>
        </w:rPr>
        <w:t> </w:t>
      </w:r>
      <w:r>
        <w:rPr>
          <w:sz w:val="20"/>
          <w:vertAlign w:val="baseline"/>
        </w:rPr>
        <w:t>a</w:t>
      </w:r>
      <w:r>
        <w:rPr>
          <w:spacing w:val="-2"/>
          <w:sz w:val="20"/>
          <w:vertAlign w:val="baseline"/>
        </w:rPr>
        <w:t> </w:t>
      </w:r>
      <w:r>
        <w:rPr>
          <w:sz w:val="20"/>
          <w:vertAlign w:val="baseline"/>
        </w:rPr>
        <w:t>full</w:t>
      </w:r>
      <w:r>
        <w:rPr>
          <w:spacing w:val="-2"/>
          <w:sz w:val="20"/>
          <w:vertAlign w:val="baseline"/>
        </w:rPr>
        <w:t> </w:t>
      </w:r>
      <w:r>
        <w:rPr>
          <w:sz w:val="20"/>
          <w:vertAlign w:val="baseline"/>
        </w:rPr>
        <w:t>history</w:t>
      </w:r>
      <w:r>
        <w:rPr>
          <w:spacing w:val="-2"/>
          <w:sz w:val="20"/>
          <w:vertAlign w:val="baseline"/>
        </w:rPr>
        <w:t> </w:t>
      </w:r>
      <w:r>
        <w:rPr>
          <w:sz w:val="20"/>
          <w:vertAlign w:val="baseline"/>
        </w:rPr>
        <w:t>of</w:t>
      </w:r>
      <w:r>
        <w:rPr>
          <w:spacing w:val="-2"/>
          <w:sz w:val="20"/>
          <w:vertAlign w:val="baseline"/>
        </w:rPr>
        <w:t> </w:t>
      </w:r>
      <w:r>
        <w:rPr>
          <w:sz w:val="20"/>
          <w:vertAlign w:val="baseline"/>
        </w:rPr>
        <w:t>sex</w:t>
      </w:r>
      <w:r>
        <w:rPr>
          <w:spacing w:val="-2"/>
          <w:sz w:val="20"/>
          <w:vertAlign w:val="baseline"/>
        </w:rPr>
        <w:t> </w:t>
      </w:r>
      <w:r>
        <w:rPr>
          <w:sz w:val="20"/>
          <w:vertAlign w:val="baseline"/>
        </w:rPr>
        <w:t>in</w:t>
      </w:r>
      <w:r>
        <w:rPr>
          <w:spacing w:val="-2"/>
          <w:sz w:val="20"/>
          <w:vertAlign w:val="baseline"/>
        </w:rPr>
        <w:t> </w:t>
      </w:r>
      <w:r>
        <w:rPr>
          <w:sz w:val="20"/>
          <w:vertAlign w:val="baseline"/>
        </w:rPr>
        <w:t>plants,</w:t>
      </w:r>
      <w:r>
        <w:rPr>
          <w:spacing w:val="-2"/>
          <w:sz w:val="20"/>
          <w:vertAlign w:val="baseline"/>
        </w:rPr>
        <w:t> </w:t>
      </w:r>
      <w:r>
        <w:rPr>
          <w:sz w:val="20"/>
          <w:vertAlign w:val="baseline"/>
        </w:rPr>
        <w:t>see</w:t>
      </w:r>
      <w:r>
        <w:rPr>
          <w:spacing w:val="-2"/>
          <w:sz w:val="20"/>
          <w:vertAlign w:val="baseline"/>
        </w:rPr>
        <w:t> </w:t>
      </w:r>
      <w:r>
        <w:rPr>
          <w:sz w:val="20"/>
          <w:vertAlign w:val="baseline"/>
        </w:rPr>
        <w:t>Lincoln</w:t>
      </w:r>
      <w:r>
        <w:rPr>
          <w:spacing w:val="-2"/>
          <w:sz w:val="20"/>
          <w:vertAlign w:val="baseline"/>
        </w:rPr>
        <w:t> </w:t>
      </w:r>
      <w:r>
        <w:rPr>
          <w:sz w:val="20"/>
          <w:vertAlign w:val="baseline"/>
        </w:rPr>
        <w:t>Taiz</w:t>
      </w:r>
      <w:r>
        <w:rPr>
          <w:spacing w:val="-2"/>
          <w:sz w:val="20"/>
          <w:vertAlign w:val="baseline"/>
        </w:rPr>
        <w:t> </w:t>
      </w:r>
      <w:r>
        <w:rPr>
          <w:sz w:val="20"/>
          <w:vertAlign w:val="baseline"/>
        </w:rPr>
        <w:t>and</w:t>
      </w:r>
      <w:r>
        <w:rPr>
          <w:spacing w:val="-2"/>
          <w:sz w:val="20"/>
          <w:vertAlign w:val="baseline"/>
        </w:rPr>
        <w:t> </w:t>
      </w:r>
      <w:r>
        <w:rPr>
          <w:sz w:val="20"/>
          <w:vertAlign w:val="baseline"/>
        </w:rPr>
        <w:t>Lee</w:t>
      </w:r>
      <w:r>
        <w:rPr>
          <w:spacing w:val="-2"/>
          <w:sz w:val="20"/>
          <w:vertAlign w:val="baseline"/>
        </w:rPr>
        <w:t> </w:t>
      </w:r>
      <w:r>
        <w:rPr>
          <w:sz w:val="20"/>
          <w:vertAlign w:val="baseline"/>
        </w:rPr>
        <w:t>Taiz,</w:t>
      </w:r>
      <w:r>
        <w:rPr>
          <w:spacing w:val="-1"/>
          <w:sz w:val="20"/>
          <w:vertAlign w:val="baseline"/>
        </w:rPr>
        <w:t> </w:t>
      </w:r>
      <w:r>
        <w:rPr>
          <w:i/>
          <w:sz w:val="20"/>
          <w:vertAlign w:val="baseline"/>
        </w:rPr>
        <w:t>Flora</w:t>
      </w:r>
      <w:r>
        <w:rPr>
          <w:i/>
          <w:spacing w:val="-2"/>
          <w:sz w:val="20"/>
          <w:vertAlign w:val="baseline"/>
        </w:rPr>
        <w:t> </w:t>
      </w:r>
      <w:r>
        <w:rPr>
          <w:i/>
          <w:sz w:val="20"/>
          <w:vertAlign w:val="baseline"/>
        </w:rPr>
        <w:t>Unveiled</w:t>
      </w:r>
      <w:r>
        <w:rPr>
          <w:i/>
          <w:spacing w:val="-2"/>
          <w:sz w:val="20"/>
          <w:vertAlign w:val="baseline"/>
        </w:rPr>
        <w:t> </w:t>
      </w:r>
      <w:r>
        <w:rPr>
          <w:sz w:val="20"/>
          <w:vertAlign w:val="baseline"/>
        </w:rPr>
        <w:t>(Oxford</w:t>
      </w:r>
      <w:r>
        <w:rPr>
          <w:spacing w:val="-2"/>
          <w:sz w:val="20"/>
          <w:vertAlign w:val="baseline"/>
        </w:rPr>
        <w:t> </w:t>
      </w:r>
      <w:r>
        <w:rPr>
          <w:sz w:val="20"/>
          <w:vertAlign w:val="baseline"/>
        </w:rPr>
        <w:t>University</w:t>
      </w:r>
      <w:r>
        <w:rPr>
          <w:spacing w:val="-2"/>
          <w:sz w:val="20"/>
          <w:vertAlign w:val="baseline"/>
        </w:rPr>
        <w:t> </w:t>
      </w:r>
      <w:r>
        <w:rPr>
          <w:sz w:val="20"/>
          <w:vertAlign w:val="baseline"/>
        </w:rPr>
        <w:t>Press, </w:t>
      </w:r>
      <w:r>
        <w:rPr>
          <w:spacing w:val="-2"/>
          <w:sz w:val="20"/>
          <w:vertAlign w:val="baseline"/>
        </w:rPr>
        <w:t>2017).</w:t>
      </w:r>
    </w:p>
    <w:p>
      <w:pPr>
        <w:spacing w:before="1"/>
        <w:ind w:left="360" w:right="0" w:firstLine="0"/>
        <w:jc w:val="left"/>
        <w:rPr>
          <w:sz w:val="20"/>
        </w:rPr>
      </w:pPr>
      <w:r>
        <w:rPr>
          <w:sz w:val="20"/>
          <w:vertAlign w:val="superscript"/>
        </w:rPr>
        <w:t>156</w:t>
      </w:r>
      <w:r>
        <w:rPr>
          <w:spacing w:val="-3"/>
          <w:sz w:val="20"/>
          <w:vertAlign w:val="baseline"/>
        </w:rPr>
        <w:t> </w:t>
      </w:r>
      <w:r>
        <w:rPr>
          <w:i/>
          <w:sz w:val="20"/>
          <w:vertAlign w:val="baseline"/>
        </w:rPr>
        <w:t>Encyclopaedia</w:t>
      </w:r>
      <w:r>
        <w:rPr>
          <w:i/>
          <w:spacing w:val="-5"/>
          <w:sz w:val="20"/>
          <w:vertAlign w:val="baseline"/>
        </w:rPr>
        <w:t> </w:t>
      </w:r>
      <w:r>
        <w:rPr>
          <w:i/>
          <w:sz w:val="20"/>
          <w:vertAlign w:val="baseline"/>
        </w:rPr>
        <w:t>Britannica;</w:t>
      </w:r>
      <w:r>
        <w:rPr>
          <w:i/>
          <w:spacing w:val="-5"/>
          <w:sz w:val="20"/>
          <w:vertAlign w:val="baseline"/>
        </w:rPr>
        <w:t> </w:t>
      </w:r>
      <w:r>
        <w:rPr>
          <w:i/>
          <w:sz w:val="20"/>
          <w:vertAlign w:val="baseline"/>
        </w:rPr>
        <w:t>or,</w:t>
      </w:r>
      <w:r>
        <w:rPr>
          <w:i/>
          <w:spacing w:val="-5"/>
          <w:sz w:val="20"/>
          <w:vertAlign w:val="baseline"/>
        </w:rPr>
        <w:t> </w:t>
      </w:r>
      <w:r>
        <w:rPr>
          <w:i/>
          <w:sz w:val="20"/>
          <w:vertAlign w:val="baseline"/>
        </w:rPr>
        <w:t>a</w:t>
      </w:r>
      <w:r>
        <w:rPr>
          <w:i/>
          <w:spacing w:val="-5"/>
          <w:sz w:val="20"/>
          <w:vertAlign w:val="baseline"/>
        </w:rPr>
        <w:t> </w:t>
      </w:r>
      <w:r>
        <w:rPr>
          <w:i/>
          <w:sz w:val="20"/>
          <w:vertAlign w:val="baseline"/>
        </w:rPr>
        <w:t>Dictionary</w:t>
      </w:r>
      <w:r>
        <w:rPr>
          <w:i/>
          <w:spacing w:val="-5"/>
          <w:sz w:val="20"/>
          <w:vertAlign w:val="baseline"/>
        </w:rPr>
        <w:t> </w:t>
      </w:r>
      <w:r>
        <w:rPr>
          <w:i/>
          <w:sz w:val="20"/>
          <w:vertAlign w:val="baseline"/>
        </w:rPr>
        <w:t>of</w:t>
      </w:r>
      <w:r>
        <w:rPr>
          <w:i/>
          <w:spacing w:val="-5"/>
          <w:sz w:val="20"/>
          <w:vertAlign w:val="baseline"/>
        </w:rPr>
        <w:t> </w:t>
      </w:r>
      <w:r>
        <w:rPr>
          <w:i/>
          <w:sz w:val="20"/>
          <w:vertAlign w:val="baseline"/>
        </w:rPr>
        <w:t>the</w:t>
      </w:r>
      <w:r>
        <w:rPr>
          <w:i/>
          <w:spacing w:val="-5"/>
          <w:sz w:val="20"/>
          <w:vertAlign w:val="baseline"/>
        </w:rPr>
        <w:t> </w:t>
      </w:r>
      <w:r>
        <w:rPr>
          <w:i/>
          <w:sz w:val="20"/>
          <w:vertAlign w:val="baseline"/>
        </w:rPr>
        <w:t>Arts</w:t>
      </w:r>
      <w:r>
        <w:rPr>
          <w:i/>
          <w:spacing w:val="-5"/>
          <w:sz w:val="20"/>
          <w:vertAlign w:val="baseline"/>
        </w:rPr>
        <w:t> </w:t>
      </w:r>
      <w:r>
        <w:rPr>
          <w:i/>
          <w:sz w:val="20"/>
          <w:vertAlign w:val="baseline"/>
        </w:rPr>
        <w:t>and</w:t>
      </w:r>
      <w:r>
        <w:rPr>
          <w:i/>
          <w:spacing w:val="-5"/>
          <w:sz w:val="20"/>
          <w:vertAlign w:val="baseline"/>
        </w:rPr>
        <w:t> </w:t>
      </w:r>
      <w:r>
        <w:rPr>
          <w:i/>
          <w:sz w:val="20"/>
          <w:vertAlign w:val="baseline"/>
        </w:rPr>
        <w:t>Sciences</w:t>
      </w:r>
      <w:r>
        <w:rPr>
          <w:i/>
          <w:spacing w:val="-6"/>
          <w:sz w:val="20"/>
          <w:vertAlign w:val="baseline"/>
        </w:rPr>
        <w:t> </w:t>
      </w:r>
      <w:r>
        <w:rPr>
          <w:sz w:val="20"/>
          <w:vertAlign w:val="baseline"/>
        </w:rPr>
        <w:t>(1771),</w:t>
      </w:r>
      <w:r>
        <w:rPr>
          <w:spacing w:val="-5"/>
          <w:sz w:val="20"/>
          <w:vertAlign w:val="baseline"/>
        </w:rPr>
        <w:t> </w:t>
      </w:r>
      <w:r>
        <w:rPr>
          <w:sz w:val="20"/>
          <w:vertAlign w:val="baseline"/>
        </w:rPr>
        <w:t>Vol.</w:t>
      </w:r>
      <w:r>
        <w:rPr>
          <w:spacing w:val="-5"/>
          <w:sz w:val="20"/>
          <w:vertAlign w:val="baseline"/>
        </w:rPr>
        <w:t> </w:t>
      </w:r>
      <w:r>
        <w:rPr>
          <w:sz w:val="20"/>
          <w:vertAlign w:val="baseline"/>
        </w:rPr>
        <w:t>1,</w:t>
      </w:r>
      <w:r>
        <w:rPr>
          <w:spacing w:val="-5"/>
          <w:sz w:val="20"/>
          <w:vertAlign w:val="baseline"/>
        </w:rPr>
        <w:t> </w:t>
      </w:r>
      <w:r>
        <w:rPr>
          <w:sz w:val="20"/>
          <w:vertAlign w:val="baseline"/>
        </w:rPr>
        <w:t>p.</w:t>
      </w:r>
      <w:r>
        <w:rPr>
          <w:spacing w:val="-5"/>
          <w:sz w:val="20"/>
          <w:vertAlign w:val="baseline"/>
        </w:rPr>
        <w:t> </w:t>
      </w:r>
      <w:r>
        <w:rPr>
          <w:spacing w:val="-4"/>
          <w:sz w:val="20"/>
          <w:vertAlign w:val="baseline"/>
        </w:rPr>
        <w:t>653.</w:t>
      </w:r>
    </w:p>
    <w:p>
      <w:pPr>
        <w:spacing w:before="1"/>
        <w:ind w:left="360" w:right="0" w:firstLine="0"/>
        <w:jc w:val="left"/>
        <w:rPr>
          <w:sz w:val="20"/>
        </w:rPr>
      </w:pPr>
      <w:r>
        <w:rPr>
          <w:sz w:val="20"/>
          <w:vertAlign w:val="superscript"/>
        </w:rPr>
        <w:t>157</w:t>
      </w:r>
      <w:r>
        <w:rPr>
          <w:spacing w:val="-3"/>
          <w:sz w:val="20"/>
          <w:vertAlign w:val="baseline"/>
        </w:rPr>
        <w:t> </w:t>
      </w:r>
      <w:r>
        <w:rPr>
          <w:i/>
          <w:sz w:val="20"/>
          <w:vertAlign w:val="baseline"/>
        </w:rPr>
        <w:t>Encyclopaedia</w:t>
      </w:r>
      <w:r>
        <w:rPr>
          <w:i/>
          <w:spacing w:val="-6"/>
          <w:sz w:val="20"/>
          <w:vertAlign w:val="baseline"/>
        </w:rPr>
        <w:t> </w:t>
      </w:r>
      <w:r>
        <w:rPr>
          <w:i/>
          <w:sz w:val="20"/>
          <w:vertAlign w:val="baseline"/>
        </w:rPr>
        <w:t>Britannica</w:t>
      </w:r>
      <w:r>
        <w:rPr>
          <w:sz w:val="20"/>
          <w:vertAlign w:val="baseline"/>
        </w:rPr>
        <w:t>,</w:t>
      </w:r>
      <w:r>
        <w:rPr>
          <w:spacing w:val="-5"/>
          <w:sz w:val="20"/>
          <w:vertAlign w:val="baseline"/>
        </w:rPr>
        <w:t> </w:t>
      </w:r>
      <w:r>
        <w:rPr>
          <w:sz w:val="20"/>
          <w:vertAlign w:val="baseline"/>
        </w:rPr>
        <w:t>Vol.</w:t>
      </w:r>
      <w:r>
        <w:rPr>
          <w:spacing w:val="-6"/>
          <w:sz w:val="20"/>
          <w:vertAlign w:val="baseline"/>
        </w:rPr>
        <w:t> </w:t>
      </w:r>
      <w:r>
        <w:rPr>
          <w:sz w:val="20"/>
          <w:vertAlign w:val="baseline"/>
        </w:rPr>
        <w:t>1,</w:t>
      </w:r>
      <w:r>
        <w:rPr>
          <w:spacing w:val="-5"/>
          <w:sz w:val="20"/>
          <w:vertAlign w:val="baseline"/>
        </w:rPr>
        <w:t> </w:t>
      </w:r>
      <w:r>
        <w:rPr>
          <w:sz w:val="20"/>
          <w:vertAlign w:val="baseline"/>
        </w:rPr>
        <w:t>p.</w:t>
      </w:r>
      <w:r>
        <w:rPr>
          <w:spacing w:val="-5"/>
          <w:sz w:val="20"/>
          <w:vertAlign w:val="baseline"/>
        </w:rPr>
        <w:t> </w:t>
      </w:r>
      <w:r>
        <w:rPr>
          <w:spacing w:val="-4"/>
          <w:sz w:val="20"/>
          <w:vertAlign w:val="baseline"/>
        </w:rPr>
        <w:t>653.</w:t>
      </w:r>
    </w:p>
    <w:p>
      <w:pPr>
        <w:spacing w:before="0"/>
        <w:ind w:left="360" w:right="0" w:firstLine="0"/>
        <w:jc w:val="left"/>
        <w:rPr>
          <w:sz w:val="20"/>
        </w:rPr>
      </w:pPr>
      <w:r>
        <w:rPr>
          <w:sz w:val="20"/>
          <w:vertAlign w:val="superscript"/>
        </w:rPr>
        <w:t>158</w:t>
      </w:r>
      <w:r>
        <w:rPr>
          <w:spacing w:val="-3"/>
          <w:sz w:val="20"/>
          <w:vertAlign w:val="baseline"/>
        </w:rPr>
        <w:t> </w:t>
      </w:r>
      <w:r>
        <w:rPr>
          <w:i/>
          <w:sz w:val="20"/>
          <w:vertAlign w:val="baseline"/>
        </w:rPr>
        <w:t>Encyclopaedia</w:t>
      </w:r>
      <w:r>
        <w:rPr>
          <w:i/>
          <w:spacing w:val="-6"/>
          <w:sz w:val="20"/>
          <w:vertAlign w:val="baseline"/>
        </w:rPr>
        <w:t> </w:t>
      </w:r>
      <w:r>
        <w:rPr>
          <w:i/>
          <w:sz w:val="20"/>
          <w:vertAlign w:val="baseline"/>
        </w:rPr>
        <w:t>Britannica</w:t>
      </w:r>
      <w:r>
        <w:rPr>
          <w:sz w:val="20"/>
          <w:vertAlign w:val="baseline"/>
        </w:rPr>
        <w:t>,</w:t>
      </w:r>
      <w:r>
        <w:rPr>
          <w:spacing w:val="-5"/>
          <w:sz w:val="20"/>
          <w:vertAlign w:val="baseline"/>
        </w:rPr>
        <w:t> </w:t>
      </w:r>
      <w:r>
        <w:rPr>
          <w:sz w:val="20"/>
          <w:vertAlign w:val="baseline"/>
        </w:rPr>
        <w:t>Vol.</w:t>
      </w:r>
      <w:r>
        <w:rPr>
          <w:spacing w:val="-6"/>
          <w:sz w:val="20"/>
          <w:vertAlign w:val="baseline"/>
        </w:rPr>
        <w:t> </w:t>
      </w:r>
      <w:r>
        <w:rPr>
          <w:sz w:val="20"/>
          <w:vertAlign w:val="baseline"/>
        </w:rPr>
        <w:t>1,</w:t>
      </w:r>
      <w:r>
        <w:rPr>
          <w:spacing w:val="-5"/>
          <w:sz w:val="20"/>
          <w:vertAlign w:val="baseline"/>
        </w:rPr>
        <w:t> </w:t>
      </w:r>
      <w:r>
        <w:rPr>
          <w:sz w:val="20"/>
          <w:vertAlign w:val="baseline"/>
        </w:rPr>
        <w:t>p.</w:t>
      </w:r>
      <w:r>
        <w:rPr>
          <w:spacing w:val="-5"/>
          <w:sz w:val="20"/>
          <w:vertAlign w:val="baseline"/>
        </w:rPr>
        <w:t> </w:t>
      </w:r>
      <w:r>
        <w:rPr>
          <w:spacing w:val="-4"/>
          <w:sz w:val="20"/>
          <w:vertAlign w:val="baseline"/>
        </w:rPr>
        <w:t>653.</w:t>
      </w:r>
    </w:p>
    <w:p>
      <w:pPr>
        <w:spacing w:before="1"/>
        <w:ind w:left="360" w:right="0" w:firstLine="0"/>
        <w:jc w:val="left"/>
        <w:rPr>
          <w:sz w:val="20"/>
        </w:rPr>
      </w:pPr>
      <w:r>
        <w:rPr>
          <w:sz w:val="20"/>
          <w:vertAlign w:val="superscript"/>
        </w:rPr>
        <w:t>159</w:t>
      </w:r>
      <w:r>
        <w:rPr>
          <w:spacing w:val="-3"/>
          <w:sz w:val="20"/>
          <w:vertAlign w:val="baseline"/>
        </w:rPr>
        <w:t> </w:t>
      </w:r>
      <w:r>
        <w:rPr>
          <w:sz w:val="20"/>
          <w:vertAlign w:val="baseline"/>
        </w:rPr>
        <w:t>George,</w:t>
      </w:r>
      <w:r>
        <w:rPr>
          <w:spacing w:val="-6"/>
          <w:sz w:val="20"/>
          <w:vertAlign w:val="baseline"/>
        </w:rPr>
        <w:t> </w:t>
      </w:r>
      <w:r>
        <w:rPr>
          <w:i/>
          <w:sz w:val="20"/>
          <w:vertAlign w:val="baseline"/>
        </w:rPr>
        <w:t>Botany,</w:t>
      </w:r>
      <w:r>
        <w:rPr>
          <w:i/>
          <w:spacing w:val="-6"/>
          <w:sz w:val="20"/>
          <w:vertAlign w:val="baseline"/>
        </w:rPr>
        <w:t> </w:t>
      </w:r>
      <w:r>
        <w:rPr>
          <w:i/>
          <w:sz w:val="20"/>
          <w:vertAlign w:val="baseline"/>
        </w:rPr>
        <w:t>Sexuality</w:t>
      </w:r>
      <w:r>
        <w:rPr>
          <w:i/>
          <w:spacing w:val="-6"/>
          <w:sz w:val="20"/>
          <w:vertAlign w:val="baseline"/>
        </w:rPr>
        <w:t> </w:t>
      </w:r>
      <w:r>
        <w:rPr>
          <w:i/>
          <w:sz w:val="20"/>
          <w:vertAlign w:val="baseline"/>
        </w:rPr>
        <w:t>and</w:t>
      </w:r>
      <w:r>
        <w:rPr>
          <w:i/>
          <w:spacing w:val="-5"/>
          <w:sz w:val="20"/>
          <w:vertAlign w:val="baseline"/>
        </w:rPr>
        <w:t> </w:t>
      </w:r>
      <w:r>
        <w:rPr>
          <w:i/>
          <w:sz w:val="20"/>
          <w:vertAlign w:val="baseline"/>
        </w:rPr>
        <w:t>Women’s</w:t>
      </w:r>
      <w:r>
        <w:rPr>
          <w:i/>
          <w:spacing w:val="-6"/>
          <w:sz w:val="20"/>
          <w:vertAlign w:val="baseline"/>
        </w:rPr>
        <w:t> </w:t>
      </w:r>
      <w:r>
        <w:rPr>
          <w:i/>
          <w:sz w:val="20"/>
          <w:vertAlign w:val="baseline"/>
        </w:rPr>
        <w:t>Writing</w:t>
      </w:r>
      <w:r>
        <w:rPr>
          <w:sz w:val="20"/>
          <w:vertAlign w:val="baseline"/>
        </w:rPr>
        <w:t>,</w:t>
      </w:r>
      <w:r>
        <w:rPr>
          <w:spacing w:val="-6"/>
          <w:sz w:val="20"/>
          <w:vertAlign w:val="baseline"/>
        </w:rPr>
        <w:t> </w:t>
      </w:r>
      <w:r>
        <w:rPr>
          <w:sz w:val="20"/>
          <w:vertAlign w:val="baseline"/>
        </w:rPr>
        <w:t>p.</w:t>
      </w:r>
      <w:r>
        <w:rPr>
          <w:spacing w:val="-5"/>
          <w:sz w:val="20"/>
          <w:vertAlign w:val="baseline"/>
        </w:rPr>
        <w:t> 1.</w:t>
      </w:r>
    </w:p>
    <w:p>
      <w:pPr>
        <w:spacing w:before="0"/>
        <w:ind w:left="360" w:right="0" w:firstLine="0"/>
        <w:jc w:val="left"/>
        <w:rPr>
          <w:sz w:val="20"/>
        </w:rPr>
      </w:pPr>
      <w:r>
        <w:rPr>
          <w:sz w:val="20"/>
          <w:vertAlign w:val="superscript"/>
        </w:rPr>
        <w:t>160</w:t>
      </w:r>
      <w:r>
        <w:rPr>
          <w:spacing w:val="-3"/>
          <w:sz w:val="20"/>
          <w:vertAlign w:val="baseline"/>
        </w:rPr>
        <w:t> </w:t>
      </w:r>
      <w:r>
        <w:rPr>
          <w:sz w:val="20"/>
          <w:vertAlign w:val="baseline"/>
        </w:rPr>
        <w:t>Richard</w:t>
      </w:r>
      <w:r>
        <w:rPr>
          <w:spacing w:val="-6"/>
          <w:sz w:val="20"/>
          <w:vertAlign w:val="baseline"/>
        </w:rPr>
        <w:t> </w:t>
      </w:r>
      <w:r>
        <w:rPr>
          <w:sz w:val="20"/>
          <w:vertAlign w:val="baseline"/>
        </w:rPr>
        <w:t>Polwhele,</w:t>
      </w:r>
      <w:r>
        <w:rPr>
          <w:spacing w:val="-5"/>
          <w:sz w:val="20"/>
          <w:vertAlign w:val="baseline"/>
        </w:rPr>
        <w:t> </w:t>
      </w:r>
      <w:r>
        <w:rPr>
          <w:i/>
          <w:sz w:val="20"/>
          <w:vertAlign w:val="baseline"/>
        </w:rPr>
        <w:t>The</w:t>
      </w:r>
      <w:r>
        <w:rPr>
          <w:i/>
          <w:spacing w:val="-6"/>
          <w:sz w:val="20"/>
          <w:vertAlign w:val="baseline"/>
        </w:rPr>
        <w:t> </w:t>
      </w:r>
      <w:r>
        <w:rPr>
          <w:i/>
          <w:sz w:val="20"/>
          <w:vertAlign w:val="baseline"/>
        </w:rPr>
        <w:t>Unsex’d</w:t>
      </w:r>
      <w:r>
        <w:rPr>
          <w:i/>
          <w:spacing w:val="-5"/>
          <w:sz w:val="20"/>
          <w:vertAlign w:val="baseline"/>
        </w:rPr>
        <w:t> </w:t>
      </w:r>
      <w:r>
        <w:rPr>
          <w:i/>
          <w:sz w:val="20"/>
          <w:vertAlign w:val="baseline"/>
        </w:rPr>
        <w:t>Females:</w:t>
      </w:r>
      <w:r>
        <w:rPr>
          <w:i/>
          <w:spacing w:val="-6"/>
          <w:sz w:val="20"/>
          <w:vertAlign w:val="baseline"/>
        </w:rPr>
        <w:t> </w:t>
      </w:r>
      <w:r>
        <w:rPr>
          <w:i/>
          <w:sz w:val="20"/>
          <w:vertAlign w:val="baseline"/>
        </w:rPr>
        <w:t>A</w:t>
      </w:r>
      <w:r>
        <w:rPr>
          <w:i/>
          <w:spacing w:val="-6"/>
          <w:sz w:val="20"/>
          <w:vertAlign w:val="baseline"/>
        </w:rPr>
        <w:t> </w:t>
      </w:r>
      <w:r>
        <w:rPr>
          <w:i/>
          <w:sz w:val="20"/>
          <w:vertAlign w:val="baseline"/>
        </w:rPr>
        <w:t>Poem,</w:t>
      </w:r>
      <w:r>
        <w:rPr>
          <w:i/>
          <w:spacing w:val="-6"/>
          <w:sz w:val="20"/>
          <w:vertAlign w:val="baseline"/>
        </w:rPr>
        <w:t> </w:t>
      </w:r>
      <w:r>
        <w:rPr>
          <w:i/>
          <w:sz w:val="20"/>
          <w:vertAlign w:val="baseline"/>
        </w:rPr>
        <w:t>Addressed</w:t>
      </w:r>
      <w:r>
        <w:rPr>
          <w:i/>
          <w:spacing w:val="-5"/>
          <w:sz w:val="20"/>
          <w:vertAlign w:val="baseline"/>
        </w:rPr>
        <w:t> </w:t>
      </w:r>
      <w:r>
        <w:rPr>
          <w:i/>
          <w:sz w:val="20"/>
          <w:vertAlign w:val="baseline"/>
        </w:rPr>
        <w:t>to</w:t>
      </w:r>
      <w:r>
        <w:rPr>
          <w:i/>
          <w:spacing w:val="-6"/>
          <w:sz w:val="20"/>
          <w:vertAlign w:val="baseline"/>
        </w:rPr>
        <w:t> </w:t>
      </w:r>
      <w:r>
        <w:rPr>
          <w:i/>
          <w:sz w:val="20"/>
          <w:vertAlign w:val="baseline"/>
        </w:rPr>
        <w:t>the</w:t>
      </w:r>
      <w:r>
        <w:rPr>
          <w:i/>
          <w:spacing w:val="-5"/>
          <w:sz w:val="20"/>
          <w:vertAlign w:val="baseline"/>
        </w:rPr>
        <w:t> </w:t>
      </w:r>
      <w:r>
        <w:rPr>
          <w:i/>
          <w:sz w:val="20"/>
          <w:vertAlign w:val="baseline"/>
        </w:rPr>
        <w:t>Author</w:t>
      </w:r>
      <w:r>
        <w:rPr>
          <w:i/>
          <w:spacing w:val="-6"/>
          <w:sz w:val="20"/>
          <w:vertAlign w:val="baseline"/>
        </w:rPr>
        <w:t> </w:t>
      </w:r>
      <w:r>
        <w:rPr>
          <w:i/>
          <w:sz w:val="20"/>
          <w:vertAlign w:val="baseline"/>
        </w:rPr>
        <w:t>of</w:t>
      </w:r>
      <w:r>
        <w:rPr>
          <w:i/>
          <w:spacing w:val="-5"/>
          <w:sz w:val="20"/>
          <w:vertAlign w:val="baseline"/>
        </w:rPr>
        <w:t> </w:t>
      </w:r>
      <w:r>
        <w:rPr>
          <w:i/>
          <w:sz w:val="20"/>
          <w:vertAlign w:val="baseline"/>
        </w:rPr>
        <w:t>the</w:t>
      </w:r>
      <w:r>
        <w:rPr>
          <w:i/>
          <w:spacing w:val="-6"/>
          <w:sz w:val="20"/>
          <w:vertAlign w:val="baseline"/>
        </w:rPr>
        <w:t> </w:t>
      </w:r>
      <w:r>
        <w:rPr>
          <w:i/>
          <w:sz w:val="20"/>
          <w:vertAlign w:val="baseline"/>
        </w:rPr>
        <w:t>Pursuits</w:t>
      </w:r>
      <w:r>
        <w:rPr>
          <w:i/>
          <w:spacing w:val="-5"/>
          <w:sz w:val="20"/>
          <w:vertAlign w:val="baseline"/>
        </w:rPr>
        <w:t> </w:t>
      </w:r>
      <w:r>
        <w:rPr>
          <w:i/>
          <w:sz w:val="20"/>
          <w:vertAlign w:val="baseline"/>
        </w:rPr>
        <w:t>of</w:t>
      </w:r>
      <w:r>
        <w:rPr>
          <w:i/>
          <w:spacing w:val="-6"/>
          <w:sz w:val="20"/>
          <w:vertAlign w:val="baseline"/>
        </w:rPr>
        <w:t> </w:t>
      </w:r>
      <w:r>
        <w:rPr>
          <w:i/>
          <w:sz w:val="20"/>
          <w:vertAlign w:val="baseline"/>
        </w:rPr>
        <w:t>Literature</w:t>
      </w:r>
      <w:r>
        <w:rPr>
          <w:i/>
          <w:spacing w:val="-3"/>
          <w:sz w:val="20"/>
          <w:vertAlign w:val="baseline"/>
        </w:rPr>
        <w:t> </w:t>
      </w:r>
      <w:r>
        <w:rPr>
          <w:spacing w:val="-2"/>
          <w:sz w:val="20"/>
          <w:vertAlign w:val="baseline"/>
        </w:rPr>
        <w:t>(1798),</w:t>
      </w:r>
    </w:p>
    <w:p>
      <w:pPr>
        <w:spacing w:before="0"/>
        <w:ind w:left="360" w:right="0" w:firstLine="0"/>
        <w:jc w:val="left"/>
        <w:rPr>
          <w:sz w:val="20"/>
        </w:rPr>
      </w:pPr>
      <w:r>
        <w:rPr>
          <w:sz w:val="20"/>
        </w:rPr>
        <w:t>pp.</w:t>
      </w:r>
      <w:r>
        <w:rPr>
          <w:spacing w:val="-5"/>
          <w:sz w:val="20"/>
        </w:rPr>
        <w:t> </w:t>
      </w:r>
      <w:r>
        <w:rPr>
          <w:sz w:val="20"/>
        </w:rPr>
        <w:t>8–</w:t>
      </w:r>
      <w:r>
        <w:rPr>
          <w:spacing w:val="-5"/>
          <w:sz w:val="20"/>
        </w:rPr>
        <w:t>9.</w:t>
      </w:r>
    </w:p>
    <w:p>
      <w:pPr>
        <w:spacing w:before="1"/>
        <w:ind w:left="360" w:right="0" w:firstLine="0"/>
        <w:jc w:val="left"/>
        <w:rPr>
          <w:sz w:val="20"/>
        </w:rPr>
      </w:pPr>
      <w:r>
        <w:rPr>
          <w:sz w:val="20"/>
          <w:vertAlign w:val="superscript"/>
        </w:rPr>
        <w:t>161</w:t>
      </w:r>
      <w:r>
        <w:rPr>
          <w:spacing w:val="-2"/>
          <w:sz w:val="20"/>
          <w:vertAlign w:val="baseline"/>
        </w:rPr>
        <w:t> </w:t>
      </w:r>
      <w:r>
        <w:rPr>
          <w:sz w:val="20"/>
          <w:vertAlign w:val="baseline"/>
        </w:rPr>
        <w:t>List,</w:t>
      </w:r>
      <w:r>
        <w:rPr>
          <w:spacing w:val="-4"/>
          <w:sz w:val="20"/>
          <w:vertAlign w:val="baseline"/>
        </w:rPr>
        <w:t> </w:t>
      </w:r>
      <w:r>
        <w:rPr>
          <w:sz w:val="20"/>
          <w:vertAlign w:val="baseline"/>
        </w:rPr>
        <w:t>“Sometimes</w:t>
      </w:r>
      <w:r>
        <w:rPr>
          <w:spacing w:val="-4"/>
          <w:sz w:val="20"/>
          <w:vertAlign w:val="baseline"/>
        </w:rPr>
        <w:t> </w:t>
      </w:r>
      <w:r>
        <w:rPr>
          <w:sz w:val="20"/>
          <w:vertAlign w:val="baseline"/>
        </w:rPr>
        <w:t>a</w:t>
      </w:r>
      <w:r>
        <w:rPr>
          <w:spacing w:val="-4"/>
          <w:sz w:val="20"/>
          <w:vertAlign w:val="baseline"/>
        </w:rPr>
        <w:t> </w:t>
      </w:r>
      <w:r>
        <w:rPr>
          <w:sz w:val="20"/>
          <w:vertAlign w:val="baseline"/>
        </w:rPr>
        <w:t>Stamen</w:t>
      </w:r>
      <w:r>
        <w:rPr>
          <w:spacing w:val="-4"/>
          <w:sz w:val="20"/>
          <w:vertAlign w:val="baseline"/>
        </w:rPr>
        <w:t> </w:t>
      </w:r>
      <w:r>
        <w:rPr>
          <w:sz w:val="20"/>
          <w:vertAlign w:val="baseline"/>
        </w:rPr>
        <w:t>is</w:t>
      </w:r>
      <w:r>
        <w:rPr>
          <w:spacing w:val="-3"/>
          <w:sz w:val="20"/>
          <w:vertAlign w:val="baseline"/>
        </w:rPr>
        <w:t> </w:t>
      </w:r>
      <w:r>
        <w:rPr>
          <w:sz w:val="20"/>
          <w:vertAlign w:val="baseline"/>
        </w:rPr>
        <w:t>Only</w:t>
      </w:r>
      <w:r>
        <w:rPr>
          <w:spacing w:val="-4"/>
          <w:sz w:val="20"/>
          <w:vertAlign w:val="baseline"/>
        </w:rPr>
        <w:t> </w:t>
      </w:r>
      <w:r>
        <w:rPr>
          <w:sz w:val="20"/>
          <w:vertAlign w:val="baseline"/>
        </w:rPr>
        <w:t>a</w:t>
      </w:r>
      <w:r>
        <w:rPr>
          <w:spacing w:val="-4"/>
          <w:sz w:val="20"/>
          <w:vertAlign w:val="baseline"/>
        </w:rPr>
        <w:t> </w:t>
      </w:r>
      <w:r>
        <w:rPr>
          <w:spacing w:val="-2"/>
          <w:sz w:val="20"/>
          <w:vertAlign w:val="baseline"/>
        </w:rPr>
        <w:t>Stamen.”</w:t>
      </w:r>
    </w:p>
    <w:p>
      <w:pPr>
        <w:spacing w:before="0"/>
        <w:ind w:left="360" w:right="0" w:firstLine="0"/>
        <w:jc w:val="left"/>
        <w:rPr>
          <w:sz w:val="20"/>
        </w:rPr>
      </w:pPr>
      <w:r>
        <w:rPr>
          <w:sz w:val="20"/>
          <w:vertAlign w:val="superscript"/>
        </w:rPr>
        <w:t>162</w:t>
      </w:r>
      <w:r>
        <w:rPr>
          <w:spacing w:val="-2"/>
          <w:sz w:val="20"/>
          <w:vertAlign w:val="baseline"/>
        </w:rPr>
        <w:t> </w:t>
      </w:r>
      <w:r>
        <w:rPr>
          <w:i/>
          <w:sz w:val="20"/>
          <w:vertAlign w:val="baseline"/>
        </w:rPr>
        <w:t>Monthly</w:t>
      </w:r>
      <w:r>
        <w:rPr>
          <w:i/>
          <w:spacing w:val="-4"/>
          <w:sz w:val="20"/>
          <w:vertAlign w:val="baseline"/>
        </w:rPr>
        <w:t> </w:t>
      </w:r>
      <w:r>
        <w:rPr>
          <w:i/>
          <w:sz w:val="20"/>
          <w:vertAlign w:val="baseline"/>
        </w:rPr>
        <w:t>Review</w:t>
      </w:r>
      <w:r>
        <w:rPr>
          <w:i/>
          <w:spacing w:val="-6"/>
          <w:sz w:val="20"/>
          <w:vertAlign w:val="baseline"/>
        </w:rPr>
        <w:t> </w:t>
      </w:r>
      <w:r>
        <w:rPr>
          <w:sz w:val="20"/>
          <w:vertAlign w:val="baseline"/>
        </w:rPr>
        <w:t>24</w:t>
      </w:r>
      <w:r>
        <w:rPr>
          <w:spacing w:val="-4"/>
          <w:sz w:val="20"/>
          <w:vertAlign w:val="baseline"/>
        </w:rPr>
        <w:t> </w:t>
      </w:r>
      <w:r>
        <w:rPr>
          <w:sz w:val="20"/>
          <w:vertAlign w:val="baseline"/>
        </w:rPr>
        <w:t>(1797):</w:t>
      </w:r>
      <w:r>
        <w:rPr>
          <w:spacing w:val="-4"/>
          <w:sz w:val="20"/>
          <w:vertAlign w:val="baseline"/>
        </w:rPr>
        <w:t> </w:t>
      </w:r>
      <w:r>
        <w:rPr>
          <w:sz w:val="20"/>
          <w:vertAlign w:val="baseline"/>
        </w:rPr>
        <w:t>p.</w:t>
      </w:r>
      <w:r>
        <w:rPr>
          <w:spacing w:val="-5"/>
          <w:sz w:val="20"/>
          <w:vertAlign w:val="baseline"/>
        </w:rPr>
        <w:t> </w:t>
      </w:r>
      <w:r>
        <w:rPr>
          <w:sz w:val="20"/>
          <w:vertAlign w:val="baseline"/>
        </w:rPr>
        <w:t>219,</w:t>
      </w:r>
      <w:r>
        <w:rPr>
          <w:spacing w:val="-4"/>
          <w:sz w:val="20"/>
          <w:vertAlign w:val="baseline"/>
        </w:rPr>
        <w:t> </w:t>
      </w:r>
      <w:r>
        <w:rPr>
          <w:sz w:val="20"/>
          <w:vertAlign w:val="baseline"/>
        </w:rPr>
        <w:t>qtd.</w:t>
      </w:r>
      <w:r>
        <w:rPr>
          <w:spacing w:val="-4"/>
          <w:sz w:val="20"/>
          <w:vertAlign w:val="baseline"/>
        </w:rPr>
        <w:t> </w:t>
      </w:r>
      <w:r>
        <w:rPr>
          <w:sz w:val="20"/>
          <w:vertAlign w:val="baseline"/>
        </w:rPr>
        <w:t>in</w:t>
      </w:r>
      <w:r>
        <w:rPr>
          <w:spacing w:val="-5"/>
          <w:sz w:val="20"/>
          <w:vertAlign w:val="baseline"/>
        </w:rPr>
        <w:t> </w:t>
      </w:r>
      <w:r>
        <w:rPr>
          <w:sz w:val="20"/>
          <w:vertAlign w:val="baseline"/>
        </w:rPr>
        <w:t>List,</w:t>
      </w:r>
      <w:r>
        <w:rPr>
          <w:spacing w:val="-4"/>
          <w:sz w:val="20"/>
          <w:vertAlign w:val="baseline"/>
        </w:rPr>
        <w:t> </w:t>
      </w:r>
      <w:r>
        <w:rPr>
          <w:sz w:val="20"/>
          <w:vertAlign w:val="baseline"/>
        </w:rPr>
        <w:t>“Sometimes</w:t>
      </w:r>
      <w:r>
        <w:rPr>
          <w:spacing w:val="-4"/>
          <w:sz w:val="20"/>
          <w:vertAlign w:val="baseline"/>
        </w:rPr>
        <w:t> </w:t>
      </w:r>
      <w:r>
        <w:rPr>
          <w:sz w:val="20"/>
          <w:vertAlign w:val="baseline"/>
        </w:rPr>
        <w:t>a</w:t>
      </w:r>
      <w:r>
        <w:rPr>
          <w:spacing w:val="-5"/>
          <w:sz w:val="20"/>
          <w:vertAlign w:val="baseline"/>
        </w:rPr>
        <w:t> </w:t>
      </w:r>
      <w:r>
        <w:rPr>
          <w:sz w:val="20"/>
          <w:vertAlign w:val="baseline"/>
        </w:rPr>
        <w:t>Stamen</w:t>
      </w:r>
      <w:r>
        <w:rPr>
          <w:spacing w:val="-4"/>
          <w:sz w:val="20"/>
          <w:vertAlign w:val="baseline"/>
        </w:rPr>
        <w:t> </w:t>
      </w:r>
      <w:r>
        <w:rPr>
          <w:sz w:val="20"/>
          <w:vertAlign w:val="baseline"/>
        </w:rPr>
        <w:t>is</w:t>
      </w:r>
      <w:r>
        <w:rPr>
          <w:spacing w:val="-4"/>
          <w:sz w:val="20"/>
          <w:vertAlign w:val="baseline"/>
        </w:rPr>
        <w:t> </w:t>
      </w:r>
      <w:r>
        <w:rPr>
          <w:sz w:val="20"/>
          <w:vertAlign w:val="baseline"/>
        </w:rPr>
        <w:t>Only</w:t>
      </w:r>
      <w:r>
        <w:rPr>
          <w:spacing w:val="-4"/>
          <w:sz w:val="20"/>
          <w:vertAlign w:val="baseline"/>
        </w:rPr>
        <w:t> </w:t>
      </w:r>
      <w:r>
        <w:rPr>
          <w:sz w:val="20"/>
          <w:vertAlign w:val="baseline"/>
        </w:rPr>
        <w:t>a</w:t>
      </w:r>
      <w:r>
        <w:rPr>
          <w:spacing w:val="-5"/>
          <w:sz w:val="20"/>
          <w:vertAlign w:val="baseline"/>
        </w:rPr>
        <w:t> </w:t>
      </w:r>
      <w:r>
        <w:rPr>
          <w:sz w:val="20"/>
          <w:vertAlign w:val="baseline"/>
        </w:rPr>
        <w:t>Stamen,”</w:t>
      </w:r>
      <w:r>
        <w:rPr>
          <w:spacing w:val="-4"/>
          <w:sz w:val="20"/>
          <w:vertAlign w:val="baseline"/>
        </w:rPr>
        <w:t> </w:t>
      </w:r>
      <w:r>
        <w:rPr>
          <w:sz w:val="20"/>
          <w:vertAlign w:val="baseline"/>
        </w:rPr>
        <w:t>p.</w:t>
      </w:r>
      <w:r>
        <w:rPr>
          <w:spacing w:val="-4"/>
          <w:sz w:val="20"/>
          <w:vertAlign w:val="baseline"/>
        </w:rPr>
        <w:t> 207.</w:t>
      </w:r>
    </w:p>
    <w:p>
      <w:pPr>
        <w:spacing w:after="0"/>
        <w:jc w:val="left"/>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11" name="Group 11"/>
                <wp:cNvGraphicFramePr>
                  <a:graphicFrameLocks/>
                </wp:cNvGraphicFramePr>
                <a:graphic>
                  <a:graphicData uri="http://schemas.microsoft.com/office/word/2010/wordprocessingGroup">
                    <wpg:wgp>
                      <wpg:cNvPr id="11" name="Group 11"/>
                      <wpg:cNvGrpSpPr/>
                      <wpg:grpSpPr>
                        <a:xfrm>
                          <a:off x="0" y="0"/>
                          <a:ext cx="5943600" cy="6350"/>
                          <a:chExt cx="5943600" cy="6350"/>
                        </a:xfrm>
                      </wpg:grpSpPr>
                      <wps:wsp>
                        <wps:cNvPr id="12" name="Graphic 12"/>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11" coordorigin="0,0" coordsize="9360,10">
                <v:rect style="position:absolute;left:0;top:0;width:9360;height:10" id="docshape12" filled="true" fillcolor="#000000" stroked="false">
                  <v:fill type="solid"/>
                </v:rect>
              </v:group>
            </w:pict>
          </mc:Fallback>
        </mc:AlternateContent>
      </w:r>
      <w:r>
        <w:rPr>
          <w:sz w:val="2"/>
        </w:rPr>
      </w:r>
    </w:p>
    <w:p>
      <w:pPr>
        <w:spacing w:before="95"/>
        <w:ind w:left="360" w:right="397" w:hanging="1"/>
        <w:jc w:val="left"/>
        <w:rPr>
          <w:sz w:val="20"/>
        </w:rPr>
      </w:pPr>
      <w:r>
        <w:rPr>
          <w:sz w:val="20"/>
          <w:vertAlign w:val="superscript"/>
        </w:rPr>
        <w:t>163</w:t>
      </w:r>
      <w:r>
        <w:rPr>
          <w:sz w:val="20"/>
          <w:vertAlign w:val="baseline"/>
        </w:rPr>
        <w:t> For</w:t>
      </w:r>
      <w:r>
        <w:rPr>
          <w:spacing w:val="-2"/>
          <w:sz w:val="20"/>
          <w:vertAlign w:val="baseline"/>
        </w:rPr>
        <w:t> </w:t>
      </w:r>
      <w:r>
        <w:rPr>
          <w:sz w:val="20"/>
          <w:vertAlign w:val="baseline"/>
        </w:rPr>
        <w:t>instance,</w:t>
      </w:r>
      <w:r>
        <w:rPr>
          <w:spacing w:val="-2"/>
          <w:sz w:val="20"/>
          <w:vertAlign w:val="baseline"/>
        </w:rPr>
        <w:t> </w:t>
      </w:r>
      <w:r>
        <w:rPr>
          <w:sz w:val="20"/>
          <w:vertAlign w:val="baseline"/>
        </w:rPr>
        <w:t>Alan</w:t>
      </w:r>
      <w:r>
        <w:rPr>
          <w:spacing w:val="-2"/>
          <w:sz w:val="20"/>
          <w:vertAlign w:val="baseline"/>
        </w:rPr>
        <w:t> </w:t>
      </w:r>
      <w:r>
        <w:rPr>
          <w:sz w:val="20"/>
          <w:vertAlign w:val="baseline"/>
        </w:rPr>
        <w:t>Bewell,</w:t>
      </w:r>
      <w:r>
        <w:rPr>
          <w:spacing w:val="-2"/>
          <w:sz w:val="20"/>
          <w:vertAlign w:val="baseline"/>
        </w:rPr>
        <w:t> </w:t>
      </w:r>
      <w:r>
        <w:rPr>
          <w:sz w:val="20"/>
          <w:vertAlign w:val="baseline"/>
        </w:rPr>
        <w:t>“‘Jacobin</w:t>
      </w:r>
      <w:r>
        <w:rPr>
          <w:spacing w:val="-2"/>
          <w:sz w:val="20"/>
          <w:vertAlign w:val="baseline"/>
        </w:rPr>
        <w:t> </w:t>
      </w:r>
      <w:r>
        <w:rPr>
          <w:sz w:val="20"/>
          <w:vertAlign w:val="baseline"/>
        </w:rPr>
        <w:t>Plants’:</w:t>
      </w:r>
      <w:r>
        <w:rPr>
          <w:spacing w:val="-2"/>
          <w:sz w:val="20"/>
          <w:vertAlign w:val="baseline"/>
        </w:rPr>
        <w:t> </w:t>
      </w:r>
      <w:r>
        <w:rPr>
          <w:sz w:val="20"/>
          <w:vertAlign w:val="baseline"/>
        </w:rPr>
        <w:t>Botany</w:t>
      </w:r>
      <w:r>
        <w:rPr>
          <w:spacing w:val="-2"/>
          <w:sz w:val="20"/>
          <w:vertAlign w:val="baseline"/>
        </w:rPr>
        <w:t> </w:t>
      </w:r>
      <w:r>
        <w:rPr>
          <w:sz w:val="20"/>
          <w:vertAlign w:val="baseline"/>
        </w:rPr>
        <w:t>as</w:t>
      </w:r>
      <w:r>
        <w:rPr>
          <w:spacing w:val="-2"/>
          <w:sz w:val="20"/>
          <w:vertAlign w:val="baseline"/>
        </w:rPr>
        <w:t> </w:t>
      </w:r>
      <w:r>
        <w:rPr>
          <w:sz w:val="20"/>
          <w:vertAlign w:val="baseline"/>
        </w:rPr>
        <w:t>Social</w:t>
      </w:r>
      <w:r>
        <w:rPr>
          <w:spacing w:val="-2"/>
          <w:sz w:val="20"/>
          <w:vertAlign w:val="baseline"/>
        </w:rPr>
        <w:t> </w:t>
      </w:r>
      <w:r>
        <w:rPr>
          <w:sz w:val="20"/>
          <w:vertAlign w:val="baseline"/>
        </w:rPr>
        <w:t>Theory</w:t>
      </w:r>
      <w:r>
        <w:rPr>
          <w:spacing w:val="-2"/>
          <w:sz w:val="20"/>
          <w:vertAlign w:val="baseline"/>
        </w:rPr>
        <w:t> </w:t>
      </w:r>
      <w:r>
        <w:rPr>
          <w:sz w:val="20"/>
          <w:vertAlign w:val="baseline"/>
        </w:rPr>
        <w:t>in</w:t>
      </w:r>
      <w:r>
        <w:rPr>
          <w:spacing w:val="-2"/>
          <w:sz w:val="20"/>
          <w:vertAlign w:val="baseline"/>
        </w:rPr>
        <w:t> </w:t>
      </w:r>
      <w:r>
        <w:rPr>
          <w:sz w:val="20"/>
          <w:vertAlign w:val="baseline"/>
        </w:rPr>
        <w:t>the</w:t>
      </w:r>
      <w:r>
        <w:rPr>
          <w:spacing w:val="-2"/>
          <w:sz w:val="20"/>
          <w:vertAlign w:val="baseline"/>
        </w:rPr>
        <w:t> </w:t>
      </w:r>
      <w:r>
        <w:rPr>
          <w:sz w:val="20"/>
          <w:vertAlign w:val="baseline"/>
        </w:rPr>
        <w:t>1790s,”</w:t>
      </w:r>
      <w:r>
        <w:rPr>
          <w:spacing w:val="-2"/>
          <w:sz w:val="20"/>
          <w:vertAlign w:val="baseline"/>
        </w:rPr>
        <w:t> </w:t>
      </w:r>
      <w:r>
        <w:rPr>
          <w:i/>
          <w:sz w:val="20"/>
          <w:vertAlign w:val="baseline"/>
        </w:rPr>
        <w:t>Wordsworth</w:t>
      </w:r>
      <w:r>
        <w:rPr>
          <w:i/>
          <w:spacing w:val="-2"/>
          <w:sz w:val="20"/>
          <w:vertAlign w:val="baseline"/>
        </w:rPr>
        <w:t> </w:t>
      </w:r>
      <w:r>
        <w:rPr>
          <w:i/>
          <w:sz w:val="20"/>
          <w:vertAlign w:val="baseline"/>
        </w:rPr>
        <w:t>Circle</w:t>
      </w:r>
      <w:r>
        <w:rPr>
          <w:i/>
          <w:spacing w:val="-3"/>
          <w:sz w:val="20"/>
          <w:vertAlign w:val="baseline"/>
        </w:rPr>
        <w:t> </w:t>
      </w:r>
      <w:r>
        <w:rPr>
          <w:sz w:val="20"/>
          <w:vertAlign w:val="baseline"/>
        </w:rPr>
        <w:t>20.3 (1989): pp. 132–39, and Fredrika J. Teute, “The Loves of the Plants; or, the Cross-Fertilization of Science and Desire at the End of the Eighteenth Century,” </w:t>
      </w:r>
      <w:r>
        <w:rPr>
          <w:i/>
          <w:sz w:val="20"/>
          <w:vertAlign w:val="baseline"/>
        </w:rPr>
        <w:t>Huntington Library Quarterly </w:t>
      </w:r>
      <w:r>
        <w:rPr>
          <w:sz w:val="20"/>
          <w:vertAlign w:val="baseline"/>
        </w:rPr>
        <w:t>63.3 (2000): pp. 319–45.</w:t>
      </w:r>
    </w:p>
    <w:p>
      <w:pPr>
        <w:spacing w:before="2"/>
        <w:ind w:left="359" w:right="403" w:firstLine="0"/>
        <w:jc w:val="left"/>
        <w:rPr>
          <w:sz w:val="20"/>
        </w:rPr>
      </w:pPr>
      <w:r>
        <w:rPr>
          <w:sz w:val="20"/>
          <w:vertAlign w:val="superscript"/>
        </w:rPr>
        <w:t>164</w:t>
      </w:r>
      <w:r>
        <w:rPr>
          <w:sz w:val="20"/>
          <w:vertAlign w:val="baseline"/>
        </w:rPr>
        <w:t> For instance, Janet Browne, “Botany for Gentlemen: Erasmus Darwin and ‘The Loves of the Plants,’” </w:t>
      </w:r>
      <w:r>
        <w:rPr>
          <w:i/>
          <w:sz w:val="20"/>
          <w:vertAlign w:val="baseline"/>
        </w:rPr>
        <w:t>Isis </w:t>
      </w:r>
      <w:r>
        <w:rPr>
          <w:sz w:val="20"/>
          <w:vertAlign w:val="baseline"/>
        </w:rPr>
        <w:t>80.4 (1989):</w:t>
      </w:r>
      <w:r>
        <w:rPr>
          <w:spacing w:val="-4"/>
          <w:sz w:val="20"/>
          <w:vertAlign w:val="baseline"/>
        </w:rPr>
        <w:t> </w:t>
      </w:r>
      <w:r>
        <w:rPr>
          <w:sz w:val="20"/>
          <w:vertAlign w:val="baseline"/>
        </w:rPr>
        <w:t>pp.</w:t>
      </w:r>
      <w:r>
        <w:rPr>
          <w:spacing w:val="-4"/>
          <w:sz w:val="20"/>
          <w:vertAlign w:val="baseline"/>
        </w:rPr>
        <w:t> </w:t>
      </w:r>
      <w:r>
        <w:rPr>
          <w:sz w:val="20"/>
          <w:vertAlign w:val="baseline"/>
        </w:rPr>
        <w:t>593–621,</w:t>
      </w:r>
      <w:r>
        <w:rPr>
          <w:spacing w:val="-4"/>
          <w:sz w:val="20"/>
          <w:vertAlign w:val="baseline"/>
        </w:rPr>
        <w:t> </w:t>
      </w:r>
      <w:r>
        <w:rPr>
          <w:sz w:val="20"/>
          <w:vertAlign w:val="baseline"/>
        </w:rPr>
        <w:t>and</w:t>
      </w:r>
      <w:r>
        <w:rPr>
          <w:spacing w:val="-4"/>
          <w:sz w:val="20"/>
          <w:vertAlign w:val="baseline"/>
        </w:rPr>
        <w:t> </w:t>
      </w:r>
      <w:r>
        <w:rPr>
          <w:sz w:val="20"/>
          <w:vertAlign w:val="baseline"/>
        </w:rPr>
        <w:t>Elizabeth</w:t>
      </w:r>
      <w:r>
        <w:rPr>
          <w:spacing w:val="-4"/>
          <w:sz w:val="20"/>
          <w:vertAlign w:val="baseline"/>
        </w:rPr>
        <w:t> </w:t>
      </w:r>
      <w:r>
        <w:rPr>
          <w:sz w:val="20"/>
          <w:vertAlign w:val="baseline"/>
        </w:rPr>
        <w:t>Heckendorn</w:t>
      </w:r>
      <w:r>
        <w:rPr>
          <w:spacing w:val="-4"/>
          <w:sz w:val="20"/>
          <w:vertAlign w:val="baseline"/>
        </w:rPr>
        <w:t> </w:t>
      </w:r>
      <w:r>
        <w:rPr>
          <w:sz w:val="20"/>
          <w:vertAlign w:val="baseline"/>
        </w:rPr>
        <w:t>Cook,</w:t>
      </w:r>
      <w:r>
        <w:rPr>
          <w:spacing w:val="-4"/>
          <w:sz w:val="20"/>
          <w:vertAlign w:val="baseline"/>
        </w:rPr>
        <w:t> </w:t>
      </w:r>
      <w:r>
        <w:rPr>
          <w:sz w:val="20"/>
          <w:vertAlign w:val="baseline"/>
        </w:rPr>
        <w:t>“‘Perfect’</w:t>
      </w:r>
      <w:r>
        <w:rPr>
          <w:spacing w:val="-4"/>
          <w:sz w:val="20"/>
          <w:vertAlign w:val="baseline"/>
        </w:rPr>
        <w:t> </w:t>
      </w:r>
      <w:r>
        <w:rPr>
          <w:sz w:val="20"/>
          <w:vertAlign w:val="baseline"/>
        </w:rPr>
        <w:t>Flowers,</w:t>
      </w:r>
      <w:r>
        <w:rPr>
          <w:spacing w:val="-4"/>
          <w:sz w:val="20"/>
          <w:vertAlign w:val="baseline"/>
        </w:rPr>
        <w:t> </w:t>
      </w:r>
      <w:r>
        <w:rPr>
          <w:sz w:val="20"/>
          <w:vertAlign w:val="baseline"/>
        </w:rPr>
        <w:t>Monstrous</w:t>
      </w:r>
      <w:r>
        <w:rPr>
          <w:spacing w:val="-4"/>
          <w:sz w:val="20"/>
          <w:vertAlign w:val="baseline"/>
        </w:rPr>
        <w:t> </w:t>
      </w:r>
      <w:r>
        <w:rPr>
          <w:sz w:val="20"/>
          <w:vertAlign w:val="baseline"/>
        </w:rPr>
        <w:t>Women:</w:t>
      </w:r>
      <w:r>
        <w:rPr>
          <w:spacing w:val="-4"/>
          <w:sz w:val="20"/>
          <w:vertAlign w:val="baseline"/>
        </w:rPr>
        <w:t> </w:t>
      </w:r>
      <w:r>
        <w:rPr>
          <w:sz w:val="20"/>
          <w:vertAlign w:val="baseline"/>
        </w:rPr>
        <w:t>Eighteenth-Century Botany and the Modern Gendered Subject,” in </w:t>
      </w:r>
      <w:r>
        <w:rPr>
          <w:i/>
          <w:sz w:val="20"/>
          <w:vertAlign w:val="baseline"/>
        </w:rPr>
        <w:t>Defects: Engendering the Modern Body</w:t>
      </w:r>
      <w:r>
        <w:rPr>
          <w:sz w:val="20"/>
          <w:vertAlign w:val="baseline"/>
        </w:rPr>
        <w:t>, ed. Helen Deutsch and Felicity Nussbaum (University of Michigan Press, 2000), pp. 253–79.</w:t>
      </w:r>
    </w:p>
    <w:p>
      <w:pPr>
        <w:spacing w:before="1"/>
        <w:ind w:left="360" w:right="397" w:firstLine="0"/>
        <w:jc w:val="left"/>
        <w:rPr>
          <w:sz w:val="20"/>
        </w:rPr>
      </w:pPr>
      <w:r>
        <w:rPr>
          <w:sz w:val="20"/>
          <w:vertAlign w:val="superscript"/>
        </w:rPr>
        <w:t>165</w:t>
      </w:r>
      <w:r>
        <w:rPr>
          <w:sz w:val="20"/>
          <w:vertAlign w:val="baseline"/>
        </w:rPr>
        <w:t> Shteir, </w:t>
      </w:r>
      <w:r>
        <w:rPr>
          <w:i/>
          <w:sz w:val="20"/>
          <w:vertAlign w:val="baseline"/>
        </w:rPr>
        <w:t>Cultivating Women, </w:t>
      </w:r>
      <w:r>
        <w:rPr>
          <w:sz w:val="20"/>
          <w:vertAlign w:val="baseline"/>
        </w:rPr>
        <w:t>p. 16; Londa L. Schiebinger, </w:t>
      </w:r>
      <w:r>
        <w:rPr>
          <w:i/>
          <w:sz w:val="20"/>
          <w:vertAlign w:val="baseline"/>
        </w:rPr>
        <w:t>Nature’s Body: Gender in the Making of Modern Science</w:t>
      </w:r>
      <w:r>
        <w:rPr>
          <w:i/>
          <w:spacing w:val="-3"/>
          <w:sz w:val="20"/>
          <w:vertAlign w:val="baseline"/>
        </w:rPr>
        <w:t> </w:t>
      </w:r>
      <w:r>
        <w:rPr>
          <w:sz w:val="20"/>
          <w:vertAlign w:val="baseline"/>
        </w:rPr>
        <w:t>(Beacon,</w:t>
      </w:r>
      <w:r>
        <w:rPr>
          <w:spacing w:val="-3"/>
          <w:sz w:val="20"/>
          <w:vertAlign w:val="baseline"/>
        </w:rPr>
        <w:t> </w:t>
      </w:r>
      <w:r>
        <w:rPr>
          <w:sz w:val="20"/>
          <w:vertAlign w:val="baseline"/>
        </w:rPr>
        <w:t>1993),</w:t>
      </w:r>
      <w:r>
        <w:rPr>
          <w:spacing w:val="-3"/>
          <w:sz w:val="20"/>
          <w:vertAlign w:val="baseline"/>
        </w:rPr>
        <w:t> </w:t>
      </w:r>
      <w:r>
        <w:rPr>
          <w:sz w:val="20"/>
          <w:vertAlign w:val="baseline"/>
        </w:rPr>
        <w:t>p.</w:t>
      </w:r>
      <w:r>
        <w:rPr>
          <w:spacing w:val="-3"/>
          <w:sz w:val="20"/>
          <w:vertAlign w:val="baseline"/>
        </w:rPr>
        <w:t> </w:t>
      </w:r>
      <w:r>
        <w:rPr>
          <w:sz w:val="20"/>
          <w:vertAlign w:val="baseline"/>
        </w:rPr>
        <w:t>17.</w:t>
      </w:r>
      <w:r>
        <w:rPr>
          <w:spacing w:val="-3"/>
          <w:sz w:val="20"/>
          <w:vertAlign w:val="baseline"/>
        </w:rPr>
        <w:t> </w:t>
      </w:r>
      <w:r>
        <w:rPr>
          <w:sz w:val="20"/>
          <w:vertAlign w:val="baseline"/>
        </w:rPr>
        <w:t>On</w:t>
      </w:r>
      <w:r>
        <w:rPr>
          <w:spacing w:val="-3"/>
          <w:sz w:val="20"/>
          <w:vertAlign w:val="baseline"/>
        </w:rPr>
        <w:t> </w:t>
      </w:r>
      <w:r>
        <w:rPr>
          <w:sz w:val="20"/>
          <w:vertAlign w:val="baseline"/>
        </w:rPr>
        <w:t>the</w:t>
      </w:r>
      <w:r>
        <w:rPr>
          <w:spacing w:val="-3"/>
          <w:sz w:val="20"/>
          <w:vertAlign w:val="baseline"/>
        </w:rPr>
        <w:t> </w:t>
      </w:r>
      <w:r>
        <w:rPr>
          <w:sz w:val="20"/>
          <w:vertAlign w:val="baseline"/>
        </w:rPr>
        <w:t>limitations</w:t>
      </w:r>
      <w:r>
        <w:rPr>
          <w:spacing w:val="-3"/>
          <w:sz w:val="20"/>
          <w:vertAlign w:val="baseline"/>
        </w:rPr>
        <w:t> </w:t>
      </w:r>
      <w:r>
        <w:rPr>
          <w:sz w:val="20"/>
          <w:vertAlign w:val="baseline"/>
        </w:rPr>
        <w:t>of</w:t>
      </w:r>
      <w:r>
        <w:rPr>
          <w:spacing w:val="-3"/>
          <w:sz w:val="20"/>
          <w:vertAlign w:val="baseline"/>
        </w:rPr>
        <w:t> </w:t>
      </w:r>
      <w:r>
        <w:rPr>
          <w:sz w:val="20"/>
          <w:vertAlign w:val="baseline"/>
        </w:rPr>
        <w:t>this</w:t>
      </w:r>
      <w:r>
        <w:rPr>
          <w:spacing w:val="-3"/>
          <w:sz w:val="20"/>
          <w:vertAlign w:val="baseline"/>
        </w:rPr>
        <w:t> </w:t>
      </w:r>
      <w:r>
        <w:rPr>
          <w:sz w:val="20"/>
          <w:vertAlign w:val="baseline"/>
        </w:rPr>
        <w:t>argument,</w:t>
      </w:r>
      <w:r>
        <w:rPr>
          <w:spacing w:val="-3"/>
          <w:sz w:val="20"/>
          <w:vertAlign w:val="baseline"/>
        </w:rPr>
        <w:t> </w:t>
      </w:r>
      <w:r>
        <w:rPr>
          <w:sz w:val="20"/>
          <w:vertAlign w:val="baseline"/>
        </w:rPr>
        <w:t>see</w:t>
      </w:r>
      <w:r>
        <w:rPr>
          <w:spacing w:val="-3"/>
          <w:sz w:val="20"/>
          <w:vertAlign w:val="baseline"/>
        </w:rPr>
        <w:t> </w:t>
      </w:r>
      <w:r>
        <w:rPr>
          <w:sz w:val="20"/>
          <w:vertAlign w:val="baseline"/>
        </w:rPr>
        <w:t>Cook,</w:t>
      </w:r>
      <w:r>
        <w:rPr>
          <w:spacing w:val="-3"/>
          <w:sz w:val="20"/>
          <w:vertAlign w:val="baseline"/>
        </w:rPr>
        <w:t> </w:t>
      </w:r>
      <w:r>
        <w:rPr>
          <w:i/>
          <w:sz w:val="20"/>
          <w:vertAlign w:val="baseline"/>
        </w:rPr>
        <w:t>Rousseau</w:t>
      </w:r>
      <w:r>
        <w:rPr>
          <w:i/>
          <w:spacing w:val="-3"/>
          <w:sz w:val="20"/>
          <w:vertAlign w:val="baseline"/>
        </w:rPr>
        <w:t> </w:t>
      </w:r>
      <w:r>
        <w:rPr>
          <w:i/>
          <w:sz w:val="20"/>
          <w:vertAlign w:val="baseline"/>
        </w:rPr>
        <w:t>and</w:t>
      </w:r>
      <w:r>
        <w:rPr>
          <w:i/>
          <w:spacing w:val="-3"/>
          <w:sz w:val="20"/>
          <w:vertAlign w:val="baseline"/>
        </w:rPr>
        <w:t> </w:t>
      </w:r>
      <w:r>
        <w:rPr>
          <w:i/>
          <w:sz w:val="20"/>
          <w:vertAlign w:val="baseline"/>
        </w:rPr>
        <w:t>Botany</w:t>
      </w:r>
      <w:r>
        <w:rPr>
          <w:sz w:val="20"/>
          <w:vertAlign w:val="baseline"/>
        </w:rPr>
        <w:t>,</w:t>
      </w:r>
      <w:r>
        <w:rPr>
          <w:spacing w:val="-3"/>
          <w:sz w:val="20"/>
          <w:vertAlign w:val="baseline"/>
        </w:rPr>
        <w:t> </w:t>
      </w:r>
      <w:r>
        <w:rPr>
          <w:sz w:val="20"/>
          <w:vertAlign w:val="baseline"/>
        </w:rPr>
        <w:t>pp.</w:t>
      </w:r>
      <w:r>
        <w:rPr>
          <w:spacing w:val="-3"/>
          <w:sz w:val="20"/>
          <w:vertAlign w:val="baseline"/>
        </w:rPr>
        <w:t> </w:t>
      </w:r>
      <w:r>
        <w:rPr>
          <w:sz w:val="20"/>
          <w:vertAlign w:val="baseline"/>
        </w:rPr>
        <w:t>166–67.</w:t>
      </w:r>
    </w:p>
    <w:p>
      <w:pPr>
        <w:spacing w:before="1"/>
        <w:ind w:left="360" w:right="0" w:firstLine="0"/>
        <w:jc w:val="left"/>
        <w:rPr>
          <w:sz w:val="20"/>
        </w:rPr>
      </w:pPr>
      <w:r>
        <w:rPr>
          <w:sz w:val="20"/>
          <w:vertAlign w:val="superscript"/>
        </w:rPr>
        <w:t>166</w:t>
      </w:r>
      <w:r>
        <w:rPr>
          <w:spacing w:val="-2"/>
          <w:sz w:val="20"/>
          <w:vertAlign w:val="baseline"/>
        </w:rPr>
        <w:t> </w:t>
      </w:r>
      <w:r>
        <w:rPr>
          <w:sz w:val="20"/>
          <w:vertAlign w:val="baseline"/>
        </w:rPr>
        <w:t>Walpole,</w:t>
      </w:r>
      <w:r>
        <w:rPr>
          <w:spacing w:val="-4"/>
          <w:sz w:val="20"/>
          <w:vertAlign w:val="baseline"/>
        </w:rPr>
        <w:t> </w:t>
      </w:r>
      <w:r>
        <w:rPr>
          <w:sz w:val="20"/>
          <w:vertAlign w:val="baseline"/>
        </w:rPr>
        <w:t>To</w:t>
      </w:r>
      <w:r>
        <w:rPr>
          <w:spacing w:val="-4"/>
          <w:sz w:val="20"/>
          <w:vertAlign w:val="baseline"/>
        </w:rPr>
        <w:t> </w:t>
      </w:r>
      <w:r>
        <w:rPr>
          <w:sz w:val="20"/>
          <w:vertAlign w:val="baseline"/>
        </w:rPr>
        <w:t>Mary</w:t>
      </w:r>
      <w:r>
        <w:rPr>
          <w:spacing w:val="-4"/>
          <w:sz w:val="20"/>
          <w:vertAlign w:val="baseline"/>
        </w:rPr>
        <w:t> </w:t>
      </w:r>
      <w:r>
        <w:rPr>
          <w:sz w:val="20"/>
          <w:vertAlign w:val="baseline"/>
        </w:rPr>
        <w:t>and</w:t>
      </w:r>
      <w:r>
        <w:rPr>
          <w:spacing w:val="-5"/>
          <w:sz w:val="20"/>
          <w:vertAlign w:val="baseline"/>
        </w:rPr>
        <w:t> </w:t>
      </w:r>
      <w:r>
        <w:rPr>
          <w:sz w:val="20"/>
          <w:vertAlign w:val="baseline"/>
        </w:rPr>
        <w:t>Agnes</w:t>
      </w:r>
      <w:r>
        <w:rPr>
          <w:spacing w:val="-4"/>
          <w:sz w:val="20"/>
          <w:vertAlign w:val="baseline"/>
        </w:rPr>
        <w:t> </w:t>
      </w:r>
      <w:r>
        <w:rPr>
          <w:sz w:val="20"/>
          <w:vertAlign w:val="baseline"/>
        </w:rPr>
        <w:t>Berry,</w:t>
      </w:r>
      <w:r>
        <w:rPr>
          <w:spacing w:val="-5"/>
          <w:sz w:val="20"/>
          <w:vertAlign w:val="baseline"/>
        </w:rPr>
        <w:t> </w:t>
      </w:r>
      <w:r>
        <w:rPr>
          <w:sz w:val="20"/>
          <w:vertAlign w:val="baseline"/>
        </w:rPr>
        <w:t>28</w:t>
      </w:r>
      <w:r>
        <w:rPr>
          <w:spacing w:val="-4"/>
          <w:sz w:val="20"/>
          <w:vertAlign w:val="baseline"/>
        </w:rPr>
        <w:t> </w:t>
      </w:r>
      <w:r>
        <w:rPr>
          <w:sz w:val="20"/>
          <w:vertAlign w:val="baseline"/>
        </w:rPr>
        <w:t>April</w:t>
      </w:r>
      <w:r>
        <w:rPr>
          <w:spacing w:val="-4"/>
          <w:sz w:val="20"/>
          <w:vertAlign w:val="baseline"/>
        </w:rPr>
        <w:t> </w:t>
      </w:r>
      <w:r>
        <w:rPr>
          <w:sz w:val="20"/>
          <w:vertAlign w:val="baseline"/>
        </w:rPr>
        <w:t>1789,</w:t>
      </w:r>
      <w:r>
        <w:rPr>
          <w:spacing w:val="-4"/>
          <w:sz w:val="20"/>
          <w:vertAlign w:val="baseline"/>
        </w:rPr>
        <w:t> </w:t>
      </w:r>
      <w:r>
        <w:rPr>
          <w:sz w:val="20"/>
          <w:vertAlign w:val="baseline"/>
        </w:rPr>
        <w:t>p.</w:t>
      </w:r>
      <w:r>
        <w:rPr>
          <w:spacing w:val="-4"/>
          <w:sz w:val="20"/>
          <w:vertAlign w:val="baseline"/>
        </w:rPr>
        <w:t> </w:t>
      </w:r>
      <w:r>
        <w:rPr>
          <w:spacing w:val="-5"/>
          <w:sz w:val="20"/>
          <w:vertAlign w:val="baseline"/>
        </w:rPr>
        <w:t>11.</w:t>
      </w:r>
    </w:p>
    <w:p>
      <w:pPr>
        <w:spacing w:line="237" w:lineRule="auto" w:before="2"/>
        <w:ind w:left="360" w:right="397" w:firstLine="0"/>
        <w:jc w:val="left"/>
        <w:rPr>
          <w:sz w:val="20"/>
        </w:rPr>
      </w:pPr>
      <w:r>
        <w:rPr>
          <w:sz w:val="20"/>
          <w:vertAlign w:val="superscript"/>
        </w:rPr>
        <w:t>167</w:t>
      </w:r>
      <w:r>
        <w:rPr>
          <w:sz w:val="20"/>
          <w:vertAlign w:val="baseline"/>
        </w:rPr>
        <w:t> For a persuasive queer reading of </w:t>
      </w:r>
      <w:r>
        <w:rPr>
          <w:i/>
          <w:sz w:val="20"/>
          <w:vertAlign w:val="baseline"/>
        </w:rPr>
        <w:t>LOTP</w:t>
      </w:r>
      <w:r>
        <w:rPr>
          <w:sz w:val="20"/>
          <w:vertAlign w:val="baseline"/>
        </w:rPr>
        <w:t>, see Elizabeth Bernath, “‘Seeking Flowers to Comfort Her’: Queer Botany</w:t>
      </w:r>
      <w:r>
        <w:rPr>
          <w:spacing w:val="-3"/>
          <w:sz w:val="20"/>
          <w:vertAlign w:val="baseline"/>
        </w:rPr>
        <w:t> </w:t>
      </w:r>
      <w:r>
        <w:rPr>
          <w:sz w:val="20"/>
          <w:vertAlign w:val="baseline"/>
        </w:rPr>
        <w:t>in</w:t>
      </w:r>
      <w:r>
        <w:rPr>
          <w:spacing w:val="-3"/>
          <w:sz w:val="20"/>
          <w:vertAlign w:val="baseline"/>
        </w:rPr>
        <w:t> </w:t>
      </w:r>
      <w:r>
        <w:rPr>
          <w:sz w:val="20"/>
          <w:vertAlign w:val="baseline"/>
        </w:rPr>
        <w:t>Blake’s</w:t>
      </w:r>
      <w:r>
        <w:rPr>
          <w:spacing w:val="-3"/>
          <w:sz w:val="20"/>
          <w:vertAlign w:val="baseline"/>
        </w:rPr>
        <w:t> </w:t>
      </w:r>
      <w:r>
        <w:rPr>
          <w:i/>
          <w:sz w:val="20"/>
          <w:vertAlign w:val="baseline"/>
        </w:rPr>
        <w:t>Visions</w:t>
      </w:r>
      <w:r>
        <w:rPr>
          <w:sz w:val="20"/>
          <w:vertAlign w:val="baseline"/>
        </w:rPr>
        <w:t>,</w:t>
      </w:r>
      <w:r>
        <w:rPr>
          <w:spacing w:val="-3"/>
          <w:sz w:val="20"/>
          <w:vertAlign w:val="baseline"/>
        </w:rPr>
        <w:t> </w:t>
      </w:r>
      <w:r>
        <w:rPr>
          <w:sz w:val="20"/>
          <w:vertAlign w:val="baseline"/>
        </w:rPr>
        <w:t>Darwin’s</w:t>
      </w:r>
      <w:r>
        <w:rPr>
          <w:spacing w:val="-3"/>
          <w:sz w:val="20"/>
          <w:vertAlign w:val="baseline"/>
        </w:rPr>
        <w:t> </w:t>
      </w:r>
      <w:r>
        <w:rPr>
          <w:i/>
          <w:sz w:val="20"/>
          <w:vertAlign w:val="baseline"/>
        </w:rPr>
        <w:t>Loves</w:t>
      </w:r>
      <w:r>
        <w:rPr>
          <w:i/>
          <w:spacing w:val="-3"/>
          <w:sz w:val="20"/>
          <w:vertAlign w:val="baseline"/>
        </w:rPr>
        <w:t> </w:t>
      </w:r>
      <w:r>
        <w:rPr>
          <w:sz w:val="20"/>
          <w:vertAlign w:val="baseline"/>
        </w:rPr>
        <w:t>and</w:t>
      </w:r>
      <w:r>
        <w:rPr>
          <w:spacing w:val="-3"/>
          <w:sz w:val="20"/>
          <w:vertAlign w:val="baseline"/>
        </w:rPr>
        <w:t> </w:t>
      </w:r>
      <w:r>
        <w:rPr>
          <w:sz w:val="20"/>
          <w:vertAlign w:val="baseline"/>
        </w:rPr>
        <w:t>Wollstonecraft’s</w:t>
      </w:r>
      <w:r>
        <w:rPr>
          <w:spacing w:val="-3"/>
          <w:sz w:val="20"/>
          <w:vertAlign w:val="baseline"/>
        </w:rPr>
        <w:t> </w:t>
      </w:r>
      <w:r>
        <w:rPr>
          <w:i/>
          <w:sz w:val="20"/>
          <w:vertAlign w:val="baseline"/>
        </w:rPr>
        <w:t>Rights</w:t>
      </w:r>
      <w:r>
        <w:rPr>
          <w:i/>
          <w:spacing w:val="-3"/>
          <w:sz w:val="20"/>
          <w:vertAlign w:val="baseline"/>
        </w:rPr>
        <w:t> </w:t>
      </w:r>
      <w:r>
        <w:rPr>
          <w:i/>
          <w:sz w:val="20"/>
          <w:vertAlign w:val="baseline"/>
        </w:rPr>
        <w:t>of</w:t>
      </w:r>
      <w:r>
        <w:rPr>
          <w:i/>
          <w:spacing w:val="-3"/>
          <w:sz w:val="20"/>
          <w:vertAlign w:val="baseline"/>
        </w:rPr>
        <w:t> </w:t>
      </w:r>
      <w:r>
        <w:rPr>
          <w:i/>
          <w:sz w:val="20"/>
          <w:vertAlign w:val="baseline"/>
        </w:rPr>
        <w:t>Woman,</w:t>
      </w:r>
      <w:r>
        <w:rPr>
          <w:sz w:val="20"/>
          <w:vertAlign w:val="baseline"/>
        </w:rPr>
        <w:t>”</w:t>
      </w:r>
      <w:r>
        <w:rPr>
          <w:spacing w:val="-3"/>
          <w:sz w:val="20"/>
          <w:vertAlign w:val="baseline"/>
        </w:rPr>
        <w:t> </w:t>
      </w:r>
      <w:r>
        <w:rPr>
          <w:sz w:val="20"/>
          <w:vertAlign w:val="baseline"/>
        </w:rPr>
        <w:t>in</w:t>
      </w:r>
      <w:r>
        <w:rPr>
          <w:spacing w:val="-3"/>
          <w:sz w:val="20"/>
          <w:vertAlign w:val="baseline"/>
        </w:rPr>
        <w:t> </w:t>
      </w:r>
      <w:r>
        <w:rPr>
          <w:i/>
          <w:sz w:val="20"/>
          <w:vertAlign w:val="baseline"/>
        </w:rPr>
        <w:t>Blake,</w:t>
      </w:r>
      <w:r>
        <w:rPr>
          <w:i/>
          <w:spacing w:val="-3"/>
          <w:sz w:val="20"/>
          <w:vertAlign w:val="baseline"/>
        </w:rPr>
        <w:t> </w:t>
      </w:r>
      <w:r>
        <w:rPr>
          <w:i/>
          <w:sz w:val="20"/>
          <w:vertAlign w:val="baseline"/>
        </w:rPr>
        <w:t>Gender</w:t>
      </w:r>
      <w:r>
        <w:rPr>
          <w:i/>
          <w:spacing w:val="-3"/>
          <w:sz w:val="20"/>
          <w:vertAlign w:val="baseline"/>
        </w:rPr>
        <w:t> </w:t>
      </w:r>
      <w:r>
        <w:rPr>
          <w:i/>
          <w:sz w:val="20"/>
          <w:vertAlign w:val="baseline"/>
        </w:rPr>
        <w:t>and</w:t>
      </w:r>
      <w:r>
        <w:rPr>
          <w:i/>
          <w:spacing w:val="-3"/>
          <w:sz w:val="20"/>
          <w:vertAlign w:val="baseline"/>
        </w:rPr>
        <w:t> </w:t>
      </w:r>
      <w:r>
        <w:rPr>
          <w:i/>
          <w:sz w:val="20"/>
          <w:vertAlign w:val="baseline"/>
        </w:rPr>
        <w:t>Culture</w:t>
      </w:r>
      <w:r>
        <w:rPr>
          <w:sz w:val="20"/>
          <w:vertAlign w:val="baseline"/>
        </w:rPr>
        <w:t>, ed. Helen P. Bruder and Tristanne Connolly (Pickering &amp; Chatto, 2012), pp. 111–22.</w:t>
      </w:r>
    </w:p>
    <w:p>
      <w:pPr>
        <w:spacing w:before="2"/>
        <w:ind w:left="360" w:right="407" w:firstLine="0"/>
        <w:jc w:val="left"/>
        <w:rPr>
          <w:sz w:val="20"/>
        </w:rPr>
      </w:pPr>
      <w:r>
        <w:rPr>
          <w:sz w:val="20"/>
          <w:vertAlign w:val="superscript"/>
        </w:rPr>
        <w:t>168</w:t>
      </w:r>
      <w:r>
        <w:rPr>
          <w:sz w:val="20"/>
          <w:vertAlign w:val="baseline"/>
        </w:rPr>
        <w:t> Maja</w:t>
      </w:r>
      <w:r>
        <w:rPr>
          <w:spacing w:val="-3"/>
          <w:sz w:val="20"/>
          <w:vertAlign w:val="baseline"/>
        </w:rPr>
        <w:t> </w:t>
      </w:r>
      <w:r>
        <w:rPr>
          <w:sz w:val="20"/>
          <w:vertAlign w:val="baseline"/>
        </w:rPr>
        <w:t>Bondestam,</w:t>
      </w:r>
      <w:r>
        <w:rPr>
          <w:spacing w:val="-3"/>
          <w:sz w:val="20"/>
          <w:vertAlign w:val="baseline"/>
        </w:rPr>
        <w:t> </w:t>
      </w:r>
      <w:r>
        <w:rPr>
          <w:sz w:val="20"/>
          <w:vertAlign w:val="baseline"/>
        </w:rPr>
        <w:t>“When</w:t>
      </w:r>
      <w:r>
        <w:rPr>
          <w:spacing w:val="-3"/>
          <w:sz w:val="20"/>
          <w:vertAlign w:val="baseline"/>
        </w:rPr>
        <w:t> </w:t>
      </w:r>
      <w:r>
        <w:rPr>
          <w:sz w:val="20"/>
          <w:vertAlign w:val="baseline"/>
        </w:rPr>
        <w:t>The</w:t>
      </w:r>
      <w:r>
        <w:rPr>
          <w:spacing w:val="-3"/>
          <w:sz w:val="20"/>
          <w:vertAlign w:val="baseline"/>
        </w:rPr>
        <w:t> </w:t>
      </w:r>
      <w:r>
        <w:rPr>
          <w:sz w:val="20"/>
          <w:vertAlign w:val="baseline"/>
        </w:rPr>
        <w:t>Plant</w:t>
      </w:r>
      <w:r>
        <w:rPr>
          <w:spacing w:val="-3"/>
          <w:sz w:val="20"/>
          <w:vertAlign w:val="baseline"/>
        </w:rPr>
        <w:t> </w:t>
      </w:r>
      <w:r>
        <w:rPr>
          <w:sz w:val="20"/>
          <w:vertAlign w:val="baseline"/>
        </w:rPr>
        <w:t>Kingdom</w:t>
      </w:r>
      <w:r>
        <w:rPr>
          <w:spacing w:val="-4"/>
          <w:sz w:val="20"/>
          <w:vertAlign w:val="baseline"/>
        </w:rPr>
        <w:t> </w:t>
      </w:r>
      <w:r>
        <w:rPr>
          <w:sz w:val="20"/>
          <w:vertAlign w:val="baseline"/>
        </w:rPr>
        <w:t>Became</w:t>
      </w:r>
      <w:r>
        <w:rPr>
          <w:spacing w:val="-3"/>
          <w:sz w:val="20"/>
          <w:vertAlign w:val="baseline"/>
        </w:rPr>
        <w:t> </w:t>
      </w:r>
      <w:r>
        <w:rPr>
          <w:sz w:val="20"/>
          <w:vertAlign w:val="baseline"/>
        </w:rPr>
        <w:t>Queer:</w:t>
      </w:r>
      <w:r>
        <w:rPr>
          <w:spacing w:val="-3"/>
          <w:sz w:val="20"/>
          <w:vertAlign w:val="baseline"/>
        </w:rPr>
        <w:t> </w:t>
      </w:r>
      <w:r>
        <w:rPr>
          <w:sz w:val="20"/>
          <w:vertAlign w:val="baseline"/>
        </w:rPr>
        <w:t>On</w:t>
      </w:r>
      <w:r>
        <w:rPr>
          <w:spacing w:val="-3"/>
          <w:sz w:val="20"/>
          <w:vertAlign w:val="baseline"/>
        </w:rPr>
        <w:t> </w:t>
      </w:r>
      <w:r>
        <w:rPr>
          <w:sz w:val="20"/>
          <w:vertAlign w:val="baseline"/>
        </w:rPr>
        <w:t>Hermaphrodites</w:t>
      </w:r>
      <w:r>
        <w:rPr>
          <w:spacing w:val="-3"/>
          <w:sz w:val="20"/>
          <w:vertAlign w:val="baseline"/>
        </w:rPr>
        <w:t> </w:t>
      </w:r>
      <w:r>
        <w:rPr>
          <w:sz w:val="20"/>
          <w:vertAlign w:val="baseline"/>
        </w:rPr>
        <w:t>and</w:t>
      </w:r>
      <w:r>
        <w:rPr>
          <w:spacing w:val="-3"/>
          <w:sz w:val="20"/>
          <w:vertAlign w:val="baseline"/>
        </w:rPr>
        <w:t> </w:t>
      </w:r>
      <w:r>
        <w:rPr>
          <w:sz w:val="20"/>
          <w:vertAlign w:val="baseline"/>
        </w:rPr>
        <w:t>the</w:t>
      </w:r>
      <w:r>
        <w:rPr>
          <w:spacing w:val="-3"/>
          <w:sz w:val="20"/>
          <w:vertAlign w:val="baseline"/>
        </w:rPr>
        <w:t> </w:t>
      </w:r>
      <w:r>
        <w:rPr>
          <w:sz w:val="20"/>
          <w:vertAlign w:val="baseline"/>
        </w:rPr>
        <w:t>Linnaean</w:t>
      </w:r>
      <w:r>
        <w:rPr>
          <w:spacing w:val="-3"/>
          <w:sz w:val="20"/>
          <w:vertAlign w:val="baseline"/>
        </w:rPr>
        <w:t> </w:t>
      </w:r>
      <w:r>
        <w:rPr>
          <w:sz w:val="20"/>
          <w:vertAlign w:val="baseline"/>
        </w:rPr>
        <w:t>Language</w:t>
      </w:r>
      <w:r>
        <w:rPr>
          <w:spacing w:val="-3"/>
          <w:sz w:val="20"/>
          <w:vertAlign w:val="baseline"/>
        </w:rPr>
        <w:t> </w:t>
      </w:r>
      <w:r>
        <w:rPr>
          <w:sz w:val="20"/>
          <w:vertAlign w:val="baseline"/>
        </w:rPr>
        <w:t>of Nonnormative Sex,” </w:t>
      </w:r>
      <w:r>
        <w:rPr>
          <w:i/>
          <w:sz w:val="20"/>
          <w:vertAlign w:val="baseline"/>
        </w:rPr>
        <w:t>Illdisciplined Nature, </w:t>
      </w:r>
      <w:r>
        <w:rPr>
          <w:sz w:val="20"/>
          <w:vertAlign w:val="baseline"/>
        </w:rPr>
        <w:t>ed. Jacob Bull and Margaretha Fahlgren (Springer, 2016), pp. 7, 121, </w:t>
      </w:r>
      <w:r>
        <w:rPr>
          <w:spacing w:val="-4"/>
          <w:sz w:val="20"/>
          <w:vertAlign w:val="baseline"/>
        </w:rPr>
        <w:t>124.</w:t>
      </w:r>
    </w:p>
    <w:p>
      <w:pPr>
        <w:spacing w:before="1"/>
        <w:ind w:left="360" w:right="0" w:firstLine="0"/>
        <w:jc w:val="left"/>
        <w:rPr>
          <w:sz w:val="20"/>
        </w:rPr>
      </w:pPr>
      <w:r>
        <w:rPr>
          <w:sz w:val="20"/>
          <w:vertAlign w:val="superscript"/>
        </w:rPr>
        <w:t>169</w:t>
      </w:r>
      <w:r>
        <w:rPr>
          <w:spacing w:val="-4"/>
          <w:sz w:val="20"/>
          <w:vertAlign w:val="baseline"/>
        </w:rPr>
        <w:t> </w:t>
      </w:r>
      <w:r>
        <w:rPr>
          <w:sz w:val="20"/>
          <w:vertAlign w:val="baseline"/>
        </w:rPr>
        <w:t>M.M.</w:t>
      </w:r>
      <w:r>
        <w:rPr>
          <w:spacing w:val="-6"/>
          <w:sz w:val="20"/>
          <w:vertAlign w:val="baseline"/>
        </w:rPr>
        <w:t> </w:t>
      </w:r>
      <w:r>
        <w:rPr>
          <w:sz w:val="20"/>
          <w:vertAlign w:val="baseline"/>
        </w:rPr>
        <w:t>Mahood,</w:t>
      </w:r>
      <w:r>
        <w:rPr>
          <w:spacing w:val="-6"/>
          <w:sz w:val="20"/>
          <w:vertAlign w:val="baseline"/>
        </w:rPr>
        <w:t> </w:t>
      </w:r>
      <w:r>
        <w:rPr>
          <w:i/>
          <w:sz w:val="20"/>
          <w:vertAlign w:val="baseline"/>
        </w:rPr>
        <w:t>The</w:t>
      </w:r>
      <w:r>
        <w:rPr>
          <w:i/>
          <w:spacing w:val="-6"/>
          <w:sz w:val="20"/>
          <w:vertAlign w:val="baseline"/>
        </w:rPr>
        <w:t> </w:t>
      </w:r>
      <w:r>
        <w:rPr>
          <w:i/>
          <w:sz w:val="20"/>
          <w:vertAlign w:val="baseline"/>
        </w:rPr>
        <w:t>Poet</w:t>
      </w:r>
      <w:r>
        <w:rPr>
          <w:i/>
          <w:spacing w:val="-6"/>
          <w:sz w:val="20"/>
          <w:vertAlign w:val="baseline"/>
        </w:rPr>
        <w:t> </w:t>
      </w:r>
      <w:r>
        <w:rPr>
          <w:i/>
          <w:sz w:val="20"/>
          <w:vertAlign w:val="baseline"/>
        </w:rPr>
        <w:t>as</w:t>
      </w:r>
      <w:r>
        <w:rPr>
          <w:i/>
          <w:spacing w:val="-6"/>
          <w:sz w:val="20"/>
          <w:vertAlign w:val="baseline"/>
        </w:rPr>
        <w:t> </w:t>
      </w:r>
      <w:r>
        <w:rPr>
          <w:i/>
          <w:sz w:val="20"/>
          <w:vertAlign w:val="baseline"/>
        </w:rPr>
        <w:t>Botanist</w:t>
      </w:r>
      <w:r>
        <w:rPr>
          <w:i/>
          <w:spacing w:val="-6"/>
          <w:sz w:val="20"/>
          <w:vertAlign w:val="baseline"/>
        </w:rPr>
        <w:t> </w:t>
      </w:r>
      <w:r>
        <w:rPr>
          <w:sz w:val="20"/>
          <w:vertAlign w:val="baseline"/>
        </w:rPr>
        <w:t>(Cambridge</w:t>
      </w:r>
      <w:r>
        <w:rPr>
          <w:spacing w:val="-6"/>
          <w:sz w:val="20"/>
          <w:vertAlign w:val="baseline"/>
        </w:rPr>
        <w:t> </w:t>
      </w:r>
      <w:r>
        <w:rPr>
          <w:sz w:val="20"/>
          <w:vertAlign w:val="baseline"/>
        </w:rPr>
        <w:t>University</w:t>
      </w:r>
      <w:r>
        <w:rPr>
          <w:spacing w:val="-6"/>
          <w:sz w:val="20"/>
          <w:vertAlign w:val="baseline"/>
        </w:rPr>
        <w:t> </w:t>
      </w:r>
      <w:r>
        <w:rPr>
          <w:sz w:val="20"/>
          <w:vertAlign w:val="baseline"/>
        </w:rPr>
        <w:t>Press,</w:t>
      </w:r>
      <w:r>
        <w:rPr>
          <w:spacing w:val="-6"/>
          <w:sz w:val="20"/>
          <w:vertAlign w:val="baseline"/>
        </w:rPr>
        <w:t> </w:t>
      </w:r>
      <w:r>
        <w:rPr>
          <w:sz w:val="20"/>
          <w:vertAlign w:val="baseline"/>
        </w:rPr>
        <w:t>2008),</w:t>
      </w:r>
      <w:r>
        <w:rPr>
          <w:spacing w:val="-7"/>
          <w:sz w:val="20"/>
          <w:vertAlign w:val="baseline"/>
        </w:rPr>
        <w:t> </w:t>
      </w:r>
      <w:r>
        <w:rPr>
          <w:sz w:val="20"/>
          <w:vertAlign w:val="baseline"/>
        </w:rPr>
        <w:t>pp.</w:t>
      </w:r>
      <w:r>
        <w:rPr>
          <w:spacing w:val="-6"/>
          <w:sz w:val="20"/>
          <w:vertAlign w:val="baseline"/>
        </w:rPr>
        <w:t> </w:t>
      </w:r>
      <w:r>
        <w:rPr>
          <w:sz w:val="20"/>
          <w:vertAlign w:val="baseline"/>
        </w:rPr>
        <w:t>59–</w:t>
      </w:r>
      <w:r>
        <w:rPr>
          <w:spacing w:val="-5"/>
          <w:sz w:val="20"/>
          <w:vertAlign w:val="baseline"/>
        </w:rPr>
        <w:t>60.</w:t>
      </w:r>
    </w:p>
    <w:p>
      <w:pPr>
        <w:spacing w:before="1"/>
        <w:ind w:left="360" w:right="0" w:firstLine="0"/>
        <w:jc w:val="left"/>
        <w:rPr>
          <w:sz w:val="20"/>
        </w:rPr>
      </w:pPr>
      <w:r>
        <w:rPr>
          <w:sz w:val="20"/>
          <w:vertAlign w:val="superscript"/>
        </w:rPr>
        <w:t>170</w:t>
      </w:r>
      <w:r>
        <w:rPr>
          <w:spacing w:val="-2"/>
          <w:sz w:val="20"/>
          <w:vertAlign w:val="baseline"/>
        </w:rPr>
        <w:t> </w:t>
      </w:r>
      <w:r>
        <w:rPr>
          <w:sz w:val="20"/>
          <w:vertAlign w:val="baseline"/>
        </w:rPr>
        <w:t>Mahood,</w:t>
      </w:r>
      <w:r>
        <w:rPr>
          <w:spacing w:val="-4"/>
          <w:sz w:val="20"/>
          <w:vertAlign w:val="baseline"/>
        </w:rPr>
        <w:t> </w:t>
      </w:r>
      <w:r>
        <w:rPr>
          <w:i/>
          <w:sz w:val="20"/>
          <w:vertAlign w:val="baseline"/>
        </w:rPr>
        <w:t>The</w:t>
      </w:r>
      <w:r>
        <w:rPr>
          <w:i/>
          <w:spacing w:val="-4"/>
          <w:sz w:val="20"/>
          <w:vertAlign w:val="baseline"/>
        </w:rPr>
        <w:t> </w:t>
      </w:r>
      <w:r>
        <w:rPr>
          <w:i/>
          <w:sz w:val="20"/>
          <w:vertAlign w:val="baseline"/>
        </w:rPr>
        <w:t>Poet</w:t>
      </w:r>
      <w:r>
        <w:rPr>
          <w:i/>
          <w:spacing w:val="-4"/>
          <w:sz w:val="20"/>
          <w:vertAlign w:val="baseline"/>
        </w:rPr>
        <w:t> </w:t>
      </w:r>
      <w:r>
        <w:rPr>
          <w:i/>
          <w:sz w:val="20"/>
          <w:vertAlign w:val="baseline"/>
        </w:rPr>
        <w:t>as</w:t>
      </w:r>
      <w:r>
        <w:rPr>
          <w:i/>
          <w:spacing w:val="-4"/>
          <w:sz w:val="20"/>
          <w:vertAlign w:val="baseline"/>
        </w:rPr>
        <w:t> </w:t>
      </w:r>
      <w:r>
        <w:rPr>
          <w:i/>
          <w:sz w:val="20"/>
          <w:vertAlign w:val="baseline"/>
        </w:rPr>
        <w:t>Botanist</w:t>
      </w:r>
      <w:r>
        <w:rPr>
          <w:sz w:val="20"/>
          <w:vertAlign w:val="baseline"/>
        </w:rPr>
        <w:t>,</w:t>
      </w:r>
      <w:r>
        <w:rPr>
          <w:spacing w:val="-4"/>
          <w:sz w:val="20"/>
          <w:vertAlign w:val="baseline"/>
        </w:rPr>
        <w:t> </w:t>
      </w:r>
      <w:r>
        <w:rPr>
          <w:sz w:val="20"/>
          <w:vertAlign w:val="baseline"/>
        </w:rPr>
        <w:t>p.</w:t>
      </w:r>
      <w:r>
        <w:rPr>
          <w:spacing w:val="-4"/>
          <w:sz w:val="20"/>
          <w:vertAlign w:val="baseline"/>
        </w:rPr>
        <w:t> </w:t>
      </w:r>
      <w:r>
        <w:rPr>
          <w:spacing w:val="-5"/>
          <w:sz w:val="20"/>
          <w:vertAlign w:val="baseline"/>
        </w:rPr>
        <w:t>59.</w:t>
      </w:r>
    </w:p>
    <w:p>
      <w:pPr>
        <w:spacing w:before="0"/>
        <w:ind w:left="360" w:right="0" w:firstLine="0"/>
        <w:jc w:val="left"/>
        <w:rPr>
          <w:sz w:val="20"/>
        </w:rPr>
      </w:pPr>
      <w:r>
        <w:rPr>
          <w:sz w:val="20"/>
          <w:vertAlign w:val="superscript"/>
        </w:rPr>
        <w:t>171</w:t>
      </w:r>
      <w:r>
        <w:rPr>
          <w:spacing w:val="-3"/>
          <w:sz w:val="20"/>
          <w:vertAlign w:val="baseline"/>
        </w:rPr>
        <w:t> </w:t>
      </w:r>
      <w:r>
        <w:rPr>
          <w:sz w:val="20"/>
          <w:vertAlign w:val="baseline"/>
        </w:rPr>
        <w:t>Wordsworth,</w:t>
      </w:r>
      <w:r>
        <w:rPr>
          <w:spacing w:val="-6"/>
          <w:sz w:val="20"/>
          <w:vertAlign w:val="baseline"/>
        </w:rPr>
        <w:t> </w:t>
      </w:r>
      <w:r>
        <w:rPr>
          <w:sz w:val="20"/>
          <w:vertAlign w:val="baseline"/>
        </w:rPr>
        <w:t>Preface</w:t>
      </w:r>
      <w:r>
        <w:rPr>
          <w:spacing w:val="-5"/>
          <w:sz w:val="20"/>
          <w:vertAlign w:val="baseline"/>
        </w:rPr>
        <w:t> </w:t>
      </w:r>
      <w:r>
        <w:rPr>
          <w:sz w:val="20"/>
          <w:vertAlign w:val="baseline"/>
        </w:rPr>
        <w:t>to</w:t>
      </w:r>
      <w:r>
        <w:rPr>
          <w:spacing w:val="-7"/>
          <w:sz w:val="20"/>
          <w:vertAlign w:val="baseline"/>
        </w:rPr>
        <w:t> </w:t>
      </w:r>
      <w:r>
        <w:rPr>
          <w:i/>
          <w:sz w:val="20"/>
          <w:vertAlign w:val="baseline"/>
        </w:rPr>
        <w:t>Lyrical</w:t>
      </w:r>
      <w:r>
        <w:rPr>
          <w:i/>
          <w:spacing w:val="-5"/>
          <w:sz w:val="20"/>
          <w:vertAlign w:val="baseline"/>
        </w:rPr>
        <w:t> </w:t>
      </w:r>
      <w:r>
        <w:rPr>
          <w:i/>
          <w:sz w:val="20"/>
          <w:vertAlign w:val="baseline"/>
        </w:rPr>
        <w:t>Ballads</w:t>
      </w:r>
      <w:r>
        <w:rPr>
          <w:sz w:val="20"/>
          <w:vertAlign w:val="baseline"/>
        </w:rPr>
        <w:t>,</w:t>
      </w:r>
      <w:r>
        <w:rPr>
          <w:spacing w:val="-6"/>
          <w:sz w:val="20"/>
          <w:vertAlign w:val="baseline"/>
        </w:rPr>
        <w:t> </w:t>
      </w:r>
      <w:r>
        <w:rPr>
          <w:sz w:val="20"/>
          <w:vertAlign w:val="baseline"/>
        </w:rPr>
        <w:t>p.</w:t>
      </w:r>
      <w:r>
        <w:rPr>
          <w:spacing w:val="-5"/>
          <w:sz w:val="20"/>
          <w:vertAlign w:val="baseline"/>
        </w:rPr>
        <w:t> </w:t>
      </w:r>
      <w:r>
        <w:rPr>
          <w:spacing w:val="-4"/>
          <w:sz w:val="20"/>
          <w:vertAlign w:val="baseline"/>
        </w:rPr>
        <w:t>597.</w:t>
      </w:r>
    </w:p>
    <w:p>
      <w:pPr>
        <w:spacing w:before="0"/>
        <w:ind w:left="359" w:right="0" w:firstLine="0"/>
        <w:jc w:val="left"/>
        <w:rPr>
          <w:sz w:val="20"/>
        </w:rPr>
      </w:pPr>
      <w:r>
        <w:rPr>
          <w:sz w:val="20"/>
          <w:vertAlign w:val="superscript"/>
        </w:rPr>
        <w:t>172</w:t>
      </w:r>
      <w:r>
        <w:rPr>
          <w:sz w:val="20"/>
          <w:vertAlign w:val="baseline"/>
        </w:rPr>
        <w:t> Wordsworth,</w:t>
      </w:r>
      <w:r>
        <w:rPr>
          <w:spacing w:val="-3"/>
          <w:sz w:val="20"/>
          <w:vertAlign w:val="baseline"/>
        </w:rPr>
        <w:t> </w:t>
      </w:r>
      <w:r>
        <w:rPr>
          <w:sz w:val="20"/>
          <w:vertAlign w:val="baseline"/>
        </w:rPr>
        <w:t>Preface</w:t>
      </w:r>
      <w:r>
        <w:rPr>
          <w:spacing w:val="-3"/>
          <w:sz w:val="20"/>
          <w:vertAlign w:val="baseline"/>
        </w:rPr>
        <w:t> </w:t>
      </w:r>
      <w:r>
        <w:rPr>
          <w:sz w:val="20"/>
          <w:vertAlign w:val="baseline"/>
        </w:rPr>
        <w:t>to</w:t>
      </w:r>
      <w:r>
        <w:rPr>
          <w:spacing w:val="-4"/>
          <w:sz w:val="20"/>
          <w:vertAlign w:val="baseline"/>
        </w:rPr>
        <w:t> </w:t>
      </w:r>
      <w:r>
        <w:rPr>
          <w:i/>
          <w:sz w:val="20"/>
          <w:vertAlign w:val="baseline"/>
        </w:rPr>
        <w:t>Lyrical</w:t>
      </w:r>
      <w:r>
        <w:rPr>
          <w:i/>
          <w:spacing w:val="-3"/>
          <w:sz w:val="20"/>
          <w:vertAlign w:val="baseline"/>
        </w:rPr>
        <w:t> </w:t>
      </w:r>
      <w:r>
        <w:rPr>
          <w:i/>
          <w:sz w:val="20"/>
          <w:vertAlign w:val="baseline"/>
        </w:rPr>
        <w:t>Ballads</w:t>
      </w:r>
      <w:r>
        <w:rPr>
          <w:sz w:val="20"/>
          <w:vertAlign w:val="baseline"/>
        </w:rPr>
        <w:t>,</w:t>
      </w:r>
      <w:r>
        <w:rPr>
          <w:spacing w:val="-3"/>
          <w:sz w:val="20"/>
          <w:vertAlign w:val="baseline"/>
        </w:rPr>
        <w:t> </w:t>
      </w:r>
      <w:r>
        <w:rPr>
          <w:sz w:val="20"/>
          <w:vertAlign w:val="baseline"/>
        </w:rPr>
        <w:t>p.</w:t>
      </w:r>
      <w:r>
        <w:rPr>
          <w:spacing w:val="-3"/>
          <w:sz w:val="20"/>
          <w:vertAlign w:val="baseline"/>
        </w:rPr>
        <w:t> </w:t>
      </w:r>
      <w:r>
        <w:rPr>
          <w:sz w:val="20"/>
          <w:vertAlign w:val="baseline"/>
        </w:rPr>
        <w:t>600;</w:t>
      </w:r>
      <w:r>
        <w:rPr>
          <w:spacing w:val="-3"/>
          <w:sz w:val="20"/>
          <w:vertAlign w:val="baseline"/>
        </w:rPr>
        <w:t> </w:t>
      </w:r>
      <w:r>
        <w:rPr>
          <w:sz w:val="20"/>
          <w:vertAlign w:val="baseline"/>
        </w:rPr>
        <w:t>Catherine</w:t>
      </w:r>
      <w:r>
        <w:rPr>
          <w:spacing w:val="-3"/>
          <w:sz w:val="20"/>
          <w:vertAlign w:val="baseline"/>
        </w:rPr>
        <w:t> </w:t>
      </w:r>
      <w:r>
        <w:rPr>
          <w:sz w:val="20"/>
          <w:vertAlign w:val="baseline"/>
        </w:rPr>
        <w:t>Packham,</w:t>
      </w:r>
      <w:r>
        <w:rPr>
          <w:spacing w:val="-3"/>
          <w:sz w:val="20"/>
          <w:vertAlign w:val="baseline"/>
        </w:rPr>
        <w:t> </w:t>
      </w:r>
      <w:r>
        <w:rPr>
          <w:sz w:val="20"/>
          <w:vertAlign w:val="baseline"/>
        </w:rPr>
        <w:t>“The</w:t>
      </w:r>
      <w:r>
        <w:rPr>
          <w:spacing w:val="-3"/>
          <w:sz w:val="20"/>
          <w:vertAlign w:val="baseline"/>
        </w:rPr>
        <w:t> </w:t>
      </w:r>
      <w:r>
        <w:rPr>
          <w:sz w:val="20"/>
          <w:vertAlign w:val="baseline"/>
        </w:rPr>
        <w:t>Science</w:t>
      </w:r>
      <w:r>
        <w:rPr>
          <w:spacing w:val="-3"/>
          <w:sz w:val="20"/>
          <w:vertAlign w:val="baseline"/>
        </w:rPr>
        <w:t> </w:t>
      </w:r>
      <w:r>
        <w:rPr>
          <w:sz w:val="20"/>
          <w:vertAlign w:val="baseline"/>
        </w:rPr>
        <w:t>and</w:t>
      </w:r>
      <w:r>
        <w:rPr>
          <w:spacing w:val="-3"/>
          <w:sz w:val="20"/>
          <w:vertAlign w:val="baseline"/>
        </w:rPr>
        <w:t> </w:t>
      </w:r>
      <w:r>
        <w:rPr>
          <w:sz w:val="20"/>
          <w:vertAlign w:val="baseline"/>
        </w:rPr>
        <w:t>Poetry</w:t>
      </w:r>
      <w:r>
        <w:rPr>
          <w:spacing w:val="-3"/>
          <w:sz w:val="20"/>
          <w:vertAlign w:val="baseline"/>
        </w:rPr>
        <w:t> </w:t>
      </w:r>
      <w:r>
        <w:rPr>
          <w:sz w:val="20"/>
          <w:vertAlign w:val="baseline"/>
        </w:rPr>
        <w:t>of</w:t>
      </w:r>
      <w:r>
        <w:rPr>
          <w:spacing w:val="-3"/>
          <w:sz w:val="20"/>
          <w:vertAlign w:val="baseline"/>
        </w:rPr>
        <w:t> </w:t>
      </w:r>
      <w:r>
        <w:rPr>
          <w:sz w:val="20"/>
          <w:vertAlign w:val="baseline"/>
        </w:rPr>
        <w:t>Animation: Personification, Analogy, and Erasmus Darwin’s </w:t>
      </w:r>
      <w:r>
        <w:rPr>
          <w:i/>
          <w:sz w:val="20"/>
          <w:vertAlign w:val="baseline"/>
        </w:rPr>
        <w:t>Loves of the Plants,</w:t>
      </w:r>
      <w:r>
        <w:rPr>
          <w:sz w:val="20"/>
          <w:vertAlign w:val="baseline"/>
        </w:rPr>
        <w:t>” </w:t>
      </w:r>
      <w:r>
        <w:rPr>
          <w:i/>
          <w:sz w:val="20"/>
          <w:vertAlign w:val="baseline"/>
        </w:rPr>
        <w:t>Romanticism </w:t>
      </w:r>
      <w:r>
        <w:rPr>
          <w:sz w:val="20"/>
          <w:vertAlign w:val="baseline"/>
        </w:rPr>
        <w:t>10.2 (2004): p. 197.</w:t>
      </w:r>
    </w:p>
    <w:p>
      <w:pPr>
        <w:spacing w:line="237" w:lineRule="auto" w:before="3"/>
        <w:ind w:left="360" w:right="359" w:firstLine="0"/>
        <w:jc w:val="left"/>
        <w:rPr>
          <w:sz w:val="20"/>
        </w:rPr>
      </w:pPr>
      <w:r>
        <w:rPr>
          <w:sz w:val="20"/>
          <w:vertAlign w:val="superscript"/>
        </w:rPr>
        <w:t>173</w:t>
      </w:r>
      <w:r>
        <w:rPr>
          <w:sz w:val="20"/>
          <w:vertAlign w:val="baseline"/>
        </w:rPr>
        <w:t> Darwin,</w:t>
      </w:r>
      <w:r>
        <w:rPr>
          <w:spacing w:val="-2"/>
          <w:sz w:val="20"/>
          <w:vertAlign w:val="baseline"/>
        </w:rPr>
        <w:t> </w:t>
      </w:r>
      <w:r>
        <w:rPr>
          <w:i/>
          <w:sz w:val="20"/>
          <w:vertAlign w:val="baseline"/>
        </w:rPr>
        <w:t>The</w:t>
      </w:r>
      <w:r>
        <w:rPr>
          <w:i/>
          <w:spacing w:val="-2"/>
          <w:sz w:val="20"/>
          <w:vertAlign w:val="baseline"/>
        </w:rPr>
        <w:t> </w:t>
      </w:r>
      <w:r>
        <w:rPr>
          <w:i/>
          <w:sz w:val="20"/>
          <w:vertAlign w:val="baseline"/>
        </w:rPr>
        <w:t>Economy</w:t>
      </w:r>
      <w:r>
        <w:rPr>
          <w:i/>
          <w:spacing w:val="-2"/>
          <w:sz w:val="20"/>
          <w:vertAlign w:val="baseline"/>
        </w:rPr>
        <w:t> </w:t>
      </w:r>
      <w:r>
        <w:rPr>
          <w:i/>
          <w:sz w:val="20"/>
          <w:vertAlign w:val="baseline"/>
        </w:rPr>
        <w:t>of</w:t>
      </w:r>
      <w:r>
        <w:rPr>
          <w:i/>
          <w:spacing w:val="-2"/>
          <w:sz w:val="20"/>
          <w:vertAlign w:val="baseline"/>
        </w:rPr>
        <w:t> </w:t>
      </w:r>
      <w:r>
        <w:rPr>
          <w:i/>
          <w:sz w:val="20"/>
          <w:vertAlign w:val="baseline"/>
        </w:rPr>
        <w:t>Vegetation</w:t>
      </w:r>
      <w:r>
        <w:rPr>
          <w:i/>
          <w:spacing w:val="-2"/>
          <w:sz w:val="20"/>
          <w:vertAlign w:val="baseline"/>
        </w:rPr>
        <w:t> </w:t>
      </w:r>
      <w:r>
        <w:rPr>
          <w:sz w:val="20"/>
          <w:vertAlign w:val="baseline"/>
        </w:rPr>
        <w:t>(1791)</w:t>
      </w:r>
      <w:r>
        <w:rPr>
          <w:spacing w:val="-2"/>
          <w:sz w:val="20"/>
          <w:vertAlign w:val="baseline"/>
        </w:rPr>
        <w:t> </w:t>
      </w:r>
      <w:r>
        <w:rPr>
          <w:sz w:val="20"/>
          <w:vertAlign w:val="baseline"/>
        </w:rPr>
        <w:t>I:529n.</w:t>
      </w:r>
      <w:r>
        <w:rPr>
          <w:spacing w:val="-2"/>
          <w:sz w:val="20"/>
          <w:vertAlign w:val="baseline"/>
        </w:rPr>
        <w:t> </w:t>
      </w:r>
      <w:r>
        <w:rPr>
          <w:sz w:val="20"/>
          <w:vertAlign w:val="baseline"/>
        </w:rPr>
        <w:t>For</w:t>
      </w:r>
      <w:r>
        <w:rPr>
          <w:spacing w:val="-2"/>
          <w:sz w:val="20"/>
          <w:vertAlign w:val="baseline"/>
        </w:rPr>
        <w:t> </w:t>
      </w:r>
      <w:r>
        <w:rPr>
          <w:sz w:val="20"/>
          <w:vertAlign w:val="baseline"/>
        </w:rPr>
        <w:t>commentary</w:t>
      </w:r>
      <w:r>
        <w:rPr>
          <w:spacing w:val="-2"/>
          <w:sz w:val="20"/>
          <w:vertAlign w:val="baseline"/>
        </w:rPr>
        <w:t> </w:t>
      </w:r>
      <w:r>
        <w:rPr>
          <w:sz w:val="20"/>
          <w:vertAlign w:val="baseline"/>
        </w:rPr>
        <w:t>on</w:t>
      </w:r>
      <w:r>
        <w:rPr>
          <w:spacing w:val="-2"/>
          <w:sz w:val="20"/>
          <w:vertAlign w:val="baseline"/>
        </w:rPr>
        <w:t> </w:t>
      </w:r>
      <w:r>
        <w:rPr>
          <w:sz w:val="20"/>
          <w:vertAlign w:val="baseline"/>
        </w:rPr>
        <w:t>this</w:t>
      </w:r>
      <w:r>
        <w:rPr>
          <w:spacing w:val="-2"/>
          <w:sz w:val="20"/>
          <w:vertAlign w:val="baseline"/>
        </w:rPr>
        <w:t> </w:t>
      </w:r>
      <w:r>
        <w:rPr>
          <w:sz w:val="20"/>
          <w:vertAlign w:val="baseline"/>
        </w:rPr>
        <w:t>passage</w:t>
      </w:r>
      <w:r>
        <w:rPr>
          <w:spacing w:val="-2"/>
          <w:sz w:val="20"/>
          <w:vertAlign w:val="baseline"/>
        </w:rPr>
        <w:t> </w:t>
      </w:r>
      <w:r>
        <w:rPr>
          <w:sz w:val="20"/>
          <w:vertAlign w:val="baseline"/>
        </w:rPr>
        <w:t>in</w:t>
      </w:r>
      <w:r>
        <w:rPr>
          <w:spacing w:val="-2"/>
          <w:sz w:val="20"/>
          <w:vertAlign w:val="baseline"/>
        </w:rPr>
        <w:t> </w:t>
      </w:r>
      <w:r>
        <w:rPr>
          <w:sz w:val="20"/>
          <w:vertAlign w:val="baseline"/>
        </w:rPr>
        <w:t>relation</w:t>
      </w:r>
      <w:r>
        <w:rPr>
          <w:spacing w:val="-2"/>
          <w:sz w:val="20"/>
          <w:vertAlign w:val="baseline"/>
        </w:rPr>
        <w:t> </w:t>
      </w:r>
      <w:r>
        <w:rPr>
          <w:sz w:val="20"/>
          <w:vertAlign w:val="baseline"/>
        </w:rPr>
        <w:t>to</w:t>
      </w:r>
      <w:r>
        <w:rPr>
          <w:spacing w:val="-2"/>
          <w:sz w:val="20"/>
          <w:vertAlign w:val="baseline"/>
        </w:rPr>
        <w:t> </w:t>
      </w:r>
      <w:r>
        <w:rPr>
          <w:sz w:val="20"/>
          <w:vertAlign w:val="baseline"/>
        </w:rPr>
        <w:t>climate</w:t>
      </w:r>
      <w:r>
        <w:rPr>
          <w:spacing w:val="-2"/>
          <w:sz w:val="20"/>
          <w:vertAlign w:val="baseline"/>
        </w:rPr>
        <w:t> </w:t>
      </w:r>
      <w:r>
        <w:rPr>
          <w:sz w:val="20"/>
          <w:vertAlign w:val="baseline"/>
        </w:rPr>
        <w:t>change and ED’s reception, see Siobhan Carrol, “On Erasmus Darwin’s </w:t>
      </w:r>
      <w:r>
        <w:rPr>
          <w:i/>
          <w:sz w:val="20"/>
          <w:vertAlign w:val="baseline"/>
        </w:rPr>
        <w:t>The Botanic Garden, 1791–1792,</w:t>
      </w:r>
      <w:r>
        <w:rPr>
          <w:sz w:val="20"/>
          <w:vertAlign w:val="baseline"/>
        </w:rPr>
        <w:t>” </w:t>
      </w:r>
      <w:r>
        <w:rPr>
          <w:i/>
          <w:sz w:val="20"/>
          <w:vertAlign w:val="baseline"/>
        </w:rPr>
        <w:t>BRANCH: Britain, Representation, and Nineteenth-Century History</w:t>
      </w:r>
      <w:r>
        <w:rPr>
          <w:sz w:val="20"/>
          <w:vertAlign w:val="baseline"/>
        </w:rPr>
        <w:t>, ed. Dino Franco Felluga (April 2016).</w:t>
      </w:r>
    </w:p>
    <w:p>
      <w:pPr>
        <w:spacing w:before="2"/>
        <w:ind w:left="360" w:right="403" w:firstLine="0"/>
        <w:jc w:val="left"/>
        <w:rPr>
          <w:sz w:val="20"/>
        </w:rPr>
      </w:pPr>
      <w:r>
        <w:rPr>
          <w:sz w:val="20"/>
          <w:vertAlign w:val="superscript"/>
        </w:rPr>
        <w:t>174</w:t>
      </w:r>
      <w:r>
        <w:rPr>
          <w:sz w:val="20"/>
          <w:vertAlign w:val="baseline"/>
        </w:rPr>
        <w:t> Donna</w:t>
      </w:r>
      <w:r>
        <w:rPr>
          <w:spacing w:val="-3"/>
          <w:sz w:val="20"/>
          <w:vertAlign w:val="baseline"/>
        </w:rPr>
        <w:t> </w:t>
      </w:r>
      <w:r>
        <w:rPr>
          <w:sz w:val="20"/>
          <w:vertAlign w:val="baseline"/>
        </w:rPr>
        <w:t>Coffey,</w:t>
      </w:r>
      <w:r>
        <w:rPr>
          <w:spacing w:val="-3"/>
          <w:sz w:val="20"/>
          <w:vertAlign w:val="baseline"/>
        </w:rPr>
        <w:t> </w:t>
      </w:r>
      <w:r>
        <w:rPr>
          <w:sz w:val="20"/>
          <w:vertAlign w:val="baseline"/>
        </w:rPr>
        <w:t>“Protecting</w:t>
      </w:r>
      <w:r>
        <w:rPr>
          <w:spacing w:val="-3"/>
          <w:sz w:val="20"/>
          <w:vertAlign w:val="baseline"/>
        </w:rPr>
        <w:t> </w:t>
      </w:r>
      <w:r>
        <w:rPr>
          <w:sz w:val="20"/>
          <w:vertAlign w:val="baseline"/>
        </w:rPr>
        <w:t>the</w:t>
      </w:r>
      <w:r>
        <w:rPr>
          <w:spacing w:val="-3"/>
          <w:sz w:val="20"/>
          <w:vertAlign w:val="baseline"/>
        </w:rPr>
        <w:t> </w:t>
      </w:r>
      <w:r>
        <w:rPr>
          <w:sz w:val="20"/>
          <w:vertAlign w:val="baseline"/>
        </w:rPr>
        <w:t>Botanic</w:t>
      </w:r>
      <w:r>
        <w:rPr>
          <w:spacing w:val="-3"/>
          <w:sz w:val="20"/>
          <w:vertAlign w:val="baseline"/>
        </w:rPr>
        <w:t> </w:t>
      </w:r>
      <w:r>
        <w:rPr>
          <w:sz w:val="20"/>
          <w:vertAlign w:val="baseline"/>
        </w:rPr>
        <w:t>Garden:</w:t>
      </w:r>
      <w:r>
        <w:rPr>
          <w:spacing w:val="-3"/>
          <w:sz w:val="20"/>
          <w:vertAlign w:val="baseline"/>
        </w:rPr>
        <w:t> </w:t>
      </w:r>
      <w:r>
        <w:rPr>
          <w:sz w:val="20"/>
          <w:vertAlign w:val="baseline"/>
        </w:rPr>
        <w:t>Seward,</w:t>
      </w:r>
      <w:r>
        <w:rPr>
          <w:spacing w:val="-3"/>
          <w:sz w:val="20"/>
          <w:vertAlign w:val="baseline"/>
        </w:rPr>
        <w:t> </w:t>
      </w:r>
      <w:r>
        <w:rPr>
          <w:sz w:val="20"/>
          <w:vertAlign w:val="baseline"/>
        </w:rPr>
        <w:t>Darwin,</w:t>
      </w:r>
      <w:r>
        <w:rPr>
          <w:spacing w:val="-3"/>
          <w:sz w:val="20"/>
          <w:vertAlign w:val="baseline"/>
        </w:rPr>
        <w:t> </w:t>
      </w:r>
      <w:r>
        <w:rPr>
          <w:sz w:val="20"/>
          <w:vertAlign w:val="baseline"/>
        </w:rPr>
        <w:t>and</w:t>
      </w:r>
      <w:r>
        <w:rPr>
          <w:spacing w:val="-3"/>
          <w:sz w:val="20"/>
          <w:vertAlign w:val="baseline"/>
        </w:rPr>
        <w:t> </w:t>
      </w:r>
      <w:r>
        <w:rPr>
          <w:sz w:val="20"/>
          <w:vertAlign w:val="baseline"/>
        </w:rPr>
        <w:t>Coalbrookdale,”</w:t>
      </w:r>
      <w:r>
        <w:rPr>
          <w:spacing w:val="-3"/>
          <w:sz w:val="20"/>
          <w:vertAlign w:val="baseline"/>
        </w:rPr>
        <w:t> </w:t>
      </w:r>
      <w:r>
        <w:rPr>
          <w:i/>
          <w:sz w:val="20"/>
          <w:vertAlign w:val="baseline"/>
        </w:rPr>
        <w:t>Women’s</w:t>
      </w:r>
      <w:r>
        <w:rPr>
          <w:i/>
          <w:spacing w:val="-3"/>
          <w:sz w:val="20"/>
          <w:vertAlign w:val="baseline"/>
        </w:rPr>
        <w:t> </w:t>
      </w:r>
      <w:r>
        <w:rPr>
          <w:i/>
          <w:sz w:val="20"/>
          <w:vertAlign w:val="baseline"/>
        </w:rPr>
        <w:t>Studies:</w:t>
      </w:r>
      <w:r>
        <w:rPr>
          <w:i/>
          <w:spacing w:val="-3"/>
          <w:sz w:val="20"/>
          <w:vertAlign w:val="baseline"/>
        </w:rPr>
        <w:t> </w:t>
      </w:r>
      <w:r>
        <w:rPr>
          <w:i/>
          <w:sz w:val="20"/>
          <w:vertAlign w:val="baseline"/>
        </w:rPr>
        <w:t>An Interdisciplinary Journal </w:t>
      </w:r>
      <w:r>
        <w:rPr>
          <w:sz w:val="20"/>
          <w:vertAlign w:val="baseline"/>
        </w:rPr>
        <w:t>31.2 (2002): p. 147.</w:t>
      </w:r>
    </w:p>
    <w:p>
      <w:pPr>
        <w:spacing w:before="0"/>
        <w:ind w:left="360" w:right="397" w:firstLine="0"/>
        <w:jc w:val="left"/>
        <w:rPr>
          <w:sz w:val="20"/>
        </w:rPr>
      </w:pPr>
      <w:r>
        <w:rPr>
          <w:sz w:val="20"/>
          <w:vertAlign w:val="superscript"/>
        </w:rPr>
        <w:t>175</w:t>
      </w:r>
      <w:r>
        <w:rPr>
          <w:sz w:val="20"/>
          <w:vertAlign w:val="baseline"/>
        </w:rPr>
        <w:t> Examples include Seth T. Reno, “Rethinking the Romantics’ Love of Nature,” in </w:t>
      </w:r>
      <w:r>
        <w:rPr>
          <w:i/>
          <w:sz w:val="20"/>
          <w:vertAlign w:val="baseline"/>
        </w:rPr>
        <w:t>Wordsworth and the Green Romantics:</w:t>
      </w:r>
      <w:r>
        <w:rPr>
          <w:i/>
          <w:spacing w:val="-3"/>
          <w:sz w:val="20"/>
          <w:vertAlign w:val="baseline"/>
        </w:rPr>
        <w:t> </w:t>
      </w:r>
      <w:r>
        <w:rPr>
          <w:i/>
          <w:sz w:val="20"/>
          <w:vertAlign w:val="baseline"/>
        </w:rPr>
        <w:t>Affect</w:t>
      </w:r>
      <w:r>
        <w:rPr>
          <w:i/>
          <w:spacing w:val="-3"/>
          <w:sz w:val="20"/>
          <w:vertAlign w:val="baseline"/>
        </w:rPr>
        <w:t> </w:t>
      </w:r>
      <w:r>
        <w:rPr>
          <w:i/>
          <w:sz w:val="20"/>
          <w:vertAlign w:val="baseline"/>
        </w:rPr>
        <w:t>and</w:t>
      </w:r>
      <w:r>
        <w:rPr>
          <w:i/>
          <w:spacing w:val="-3"/>
          <w:sz w:val="20"/>
          <w:vertAlign w:val="baseline"/>
        </w:rPr>
        <w:t> </w:t>
      </w:r>
      <w:r>
        <w:rPr>
          <w:i/>
          <w:sz w:val="20"/>
          <w:vertAlign w:val="baseline"/>
        </w:rPr>
        <w:t>Ecology</w:t>
      </w:r>
      <w:r>
        <w:rPr>
          <w:i/>
          <w:spacing w:val="-3"/>
          <w:sz w:val="20"/>
          <w:vertAlign w:val="baseline"/>
        </w:rPr>
        <w:t> </w:t>
      </w:r>
      <w:r>
        <w:rPr>
          <w:i/>
          <w:sz w:val="20"/>
          <w:vertAlign w:val="baseline"/>
        </w:rPr>
        <w:t>in</w:t>
      </w:r>
      <w:r>
        <w:rPr>
          <w:i/>
          <w:spacing w:val="-3"/>
          <w:sz w:val="20"/>
          <w:vertAlign w:val="baseline"/>
        </w:rPr>
        <w:t> </w:t>
      </w:r>
      <w:r>
        <w:rPr>
          <w:i/>
          <w:sz w:val="20"/>
          <w:vertAlign w:val="baseline"/>
        </w:rPr>
        <w:t>the</w:t>
      </w:r>
      <w:r>
        <w:rPr>
          <w:i/>
          <w:spacing w:val="-3"/>
          <w:sz w:val="20"/>
          <w:vertAlign w:val="baseline"/>
        </w:rPr>
        <w:t> </w:t>
      </w:r>
      <w:r>
        <w:rPr>
          <w:i/>
          <w:sz w:val="20"/>
          <w:vertAlign w:val="baseline"/>
        </w:rPr>
        <w:t>Nineteenth</w:t>
      </w:r>
      <w:r>
        <w:rPr>
          <w:i/>
          <w:spacing w:val="-3"/>
          <w:sz w:val="20"/>
          <w:vertAlign w:val="baseline"/>
        </w:rPr>
        <w:t> </w:t>
      </w:r>
      <w:r>
        <w:rPr>
          <w:i/>
          <w:sz w:val="20"/>
          <w:vertAlign w:val="baseline"/>
        </w:rPr>
        <w:t>Century</w:t>
      </w:r>
      <w:r>
        <w:rPr>
          <w:sz w:val="20"/>
          <w:vertAlign w:val="baseline"/>
        </w:rPr>
        <w:t>,</w:t>
      </w:r>
      <w:r>
        <w:rPr>
          <w:spacing w:val="-3"/>
          <w:sz w:val="20"/>
          <w:vertAlign w:val="baseline"/>
        </w:rPr>
        <w:t> </w:t>
      </w:r>
      <w:r>
        <w:rPr>
          <w:sz w:val="20"/>
          <w:vertAlign w:val="baseline"/>
        </w:rPr>
        <w:t>ed.</w:t>
      </w:r>
      <w:r>
        <w:rPr>
          <w:spacing w:val="-3"/>
          <w:sz w:val="20"/>
          <w:vertAlign w:val="baseline"/>
        </w:rPr>
        <w:t> </w:t>
      </w:r>
      <w:r>
        <w:rPr>
          <w:sz w:val="20"/>
          <w:vertAlign w:val="baseline"/>
        </w:rPr>
        <w:t>Lisa</w:t>
      </w:r>
      <w:r>
        <w:rPr>
          <w:spacing w:val="-3"/>
          <w:sz w:val="20"/>
          <w:vertAlign w:val="baseline"/>
        </w:rPr>
        <w:t> </w:t>
      </w:r>
      <w:r>
        <w:rPr>
          <w:sz w:val="20"/>
          <w:vertAlign w:val="baseline"/>
        </w:rPr>
        <w:t>Ottum,</w:t>
      </w:r>
      <w:r>
        <w:rPr>
          <w:spacing w:val="-3"/>
          <w:sz w:val="20"/>
          <w:vertAlign w:val="baseline"/>
        </w:rPr>
        <w:t> </w:t>
      </w:r>
      <w:r>
        <w:rPr>
          <w:sz w:val="20"/>
          <w:vertAlign w:val="baseline"/>
        </w:rPr>
        <w:t>Seth</w:t>
      </w:r>
      <w:r>
        <w:rPr>
          <w:spacing w:val="-3"/>
          <w:sz w:val="20"/>
          <w:vertAlign w:val="baseline"/>
        </w:rPr>
        <w:t> </w:t>
      </w:r>
      <w:r>
        <w:rPr>
          <w:sz w:val="20"/>
          <w:vertAlign w:val="baseline"/>
        </w:rPr>
        <w:t>T.</w:t>
      </w:r>
      <w:r>
        <w:rPr>
          <w:spacing w:val="-3"/>
          <w:sz w:val="20"/>
          <w:vertAlign w:val="baseline"/>
        </w:rPr>
        <w:t> </w:t>
      </w:r>
      <w:r>
        <w:rPr>
          <w:sz w:val="20"/>
          <w:vertAlign w:val="baseline"/>
        </w:rPr>
        <w:t>Reno,</w:t>
      </w:r>
      <w:r>
        <w:rPr>
          <w:spacing w:val="-3"/>
          <w:sz w:val="20"/>
          <w:vertAlign w:val="baseline"/>
        </w:rPr>
        <w:t> </w:t>
      </w:r>
      <w:r>
        <w:rPr>
          <w:sz w:val="20"/>
          <w:vertAlign w:val="baseline"/>
        </w:rPr>
        <w:t>and</w:t>
      </w:r>
      <w:r>
        <w:rPr>
          <w:spacing w:val="-3"/>
          <w:sz w:val="20"/>
          <w:vertAlign w:val="baseline"/>
        </w:rPr>
        <w:t> </w:t>
      </w:r>
      <w:r>
        <w:rPr>
          <w:sz w:val="20"/>
          <w:vertAlign w:val="baseline"/>
        </w:rPr>
        <w:t>James</w:t>
      </w:r>
      <w:r>
        <w:rPr>
          <w:spacing w:val="-3"/>
          <w:sz w:val="20"/>
          <w:vertAlign w:val="baseline"/>
        </w:rPr>
        <w:t> </w:t>
      </w:r>
      <w:r>
        <w:rPr>
          <w:sz w:val="20"/>
          <w:vertAlign w:val="baseline"/>
        </w:rPr>
        <w:t>C.</w:t>
      </w:r>
      <w:r>
        <w:rPr>
          <w:spacing w:val="-3"/>
          <w:sz w:val="20"/>
          <w:vertAlign w:val="baseline"/>
        </w:rPr>
        <w:t> </w:t>
      </w:r>
      <w:r>
        <w:rPr>
          <w:sz w:val="20"/>
          <w:vertAlign w:val="baseline"/>
        </w:rPr>
        <w:t>McCusick (University of New Hampshire Press, 2016), pp. 28–58; Robertson, “‘Kindred Forms’: Erasmus Darwin’s Posthuman Ethics of Relationality”; and Amanda Jo Goldstein, “Utopian Pastoral and the Inhuman Trade,” </w:t>
      </w:r>
      <w:r>
        <w:rPr>
          <w:i/>
          <w:sz w:val="20"/>
          <w:vertAlign w:val="baseline"/>
        </w:rPr>
        <w:t>Romanticism and Political Ecology, </w:t>
      </w:r>
      <w:r>
        <w:rPr>
          <w:sz w:val="20"/>
          <w:vertAlign w:val="baseline"/>
        </w:rPr>
        <w:t>ed. Kir Kuiken, </w:t>
      </w:r>
      <w:r>
        <w:rPr>
          <w:i/>
          <w:sz w:val="20"/>
          <w:vertAlign w:val="baseline"/>
        </w:rPr>
        <w:t>Romantic Circles Praxis Series </w:t>
      </w:r>
      <w:r>
        <w:rPr>
          <w:sz w:val="20"/>
          <w:vertAlign w:val="baseline"/>
        </w:rPr>
        <w:t>(February 2004).</w:t>
      </w:r>
    </w:p>
    <w:p>
      <w:pPr>
        <w:spacing w:before="3"/>
        <w:ind w:left="360" w:right="0" w:firstLine="0"/>
        <w:jc w:val="left"/>
        <w:rPr>
          <w:sz w:val="20"/>
        </w:rPr>
      </w:pPr>
      <w:r>
        <w:rPr>
          <w:sz w:val="20"/>
          <w:vertAlign w:val="superscript"/>
        </w:rPr>
        <w:t>176</w:t>
      </w:r>
      <w:r>
        <w:rPr>
          <w:spacing w:val="-3"/>
          <w:sz w:val="20"/>
          <w:vertAlign w:val="baseline"/>
        </w:rPr>
        <w:t> </w:t>
      </w:r>
      <w:r>
        <w:rPr>
          <w:sz w:val="20"/>
          <w:vertAlign w:val="baseline"/>
        </w:rPr>
        <w:t>Komisaruk</w:t>
      </w:r>
      <w:r>
        <w:rPr>
          <w:spacing w:val="-5"/>
          <w:sz w:val="20"/>
          <w:vertAlign w:val="baseline"/>
        </w:rPr>
        <w:t> </w:t>
      </w:r>
      <w:r>
        <w:rPr>
          <w:sz w:val="20"/>
          <w:vertAlign w:val="baseline"/>
        </w:rPr>
        <w:t>and</w:t>
      </w:r>
      <w:r>
        <w:rPr>
          <w:spacing w:val="-5"/>
          <w:sz w:val="20"/>
          <w:vertAlign w:val="baseline"/>
        </w:rPr>
        <w:t> </w:t>
      </w:r>
      <w:r>
        <w:rPr>
          <w:sz w:val="20"/>
          <w:vertAlign w:val="baseline"/>
        </w:rPr>
        <w:t>Dushane,</w:t>
      </w:r>
      <w:r>
        <w:rPr>
          <w:spacing w:val="-5"/>
          <w:sz w:val="20"/>
          <w:vertAlign w:val="baseline"/>
        </w:rPr>
        <w:t> </w:t>
      </w:r>
      <w:r>
        <w:rPr>
          <w:sz w:val="20"/>
          <w:vertAlign w:val="baseline"/>
        </w:rPr>
        <w:t>eds.,</w:t>
      </w:r>
      <w:r>
        <w:rPr>
          <w:spacing w:val="-5"/>
          <w:sz w:val="20"/>
          <w:vertAlign w:val="baseline"/>
        </w:rPr>
        <w:t> </w:t>
      </w:r>
      <w:r>
        <w:rPr>
          <w:i/>
          <w:sz w:val="20"/>
          <w:vertAlign w:val="baseline"/>
        </w:rPr>
        <w:t>The</w:t>
      </w:r>
      <w:r>
        <w:rPr>
          <w:i/>
          <w:spacing w:val="-5"/>
          <w:sz w:val="20"/>
          <w:vertAlign w:val="baseline"/>
        </w:rPr>
        <w:t> </w:t>
      </w:r>
      <w:r>
        <w:rPr>
          <w:i/>
          <w:sz w:val="20"/>
          <w:vertAlign w:val="baseline"/>
        </w:rPr>
        <w:t>Botanic</w:t>
      </w:r>
      <w:r>
        <w:rPr>
          <w:i/>
          <w:spacing w:val="-5"/>
          <w:sz w:val="20"/>
          <w:vertAlign w:val="baseline"/>
        </w:rPr>
        <w:t> </w:t>
      </w:r>
      <w:r>
        <w:rPr>
          <w:i/>
          <w:sz w:val="20"/>
          <w:vertAlign w:val="baseline"/>
        </w:rPr>
        <w:t>Garden</w:t>
      </w:r>
      <w:r>
        <w:rPr>
          <w:i/>
          <w:spacing w:val="-5"/>
          <w:sz w:val="20"/>
          <w:vertAlign w:val="baseline"/>
        </w:rPr>
        <w:t> </w:t>
      </w:r>
      <w:r>
        <w:rPr>
          <w:i/>
          <w:sz w:val="20"/>
          <w:vertAlign w:val="baseline"/>
        </w:rPr>
        <w:t>by</w:t>
      </w:r>
      <w:r>
        <w:rPr>
          <w:i/>
          <w:spacing w:val="-6"/>
          <w:sz w:val="20"/>
          <w:vertAlign w:val="baseline"/>
        </w:rPr>
        <w:t> </w:t>
      </w:r>
      <w:r>
        <w:rPr>
          <w:i/>
          <w:sz w:val="20"/>
          <w:vertAlign w:val="baseline"/>
        </w:rPr>
        <w:t>Erasmus</w:t>
      </w:r>
      <w:r>
        <w:rPr>
          <w:i/>
          <w:spacing w:val="-5"/>
          <w:sz w:val="20"/>
          <w:vertAlign w:val="baseline"/>
        </w:rPr>
        <w:t> </w:t>
      </w:r>
      <w:r>
        <w:rPr>
          <w:i/>
          <w:sz w:val="20"/>
          <w:vertAlign w:val="baseline"/>
        </w:rPr>
        <w:t>Darwin</w:t>
      </w:r>
      <w:r>
        <w:rPr>
          <w:sz w:val="20"/>
          <w:vertAlign w:val="baseline"/>
        </w:rPr>
        <w:t>,</w:t>
      </w:r>
      <w:r>
        <w:rPr>
          <w:spacing w:val="-5"/>
          <w:sz w:val="20"/>
          <w:vertAlign w:val="baseline"/>
        </w:rPr>
        <w:t> </w:t>
      </w:r>
      <w:r>
        <w:rPr>
          <w:sz w:val="20"/>
          <w:vertAlign w:val="baseline"/>
        </w:rPr>
        <w:t>Vol.</w:t>
      </w:r>
      <w:r>
        <w:rPr>
          <w:spacing w:val="-5"/>
          <w:sz w:val="20"/>
          <w:vertAlign w:val="baseline"/>
        </w:rPr>
        <w:t> </w:t>
      </w:r>
      <w:r>
        <w:rPr>
          <w:sz w:val="20"/>
          <w:vertAlign w:val="baseline"/>
        </w:rPr>
        <w:t>1,</w:t>
      </w:r>
      <w:r>
        <w:rPr>
          <w:spacing w:val="-5"/>
          <w:sz w:val="20"/>
          <w:vertAlign w:val="baseline"/>
        </w:rPr>
        <w:t> </w:t>
      </w:r>
      <w:r>
        <w:rPr>
          <w:sz w:val="20"/>
          <w:vertAlign w:val="baseline"/>
        </w:rPr>
        <w:t>p.</w:t>
      </w:r>
      <w:r>
        <w:rPr>
          <w:spacing w:val="-5"/>
          <w:sz w:val="20"/>
          <w:vertAlign w:val="baseline"/>
        </w:rPr>
        <w:t> 16.</w:t>
      </w:r>
    </w:p>
    <w:p>
      <w:pPr>
        <w:spacing w:before="0"/>
        <w:ind w:left="360" w:right="397" w:firstLine="0"/>
        <w:jc w:val="left"/>
        <w:rPr>
          <w:sz w:val="20"/>
        </w:rPr>
      </w:pPr>
      <w:r>
        <w:rPr>
          <w:sz w:val="20"/>
          <w:vertAlign w:val="superscript"/>
        </w:rPr>
        <w:t>177</w:t>
      </w:r>
      <w:r>
        <w:rPr>
          <w:sz w:val="20"/>
          <w:vertAlign w:val="baseline"/>
        </w:rPr>
        <w:t> Hannah</w:t>
      </w:r>
      <w:r>
        <w:rPr>
          <w:spacing w:val="-3"/>
          <w:sz w:val="20"/>
          <w:vertAlign w:val="baseline"/>
        </w:rPr>
        <w:t> </w:t>
      </w:r>
      <w:r>
        <w:rPr>
          <w:sz w:val="20"/>
          <w:vertAlign w:val="baseline"/>
        </w:rPr>
        <w:t>More,</w:t>
      </w:r>
      <w:r>
        <w:rPr>
          <w:spacing w:val="-3"/>
          <w:sz w:val="20"/>
          <w:vertAlign w:val="baseline"/>
        </w:rPr>
        <w:t> </w:t>
      </w:r>
      <w:r>
        <w:rPr>
          <w:sz w:val="20"/>
          <w:vertAlign w:val="baseline"/>
        </w:rPr>
        <w:t>Letter</w:t>
      </w:r>
      <w:r>
        <w:rPr>
          <w:spacing w:val="-3"/>
          <w:sz w:val="20"/>
          <w:vertAlign w:val="baseline"/>
        </w:rPr>
        <w:t> </w:t>
      </w:r>
      <w:r>
        <w:rPr>
          <w:sz w:val="20"/>
          <w:vertAlign w:val="baseline"/>
        </w:rPr>
        <w:t>to</w:t>
      </w:r>
      <w:r>
        <w:rPr>
          <w:spacing w:val="-3"/>
          <w:sz w:val="20"/>
          <w:vertAlign w:val="baseline"/>
        </w:rPr>
        <w:t> </w:t>
      </w:r>
      <w:r>
        <w:rPr>
          <w:sz w:val="20"/>
          <w:vertAlign w:val="baseline"/>
        </w:rPr>
        <w:t>Horace</w:t>
      </w:r>
      <w:r>
        <w:rPr>
          <w:spacing w:val="-3"/>
          <w:sz w:val="20"/>
          <w:vertAlign w:val="baseline"/>
        </w:rPr>
        <w:t> </w:t>
      </w:r>
      <w:r>
        <w:rPr>
          <w:sz w:val="20"/>
          <w:vertAlign w:val="baseline"/>
        </w:rPr>
        <w:t>Walpole,</w:t>
      </w:r>
      <w:r>
        <w:rPr>
          <w:spacing w:val="-3"/>
          <w:sz w:val="20"/>
          <w:vertAlign w:val="baseline"/>
        </w:rPr>
        <w:t> </w:t>
      </w:r>
      <w:r>
        <w:rPr>
          <w:sz w:val="20"/>
          <w:vertAlign w:val="baseline"/>
        </w:rPr>
        <w:t>April</w:t>
      </w:r>
      <w:r>
        <w:rPr>
          <w:spacing w:val="-3"/>
          <w:sz w:val="20"/>
          <w:vertAlign w:val="baseline"/>
        </w:rPr>
        <w:t> </w:t>
      </w:r>
      <w:r>
        <w:rPr>
          <w:sz w:val="20"/>
          <w:vertAlign w:val="baseline"/>
        </w:rPr>
        <w:t>1789,</w:t>
      </w:r>
      <w:r>
        <w:rPr>
          <w:spacing w:val="-3"/>
          <w:sz w:val="20"/>
          <w:vertAlign w:val="baseline"/>
        </w:rPr>
        <w:t> </w:t>
      </w:r>
      <w:r>
        <w:rPr>
          <w:sz w:val="20"/>
          <w:vertAlign w:val="baseline"/>
        </w:rPr>
        <w:t>in</w:t>
      </w:r>
      <w:r>
        <w:rPr>
          <w:spacing w:val="-3"/>
          <w:sz w:val="20"/>
          <w:vertAlign w:val="baseline"/>
        </w:rPr>
        <w:t> </w:t>
      </w:r>
      <w:r>
        <w:rPr>
          <w:i/>
          <w:sz w:val="20"/>
          <w:vertAlign w:val="baseline"/>
        </w:rPr>
        <w:t>The</w:t>
      </w:r>
      <w:r>
        <w:rPr>
          <w:i/>
          <w:spacing w:val="-3"/>
          <w:sz w:val="20"/>
          <w:vertAlign w:val="baseline"/>
        </w:rPr>
        <w:t> </w:t>
      </w:r>
      <w:r>
        <w:rPr>
          <w:i/>
          <w:sz w:val="20"/>
          <w:vertAlign w:val="baseline"/>
        </w:rPr>
        <w:t>Yale</w:t>
      </w:r>
      <w:r>
        <w:rPr>
          <w:i/>
          <w:spacing w:val="-3"/>
          <w:sz w:val="20"/>
          <w:vertAlign w:val="baseline"/>
        </w:rPr>
        <w:t> </w:t>
      </w:r>
      <w:r>
        <w:rPr>
          <w:i/>
          <w:sz w:val="20"/>
          <w:vertAlign w:val="baseline"/>
        </w:rPr>
        <w:t>Edition</w:t>
      </w:r>
      <w:r>
        <w:rPr>
          <w:i/>
          <w:spacing w:val="-3"/>
          <w:sz w:val="20"/>
          <w:vertAlign w:val="baseline"/>
        </w:rPr>
        <w:t> </w:t>
      </w:r>
      <w:r>
        <w:rPr>
          <w:i/>
          <w:sz w:val="20"/>
          <w:vertAlign w:val="baseline"/>
        </w:rPr>
        <w:t>of</w:t>
      </w:r>
      <w:r>
        <w:rPr>
          <w:i/>
          <w:spacing w:val="-3"/>
          <w:sz w:val="20"/>
          <w:vertAlign w:val="baseline"/>
        </w:rPr>
        <w:t> </w:t>
      </w:r>
      <w:r>
        <w:rPr>
          <w:i/>
          <w:sz w:val="20"/>
          <w:vertAlign w:val="baseline"/>
        </w:rPr>
        <w:t>Horace</w:t>
      </w:r>
      <w:r>
        <w:rPr>
          <w:i/>
          <w:spacing w:val="-3"/>
          <w:sz w:val="20"/>
          <w:vertAlign w:val="baseline"/>
        </w:rPr>
        <w:t> </w:t>
      </w:r>
      <w:r>
        <w:rPr>
          <w:i/>
          <w:sz w:val="20"/>
          <w:vertAlign w:val="baseline"/>
        </w:rPr>
        <w:t>Walpole’s</w:t>
      </w:r>
      <w:r>
        <w:rPr>
          <w:i/>
          <w:spacing w:val="-3"/>
          <w:sz w:val="20"/>
          <w:vertAlign w:val="baseline"/>
        </w:rPr>
        <w:t> </w:t>
      </w:r>
      <w:r>
        <w:rPr>
          <w:i/>
          <w:sz w:val="20"/>
          <w:vertAlign w:val="baseline"/>
        </w:rPr>
        <w:t>Correspondence</w:t>
      </w:r>
      <w:r>
        <w:rPr>
          <w:sz w:val="20"/>
          <w:vertAlign w:val="baseline"/>
        </w:rPr>
        <w:t>, Vol. 31, p. 295.</w:t>
      </w:r>
    </w:p>
    <w:p>
      <w:pPr>
        <w:spacing w:line="240" w:lineRule="auto" w:before="0"/>
        <w:ind w:left="359" w:right="436" w:firstLine="0"/>
        <w:jc w:val="left"/>
        <w:rPr>
          <w:sz w:val="20"/>
        </w:rPr>
      </w:pPr>
      <w:r>
        <w:rPr>
          <w:sz w:val="20"/>
          <w:vertAlign w:val="superscript"/>
        </w:rPr>
        <w:t>178</w:t>
      </w:r>
      <w:r>
        <w:rPr>
          <w:sz w:val="20"/>
          <w:vertAlign w:val="baseline"/>
        </w:rPr>
        <w:t> Richard</w:t>
      </w:r>
      <w:r>
        <w:rPr>
          <w:spacing w:val="-3"/>
          <w:sz w:val="20"/>
          <w:vertAlign w:val="baseline"/>
        </w:rPr>
        <w:t> </w:t>
      </w:r>
      <w:r>
        <w:rPr>
          <w:sz w:val="20"/>
          <w:vertAlign w:val="baseline"/>
        </w:rPr>
        <w:t>Polwhele,</w:t>
      </w:r>
      <w:r>
        <w:rPr>
          <w:spacing w:val="-3"/>
          <w:sz w:val="20"/>
          <w:vertAlign w:val="baseline"/>
        </w:rPr>
        <w:t> </w:t>
      </w:r>
      <w:r>
        <w:rPr>
          <w:sz w:val="20"/>
          <w:vertAlign w:val="baseline"/>
        </w:rPr>
        <w:t>review</w:t>
      </w:r>
      <w:r>
        <w:rPr>
          <w:spacing w:val="-4"/>
          <w:sz w:val="20"/>
          <w:vertAlign w:val="baseline"/>
        </w:rPr>
        <w:t> </w:t>
      </w:r>
      <w:r>
        <w:rPr>
          <w:sz w:val="20"/>
          <w:vertAlign w:val="baseline"/>
        </w:rPr>
        <w:t>of</w:t>
      </w:r>
      <w:r>
        <w:rPr>
          <w:spacing w:val="-3"/>
          <w:sz w:val="20"/>
          <w:vertAlign w:val="baseline"/>
        </w:rPr>
        <w:t> </w:t>
      </w:r>
      <w:r>
        <w:rPr>
          <w:sz w:val="20"/>
          <w:vertAlign w:val="baseline"/>
        </w:rPr>
        <w:t>Gilbert</w:t>
      </w:r>
      <w:r>
        <w:rPr>
          <w:spacing w:val="-3"/>
          <w:sz w:val="20"/>
          <w:vertAlign w:val="baseline"/>
        </w:rPr>
        <w:t> </w:t>
      </w:r>
      <w:r>
        <w:rPr>
          <w:sz w:val="20"/>
          <w:vertAlign w:val="baseline"/>
        </w:rPr>
        <w:t>Wakefield’s</w:t>
      </w:r>
      <w:r>
        <w:rPr>
          <w:spacing w:val="-3"/>
          <w:sz w:val="20"/>
          <w:vertAlign w:val="baseline"/>
        </w:rPr>
        <w:t> </w:t>
      </w:r>
      <w:r>
        <w:rPr>
          <w:sz w:val="20"/>
          <w:vertAlign w:val="baseline"/>
        </w:rPr>
        <w:t>translation</w:t>
      </w:r>
      <w:r>
        <w:rPr>
          <w:spacing w:val="-3"/>
          <w:sz w:val="20"/>
          <w:vertAlign w:val="baseline"/>
        </w:rPr>
        <w:t> </w:t>
      </w:r>
      <w:r>
        <w:rPr>
          <w:sz w:val="20"/>
          <w:vertAlign w:val="baseline"/>
        </w:rPr>
        <w:t>of</w:t>
      </w:r>
      <w:r>
        <w:rPr>
          <w:spacing w:val="-3"/>
          <w:sz w:val="20"/>
          <w:vertAlign w:val="baseline"/>
        </w:rPr>
        <w:t> </w:t>
      </w:r>
      <w:r>
        <w:rPr>
          <w:sz w:val="20"/>
          <w:vertAlign w:val="baseline"/>
        </w:rPr>
        <w:t>Lucretius,</w:t>
      </w:r>
      <w:r>
        <w:rPr>
          <w:spacing w:val="-3"/>
          <w:sz w:val="20"/>
          <w:vertAlign w:val="baseline"/>
        </w:rPr>
        <w:t> </w:t>
      </w:r>
      <w:r>
        <w:rPr>
          <w:i/>
          <w:sz w:val="20"/>
          <w:vertAlign w:val="baseline"/>
        </w:rPr>
        <w:t>The</w:t>
      </w:r>
      <w:r>
        <w:rPr>
          <w:i/>
          <w:spacing w:val="-3"/>
          <w:sz w:val="20"/>
          <w:vertAlign w:val="baseline"/>
        </w:rPr>
        <w:t> </w:t>
      </w:r>
      <w:r>
        <w:rPr>
          <w:i/>
          <w:sz w:val="20"/>
          <w:vertAlign w:val="baseline"/>
        </w:rPr>
        <w:t>Anti-Jacobin</w:t>
      </w:r>
      <w:r>
        <w:rPr>
          <w:i/>
          <w:spacing w:val="-3"/>
          <w:sz w:val="20"/>
          <w:vertAlign w:val="baseline"/>
        </w:rPr>
        <w:t> </w:t>
      </w:r>
      <w:r>
        <w:rPr>
          <w:i/>
          <w:sz w:val="20"/>
          <w:vertAlign w:val="baseline"/>
        </w:rPr>
        <w:t>Review</w:t>
      </w:r>
      <w:r>
        <w:rPr>
          <w:i/>
          <w:spacing w:val="-4"/>
          <w:sz w:val="20"/>
          <w:vertAlign w:val="baseline"/>
        </w:rPr>
        <w:t> </w:t>
      </w:r>
      <w:r>
        <w:rPr>
          <w:i/>
          <w:sz w:val="20"/>
          <w:vertAlign w:val="baseline"/>
        </w:rPr>
        <w:t>and Magazine</w:t>
      </w:r>
      <w:r>
        <w:rPr>
          <w:i/>
          <w:spacing w:val="-8"/>
          <w:sz w:val="20"/>
          <w:vertAlign w:val="baseline"/>
        </w:rPr>
        <w:t> </w:t>
      </w:r>
      <w:r>
        <w:rPr>
          <w:sz w:val="20"/>
          <w:vertAlign w:val="baseline"/>
        </w:rPr>
        <w:t>(March</w:t>
      </w:r>
      <w:r>
        <w:rPr>
          <w:spacing w:val="-5"/>
          <w:sz w:val="20"/>
          <w:vertAlign w:val="baseline"/>
        </w:rPr>
        <w:t> </w:t>
      </w:r>
      <w:r>
        <w:rPr>
          <w:sz w:val="20"/>
          <w:vertAlign w:val="baseline"/>
        </w:rPr>
        <w:t>1800),</w:t>
      </w:r>
      <w:r>
        <w:rPr>
          <w:spacing w:val="-5"/>
          <w:sz w:val="20"/>
          <w:vertAlign w:val="baseline"/>
        </w:rPr>
        <w:t> </w:t>
      </w:r>
      <w:r>
        <w:rPr>
          <w:sz w:val="20"/>
          <w:vertAlign w:val="baseline"/>
        </w:rPr>
        <w:t>p.</w:t>
      </w:r>
      <w:r>
        <w:rPr>
          <w:spacing w:val="-5"/>
          <w:sz w:val="20"/>
          <w:vertAlign w:val="baseline"/>
        </w:rPr>
        <w:t> </w:t>
      </w:r>
      <w:r>
        <w:rPr>
          <w:sz w:val="20"/>
          <w:vertAlign w:val="baseline"/>
        </w:rPr>
        <w:t>255.</w:t>
      </w:r>
      <w:r>
        <w:rPr>
          <w:spacing w:val="-5"/>
          <w:sz w:val="20"/>
          <w:vertAlign w:val="baseline"/>
        </w:rPr>
        <w:t> </w:t>
      </w:r>
      <w:r>
        <w:rPr>
          <w:sz w:val="20"/>
          <w:vertAlign w:val="baseline"/>
        </w:rPr>
        <w:t>D.</w:t>
      </w:r>
      <w:r>
        <w:rPr>
          <w:spacing w:val="-5"/>
          <w:sz w:val="20"/>
          <w:vertAlign w:val="baseline"/>
        </w:rPr>
        <w:t> </w:t>
      </w:r>
      <w:r>
        <w:rPr>
          <w:sz w:val="20"/>
          <w:vertAlign w:val="baseline"/>
        </w:rPr>
        <w:t>M.</w:t>
      </w:r>
      <w:r>
        <w:rPr>
          <w:spacing w:val="-5"/>
          <w:sz w:val="20"/>
          <w:vertAlign w:val="baseline"/>
        </w:rPr>
        <w:t> </w:t>
      </w:r>
      <w:r>
        <w:rPr>
          <w:sz w:val="20"/>
          <w:vertAlign w:val="baseline"/>
        </w:rPr>
        <w:t>Moir</w:t>
      </w:r>
      <w:r>
        <w:rPr>
          <w:spacing w:val="-5"/>
          <w:sz w:val="20"/>
          <w:vertAlign w:val="baseline"/>
        </w:rPr>
        <w:t> </w:t>
      </w:r>
      <w:r>
        <w:rPr>
          <w:sz w:val="20"/>
          <w:vertAlign w:val="baseline"/>
        </w:rPr>
        <w:t>would</w:t>
      </w:r>
      <w:r>
        <w:rPr>
          <w:spacing w:val="-6"/>
          <w:sz w:val="20"/>
          <w:vertAlign w:val="baseline"/>
        </w:rPr>
        <w:t> </w:t>
      </w:r>
      <w:r>
        <w:rPr>
          <w:sz w:val="20"/>
          <w:vertAlign w:val="baseline"/>
        </w:rPr>
        <w:t>express</w:t>
      </w:r>
      <w:r>
        <w:rPr>
          <w:spacing w:val="-5"/>
          <w:sz w:val="20"/>
          <w:vertAlign w:val="baseline"/>
        </w:rPr>
        <w:t> </w:t>
      </w:r>
      <w:r>
        <w:rPr>
          <w:sz w:val="20"/>
          <w:vertAlign w:val="baseline"/>
        </w:rPr>
        <w:t>a</w:t>
      </w:r>
      <w:r>
        <w:rPr>
          <w:spacing w:val="-5"/>
          <w:sz w:val="20"/>
          <w:vertAlign w:val="baseline"/>
        </w:rPr>
        <w:t> </w:t>
      </w:r>
      <w:r>
        <w:rPr>
          <w:sz w:val="20"/>
          <w:vertAlign w:val="baseline"/>
        </w:rPr>
        <w:t>similar</w:t>
      </w:r>
      <w:r>
        <w:rPr>
          <w:spacing w:val="-5"/>
          <w:sz w:val="20"/>
          <w:vertAlign w:val="baseline"/>
        </w:rPr>
        <w:t> </w:t>
      </w:r>
      <w:r>
        <w:rPr>
          <w:sz w:val="20"/>
          <w:vertAlign w:val="baseline"/>
        </w:rPr>
        <w:t>opinion</w:t>
      </w:r>
      <w:r>
        <w:rPr>
          <w:spacing w:val="-6"/>
          <w:sz w:val="20"/>
          <w:vertAlign w:val="baseline"/>
        </w:rPr>
        <w:t> </w:t>
      </w:r>
      <w:r>
        <w:rPr>
          <w:sz w:val="20"/>
          <w:vertAlign w:val="baseline"/>
        </w:rPr>
        <w:t>in</w:t>
      </w:r>
      <w:r>
        <w:rPr>
          <w:spacing w:val="-5"/>
          <w:sz w:val="20"/>
          <w:vertAlign w:val="baseline"/>
        </w:rPr>
        <w:t> </w:t>
      </w:r>
      <w:r>
        <w:rPr>
          <w:sz w:val="20"/>
          <w:vertAlign w:val="baseline"/>
        </w:rPr>
        <w:t>1818</w:t>
      </w:r>
      <w:r>
        <w:rPr>
          <w:spacing w:val="-5"/>
          <w:sz w:val="20"/>
          <w:vertAlign w:val="baseline"/>
        </w:rPr>
        <w:t> </w:t>
      </w:r>
      <w:r>
        <w:rPr>
          <w:sz w:val="20"/>
          <w:vertAlign w:val="baseline"/>
        </w:rPr>
        <w:t>(see</w:t>
      </w:r>
      <w:r>
        <w:rPr>
          <w:spacing w:val="-5"/>
          <w:sz w:val="20"/>
          <w:vertAlign w:val="baseline"/>
        </w:rPr>
        <w:t> </w:t>
      </w:r>
      <w:r>
        <w:rPr>
          <w:sz w:val="20"/>
          <w:vertAlign w:val="baseline"/>
        </w:rPr>
        <w:t>Appendix</w:t>
      </w:r>
      <w:r>
        <w:rPr>
          <w:spacing w:val="-5"/>
          <w:sz w:val="20"/>
          <w:vertAlign w:val="baseline"/>
        </w:rPr>
        <w:t> </w:t>
      </w:r>
      <w:r>
        <w:rPr>
          <w:spacing w:val="-2"/>
          <w:sz w:val="20"/>
          <w:vertAlign w:val="baseline"/>
        </w:rPr>
        <w:t>5.20).</w:t>
      </w:r>
    </w:p>
    <w:p>
      <w:pPr>
        <w:spacing w:before="0"/>
        <w:ind w:left="360" w:right="0" w:firstLine="0"/>
        <w:jc w:val="left"/>
        <w:rPr>
          <w:sz w:val="20"/>
        </w:rPr>
      </w:pPr>
      <w:r>
        <w:rPr>
          <w:sz w:val="20"/>
          <w:vertAlign w:val="superscript"/>
        </w:rPr>
        <w:t>179</w:t>
      </w:r>
      <w:r>
        <w:rPr>
          <w:spacing w:val="-4"/>
          <w:sz w:val="20"/>
          <w:vertAlign w:val="baseline"/>
        </w:rPr>
        <w:t> </w:t>
      </w:r>
      <w:r>
        <w:rPr>
          <w:sz w:val="20"/>
          <w:vertAlign w:val="baseline"/>
        </w:rPr>
        <w:t>Wordsworth,</w:t>
      </w:r>
      <w:r>
        <w:rPr>
          <w:spacing w:val="-6"/>
          <w:sz w:val="20"/>
          <w:vertAlign w:val="baseline"/>
        </w:rPr>
        <w:t> </w:t>
      </w:r>
      <w:r>
        <w:rPr>
          <w:sz w:val="20"/>
          <w:vertAlign w:val="baseline"/>
        </w:rPr>
        <w:t>Preface</w:t>
      </w:r>
      <w:r>
        <w:rPr>
          <w:spacing w:val="-6"/>
          <w:sz w:val="20"/>
          <w:vertAlign w:val="baseline"/>
        </w:rPr>
        <w:t> </w:t>
      </w:r>
      <w:r>
        <w:rPr>
          <w:sz w:val="20"/>
          <w:vertAlign w:val="baseline"/>
        </w:rPr>
        <w:t>to</w:t>
      </w:r>
      <w:r>
        <w:rPr>
          <w:spacing w:val="-7"/>
          <w:sz w:val="20"/>
          <w:vertAlign w:val="baseline"/>
        </w:rPr>
        <w:t> </w:t>
      </w:r>
      <w:r>
        <w:rPr>
          <w:i/>
          <w:sz w:val="20"/>
          <w:vertAlign w:val="baseline"/>
        </w:rPr>
        <w:t>Lyrical</w:t>
      </w:r>
      <w:r>
        <w:rPr>
          <w:i/>
          <w:spacing w:val="-6"/>
          <w:sz w:val="20"/>
          <w:vertAlign w:val="baseline"/>
        </w:rPr>
        <w:t> </w:t>
      </w:r>
      <w:r>
        <w:rPr>
          <w:i/>
          <w:sz w:val="20"/>
          <w:vertAlign w:val="baseline"/>
        </w:rPr>
        <w:t>Ballads</w:t>
      </w:r>
      <w:r>
        <w:rPr>
          <w:sz w:val="20"/>
          <w:vertAlign w:val="baseline"/>
        </w:rPr>
        <w:t>,</w:t>
      </w:r>
      <w:r>
        <w:rPr>
          <w:spacing w:val="-6"/>
          <w:sz w:val="20"/>
          <w:vertAlign w:val="baseline"/>
        </w:rPr>
        <w:t> </w:t>
      </w:r>
      <w:r>
        <w:rPr>
          <w:spacing w:val="-4"/>
          <w:sz w:val="20"/>
          <w:vertAlign w:val="baseline"/>
        </w:rPr>
        <w:t>600.</w:t>
      </w:r>
    </w:p>
    <w:p>
      <w:pPr>
        <w:spacing w:before="0"/>
        <w:ind w:left="360" w:right="0" w:firstLine="0"/>
        <w:jc w:val="left"/>
        <w:rPr>
          <w:sz w:val="20"/>
        </w:rPr>
      </w:pPr>
      <w:r>
        <w:rPr>
          <w:sz w:val="20"/>
          <w:vertAlign w:val="superscript"/>
        </w:rPr>
        <w:t>180</w:t>
      </w:r>
      <w:r>
        <w:rPr>
          <w:spacing w:val="-3"/>
          <w:sz w:val="20"/>
          <w:vertAlign w:val="baseline"/>
        </w:rPr>
        <w:t> </w:t>
      </w:r>
      <w:r>
        <w:rPr>
          <w:sz w:val="20"/>
          <w:vertAlign w:val="baseline"/>
        </w:rPr>
        <w:t>Darwin,</w:t>
      </w:r>
      <w:r>
        <w:rPr>
          <w:spacing w:val="-6"/>
          <w:sz w:val="20"/>
          <w:vertAlign w:val="baseline"/>
        </w:rPr>
        <w:t> </w:t>
      </w:r>
      <w:r>
        <w:rPr>
          <w:i/>
          <w:sz w:val="20"/>
          <w:vertAlign w:val="baseline"/>
        </w:rPr>
        <w:t>Phytologia</w:t>
      </w:r>
      <w:r>
        <w:rPr>
          <w:i/>
          <w:spacing w:val="-6"/>
          <w:sz w:val="20"/>
          <w:vertAlign w:val="baseline"/>
        </w:rPr>
        <w:t> </w:t>
      </w:r>
      <w:r>
        <w:rPr>
          <w:sz w:val="20"/>
          <w:vertAlign w:val="baseline"/>
        </w:rPr>
        <w:t>Section</w:t>
      </w:r>
      <w:r>
        <w:rPr>
          <w:spacing w:val="-5"/>
          <w:sz w:val="20"/>
          <w:vertAlign w:val="baseline"/>
        </w:rPr>
        <w:t> </w:t>
      </w:r>
      <w:r>
        <w:rPr>
          <w:sz w:val="20"/>
          <w:vertAlign w:val="baseline"/>
        </w:rPr>
        <w:t>XIX.7,</w:t>
      </w:r>
      <w:r>
        <w:rPr>
          <w:spacing w:val="-6"/>
          <w:sz w:val="20"/>
          <w:vertAlign w:val="baseline"/>
        </w:rPr>
        <w:t> </w:t>
      </w:r>
      <w:r>
        <w:rPr>
          <w:sz w:val="20"/>
          <w:vertAlign w:val="baseline"/>
        </w:rPr>
        <w:t>p.</w:t>
      </w:r>
      <w:r>
        <w:rPr>
          <w:spacing w:val="-6"/>
          <w:sz w:val="20"/>
          <w:vertAlign w:val="baseline"/>
        </w:rPr>
        <w:t> </w:t>
      </w:r>
      <w:r>
        <w:rPr>
          <w:sz w:val="20"/>
          <w:vertAlign w:val="baseline"/>
        </w:rPr>
        <w:t>558</w:t>
      </w:r>
      <w:r>
        <w:rPr>
          <w:spacing w:val="-5"/>
          <w:sz w:val="20"/>
          <w:vertAlign w:val="baseline"/>
        </w:rPr>
        <w:t> </w:t>
      </w:r>
      <w:r>
        <w:rPr>
          <w:sz w:val="20"/>
          <w:vertAlign w:val="baseline"/>
        </w:rPr>
        <w:t>(see</w:t>
      </w:r>
      <w:r>
        <w:rPr>
          <w:spacing w:val="-6"/>
          <w:sz w:val="20"/>
          <w:vertAlign w:val="baseline"/>
        </w:rPr>
        <w:t> </w:t>
      </w:r>
      <w:r>
        <w:rPr>
          <w:sz w:val="20"/>
          <w:vertAlign w:val="baseline"/>
        </w:rPr>
        <w:t>Appendix</w:t>
      </w:r>
      <w:r>
        <w:rPr>
          <w:spacing w:val="-5"/>
          <w:sz w:val="20"/>
          <w:vertAlign w:val="baseline"/>
        </w:rPr>
        <w:t> </w:t>
      </w:r>
      <w:r>
        <w:rPr>
          <w:spacing w:val="-2"/>
          <w:sz w:val="20"/>
          <w:vertAlign w:val="baseline"/>
        </w:rPr>
        <w:t>3.4).</w:t>
      </w:r>
    </w:p>
    <w:p>
      <w:pPr>
        <w:spacing w:before="0"/>
        <w:ind w:left="360" w:right="0" w:firstLine="0"/>
        <w:jc w:val="left"/>
        <w:rPr>
          <w:sz w:val="20"/>
        </w:rPr>
      </w:pPr>
      <w:r>
        <w:rPr>
          <w:sz w:val="20"/>
          <w:vertAlign w:val="superscript"/>
        </w:rPr>
        <w:t>181</w:t>
      </w:r>
      <w:r>
        <w:rPr>
          <w:spacing w:val="-3"/>
          <w:sz w:val="20"/>
          <w:vertAlign w:val="baseline"/>
        </w:rPr>
        <w:t> </w:t>
      </w:r>
      <w:r>
        <w:rPr>
          <w:i/>
          <w:sz w:val="20"/>
          <w:vertAlign w:val="baseline"/>
        </w:rPr>
        <w:t>The</w:t>
      </w:r>
      <w:r>
        <w:rPr>
          <w:i/>
          <w:spacing w:val="-5"/>
          <w:sz w:val="20"/>
          <w:vertAlign w:val="baseline"/>
        </w:rPr>
        <w:t> </w:t>
      </w:r>
      <w:r>
        <w:rPr>
          <w:i/>
          <w:sz w:val="20"/>
          <w:vertAlign w:val="baseline"/>
        </w:rPr>
        <w:t>Temple</w:t>
      </w:r>
      <w:r>
        <w:rPr>
          <w:i/>
          <w:spacing w:val="-5"/>
          <w:sz w:val="20"/>
          <w:vertAlign w:val="baseline"/>
        </w:rPr>
        <w:t> </w:t>
      </w:r>
      <w:r>
        <w:rPr>
          <w:i/>
          <w:sz w:val="20"/>
          <w:vertAlign w:val="baseline"/>
        </w:rPr>
        <w:t>of</w:t>
      </w:r>
      <w:r>
        <w:rPr>
          <w:i/>
          <w:spacing w:val="-4"/>
          <w:sz w:val="20"/>
          <w:vertAlign w:val="baseline"/>
        </w:rPr>
        <w:t> </w:t>
      </w:r>
      <w:r>
        <w:rPr>
          <w:i/>
          <w:sz w:val="20"/>
          <w:vertAlign w:val="baseline"/>
        </w:rPr>
        <w:t>Nature</w:t>
      </w:r>
      <w:r>
        <w:rPr>
          <w:i/>
          <w:spacing w:val="-5"/>
          <w:sz w:val="20"/>
          <w:vertAlign w:val="baseline"/>
        </w:rPr>
        <w:t> </w:t>
      </w:r>
      <w:r>
        <w:rPr>
          <w:sz w:val="20"/>
          <w:vertAlign w:val="baseline"/>
        </w:rPr>
        <w:t>IV:83–</w:t>
      </w:r>
      <w:r>
        <w:rPr>
          <w:spacing w:val="-5"/>
          <w:sz w:val="20"/>
          <w:vertAlign w:val="baseline"/>
        </w:rPr>
        <w:t>8.</w:t>
      </w:r>
    </w:p>
    <w:p>
      <w:pPr>
        <w:spacing w:before="0"/>
        <w:ind w:left="360" w:right="397" w:firstLine="0"/>
        <w:jc w:val="left"/>
        <w:rPr>
          <w:sz w:val="20"/>
        </w:rPr>
      </w:pPr>
      <w:r>
        <w:rPr>
          <w:sz w:val="20"/>
          <w:vertAlign w:val="superscript"/>
        </w:rPr>
        <w:t>182</w:t>
      </w:r>
      <w:r>
        <w:rPr>
          <w:sz w:val="20"/>
          <w:vertAlign w:val="baseline"/>
        </w:rPr>
        <w:t> Robertson emphasizes sympathy as part of her argument that Darwin advocates humans “seeing themselves as part of, rather than apart from, nature”. She finds that, in </w:t>
      </w:r>
      <w:r>
        <w:rPr>
          <w:i/>
          <w:sz w:val="20"/>
          <w:vertAlign w:val="baseline"/>
        </w:rPr>
        <w:t>The Temple of Nature</w:t>
      </w:r>
      <w:r>
        <w:rPr>
          <w:sz w:val="20"/>
          <w:vertAlign w:val="baseline"/>
        </w:rPr>
        <w:t>, Darwin “connects the lack of sympathy</w:t>
      </w:r>
      <w:r>
        <w:rPr>
          <w:spacing w:val="-3"/>
          <w:sz w:val="20"/>
          <w:vertAlign w:val="baseline"/>
        </w:rPr>
        <w:t> </w:t>
      </w:r>
      <w:r>
        <w:rPr>
          <w:sz w:val="20"/>
          <w:vertAlign w:val="baseline"/>
        </w:rPr>
        <w:t>in</w:t>
      </w:r>
      <w:r>
        <w:rPr>
          <w:spacing w:val="-3"/>
          <w:sz w:val="20"/>
          <w:vertAlign w:val="baseline"/>
        </w:rPr>
        <w:t> </w:t>
      </w:r>
      <w:r>
        <w:rPr>
          <w:sz w:val="20"/>
          <w:vertAlign w:val="baseline"/>
        </w:rPr>
        <w:t>human</w:t>
      </w:r>
      <w:r>
        <w:rPr>
          <w:spacing w:val="-3"/>
          <w:sz w:val="20"/>
          <w:vertAlign w:val="baseline"/>
        </w:rPr>
        <w:t> </w:t>
      </w:r>
      <w:r>
        <w:rPr>
          <w:sz w:val="20"/>
          <w:vertAlign w:val="baseline"/>
        </w:rPr>
        <w:t>society</w:t>
      </w:r>
      <w:r>
        <w:rPr>
          <w:spacing w:val="-3"/>
          <w:sz w:val="20"/>
          <w:vertAlign w:val="baseline"/>
        </w:rPr>
        <w:t> </w:t>
      </w:r>
      <w:r>
        <w:rPr>
          <w:sz w:val="20"/>
          <w:vertAlign w:val="baseline"/>
        </w:rPr>
        <w:t>to</w:t>
      </w:r>
      <w:r>
        <w:rPr>
          <w:spacing w:val="-3"/>
          <w:sz w:val="20"/>
          <w:vertAlign w:val="baseline"/>
        </w:rPr>
        <w:t> </w:t>
      </w:r>
      <w:r>
        <w:rPr>
          <w:sz w:val="20"/>
          <w:vertAlign w:val="baseline"/>
        </w:rPr>
        <w:t>speciesism.”</w:t>
      </w:r>
      <w:r>
        <w:rPr>
          <w:spacing w:val="-3"/>
          <w:sz w:val="20"/>
          <w:vertAlign w:val="baseline"/>
        </w:rPr>
        <w:t> </w:t>
      </w:r>
      <w:r>
        <w:rPr>
          <w:sz w:val="20"/>
          <w:vertAlign w:val="baseline"/>
        </w:rPr>
        <w:t>Robertson,</w:t>
      </w:r>
      <w:r>
        <w:rPr>
          <w:spacing w:val="-3"/>
          <w:sz w:val="20"/>
          <w:vertAlign w:val="baseline"/>
        </w:rPr>
        <w:t> </w:t>
      </w:r>
      <w:r>
        <w:rPr>
          <w:sz w:val="20"/>
          <w:vertAlign w:val="baseline"/>
        </w:rPr>
        <w:t>“‘Kindred</w:t>
      </w:r>
      <w:r>
        <w:rPr>
          <w:spacing w:val="-3"/>
          <w:sz w:val="20"/>
          <w:vertAlign w:val="baseline"/>
        </w:rPr>
        <w:t> </w:t>
      </w:r>
      <w:r>
        <w:rPr>
          <w:sz w:val="20"/>
          <w:vertAlign w:val="baseline"/>
        </w:rPr>
        <w:t>Forms’:</w:t>
      </w:r>
      <w:r>
        <w:rPr>
          <w:spacing w:val="-3"/>
          <w:sz w:val="20"/>
          <w:vertAlign w:val="baseline"/>
        </w:rPr>
        <w:t> </w:t>
      </w:r>
      <w:r>
        <w:rPr>
          <w:sz w:val="20"/>
          <w:vertAlign w:val="baseline"/>
        </w:rPr>
        <w:t>Erasmus</w:t>
      </w:r>
      <w:r>
        <w:rPr>
          <w:spacing w:val="-3"/>
          <w:sz w:val="20"/>
          <w:vertAlign w:val="baseline"/>
        </w:rPr>
        <w:t> </w:t>
      </w:r>
      <w:r>
        <w:rPr>
          <w:sz w:val="20"/>
          <w:vertAlign w:val="baseline"/>
        </w:rPr>
        <w:t>Darwin’s</w:t>
      </w:r>
      <w:r>
        <w:rPr>
          <w:spacing w:val="-3"/>
          <w:sz w:val="20"/>
          <w:vertAlign w:val="baseline"/>
        </w:rPr>
        <w:t> </w:t>
      </w:r>
      <w:r>
        <w:rPr>
          <w:sz w:val="20"/>
          <w:vertAlign w:val="baseline"/>
        </w:rPr>
        <w:t>Posthuman</w:t>
      </w:r>
      <w:r>
        <w:rPr>
          <w:spacing w:val="-3"/>
          <w:sz w:val="20"/>
          <w:vertAlign w:val="baseline"/>
        </w:rPr>
        <w:t> </w:t>
      </w:r>
      <w:r>
        <w:rPr>
          <w:sz w:val="20"/>
          <w:vertAlign w:val="baseline"/>
        </w:rPr>
        <w:t>Ethics</w:t>
      </w:r>
      <w:r>
        <w:rPr>
          <w:spacing w:val="-3"/>
          <w:sz w:val="20"/>
          <w:vertAlign w:val="baseline"/>
        </w:rPr>
        <w:t> </w:t>
      </w:r>
      <w:r>
        <w:rPr>
          <w:sz w:val="20"/>
          <w:vertAlign w:val="baseline"/>
        </w:rPr>
        <w:t>of Relationality,” pp. 552, 562.</w:t>
      </w:r>
    </w:p>
    <w:p>
      <w:pPr>
        <w:spacing w:line="237" w:lineRule="auto" w:before="2"/>
        <w:ind w:left="359" w:right="397" w:firstLine="0"/>
        <w:jc w:val="left"/>
        <w:rPr>
          <w:sz w:val="20"/>
        </w:rPr>
      </w:pPr>
      <w:r>
        <w:rPr>
          <w:sz w:val="20"/>
          <w:vertAlign w:val="superscript"/>
        </w:rPr>
        <w:t>183</w:t>
      </w:r>
      <w:r>
        <w:rPr>
          <w:sz w:val="20"/>
          <w:vertAlign w:val="baseline"/>
        </w:rPr>
        <w:t> Denise Gigante, </w:t>
      </w:r>
      <w:r>
        <w:rPr>
          <w:i/>
          <w:sz w:val="20"/>
          <w:vertAlign w:val="baseline"/>
        </w:rPr>
        <w:t>Life: Organic Form and Romanticism </w:t>
      </w:r>
      <w:r>
        <w:rPr>
          <w:sz w:val="20"/>
          <w:vertAlign w:val="baseline"/>
        </w:rPr>
        <w:t>(Yale University Press, 2009), p. 45. Gigante draws on Peter Hanns Reill who considers “analogical reasoning and comparative analysis” to be the two methods that answered</w:t>
      </w:r>
      <w:r>
        <w:rPr>
          <w:spacing w:val="-3"/>
          <w:sz w:val="20"/>
          <w:vertAlign w:val="baseline"/>
        </w:rPr>
        <w:t> </w:t>
      </w:r>
      <w:r>
        <w:rPr>
          <w:sz w:val="20"/>
          <w:vertAlign w:val="baseline"/>
        </w:rPr>
        <w:t>the</w:t>
      </w:r>
      <w:r>
        <w:rPr>
          <w:spacing w:val="-3"/>
          <w:sz w:val="20"/>
          <w:vertAlign w:val="baseline"/>
        </w:rPr>
        <w:t> </w:t>
      </w:r>
      <w:r>
        <w:rPr>
          <w:sz w:val="20"/>
          <w:vertAlign w:val="baseline"/>
        </w:rPr>
        <w:t>call</w:t>
      </w:r>
      <w:r>
        <w:rPr>
          <w:spacing w:val="-3"/>
          <w:sz w:val="20"/>
          <w:vertAlign w:val="baseline"/>
        </w:rPr>
        <w:t> </w:t>
      </w:r>
      <w:r>
        <w:rPr>
          <w:sz w:val="20"/>
          <w:vertAlign w:val="baseline"/>
        </w:rPr>
        <w:t>of</w:t>
      </w:r>
      <w:r>
        <w:rPr>
          <w:spacing w:val="-3"/>
          <w:sz w:val="20"/>
          <w:vertAlign w:val="baseline"/>
        </w:rPr>
        <w:t> </w:t>
      </w:r>
      <w:r>
        <w:rPr>
          <w:sz w:val="20"/>
          <w:vertAlign w:val="baseline"/>
        </w:rPr>
        <w:t>“Enlightenment</w:t>
      </w:r>
      <w:r>
        <w:rPr>
          <w:spacing w:val="-3"/>
          <w:sz w:val="20"/>
          <w:vertAlign w:val="baseline"/>
        </w:rPr>
        <w:t> </w:t>
      </w:r>
      <w:r>
        <w:rPr>
          <w:sz w:val="20"/>
          <w:vertAlign w:val="baseline"/>
        </w:rPr>
        <w:t>vitalists”</w:t>
      </w:r>
      <w:r>
        <w:rPr>
          <w:spacing w:val="-3"/>
          <w:sz w:val="20"/>
          <w:vertAlign w:val="baseline"/>
        </w:rPr>
        <w:t> </w:t>
      </w:r>
      <w:r>
        <w:rPr>
          <w:sz w:val="20"/>
          <w:vertAlign w:val="baseline"/>
        </w:rPr>
        <w:t>for</w:t>
      </w:r>
      <w:r>
        <w:rPr>
          <w:spacing w:val="-3"/>
          <w:sz w:val="20"/>
          <w:vertAlign w:val="baseline"/>
        </w:rPr>
        <w:t> </w:t>
      </w:r>
      <w:r>
        <w:rPr>
          <w:sz w:val="20"/>
          <w:vertAlign w:val="baseline"/>
        </w:rPr>
        <w:t>“a</w:t>
      </w:r>
      <w:r>
        <w:rPr>
          <w:spacing w:val="-3"/>
          <w:sz w:val="20"/>
          <w:vertAlign w:val="baseline"/>
        </w:rPr>
        <w:t> </w:t>
      </w:r>
      <w:r>
        <w:rPr>
          <w:sz w:val="20"/>
          <w:vertAlign w:val="baseline"/>
        </w:rPr>
        <w:t>harmonic</w:t>
      </w:r>
      <w:r>
        <w:rPr>
          <w:spacing w:val="-3"/>
          <w:sz w:val="20"/>
          <w:vertAlign w:val="baseline"/>
        </w:rPr>
        <w:t> </w:t>
      </w:r>
      <w:r>
        <w:rPr>
          <w:sz w:val="20"/>
          <w:vertAlign w:val="baseline"/>
        </w:rPr>
        <w:t>conjunction</w:t>
      </w:r>
      <w:r>
        <w:rPr>
          <w:spacing w:val="-3"/>
          <w:sz w:val="20"/>
          <w:vertAlign w:val="baseline"/>
        </w:rPr>
        <w:t> </w:t>
      </w:r>
      <w:r>
        <w:rPr>
          <w:sz w:val="20"/>
          <w:vertAlign w:val="baseline"/>
        </w:rPr>
        <w:t>that</w:t>
      </w:r>
      <w:r>
        <w:rPr>
          <w:spacing w:val="-3"/>
          <w:sz w:val="20"/>
          <w:vertAlign w:val="baseline"/>
        </w:rPr>
        <w:t> </w:t>
      </w:r>
      <w:r>
        <w:rPr>
          <w:sz w:val="20"/>
          <w:vertAlign w:val="baseline"/>
        </w:rPr>
        <w:t>recognized</w:t>
      </w:r>
      <w:r>
        <w:rPr>
          <w:spacing w:val="-3"/>
          <w:sz w:val="20"/>
          <w:vertAlign w:val="baseline"/>
        </w:rPr>
        <w:t> </w:t>
      </w:r>
      <w:r>
        <w:rPr>
          <w:sz w:val="20"/>
          <w:vertAlign w:val="baseline"/>
        </w:rPr>
        <w:t>both</w:t>
      </w:r>
      <w:r>
        <w:rPr>
          <w:spacing w:val="-3"/>
          <w:sz w:val="20"/>
          <w:vertAlign w:val="baseline"/>
        </w:rPr>
        <w:t> </w:t>
      </w:r>
      <w:r>
        <w:rPr>
          <w:sz w:val="20"/>
          <w:vertAlign w:val="baseline"/>
        </w:rPr>
        <w:t>nature’s</w:t>
      </w:r>
      <w:r>
        <w:rPr>
          <w:spacing w:val="-3"/>
          <w:sz w:val="20"/>
          <w:vertAlign w:val="baseline"/>
        </w:rPr>
        <w:t> </w:t>
      </w:r>
      <w:r>
        <w:rPr>
          <w:sz w:val="20"/>
          <w:vertAlign w:val="baseline"/>
        </w:rPr>
        <w:t>unity</w:t>
      </w:r>
      <w:r>
        <w:rPr>
          <w:spacing w:val="-3"/>
          <w:sz w:val="20"/>
          <w:vertAlign w:val="baseline"/>
        </w:rPr>
        <w:t> </w:t>
      </w:r>
      <w:r>
        <w:rPr>
          <w:sz w:val="20"/>
          <w:vertAlign w:val="baseline"/>
        </w:rPr>
        <w:t>and diversity”. Reill, </w:t>
      </w:r>
      <w:r>
        <w:rPr>
          <w:i/>
          <w:sz w:val="20"/>
          <w:vertAlign w:val="baseline"/>
        </w:rPr>
        <w:t>Vitalizing Nature in the Enlightenment </w:t>
      </w:r>
      <w:r>
        <w:rPr>
          <w:sz w:val="20"/>
          <w:vertAlign w:val="baseline"/>
        </w:rPr>
        <w:t>(University of California Press, 2005), p. 8.</w:t>
      </w:r>
    </w:p>
    <w:p>
      <w:pPr>
        <w:spacing w:before="4"/>
        <w:ind w:left="360" w:right="0" w:firstLine="0"/>
        <w:jc w:val="left"/>
        <w:rPr>
          <w:sz w:val="20"/>
        </w:rPr>
      </w:pPr>
      <w:r>
        <w:rPr>
          <w:sz w:val="20"/>
          <w:vertAlign w:val="superscript"/>
        </w:rPr>
        <w:t>184</w:t>
      </w:r>
      <w:r>
        <w:rPr>
          <w:spacing w:val="-2"/>
          <w:sz w:val="20"/>
          <w:vertAlign w:val="baseline"/>
        </w:rPr>
        <w:t> </w:t>
      </w:r>
      <w:r>
        <w:rPr>
          <w:sz w:val="20"/>
          <w:vertAlign w:val="baseline"/>
        </w:rPr>
        <w:t>Walpole,</w:t>
      </w:r>
      <w:r>
        <w:rPr>
          <w:spacing w:val="-5"/>
          <w:sz w:val="20"/>
          <w:vertAlign w:val="baseline"/>
        </w:rPr>
        <w:t> </w:t>
      </w:r>
      <w:r>
        <w:rPr>
          <w:sz w:val="20"/>
          <w:vertAlign w:val="baseline"/>
        </w:rPr>
        <w:t>Letter</w:t>
      </w:r>
      <w:r>
        <w:rPr>
          <w:spacing w:val="-4"/>
          <w:sz w:val="20"/>
          <w:vertAlign w:val="baseline"/>
        </w:rPr>
        <w:t> </w:t>
      </w:r>
      <w:r>
        <w:rPr>
          <w:sz w:val="20"/>
          <w:vertAlign w:val="baseline"/>
        </w:rPr>
        <w:t>to</w:t>
      </w:r>
      <w:r>
        <w:rPr>
          <w:spacing w:val="-4"/>
          <w:sz w:val="20"/>
          <w:vertAlign w:val="baseline"/>
        </w:rPr>
        <w:t> </w:t>
      </w:r>
      <w:r>
        <w:rPr>
          <w:sz w:val="20"/>
          <w:vertAlign w:val="baseline"/>
        </w:rPr>
        <w:t>Mary</w:t>
      </w:r>
      <w:r>
        <w:rPr>
          <w:spacing w:val="-5"/>
          <w:sz w:val="20"/>
          <w:vertAlign w:val="baseline"/>
        </w:rPr>
        <w:t> </w:t>
      </w:r>
      <w:r>
        <w:rPr>
          <w:sz w:val="20"/>
          <w:vertAlign w:val="baseline"/>
        </w:rPr>
        <w:t>and</w:t>
      </w:r>
      <w:r>
        <w:rPr>
          <w:spacing w:val="-4"/>
          <w:sz w:val="20"/>
          <w:vertAlign w:val="baseline"/>
        </w:rPr>
        <w:t> </w:t>
      </w:r>
      <w:r>
        <w:rPr>
          <w:sz w:val="20"/>
          <w:vertAlign w:val="baseline"/>
        </w:rPr>
        <w:t>Agnes</w:t>
      </w:r>
      <w:r>
        <w:rPr>
          <w:spacing w:val="-5"/>
          <w:sz w:val="20"/>
          <w:vertAlign w:val="baseline"/>
        </w:rPr>
        <w:t> </w:t>
      </w:r>
      <w:r>
        <w:rPr>
          <w:sz w:val="20"/>
          <w:vertAlign w:val="baseline"/>
        </w:rPr>
        <w:t>Berry,</w:t>
      </w:r>
      <w:r>
        <w:rPr>
          <w:spacing w:val="-5"/>
          <w:sz w:val="20"/>
          <w:vertAlign w:val="baseline"/>
        </w:rPr>
        <w:t> </w:t>
      </w:r>
      <w:r>
        <w:rPr>
          <w:sz w:val="20"/>
          <w:vertAlign w:val="baseline"/>
        </w:rPr>
        <w:t>28</w:t>
      </w:r>
      <w:r>
        <w:rPr>
          <w:spacing w:val="-4"/>
          <w:sz w:val="20"/>
          <w:vertAlign w:val="baseline"/>
        </w:rPr>
        <w:t> </w:t>
      </w:r>
      <w:r>
        <w:rPr>
          <w:sz w:val="20"/>
          <w:vertAlign w:val="baseline"/>
        </w:rPr>
        <w:t>April</w:t>
      </w:r>
      <w:r>
        <w:rPr>
          <w:spacing w:val="-5"/>
          <w:sz w:val="20"/>
          <w:vertAlign w:val="baseline"/>
        </w:rPr>
        <w:t> </w:t>
      </w:r>
      <w:r>
        <w:rPr>
          <w:sz w:val="20"/>
          <w:vertAlign w:val="baseline"/>
        </w:rPr>
        <w:t>1789,</w:t>
      </w:r>
      <w:r>
        <w:rPr>
          <w:spacing w:val="-4"/>
          <w:sz w:val="20"/>
          <w:vertAlign w:val="baseline"/>
        </w:rPr>
        <w:t> </w:t>
      </w:r>
      <w:r>
        <w:rPr>
          <w:sz w:val="20"/>
          <w:vertAlign w:val="baseline"/>
        </w:rPr>
        <w:t>p.</w:t>
      </w:r>
      <w:r>
        <w:rPr>
          <w:spacing w:val="-4"/>
          <w:sz w:val="20"/>
          <w:vertAlign w:val="baseline"/>
        </w:rPr>
        <w:t> </w:t>
      </w:r>
      <w:r>
        <w:rPr>
          <w:spacing w:val="-5"/>
          <w:sz w:val="20"/>
          <w:vertAlign w:val="baseline"/>
        </w:rPr>
        <w:t>11.</w:t>
      </w:r>
    </w:p>
    <w:p>
      <w:pPr>
        <w:spacing w:before="0"/>
        <w:ind w:left="360" w:right="0" w:firstLine="0"/>
        <w:jc w:val="left"/>
        <w:rPr>
          <w:sz w:val="20"/>
        </w:rPr>
      </w:pPr>
      <w:r>
        <w:rPr>
          <w:sz w:val="20"/>
          <w:vertAlign w:val="superscript"/>
        </w:rPr>
        <w:t>185</w:t>
      </w:r>
      <w:r>
        <w:rPr>
          <w:spacing w:val="-4"/>
          <w:sz w:val="20"/>
          <w:vertAlign w:val="baseline"/>
        </w:rPr>
        <w:t> </w:t>
      </w:r>
      <w:r>
        <w:rPr>
          <w:sz w:val="20"/>
          <w:vertAlign w:val="baseline"/>
        </w:rPr>
        <w:t>Darwin,</w:t>
      </w:r>
      <w:r>
        <w:rPr>
          <w:spacing w:val="-6"/>
          <w:sz w:val="20"/>
          <w:vertAlign w:val="baseline"/>
        </w:rPr>
        <w:t> </w:t>
      </w:r>
      <w:r>
        <w:rPr>
          <w:i/>
          <w:sz w:val="20"/>
          <w:vertAlign w:val="baseline"/>
        </w:rPr>
        <w:t>The</w:t>
      </w:r>
      <w:r>
        <w:rPr>
          <w:i/>
          <w:spacing w:val="-6"/>
          <w:sz w:val="20"/>
          <w:vertAlign w:val="baseline"/>
        </w:rPr>
        <w:t> </w:t>
      </w:r>
      <w:r>
        <w:rPr>
          <w:i/>
          <w:sz w:val="20"/>
          <w:vertAlign w:val="baseline"/>
        </w:rPr>
        <w:t>Economy</w:t>
      </w:r>
      <w:r>
        <w:rPr>
          <w:i/>
          <w:spacing w:val="-6"/>
          <w:sz w:val="20"/>
          <w:vertAlign w:val="baseline"/>
        </w:rPr>
        <w:t> </w:t>
      </w:r>
      <w:r>
        <w:rPr>
          <w:i/>
          <w:sz w:val="20"/>
          <w:vertAlign w:val="baseline"/>
        </w:rPr>
        <w:t>of</w:t>
      </w:r>
      <w:r>
        <w:rPr>
          <w:i/>
          <w:spacing w:val="-7"/>
          <w:sz w:val="20"/>
          <w:vertAlign w:val="baseline"/>
        </w:rPr>
        <w:t> </w:t>
      </w:r>
      <w:r>
        <w:rPr>
          <w:i/>
          <w:sz w:val="20"/>
          <w:vertAlign w:val="baseline"/>
        </w:rPr>
        <w:t>Vegetation</w:t>
      </w:r>
      <w:r>
        <w:rPr>
          <w:sz w:val="20"/>
          <w:vertAlign w:val="baseline"/>
        </w:rPr>
        <w:t>,</w:t>
      </w:r>
      <w:r>
        <w:rPr>
          <w:spacing w:val="-6"/>
          <w:sz w:val="20"/>
          <w:vertAlign w:val="baseline"/>
        </w:rPr>
        <w:t> </w:t>
      </w:r>
      <w:r>
        <w:rPr>
          <w:sz w:val="20"/>
          <w:vertAlign w:val="baseline"/>
        </w:rPr>
        <w:t>Additional</w:t>
      </w:r>
      <w:r>
        <w:rPr>
          <w:spacing w:val="-6"/>
          <w:sz w:val="20"/>
          <w:vertAlign w:val="baseline"/>
        </w:rPr>
        <w:t> </w:t>
      </w:r>
      <w:r>
        <w:rPr>
          <w:sz w:val="20"/>
          <w:vertAlign w:val="baseline"/>
        </w:rPr>
        <w:t>Note</w:t>
      </w:r>
      <w:r>
        <w:rPr>
          <w:spacing w:val="-6"/>
          <w:sz w:val="20"/>
          <w:vertAlign w:val="baseline"/>
        </w:rPr>
        <w:t> </w:t>
      </w:r>
      <w:r>
        <w:rPr>
          <w:sz w:val="20"/>
          <w:vertAlign w:val="baseline"/>
        </w:rPr>
        <w:t>XXXIX,</w:t>
      </w:r>
      <w:r>
        <w:rPr>
          <w:spacing w:val="-5"/>
          <w:sz w:val="20"/>
          <w:vertAlign w:val="baseline"/>
        </w:rPr>
        <w:t> </w:t>
      </w:r>
      <w:r>
        <w:rPr>
          <w:sz w:val="20"/>
          <w:vertAlign w:val="baseline"/>
        </w:rPr>
        <w:t>p.</w:t>
      </w:r>
      <w:r>
        <w:rPr>
          <w:spacing w:val="-6"/>
          <w:sz w:val="20"/>
          <w:vertAlign w:val="baseline"/>
        </w:rPr>
        <w:t> </w:t>
      </w:r>
      <w:r>
        <w:rPr>
          <w:spacing w:val="-4"/>
          <w:sz w:val="20"/>
          <w:vertAlign w:val="baseline"/>
        </w:rPr>
        <w:t>111.</w:t>
      </w:r>
    </w:p>
    <w:p>
      <w:pPr>
        <w:spacing w:before="1"/>
        <w:ind w:left="360" w:right="0" w:firstLine="0"/>
        <w:jc w:val="left"/>
        <w:rPr>
          <w:sz w:val="20"/>
        </w:rPr>
      </w:pPr>
      <w:r>
        <w:rPr>
          <w:sz w:val="20"/>
          <w:vertAlign w:val="superscript"/>
        </w:rPr>
        <w:t>186</w:t>
      </w:r>
      <w:r>
        <w:rPr>
          <w:spacing w:val="-4"/>
          <w:sz w:val="20"/>
          <w:vertAlign w:val="baseline"/>
        </w:rPr>
        <w:t> </w:t>
      </w:r>
      <w:r>
        <w:rPr>
          <w:sz w:val="20"/>
          <w:vertAlign w:val="baseline"/>
        </w:rPr>
        <w:t>Darwin,</w:t>
      </w:r>
      <w:r>
        <w:rPr>
          <w:spacing w:val="-6"/>
          <w:sz w:val="20"/>
          <w:vertAlign w:val="baseline"/>
        </w:rPr>
        <w:t> </w:t>
      </w:r>
      <w:r>
        <w:rPr>
          <w:i/>
          <w:sz w:val="20"/>
          <w:vertAlign w:val="baseline"/>
        </w:rPr>
        <w:t>Phytologia</w:t>
      </w:r>
      <w:r>
        <w:rPr>
          <w:i/>
          <w:spacing w:val="-6"/>
          <w:sz w:val="20"/>
          <w:vertAlign w:val="baseline"/>
        </w:rPr>
        <w:t> </w:t>
      </w:r>
      <w:r>
        <w:rPr>
          <w:sz w:val="20"/>
          <w:vertAlign w:val="baseline"/>
        </w:rPr>
        <w:t>Part</w:t>
      </w:r>
      <w:r>
        <w:rPr>
          <w:spacing w:val="-6"/>
          <w:sz w:val="20"/>
          <w:vertAlign w:val="baseline"/>
        </w:rPr>
        <w:t> </w:t>
      </w:r>
      <w:r>
        <w:rPr>
          <w:sz w:val="20"/>
          <w:vertAlign w:val="baseline"/>
        </w:rPr>
        <w:t>III,</w:t>
      </w:r>
      <w:r>
        <w:rPr>
          <w:spacing w:val="-6"/>
          <w:sz w:val="20"/>
          <w:vertAlign w:val="baseline"/>
        </w:rPr>
        <w:t> </w:t>
      </w:r>
      <w:r>
        <w:rPr>
          <w:sz w:val="20"/>
          <w:vertAlign w:val="baseline"/>
        </w:rPr>
        <w:t>XIX.7.3,</w:t>
      </w:r>
      <w:r>
        <w:rPr>
          <w:spacing w:val="-6"/>
          <w:sz w:val="20"/>
          <w:vertAlign w:val="baseline"/>
        </w:rPr>
        <w:t> </w:t>
      </w:r>
      <w:r>
        <w:rPr>
          <w:sz w:val="20"/>
          <w:vertAlign w:val="baseline"/>
        </w:rPr>
        <w:t>pp.</w:t>
      </w:r>
      <w:r>
        <w:rPr>
          <w:spacing w:val="-6"/>
          <w:sz w:val="20"/>
          <w:vertAlign w:val="baseline"/>
        </w:rPr>
        <w:t> </w:t>
      </w:r>
      <w:r>
        <w:rPr>
          <w:sz w:val="20"/>
          <w:vertAlign w:val="baseline"/>
        </w:rPr>
        <w:t>559–</w:t>
      </w:r>
      <w:r>
        <w:rPr>
          <w:spacing w:val="-5"/>
          <w:sz w:val="20"/>
          <w:vertAlign w:val="baseline"/>
        </w:rPr>
        <w:t>60.</w:t>
      </w:r>
    </w:p>
    <w:p>
      <w:pPr>
        <w:spacing w:before="0"/>
        <w:ind w:left="360" w:right="0" w:firstLine="0"/>
        <w:jc w:val="left"/>
        <w:rPr>
          <w:sz w:val="20"/>
        </w:rPr>
      </w:pPr>
      <w:r>
        <w:rPr>
          <w:sz w:val="20"/>
          <w:vertAlign w:val="superscript"/>
        </w:rPr>
        <w:t>187</w:t>
      </w:r>
      <w:r>
        <w:rPr>
          <w:spacing w:val="-4"/>
          <w:sz w:val="20"/>
          <w:vertAlign w:val="baseline"/>
        </w:rPr>
        <w:t> </w:t>
      </w:r>
      <w:r>
        <w:rPr>
          <w:sz w:val="20"/>
          <w:vertAlign w:val="baseline"/>
        </w:rPr>
        <w:t>Darwin,</w:t>
      </w:r>
      <w:r>
        <w:rPr>
          <w:spacing w:val="-5"/>
          <w:sz w:val="20"/>
          <w:vertAlign w:val="baseline"/>
        </w:rPr>
        <w:t> </w:t>
      </w:r>
      <w:r>
        <w:rPr>
          <w:i/>
          <w:sz w:val="20"/>
          <w:vertAlign w:val="baseline"/>
        </w:rPr>
        <w:t>The</w:t>
      </w:r>
      <w:r>
        <w:rPr>
          <w:i/>
          <w:spacing w:val="-6"/>
          <w:sz w:val="20"/>
          <w:vertAlign w:val="baseline"/>
        </w:rPr>
        <w:t> </w:t>
      </w:r>
      <w:r>
        <w:rPr>
          <w:i/>
          <w:sz w:val="20"/>
          <w:vertAlign w:val="baseline"/>
        </w:rPr>
        <w:t>Temple</w:t>
      </w:r>
      <w:r>
        <w:rPr>
          <w:i/>
          <w:spacing w:val="-6"/>
          <w:sz w:val="20"/>
          <w:vertAlign w:val="baseline"/>
        </w:rPr>
        <w:t> </w:t>
      </w:r>
      <w:r>
        <w:rPr>
          <w:i/>
          <w:sz w:val="20"/>
          <w:vertAlign w:val="baseline"/>
        </w:rPr>
        <w:t>of</w:t>
      </w:r>
      <w:r>
        <w:rPr>
          <w:i/>
          <w:spacing w:val="-6"/>
          <w:sz w:val="20"/>
          <w:vertAlign w:val="baseline"/>
        </w:rPr>
        <w:t> </w:t>
      </w:r>
      <w:r>
        <w:rPr>
          <w:i/>
          <w:sz w:val="20"/>
          <w:vertAlign w:val="baseline"/>
        </w:rPr>
        <w:t>Nature</w:t>
      </w:r>
      <w:r>
        <w:rPr>
          <w:i/>
          <w:spacing w:val="-5"/>
          <w:sz w:val="20"/>
          <w:vertAlign w:val="baseline"/>
        </w:rPr>
        <w:t> </w:t>
      </w:r>
      <w:r>
        <w:rPr>
          <w:sz w:val="20"/>
          <w:vertAlign w:val="baseline"/>
        </w:rPr>
        <w:t>IV:447–</w:t>
      </w:r>
      <w:r>
        <w:rPr>
          <w:spacing w:val="-5"/>
          <w:sz w:val="20"/>
          <w:vertAlign w:val="baseline"/>
        </w:rPr>
        <w:t>50.</w:t>
      </w:r>
    </w:p>
    <w:p>
      <w:pPr>
        <w:spacing w:before="1"/>
        <w:ind w:left="360" w:right="403" w:firstLine="0"/>
        <w:jc w:val="left"/>
        <w:rPr>
          <w:sz w:val="20"/>
        </w:rPr>
      </w:pPr>
      <w:r>
        <w:rPr>
          <w:sz w:val="20"/>
          <w:vertAlign w:val="superscript"/>
        </w:rPr>
        <w:t>188</w:t>
      </w:r>
      <w:r>
        <w:rPr>
          <w:sz w:val="20"/>
          <w:vertAlign w:val="baseline"/>
        </w:rPr>
        <w:t> Richard</w:t>
      </w:r>
      <w:r>
        <w:rPr>
          <w:spacing w:val="-2"/>
          <w:sz w:val="20"/>
          <w:vertAlign w:val="baseline"/>
        </w:rPr>
        <w:t> </w:t>
      </w:r>
      <w:r>
        <w:rPr>
          <w:sz w:val="20"/>
          <w:vertAlign w:val="baseline"/>
        </w:rPr>
        <w:t>Lovell</w:t>
      </w:r>
      <w:r>
        <w:rPr>
          <w:spacing w:val="-2"/>
          <w:sz w:val="20"/>
          <w:vertAlign w:val="baseline"/>
        </w:rPr>
        <w:t> </w:t>
      </w:r>
      <w:r>
        <w:rPr>
          <w:sz w:val="20"/>
          <w:vertAlign w:val="baseline"/>
        </w:rPr>
        <w:t>Edgeworth,</w:t>
      </w:r>
      <w:r>
        <w:rPr>
          <w:spacing w:val="-2"/>
          <w:sz w:val="20"/>
          <w:vertAlign w:val="baseline"/>
        </w:rPr>
        <w:t> </w:t>
      </w:r>
      <w:r>
        <w:rPr>
          <w:sz w:val="20"/>
          <w:vertAlign w:val="baseline"/>
        </w:rPr>
        <w:t>Letter</w:t>
      </w:r>
      <w:r>
        <w:rPr>
          <w:spacing w:val="-2"/>
          <w:sz w:val="20"/>
          <w:vertAlign w:val="baseline"/>
        </w:rPr>
        <w:t> </w:t>
      </w:r>
      <w:r>
        <w:rPr>
          <w:sz w:val="20"/>
          <w:vertAlign w:val="baseline"/>
        </w:rPr>
        <w:t>to</w:t>
      </w:r>
      <w:r>
        <w:rPr>
          <w:spacing w:val="-2"/>
          <w:sz w:val="20"/>
          <w:vertAlign w:val="baseline"/>
        </w:rPr>
        <w:t> </w:t>
      </w:r>
      <w:r>
        <w:rPr>
          <w:sz w:val="20"/>
          <w:vertAlign w:val="baseline"/>
        </w:rPr>
        <w:t>Walter</w:t>
      </w:r>
      <w:r>
        <w:rPr>
          <w:spacing w:val="-2"/>
          <w:sz w:val="20"/>
          <w:vertAlign w:val="baseline"/>
        </w:rPr>
        <w:t> </w:t>
      </w:r>
      <w:r>
        <w:rPr>
          <w:sz w:val="20"/>
          <w:vertAlign w:val="baseline"/>
        </w:rPr>
        <w:t>Scott</w:t>
      </w:r>
      <w:r>
        <w:rPr>
          <w:spacing w:val="-2"/>
          <w:sz w:val="20"/>
          <w:vertAlign w:val="baseline"/>
        </w:rPr>
        <w:t> </w:t>
      </w:r>
      <w:r>
        <w:rPr>
          <w:sz w:val="20"/>
          <w:vertAlign w:val="baseline"/>
        </w:rPr>
        <w:t>(1812),</w:t>
      </w:r>
      <w:r>
        <w:rPr>
          <w:spacing w:val="-2"/>
          <w:sz w:val="20"/>
          <w:vertAlign w:val="baseline"/>
        </w:rPr>
        <w:t> </w:t>
      </w:r>
      <w:r>
        <w:rPr>
          <w:sz w:val="20"/>
          <w:vertAlign w:val="baseline"/>
        </w:rPr>
        <w:t>in</w:t>
      </w:r>
      <w:r>
        <w:rPr>
          <w:spacing w:val="-2"/>
          <w:sz w:val="20"/>
          <w:vertAlign w:val="baseline"/>
        </w:rPr>
        <w:t> </w:t>
      </w:r>
      <w:r>
        <w:rPr>
          <w:i/>
          <w:sz w:val="20"/>
          <w:vertAlign w:val="baseline"/>
        </w:rPr>
        <w:t>Memoirs</w:t>
      </w:r>
      <w:r>
        <w:rPr>
          <w:i/>
          <w:spacing w:val="-2"/>
          <w:sz w:val="20"/>
          <w:vertAlign w:val="baseline"/>
        </w:rPr>
        <w:t> </w:t>
      </w:r>
      <w:r>
        <w:rPr>
          <w:i/>
          <w:sz w:val="20"/>
          <w:vertAlign w:val="baseline"/>
        </w:rPr>
        <w:t>of</w:t>
      </w:r>
      <w:r>
        <w:rPr>
          <w:i/>
          <w:spacing w:val="-2"/>
          <w:sz w:val="20"/>
          <w:vertAlign w:val="baseline"/>
        </w:rPr>
        <w:t> </w:t>
      </w:r>
      <w:r>
        <w:rPr>
          <w:i/>
          <w:sz w:val="20"/>
          <w:vertAlign w:val="baseline"/>
        </w:rPr>
        <w:t>Richard</w:t>
      </w:r>
      <w:r>
        <w:rPr>
          <w:i/>
          <w:spacing w:val="-2"/>
          <w:sz w:val="20"/>
          <w:vertAlign w:val="baseline"/>
        </w:rPr>
        <w:t> </w:t>
      </w:r>
      <w:r>
        <w:rPr>
          <w:i/>
          <w:sz w:val="20"/>
          <w:vertAlign w:val="baseline"/>
        </w:rPr>
        <w:t>Lovell</w:t>
      </w:r>
      <w:r>
        <w:rPr>
          <w:i/>
          <w:spacing w:val="-2"/>
          <w:sz w:val="20"/>
          <w:vertAlign w:val="baseline"/>
        </w:rPr>
        <w:t> </w:t>
      </w:r>
      <w:r>
        <w:rPr>
          <w:i/>
          <w:sz w:val="20"/>
          <w:vertAlign w:val="baseline"/>
        </w:rPr>
        <w:t>Edgeworth,</w:t>
      </w:r>
      <w:r>
        <w:rPr>
          <w:i/>
          <w:spacing w:val="-2"/>
          <w:sz w:val="20"/>
          <w:vertAlign w:val="baseline"/>
        </w:rPr>
        <w:t> </w:t>
      </w:r>
      <w:r>
        <w:rPr>
          <w:i/>
          <w:sz w:val="20"/>
          <w:vertAlign w:val="baseline"/>
        </w:rPr>
        <w:t>Esq.</w:t>
      </w:r>
      <w:r>
        <w:rPr>
          <w:i/>
          <w:spacing w:val="-2"/>
          <w:sz w:val="20"/>
          <w:vertAlign w:val="baseline"/>
        </w:rPr>
        <w:t> </w:t>
      </w:r>
      <w:r>
        <w:rPr>
          <w:i/>
          <w:sz w:val="20"/>
          <w:vertAlign w:val="baseline"/>
        </w:rPr>
        <w:t>Begun by Himself and Concluded by his Daughter, Maria Edgeworth </w:t>
      </w:r>
      <w:r>
        <w:rPr>
          <w:sz w:val="20"/>
          <w:vertAlign w:val="baseline"/>
        </w:rPr>
        <w:t>(1820), Vol. 2, p. 267.</w:t>
      </w:r>
    </w:p>
    <w:p>
      <w:pPr>
        <w:spacing w:before="0"/>
        <w:ind w:left="360" w:right="397" w:firstLine="0"/>
        <w:jc w:val="left"/>
        <w:rPr>
          <w:sz w:val="20"/>
        </w:rPr>
      </w:pPr>
      <w:r>
        <w:rPr>
          <w:sz w:val="20"/>
          <w:vertAlign w:val="superscript"/>
        </w:rPr>
        <w:t>189</w:t>
      </w:r>
      <w:r>
        <w:rPr>
          <w:sz w:val="20"/>
          <w:vertAlign w:val="baseline"/>
        </w:rPr>
        <w:t> Donald</w:t>
      </w:r>
      <w:r>
        <w:rPr>
          <w:spacing w:val="-3"/>
          <w:sz w:val="20"/>
          <w:vertAlign w:val="baseline"/>
        </w:rPr>
        <w:t> </w:t>
      </w:r>
      <w:r>
        <w:rPr>
          <w:sz w:val="20"/>
          <w:vertAlign w:val="baseline"/>
        </w:rPr>
        <w:t>M.</w:t>
      </w:r>
      <w:r>
        <w:rPr>
          <w:spacing w:val="-3"/>
          <w:sz w:val="20"/>
          <w:vertAlign w:val="baseline"/>
        </w:rPr>
        <w:t> </w:t>
      </w:r>
      <w:r>
        <w:rPr>
          <w:sz w:val="20"/>
          <w:vertAlign w:val="baseline"/>
        </w:rPr>
        <w:t>Hassler,</w:t>
      </w:r>
      <w:r>
        <w:rPr>
          <w:spacing w:val="-3"/>
          <w:sz w:val="20"/>
          <w:vertAlign w:val="baseline"/>
        </w:rPr>
        <w:t> </w:t>
      </w:r>
      <w:r>
        <w:rPr>
          <w:i/>
          <w:sz w:val="20"/>
          <w:vertAlign w:val="baseline"/>
        </w:rPr>
        <w:t>The</w:t>
      </w:r>
      <w:r>
        <w:rPr>
          <w:i/>
          <w:spacing w:val="-3"/>
          <w:sz w:val="20"/>
          <w:vertAlign w:val="baseline"/>
        </w:rPr>
        <w:t> </w:t>
      </w:r>
      <w:r>
        <w:rPr>
          <w:i/>
          <w:sz w:val="20"/>
          <w:vertAlign w:val="baseline"/>
        </w:rPr>
        <w:t>Comedian</w:t>
      </w:r>
      <w:r>
        <w:rPr>
          <w:i/>
          <w:spacing w:val="-3"/>
          <w:sz w:val="20"/>
          <w:vertAlign w:val="baseline"/>
        </w:rPr>
        <w:t> </w:t>
      </w:r>
      <w:r>
        <w:rPr>
          <w:i/>
          <w:sz w:val="20"/>
          <w:vertAlign w:val="baseline"/>
        </w:rPr>
        <w:t>as</w:t>
      </w:r>
      <w:r>
        <w:rPr>
          <w:i/>
          <w:spacing w:val="-3"/>
          <w:sz w:val="20"/>
          <w:vertAlign w:val="baseline"/>
        </w:rPr>
        <w:t> </w:t>
      </w:r>
      <w:r>
        <w:rPr>
          <w:i/>
          <w:sz w:val="20"/>
          <w:vertAlign w:val="baseline"/>
        </w:rPr>
        <w:t>the</w:t>
      </w:r>
      <w:r>
        <w:rPr>
          <w:i/>
          <w:spacing w:val="-3"/>
          <w:sz w:val="20"/>
          <w:vertAlign w:val="baseline"/>
        </w:rPr>
        <w:t> </w:t>
      </w:r>
      <w:r>
        <w:rPr>
          <w:i/>
          <w:sz w:val="20"/>
          <w:vertAlign w:val="baseline"/>
        </w:rPr>
        <w:t>Letter</w:t>
      </w:r>
      <w:r>
        <w:rPr>
          <w:i/>
          <w:spacing w:val="-3"/>
          <w:sz w:val="20"/>
          <w:vertAlign w:val="baseline"/>
        </w:rPr>
        <w:t> </w:t>
      </w:r>
      <w:r>
        <w:rPr>
          <w:i/>
          <w:sz w:val="20"/>
          <w:vertAlign w:val="baseline"/>
        </w:rPr>
        <w:t>D:</w:t>
      </w:r>
      <w:r>
        <w:rPr>
          <w:i/>
          <w:spacing w:val="-3"/>
          <w:sz w:val="20"/>
          <w:vertAlign w:val="baseline"/>
        </w:rPr>
        <w:t> </w:t>
      </w:r>
      <w:r>
        <w:rPr>
          <w:i/>
          <w:sz w:val="20"/>
          <w:vertAlign w:val="baseline"/>
        </w:rPr>
        <w:t>Erasmus</w:t>
      </w:r>
      <w:r>
        <w:rPr>
          <w:i/>
          <w:spacing w:val="-3"/>
          <w:sz w:val="20"/>
          <w:vertAlign w:val="baseline"/>
        </w:rPr>
        <w:t> </w:t>
      </w:r>
      <w:r>
        <w:rPr>
          <w:i/>
          <w:sz w:val="20"/>
          <w:vertAlign w:val="baseline"/>
        </w:rPr>
        <w:t>Darwin’s</w:t>
      </w:r>
      <w:r>
        <w:rPr>
          <w:i/>
          <w:spacing w:val="-3"/>
          <w:sz w:val="20"/>
          <w:vertAlign w:val="baseline"/>
        </w:rPr>
        <w:t> </w:t>
      </w:r>
      <w:r>
        <w:rPr>
          <w:i/>
          <w:sz w:val="20"/>
          <w:vertAlign w:val="baseline"/>
        </w:rPr>
        <w:t>Comic</w:t>
      </w:r>
      <w:r>
        <w:rPr>
          <w:i/>
          <w:spacing w:val="-3"/>
          <w:sz w:val="20"/>
          <w:vertAlign w:val="baseline"/>
        </w:rPr>
        <w:t> </w:t>
      </w:r>
      <w:r>
        <w:rPr>
          <w:i/>
          <w:sz w:val="20"/>
          <w:vertAlign w:val="baseline"/>
        </w:rPr>
        <w:t>Materialism</w:t>
      </w:r>
      <w:r>
        <w:rPr>
          <w:i/>
          <w:spacing w:val="-3"/>
          <w:sz w:val="20"/>
          <w:vertAlign w:val="baseline"/>
        </w:rPr>
        <w:t> </w:t>
      </w:r>
      <w:r>
        <w:rPr>
          <w:sz w:val="20"/>
          <w:vertAlign w:val="baseline"/>
        </w:rPr>
        <w:t>(Martinus</w:t>
      </w:r>
      <w:r>
        <w:rPr>
          <w:spacing w:val="-3"/>
          <w:sz w:val="20"/>
          <w:vertAlign w:val="baseline"/>
        </w:rPr>
        <w:t> </w:t>
      </w:r>
      <w:r>
        <w:rPr>
          <w:sz w:val="20"/>
          <w:vertAlign w:val="baseline"/>
        </w:rPr>
        <w:t>Nijhoff, 1973), p. 22.</w:t>
      </w:r>
    </w:p>
    <w:p>
      <w:pPr>
        <w:spacing w:before="1"/>
        <w:ind w:left="360" w:right="0" w:firstLine="0"/>
        <w:jc w:val="left"/>
        <w:rPr>
          <w:sz w:val="20"/>
        </w:rPr>
      </w:pPr>
      <w:r>
        <w:rPr>
          <w:sz w:val="20"/>
          <w:vertAlign w:val="superscript"/>
        </w:rPr>
        <w:t>190</w:t>
      </w:r>
      <w:r>
        <w:rPr>
          <w:spacing w:val="-4"/>
          <w:sz w:val="20"/>
          <w:vertAlign w:val="baseline"/>
        </w:rPr>
        <w:t> </w:t>
      </w:r>
      <w:r>
        <w:rPr>
          <w:sz w:val="20"/>
          <w:vertAlign w:val="baseline"/>
        </w:rPr>
        <w:t>Darwin,</w:t>
      </w:r>
      <w:r>
        <w:rPr>
          <w:spacing w:val="-6"/>
          <w:sz w:val="20"/>
          <w:vertAlign w:val="baseline"/>
        </w:rPr>
        <w:t> </w:t>
      </w:r>
      <w:r>
        <w:rPr>
          <w:i/>
          <w:sz w:val="20"/>
          <w:vertAlign w:val="baseline"/>
        </w:rPr>
        <w:t>Zoonomia</w:t>
      </w:r>
      <w:r>
        <w:rPr>
          <w:sz w:val="20"/>
          <w:vertAlign w:val="baseline"/>
        </w:rPr>
        <w:t>,</w:t>
      </w:r>
      <w:r>
        <w:rPr>
          <w:spacing w:val="-6"/>
          <w:sz w:val="20"/>
          <w:vertAlign w:val="baseline"/>
        </w:rPr>
        <w:t> </w:t>
      </w:r>
      <w:r>
        <w:rPr>
          <w:sz w:val="20"/>
          <w:vertAlign w:val="baseline"/>
        </w:rPr>
        <w:t>III.1.2.11,</w:t>
      </w:r>
      <w:r>
        <w:rPr>
          <w:spacing w:val="-6"/>
          <w:sz w:val="20"/>
          <w:vertAlign w:val="baseline"/>
        </w:rPr>
        <w:t> </w:t>
      </w:r>
      <w:r>
        <w:rPr>
          <w:sz w:val="20"/>
          <w:vertAlign w:val="baseline"/>
        </w:rPr>
        <w:t>pp.</w:t>
      </w:r>
      <w:r>
        <w:rPr>
          <w:spacing w:val="-6"/>
          <w:sz w:val="20"/>
          <w:vertAlign w:val="baseline"/>
        </w:rPr>
        <w:t> </w:t>
      </w:r>
      <w:r>
        <w:rPr>
          <w:sz w:val="20"/>
          <w:vertAlign w:val="baseline"/>
        </w:rPr>
        <w:t>372,</w:t>
      </w:r>
      <w:r>
        <w:rPr>
          <w:spacing w:val="-6"/>
          <w:sz w:val="20"/>
          <w:vertAlign w:val="baseline"/>
        </w:rPr>
        <w:t> </w:t>
      </w:r>
      <w:r>
        <w:rPr>
          <w:spacing w:val="-4"/>
          <w:sz w:val="20"/>
          <w:vertAlign w:val="baseline"/>
        </w:rPr>
        <w:t>374.</w:t>
      </w:r>
    </w:p>
    <w:p>
      <w:pPr>
        <w:spacing w:after="0"/>
        <w:jc w:val="left"/>
        <w:rPr>
          <w:sz w:val="20"/>
        </w:rPr>
        <w:sectPr>
          <w:pgSz w:w="12240" w:h="15840"/>
          <w:pgMar w:header="653" w:footer="0" w:top="1340" w:bottom="280" w:left="1080" w:right="1080"/>
        </w:sectPr>
      </w:pPr>
    </w:p>
    <w:p>
      <w:pPr>
        <w:pStyle w:val="BodyText"/>
        <w:spacing w:before="15"/>
        <w:ind w:left="0"/>
        <w:rPr>
          <w:sz w:val="20"/>
        </w:rPr>
      </w:pPr>
    </w:p>
    <w:p>
      <w:pPr>
        <w:spacing w:line="20" w:lineRule="exact"/>
        <w:ind w:left="360" w:right="0" w:firstLine="0"/>
        <w:rPr>
          <w:sz w:val="2"/>
        </w:rPr>
      </w:pPr>
      <w:r>
        <w:rPr>
          <w:sz w:val="2"/>
        </w:rPr>
        <mc:AlternateContent>
          <mc:Choice Requires="wps">
            <w:drawing>
              <wp:inline distT="0" distB="0" distL="0" distR="0">
                <wp:extent cx="5943600" cy="6350"/>
                <wp:effectExtent l="0" t="0" r="0" b="0"/>
                <wp:docPr id="13" name="Group 13"/>
                <wp:cNvGraphicFramePr>
                  <a:graphicFrameLocks/>
                </wp:cNvGraphicFramePr>
                <a:graphic>
                  <a:graphicData uri="http://schemas.microsoft.com/office/word/2010/wordprocessingGroup">
                    <wpg:wgp>
                      <wpg:cNvPr id="13" name="Group 13"/>
                      <wpg:cNvGrpSpPr/>
                      <wpg:grpSpPr>
                        <a:xfrm>
                          <a:off x="0" y="0"/>
                          <a:ext cx="5943600" cy="6350"/>
                          <a:chExt cx="5943600" cy="6350"/>
                        </a:xfrm>
                      </wpg:grpSpPr>
                      <wps:wsp>
                        <wps:cNvPr id="14" name="Graphic 14"/>
                        <wps:cNvSpPr/>
                        <wps:spPr>
                          <a:xfrm>
                            <a:off x="0" y="0"/>
                            <a:ext cx="5943600" cy="6350"/>
                          </a:xfrm>
                          <a:custGeom>
                            <a:avLst/>
                            <a:gdLst/>
                            <a:ahLst/>
                            <a:cxnLst/>
                            <a:rect l="l" t="t" r="r" b="b"/>
                            <a:pathLst>
                              <a:path w="5943600" h="6350">
                                <a:moveTo>
                                  <a:pt x="5943600" y="0"/>
                                </a:moveTo>
                                <a:lnTo>
                                  <a:pt x="0" y="0"/>
                                </a:lnTo>
                                <a:lnTo>
                                  <a:pt x="0" y="6096"/>
                                </a:lnTo>
                                <a:lnTo>
                                  <a:pt x="5943600" y="6096"/>
                                </a:lnTo>
                                <a:lnTo>
                                  <a:pt x="5943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8pt;height:.5pt;mso-position-horizontal-relative:char;mso-position-vertical-relative:line" id="docshapegroup13" coordorigin="0,0" coordsize="9360,10">
                <v:rect style="position:absolute;left:0;top:0;width:9360;height:10" id="docshape14" filled="true" fillcolor="#000000" stroked="false">
                  <v:fill type="solid"/>
                </v:rect>
              </v:group>
            </w:pict>
          </mc:Fallback>
        </mc:AlternateContent>
      </w:r>
      <w:r>
        <w:rPr>
          <w:sz w:val="2"/>
        </w:rPr>
      </w:r>
    </w:p>
    <w:p>
      <w:pPr>
        <w:spacing w:before="95"/>
        <w:ind w:left="360" w:right="0" w:firstLine="0"/>
        <w:jc w:val="left"/>
        <w:rPr>
          <w:sz w:val="20"/>
        </w:rPr>
      </w:pPr>
      <w:r>
        <w:rPr>
          <w:sz w:val="20"/>
          <w:vertAlign w:val="superscript"/>
        </w:rPr>
        <w:t>191</w:t>
      </w:r>
      <w:r>
        <w:rPr>
          <w:spacing w:val="-2"/>
          <w:sz w:val="20"/>
          <w:vertAlign w:val="baseline"/>
        </w:rPr>
        <w:t> </w:t>
      </w:r>
      <w:r>
        <w:rPr>
          <w:sz w:val="20"/>
          <w:vertAlign w:val="baseline"/>
        </w:rPr>
        <w:t>Walpole,</w:t>
      </w:r>
      <w:r>
        <w:rPr>
          <w:spacing w:val="-4"/>
          <w:sz w:val="20"/>
          <w:vertAlign w:val="baseline"/>
        </w:rPr>
        <w:t> </w:t>
      </w:r>
      <w:r>
        <w:rPr>
          <w:sz w:val="20"/>
          <w:vertAlign w:val="baseline"/>
        </w:rPr>
        <w:t>Letter</w:t>
      </w:r>
      <w:r>
        <w:rPr>
          <w:spacing w:val="-5"/>
          <w:sz w:val="20"/>
          <w:vertAlign w:val="baseline"/>
        </w:rPr>
        <w:t> </w:t>
      </w:r>
      <w:r>
        <w:rPr>
          <w:sz w:val="20"/>
          <w:vertAlign w:val="baseline"/>
        </w:rPr>
        <w:t>to</w:t>
      </w:r>
      <w:r>
        <w:rPr>
          <w:spacing w:val="-4"/>
          <w:sz w:val="20"/>
          <w:vertAlign w:val="baseline"/>
        </w:rPr>
        <w:t> </w:t>
      </w:r>
      <w:r>
        <w:rPr>
          <w:sz w:val="20"/>
          <w:vertAlign w:val="baseline"/>
        </w:rPr>
        <w:t>Mary</w:t>
      </w:r>
      <w:r>
        <w:rPr>
          <w:spacing w:val="-4"/>
          <w:sz w:val="20"/>
          <w:vertAlign w:val="baseline"/>
        </w:rPr>
        <w:t> </w:t>
      </w:r>
      <w:r>
        <w:rPr>
          <w:sz w:val="20"/>
          <w:vertAlign w:val="baseline"/>
        </w:rPr>
        <w:t>and</w:t>
      </w:r>
      <w:r>
        <w:rPr>
          <w:spacing w:val="-5"/>
          <w:sz w:val="20"/>
          <w:vertAlign w:val="baseline"/>
        </w:rPr>
        <w:t> </w:t>
      </w:r>
      <w:r>
        <w:rPr>
          <w:sz w:val="20"/>
          <w:vertAlign w:val="baseline"/>
        </w:rPr>
        <w:t>Agnes</w:t>
      </w:r>
      <w:r>
        <w:rPr>
          <w:spacing w:val="-4"/>
          <w:sz w:val="20"/>
          <w:vertAlign w:val="baseline"/>
        </w:rPr>
        <w:t> </w:t>
      </w:r>
      <w:r>
        <w:rPr>
          <w:sz w:val="20"/>
          <w:vertAlign w:val="baseline"/>
        </w:rPr>
        <w:t>Berry,</w:t>
      </w:r>
      <w:r>
        <w:rPr>
          <w:spacing w:val="-4"/>
          <w:sz w:val="20"/>
          <w:vertAlign w:val="baseline"/>
        </w:rPr>
        <w:t> </w:t>
      </w:r>
      <w:r>
        <w:rPr>
          <w:sz w:val="20"/>
          <w:vertAlign w:val="baseline"/>
        </w:rPr>
        <w:t>28</w:t>
      </w:r>
      <w:r>
        <w:rPr>
          <w:spacing w:val="-5"/>
          <w:sz w:val="20"/>
          <w:vertAlign w:val="baseline"/>
        </w:rPr>
        <w:t> </w:t>
      </w:r>
      <w:r>
        <w:rPr>
          <w:sz w:val="20"/>
          <w:vertAlign w:val="baseline"/>
        </w:rPr>
        <w:t>April</w:t>
      </w:r>
      <w:r>
        <w:rPr>
          <w:spacing w:val="-4"/>
          <w:sz w:val="20"/>
          <w:vertAlign w:val="baseline"/>
        </w:rPr>
        <w:t> </w:t>
      </w:r>
      <w:r>
        <w:rPr>
          <w:sz w:val="20"/>
          <w:vertAlign w:val="baseline"/>
        </w:rPr>
        <w:t>1789,</w:t>
      </w:r>
      <w:r>
        <w:rPr>
          <w:spacing w:val="-6"/>
          <w:sz w:val="20"/>
          <w:vertAlign w:val="baseline"/>
        </w:rPr>
        <w:t> </w:t>
      </w:r>
      <w:r>
        <w:rPr>
          <w:sz w:val="20"/>
          <w:vertAlign w:val="baseline"/>
        </w:rPr>
        <w:t>p.</w:t>
      </w:r>
      <w:r>
        <w:rPr>
          <w:spacing w:val="-4"/>
          <w:sz w:val="20"/>
          <w:vertAlign w:val="baseline"/>
        </w:rPr>
        <w:t> </w:t>
      </w:r>
      <w:r>
        <w:rPr>
          <w:spacing w:val="-5"/>
          <w:sz w:val="20"/>
          <w:vertAlign w:val="baseline"/>
        </w:rPr>
        <w:t>11.</w:t>
      </w:r>
    </w:p>
    <w:sectPr>
      <w:pgSz w:w="12240" w:h="15840"/>
      <w:pgMar w:header="653" w:footer="0" w:top="13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02656">
              <wp:simplePos x="0" y="0"/>
              <wp:positionH relativeFrom="page">
                <wp:posOffset>901700</wp:posOffset>
              </wp:positionH>
              <wp:positionV relativeFrom="page">
                <wp:posOffset>437055</wp:posOffset>
              </wp:positionV>
              <wp:extent cx="5660390" cy="11747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660390" cy="117475"/>
                      </a:xfrm>
                      <a:prstGeom prst="rect">
                        <a:avLst/>
                      </a:prstGeom>
                    </wps:spPr>
                    <wps:txbx>
                      <w:txbxContent>
                        <w:p>
                          <w:pPr>
                            <w:spacing w:before="15"/>
                            <w:ind w:left="20" w:right="0" w:firstLine="0"/>
                            <w:jc w:val="left"/>
                            <w:rPr>
                              <w:rFonts w:ascii="Arial" w:hAnsi="Arial"/>
                              <w:sz w:val="13"/>
                            </w:rPr>
                          </w:pPr>
                          <w:r>
                            <w:rPr>
                              <w:rFonts w:ascii="Arial" w:hAnsi="Arial"/>
                              <w:i/>
                              <w:color w:val="7F7F7F"/>
                              <w:sz w:val="13"/>
                            </w:rPr>
                            <w:t>Erasmus</w:t>
                          </w:r>
                          <w:r>
                            <w:rPr>
                              <w:rFonts w:ascii="Arial" w:hAnsi="Arial"/>
                              <w:i/>
                              <w:color w:val="7F7F7F"/>
                              <w:spacing w:val="-4"/>
                              <w:sz w:val="13"/>
                            </w:rPr>
                            <w:t> </w:t>
                          </w:r>
                          <w:r>
                            <w:rPr>
                              <w:rFonts w:ascii="Arial" w:hAnsi="Arial"/>
                              <w:i/>
                              <w:color w:val="7F7F7F"/>
                              <w:sz w:val="13"/>
                            </w:rPr>
                            <w:t>Darwin’s</w:t>
                          </w:r>
                          <w:r>
                            <w:rPr>
                              <w:rFonts w:ascii="Arial" w:hAnsi="Arial"/>
                              <w:i/>
                              <w:color w:val="7F7F7F"/>
                              <w:spacing w:val="-4"/>
                              <w:sz w:val="13"/>
                            </w:rPr>
                            <w:t> </w:t>
                          </w:r>
                          <w:r>
                            <w:rPr>
                              <w:rFonts w:ascii="Arial" w:hAnsi="Arial"/>
                              <w:i/>
                              <w:color w:val="7F7F7F"/>
                              <w:sz w:val="13"/>
                            </w:rPr>
                            <w:t>The</w:t>
                          </w:r>
                          <w:r>
                            <w:rPr>
                              <w:rFonts w:ascii="Arial" w:hAnsi="Arial"/>
                              <w:i/>
                              <w:color w:val="7F7F7F"/>
                              <w:spacing w:val="-4"/>
                              <w:sz w:val="13"/>
                            </w:rPr>
                            <w:t> </w:t>
                          </w:r>
                          <w:r>
                            <w:rPr>
                              <w:rFonts w:ascii="Arial" w:hAnsi="Arial"/>
                              <w:i/>
                              <w:color w:val="7F7F7F"/>
                              <w:sz w:val="13"/>
                            </w:rPr>
                            <w:t>Loves</w:t>
                          </w:r>
                          <w:r>
                            <w:rPr>
                              <w:rFonts w:ascii="Arial" w:hAnsi="Arial"/>
                              <w:i/>
                              <w:color w:val="7F7F7F"/>
                              <w:spacing w:val="-3"/>
                              <w:sz w:val="13"/>
                            </w:rPr>
                            <w:t> </w:t>
                          </w:r>
                          <w:r>
                            <w:rPr>
                              <w:rFonts w:ascii="Arial" w:hAnsi="Arial"/>
                              <w:i/>
                              <w:color w:val="7F7F7F"/>
                              <w:sz w:val="13"/>
                            </w:rPr>
                            <w:t>of</w:t>
                          </w:r>
                          <w:r>
                            <w:rPr>
                              <w:rFonts w:ascii="Arial" w:hAnsi="Arial"/>
                              <w:i/>
                              <w:color w:val="7F7F7F"/>
                              <w:spacing w:val="-4"/>
                              <w:sz w:val="13"/>
                            </w:rPr>
                            <w:t> </w:t>
                          </w:r>
                          <w:r>
                            <w:rPr>
                              <w:rFonts w:ascii="Arial" w:hAnsi="Arial"/>
                              <w:i/>
                              <w:color w:val="7F7F7F"/>
                              <w:sz w:val="13"/>
                            </w:rPr>
                            <w:t>the</w:t>
                          </w:r>
                          <w:r>
                            <w:rPr>
                              <w:rFonts w:ascii="Arial" w:hAnsi="Arial"/>
                              <w:i/>
                              <w:color w:val="7F7F7F"/>
                              <w:spacing w:val="-4"/>
                              <w:sz w:val="13"/>
                            </w:rPr>
                            <w:t> </w:t>
                          </w:r>
                          <w:r>
                            <w:rPr>
                              <w:rFonts w:ascii="Arial" w:hAnsi="Arial"/>
                              <w:i/>
                              <w:color w:val="7F7F7F"/>
                              <w:sz w:val="13"/>
                            </w:rPr>
                            <w:t>Plants</w:t>
                          </w:r>
                          <w:r>
                            <w:rPr>
                              <w:rFonts w:ascii="Arial" w:hAnsi="Arial"/>
                              <w:color w:val="7F7F7F"/>
                              <w:sz w:val="13"/>
                            </w:rPr>
                            <w:t>.</w:t>
                          </w:r>
                          <w:r>
                            <w:rPr>
                              <w:rFonts w:ascii="Arial" w:hAnsi="Arial"/>
                              <w:color w:val="7F7F7F"/>
                              <w:spacing w:val="-3"/>
                              <w:sz w:val="13"/>
                            </w:rPr>
                            <w:t> </w:t>
                          </w:r>
                          <w:r>
                            <w:rPr>
                              <w:rFonts w:ascii="Arial" w:hAnsi="Arial"/>
                              <w:color w:val="7F7F7F"/>
                              <w:sz w:val="13"/>
                            </w:rPr>
                            <w:t>Edited</w:t>
                          </w:r>
                          <w:r>
                            <w:rPr>
                              <w:rFonts w:ascii="Arial" w:hAnsi="Arial"/>
                              <w:color w:val="7F7F7F"/>
                              <w:spacing w:val="-4"/>
                              <w:sz w:val="13"/>
                            </w:rPr>
                            <w:t> </w:t>
                          </w:r>
                          <w:r>
                            <w:rPr>
                              <w:rFonts w:ascii="Arial" w:hAnsi="Arial"/>
                              <w:color w:val="7F7F7F"/>
                              <w:sz w:val="13"/>
                            </w:rPr>
                            <w:t>by</w:t>
                          </w:r>
                          <w:r>
                            <w:rPr>
                              <w:rFonts w:ascii="Arial" w:hAnsi="Arial"/>
                              <w:color w:val="7F7F7F"/>
                              <w:spacing w:val="-4"/>
                              <w:sz w:val="13"/>
                            </w:rPr>
                            <w:t> </w:t>
                          </w:r>
                          <w:r>
                            <w:rPr>
                              <w:rFonts w:ascii="Arial" w:hAnsi="Arial"/>
                              <w:color w:val="7F7F7F"/>
                              <w:sz w:val="13"/>
                            </w:rPr>
                            <w:t>Tristanne</w:t>
                          </w:r>
                          <w:r>
                            <w:rPr>
                              <w:rFonts w:ascii="Arial" w:hAnsi="Arial"/>
                              <w:color w:val="7F7F7F"/>
                              <w:spacing w:val="-4"/>
                              <w:sz w:val="13"/>
                            </w:rPr>
                            <w:t> </w:t>
                          </w:r>
                          <w:r>
                            <w:rPr>
                              <w:rFonts w:ascii="Arial" w:hAnsi="Arial"/>
                              <w:color w:val="7F7F7F"/>
                              <w:sz w:val="13"/>
                            </w:rPr>
                            <w:t>Connolly</w:t>
                          </w:r>
                          <w:r>
                            <w:rPr>
                              <w:rFonts w:ascii="Arial" w:hAnsi="Arial"/>
                              <w:color w:val="7F7F7F"/>
                              <w:spacing w:val="-3"/>
                              <w:sz w:val="13"/>
                            </w:rPr>
                            <w:t> </w:t>
                          </w:r>
                          <w:r>
                            <w:rPr>
                              <w:rFonts w:ascii="Arial" w:hAnsi="Arial"/>
                              <w:color w:val="7F7F7F"/>
                              <w:sz w:val="13"/>
                            </w:rPr>
                            <w:t>assisted</w:t>
                          </w:r>
                          <w:r>
                            <w:rPr>
                              <w:rFonts w:ascii="Arial" w:hAnsi="Arial"/>
                              <w:color w:val="7F7F7F"/>
                              <w:spacing w:val="-4"/>
                              <w:sz w:val="13"/>
                            </w:rPr>
                            <w:t> </w:t>
                          </w:r>
                          <w:r>
                            <w:rPr>
                              <w:rFonts w:ascii="Arial" w:hAnsi="Arial"/>
                              <w:color w:val="7F7F7F"/>
                              <w:sz w:val="13"/>
                            </w:rPr>
                            <w:t>by</w:t>
                          </w:r>
                          <w:r>
                            <w:rPr>
                              <w:rFonts w:ascii="Arial" w:hAnsi="Arial"/>
                              <w:color w:val="7F7F7F"/>
                              <w:spacing w:val="-4"/>
                              <w:sz w:val="13"/>
                            </w:rPr>
                            <w:t> </w:t>
                          </w:r>
                          <w:r>
                            <w:rPr>
                              <w:rFonts w:ascii="Arial" w:hAnsi="Arial"/>
                              <w:color w:val="7F7F7F"/>
                              <w:sz w:val="13"/>
                            </w:rPr>
                            <w:t>Elizabeth</w:t>
                          </w:r>
                          <w:r>
                            <w:rPr>
                              <w:rFonts w:ascii="Arial" w:hAnsi="Arial"/>
                              <w:color w:val="7F7F7F"/>
                              <w:spacing w:val="-3"/>
                              <w:sz w:val="13"/>
                            </w:rPr>
                            <w:t> </w:t>
                          </w:r>
                          <w:r>
                            <w:rPr>
                              <w:rFonts w:ascii="Arial" w:hAnsi="Arial"/>
                              <w:color w:val="7F7F7F"/>
                              <w:sz w:val="13"/>
                            </w:rPr>
                            <w:t>Bernath</w:t>
                          </w:r>
                          <w:r>
                            <w:rPr>
                              <w:rFonts w:ascii="Arial" w:hAnsi="Arial"/>
                              <w:color w:val="7F7F7F"/>
                              <w:spacing w:val="-4"/>
                              <w:sz w:val="13"/>
                            </w:rPr>
                            <w:t> </w:t>
                          </w:r>
                          <w:r>
                            <w:rPr>
                              <w:rFonts w:ascii="Arial" w:hAnsi="Arial"/>
                              <w:color w:val="7F7F7F"/>
                              <w:sz w:val="13"/>
                            </w:rPr>
                            <w:t>and</w:t>
                          </w:r>
                          <w:r>
                            <w:rPr>
                              <w:rFonts w:ascii="Arial" w:hAnsi="Arial"/>
                              <w:color w:val="7F7F7F"/>
                              <w:spacing w:val="-4"/>
                              <w:sz w:val="13"/>
                            </w:rPr>
                            <w:t> </w:t>
                          </w:r>
                          <w:r>
                            <w:rPr>
                              <w:rFonts w:ascii="Arial" w:hAnsi="Arial"/>
                              <w:color w:val="7F7F7F"/>
                              <w:sz w:val="13"/>
                            </w:rPr>
                            <w:t>Alana</w:t>
                          </w:r>
                          <w:r>
                            <w:rPr>
                              <w:rFonts w:ascii="Arial" w:hAnsi="Arial"/>
                              <w:color w:val="7F7F7F"/>
                              <w:spacing w:val="-3"/>
                              <w:sz w:val="13"/>
                            </w:rPr>
                            <w:t> </w:t>
                          </w:r>
                          <w:r>
                            <w:rPr>
                              <w:rFonts w:ascii="Arial" w:hAnsi="Arial"/>
                              <w:color w:val="7F7F7F"/>
                              <w:sz w:val="13"/>
                            </w:rPr>
                            <w:t>Rigby.</w:t>
                          </w:r>
                          <w:r>
                            <w:rPr>
                              <w:rFonts w:ascii="Arial" w:hAnsi="Arial"/>
                              <w:color w:val="7F7F7F"/>
                              <w:spacing w:val="-3"/>
                              <w:sz w:val="13"/>
                            </w:rPr>
                            <w:t> </w:t>
                          </w:r>
                          <w:r>
                            <w:rPr>
                              <w:rFonts w:ascii="Arial" w:hAnsi="Arial"/>
                              <w:i/>
                              <w:color w:val="7F7F7F"/>
                              <w:sz w:val="13"/>
                            </w:rPr>
                            <w:t>Romantic</w:t>
                          </w:r>
                          <w:r>
                            <w:rPr>
                              <w:rFonts w:ascii="Arial" w:hAnsi="Arial"/>
                              <w:i/>
                              <w:color w:val="7F7F7F"/>
                              <w:spacing w:val="-4"/>
                              <w:sz w:val="13"/>
                            </w:rPr>
                            <w:t> </w:t>
                          </w:r>
                          <w:r>
                            <w:rPr>
                              <w:rFonts w:ascii="Arial" w:hAnsi="Arial"/>
                              <w:i/>
                              <w:color w:val="7F7F7F"/>
                              <w:sz w:val="13"/>
                            </w:rPr>
                            <w:t>Circles</w:t>
                          </w:r>
                          <w:r>
                            <w:rPr>
                              <w:rFonts w:ascii="Arial" w:hAnsi="Arial"/>
                              <w:i/>
                              <w:color w:val="7F7F7F"/>
                              <w:spacing w:val="-4"/>
                              <w:sz w:val="13"/>
                            </w:rPr>
                            <w:t> </w:t>
                          </w:r>
                          <w:r>
                            <w:rPr>
                              <w:rFonts w:ascii="Arial" w:hAnsi="Arial"/>
                              <w:i/>
                              <w:color w:val="7F7F7F"/>
                              <w:sz w:val="13"/>
                            </w:rPr>
                            <w:t>Editions</w:t>
                          </w:r>
                          <w:r>
                            <w:rPr>
                              <w:rFonts w:ascii="Arial" w:hAnsi="Arial"/>
                              <w:color w:val="7F7F7F"/>
                              <w:sz w:val="13"/>
                            </w:rPr>
                            <w:t>,</w:t>
                          </w:r>
                          <w:r>
                            <w:rPr>
                              <w:rFonts w:ascii="Arial" w:hAnsi="Arial"/>
                              <w:color w:val="7F7F7F"/>
                              <w:spacing w:val="-3"/>
                              <w:sz w:val="13"/>
                            </w:rPr>
                            <w:t> </w:t>
                          </w:r>
                          <w:r>
                            <w:rPr>
                              <w:rFonts w:ascii="Arial" w:hAnsi="Arial"/>
                              <w:color w:val="7F7F7F"/>
                              <w:spacing w:val="-2"/>
                              <w:sz w:val="13"/>
                            </w:rPr>
                            <w:t>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34.413830pt;width:445.7pt;height:9.25pt;mso-position-horizontal-relative:page;mso-position-vertical-relative:page;z-index:-16013824" type="#_x0000_t202" id="docshape1" filled="false" stroked="false">
              <v:textbox inset="0,0,0,0">
                <w:txbxContent>
                  <w:p>
                    <w:pPr>
                      <w:spacing w:before="15"/>
                      <w:ind w:left="20" w:right="0" w:firstLine="0"/>
                      <w:jc w:val="left"/>
                      <w:rPr>
                        <w:rFonts w:ascii="Arial" w:hAnsi="Arial"/>
                        <w:sz w:val="13"/>
                      </w:rPr>
                    </w:pPr>
                    <w:r>
                      <w:rPr>
                        <w:rFonts w:ascii="Arial" w:hAnsi="Arial"/>
                        <w:i/>
                        <w:color w:val="7F7F7F"/>
                        <w:sz w:val="13"/>
                      </w:rPr>
                      <w:t>Erasmus</w:t>
                    </w:r>
                    <w:r>
                      <w:rPr>
                        <w:rFonts w:ascii="Arial" w:hAnsi="Arial"/>
                        <w:i/>
                        <w:color w:val="7F7F7F"/>
                        <w:spacing w:val="-4"/>
                        <w:sz w:val="13"/>
                      </w:rPr>
                      <w:t> </w:t>
                    </w:r>
                    <w:r>
                      <w:rPr>
                        <w:rFonts w:ascii="Arial" w:hAnsi="Arial"/>
                        <w:i/>
                        <w:color w:val="7F7F7F"/>
                        <w:sz w:val="13"/>
                      </w:rPr>
                      <w:t>Darwin’s</w:t>
                    </w:r>
                    <w:r>
                      <w:rPr>
                        <w:rFonts w:ascii="Arial" w:hAnsi="Arial"/>
                        <w:i/>
                        <w:color w:val="7F7F7F"/>
                        <w:spacing w:val="-4"/>
                        <w:sz w:val="13"/>
                      </w:rPr>
                      <w:t> </w:t>
                    </w:r>
                    <w:r>
                      <w:rPr>
                        <w:rFonts w:ascii="Arial" w:hAnsi="Arial"/>
                        <w:i/>
                        <w:color w:val="7F7F7F"/>
                        <w:sz w:val="13"/>
                      </w:rPr>
                      <w:t>The</w:t>
                    </w:r>
                    <w:r>
                      <w:rPr>
                        <w:rFonts w:ascii="Arial" w:hAnsi="Arial"/>
                        <w:i/>
                        <w:color w:val="7F7F7F"/>
                        <w:spacing w:val="-4"/>
                        <w:sz w:val="13"/>
                      </w:rPr>
                      <w:t> </w:t>
                    </w:r>
                    <w:r>
                      <w:rPr>
                        <w:rFonts w:ascii="Arial" w:hAnsi="Arial"/>
                        <w:i/>
                        <w:color w:val="7F7F7F"/>
                        <w:sz w:val="13"/>
                      </w:rPr>
                      <w:t>Loves</w:t>
                    </w:r>
                    <w:r>
                      <w:rPr>
                        <w:rFonts w:ascii="Arial" w:hAnsi="Arial"/>
                        <w:i/>
                        <w:color w:val="7F7F7F"/>
                        <w:spacing w:val="-3"/>
                        <w:sz w:val="13"/>
                      </w:rPr>
                      <w:t> </w:t>
                    </w:r>
                    <w:r>
                      <w:rPr>
                        <w:rFonts w:ascii="Arial" w:hAnsi="Arial"/>
                        <w:i/>
                        <w:color w:val="7F7F7F"/>
                        <w:sz w:val="13"/>
                      </w:rPr>
                      <w:t>of</w:t>
                    </w:r>
                    <w:r>
                      <w:rPr>
                        <w:rFonts w:ascii="Arial" w:hAnsi="Arial"/>
                        <w:i/>
                        <w:color w:val="7F7F7F"/>
                        <w:spacing w:val="-4"/>
                        <w:sz w:val="13"/>
                      </w:rPr>
                      <w:t> </w:t>
                    </w:r>
                    <w:r>
                      <w:rPr>
                        <w:rFonts w:ascii="Arial" w:hAnsi="Arial"/>
                        <w:i/>
                        <w:color w:val="7F7F7F"/>
                        <w:sz w:val="13"/>
                      </w:rPr>
                      <w:t>the</w:t>
                    </w:r>
                    <w:r>
                      <w:rPr>
                        <w:rFonts w:ascii="Arial" w:hAnsi="Arial"/>
                        <w:i/>
                        <w:color w:val="7F7F7F"/>
                        <w:spacing w:val="-4"/>
                        <w:sz w:val="13"/>
                      </w:rPr>
                      <w:t> </w:t>
                    </w:r>
                    <w:r>
                      <w:rPr>
                        <w:rFonts w:ascii="Arial" w:hAnsi="Arial"/>
                        <w:i/>
                        <w:color w:val="7F7F7F"/>
                        <w:sz w:val="13"/>
                      </w:rPr>
                      <w:t>Plants</w:t>
                    </w:r>
                    <w:r>
                      <w:rPr>
                        <w:rFonts w:ascii="Arial" w:hAnsi="Arial"/>
                        <w:color w:val="7F7F7F"/>
                        <w:sz w:val="13"/>
                      </w:rPr>
                      <w:t>.</w:t>
                    </w:r>
                    <w:r>
                      <w:rPr>
                        <w:rFonts w:ascii="Arial" w:hAnsi="Arial"/>
                        <w:color w:val="7F7F7F"/>
                        <w:spacing w:val="-3"/>
                        <w:sz w:val="13"/>
                      </w:rPr>
                      <w:t> </w:t>
                    </w:r>
                    <w:r>
                      <w:rPr>
                        <w:rFonts w:ascii="Arial" w:hAnsi="Arial"/>
                        <w:color w:val="7F7F7F"/>
                        <w:sz w:val="13"/>
                      </w:rPr>
                      <w:t>Edited</w:t>
                    </w:r>
                    <w:r>
                      <w:rPr>
                        <w:rFonts w:ascii="Arial" w:hAnsi="Arial"/>
                        <w:color w:val="7F7F7F"/>
                        <w:spacing w:val="-4"/>
                        <w:sz w:val="13"/>
                      </w:rPr>
                      <w:t> </w:t>
                    </w:r>
                    <w:r>
                      <w:rPr>
                        <w:rFonts w:ascii="Arial" w:hAnsi="Arial"/>
                        <w:color w:val="7F7F7F"/>
                        <w:sz w:val="13"/>
                      </w:rPr>
                      <w:t>by</w:t>
                    </w:r>
                    <w:r>
                      <w:rPr>
                        <w:rFonts w:ascii="Arial" w:hAnsi="Arial"/>
                        <w:color w:val="7F7F7F"/>
                        <w:spacing w:val="-4"/>
                        <w:sz w:val="13"/>
                      </w:rPr>
                      <w:t> </w:t>
                    </w:r>
                    <w:r>
                      <w:rPr>
                        <w:rFonts w:ascii="Arial" w:hAnsi="Arial"/>
                        <w:color w:val="7F7F7F"/>
                        <w:sz w:val="13"/>
                      </w:rPr>
                      <w:t>Tristanne</w:t>
                    </w:r>
                    <w:r>
                      <w:rPr>
                        <w:rFonts w:ascii="Arial" w:hAnsi="Arial"/>
                        <w:color w:val="7F7F7F"/>
                        <w:spacing w:val="-4"/>
                        <w:sz w:val="13"/>
                      </w:rPr>
                      <w:t> </w:t>
                    </w:r>
                    <w:r>
                      <w:rPr>
                        <w:rFonts w:ascii="Arial" w:hAnsi="Arial"/>
                        <w:color w:val="7F7F7F"/>
                        <w:sz w:val="13"/>
                      </w:rPr>
                      <w:t>Connolly</w:t>
                    </w:r>
                    <w:r>
                      <w:rPr>
                        <w:rFonts w:ascii="Arial" w:hAnsi="Arial"/>
                        <w:color w:val="7F7F7F"/>
                        <w:spacing w:val="-3"/>
                        <w:sz w:val="13"/>
                      </w:rPr>
                      <w:t> </w:t>
                    </w:r>
                    <w:r>
                      <w:rPr>
                        <w:rFonts w:ascii="Arial" w:hAnsi="Arial"/>
                        <w:color w:val="7F7F7F"/>
                        <w:sz w:val="13"/>
                      </w:rPr>
                      <w:t>assisted</w:t>
                    </w:r>
                    <w:r>
                      <w:rPr>
                        <w:rFonts w:ascii="Arial" w:hAnsi="Arial"/>
                        <w:color w:val="7F7F7F"/>
                        <w:spacing w:val="-4"/>
                        <w:sz w:val="13"/>
                      </w:rPr>
                      <w:t> </w:t>
                    </w:r>
                    <w:r>
                      <w:rPr>
                        <w:rFonts w:ascii="Arial" w:hAnsi="Arial"/>
                        <w:color w:val="7F7F7F"/>
                        <w:sz w:val="13"/>
                      </w:rPr>
                      <w:t>by</w:t>
                    </w:r>
                    <w:r>
                      <w:rPr>
                        <w:rFonts w:ascii="Arial" w:hAnsi="Arial"/>
                        <w:color w:val="7F7F7F"/>
                        <w:spacing w:val="-4"/>
                        <w:sz w:val="13"/>
                      </w:rPr>
                      <w:t> </w:t>
                    </w:r>
                    <w:r>
                      <w:rPr>
                        <w:rFonts w:ascii="Arial" w:hAnsi="Arial"/>
                        <w:color w:val="7F7F7F"/>
                        <w:sz w:val="13"/>
                      </w:rPr>
                      <w:t>Elizabeth</w:t>
                    </w:r>
                    <w:r>
                      <w:rPr>
                        <w:rFonts w:ascii="Arial" w:hAnsi="Arial"/>
                        <w:color w:val="7F7F7F"/>
                        <w:spacing w:val="-3"/>
                        <w:sz w:val="13"/>
                      </w:rPr>
                      <w:t> </w:t>
                    </w:r>
                    <w:r>
                      <w:rPr>
                        <w:rFonts w:ascii="Arial" w:hAnsi="Arial"/>
                        <w:color w:val="7F7F7F"/>
                        <w:sz w:val="13"/>
                      </w:rPr>
                      <w:t>Bernath</w:t>
                    </w:r>
                    <w:r>
                      <w:rPr>
                        <w:rFonts w:ascii="Arial" w:hAnsi="Arial"/>
                        <w:color w:val="7F7F7F"/>
                        <w:spacing w:val="-4"/>
                        <w:sz w:val="13"/>
                      </w:rPr>
                      <w:t> </w:t>
                    </w:r>
                    <w:r>
                      <w:rPr>
                        <w:rFonts w:ascii="Arial" w:hAnsi="Arial"/>
                        <w:color w:val="7F7F7F"/>
                        <w:sz w:val="13"/>
                      </w:rPr>
                      <w:t>and</w:t>
                    </w:r>
                    <w:r>
                      <w:rPr>
                        <w:rFonts w:ascii="Arial" w:hAnsi="Arial"/>
                        <w:color w:val="7F7F7F"/>
                        <w:spacing w:val="-4"/>
                        <w:sz w:val="13"/>
                      </w:rPr>
                      <w:t> </w:t>
                    </w:r>
                    <w:r>
                      <w:rPr>
                        <w:rFonts w:ascii="Arial" w:hAnsi="Arial"/>
                        <w:color w:val="7F7F7F"/>
                        <w:sz w:val="13"/>
                      </w:rPr>
                      <w:t>Alana</w:t>
                    </w:r>
                    <w:r>
                      <w:rPr>
                        <w:rFonts w:ascii="Arial" w:hAnsi="Arial"/>
                        <w:color w:val="7F7F7F"/>
                        <w:spacing w:val="-3"/>
                        <w:sz w:val="13"/>
                      </w:rPr>
                      <w:t> </w:t>
                    </w:r>
                    <w:r>
                      <w:rPr>
                        <w:rFonts w:ascii="Arial" w:hAnsi="Arial"/>
                        <w:color w:val="7F7F7F"/>
                        <w:sz w:val="13"/>
                      </w:rPr>
                      <w:t>Rigby.</w:t>
                    </w:r>
                    <w:r>
                      <w:rPr>
                        <w:rFonts w:ascii="Arial" w:hAnsi="Arial"/>
                        <w:color w:val="7F7F7F"/>
                        <w:spacing w:val="-3"/>
                        <w:sz w:val="13"/>
                      </w:rPr>
                      <w:t> </w:t>
                    </w:r>
                    <w:r>
                      <w:rPr>
                        <w:rFonts w:ascii="Arial" w:hAnsi="Arial"/>
                        <w:i/>
                        <w:color w:val="7F7F7F"/>
                        <w:sz w:val="13"/>
                      </w:rPr>
                      <w:t>Romantic</w:t>
                    </w:r>
                    <w:r>
                      <w:rPr>
                        <w:rFonts w:ascii="Arial" w:hAnsi="Arial"/>
                        <w:i/>
                        <w:color w:val="7F7F7F"/>
                        <w:spacing w:val="-4"/>
                        <w:sz w:val="13"/>
                      </w:rPr>
                      <w:t> </w:t>
                    </w:r>
                    <w:r>
                      <w:rPr>
                        <w:rFonts w:ascii="Arial" w:hAnsi="Arial"/>
                        <w:i/>
                        <w:color w:val="7F7F7F"/>
                        <w:sz w:val="13"/>
                      </w:rPr>
                      <w:t>Circles</w:t>
                    </w:r>
                    <w:r>
                      <w:rPr>
                        <w:rFonts w:ascii="Arial" w:hAnsi="Arial"/>
                        <w:i/>
                        <w:color w:val="7F7F7F"/>
                        <w:spacing w:val="-4"/>
                        <w:sz w:val="13"/>
                      </w:rPr>
                      <w:t> </w:t>
                    </w:r>
                    <w:r>
                      <w:rPr>
                        <w:rFonts w:ascii="Arial" w:hAnsi="Arial"/>
                        <w:i/>
                        <w:color w:val="7F7F7F"/>
                        <w:sz w:val="13"/>
                      </w:rPr>
                      <w:t>Editions</w:t>
                    </w:r>
                    <w:r>
                      <w:rPr>
                        <w:rFonts w:ascii="Arial" w:hAnsi="Arial"/>
                        <w:color w:val="7F7F7F"/>
                        <w:sz w:val="13"/>
                      </w:rPr>
                      <w:t>,</w:t>
                    </w:r>
                    <w:r>
                      <w:rPr>
                        <w:rFonts w:ascii="Arial" w:hAnsi="Arial"/>
                        <w:color w:val="7F7F7F"/>
                        <w:spacing w:val="-3"/>
                        <w:sz w:val="13"/>
                      </w:rPr>
                      <w:t> </w:t>
                    </w:r>
                    <w:r>
                      <w:rPr>
                        <w:rFonts w:ascii="Arial" w:hAnsi="Arial"/>
                        <w:color w:val="7F7F7F"/>
                        <w:spacing w:val="-2"/>
                        <w:sz w:val="13"/>
                      </w:rPr>
                      <w:t>2025.</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2"/>
      <w:numFmt w:val="decimal"/>
      <w:lvlText w:val="%1"/>
      <w:lvlJc w:val="left"/>
      <w:pPr>
        <w:ind w:left="66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02" w:hanging="300"/>
      </w:pPr>
      <w:rPr>
        <w:rFonts w:hint="default"/>
        <w:lang w:val="en-US" w:eastAsia="en-US" w:bidi="ar-SA"/>
      </w:rPr>
    </w:lvl>
    <w:lvl w:ilvl="2">
      <w:start w:val="0"/>
      <w:numFmt w:val="bullet"/>
      <w:lvlText w:val="•"/>
      <w:lvlJc w:val="left"/>
      <w:pPr>
        <w:ind w:left="2544" w:hanging="300"/>
      </w:pPr>
      <w:rPr>
        <w:rFonts w:hint="default"/>
        <w:lang w:val="en-US" w:eastAsia="en-US" w:bidi="ar-SA"/>
      </w:rPr>
    </w:lvl>
    <w:lvl w:ilvl="3">
      <w:start w:val="0"/>
      <w:numFmt w:val="bullet"/>
      <w:lvlText w:val="•"/>
      <w:lvlJc w:val="left"/>
      <w:pPr>
        <w:ind w:left="3486" w:hanging="300"/>
      </w:pPr>
      <w:rPr>
        <w:rFonts w:hint="default"/>
        <w:lang w:val="en-US" w:eastAsia="en-US" w:bidi="ar-SA"/>
      </w:rPr>
    </w:lvl>
    <w:lvl w:ilvl="4">
      <w:start w:val="0"/>
      <w:numFmt w:val="bullet"/>
      <w:lvlText w:val="•"/>
      <w:lvlJc w:val="left"/>
      <w:pPr>
        <w:ind w:left="4428" w:hanging="300"/>
      </w:pPr>
      <w:rPr>
        <w:rFonts w:hint="default"/>
        <w:lang w:val="en-US" w:eastAsia="en-US" w:bidi="ar-SA"/>
      </w:rPr>
    </w:lvl>
    <w:lvl w:ilvl="5">
      <w:start w:val="0"/>
      <w:numFmt w:val="bullet"/>
      <w:lvlText w:val="•"/>
      <w:lvlJc w:val="left"/>
      <w:pPr>
        <w:ind w:left="5370" w:hanging="300"/>
      </w:pPr>
      <w:rPr>
        <w:rFonts w:hint="default"/>
        <w:lang w:val="en-US" w:eastAsia="en-US" w:bidi="ar-SA"/>
      </w:rPr>
    </w:lvl>
    <w:lvl w:ilvl="6">
      <w:start w:val="0"/>
      <w:numFmt w:val="bullet"/>
      <w:lvlText w:val="•"/>
      <w:lvlJc w:val="left"/>
      <w:pPr>
        <w:ind w:left="6312" w:hanging="300"/>
      </w:pPr>
      <w:rPr>
        <w:rFonts w:hint="default"/>
        <w:lang w:val="en-US" w:eastAsia="en-US" w:bidi="ar-SA"/>
      </w:rPr>
    </w:lvl>
    <w:lvl w:ilvl="7">
      <w:start w:val="0"/>
      <w:numFmt w:val="bullet"/>
      <w:lvlText w:val="•"/>
      <w:lvlJc w:val="left"/>
      <w:pPr>
        <w:ind w:left="7254" w:hanging="300"/>
      </w:pPr>
      <w:rPr>
        <w:rFonts w:hint="default"/>
        <w:lang w:val="en-US" w:eastAsia="en-US" w:bidi="ar-SA"/>
      </w:rPr>
    </w:lvl>
    <w:lvl w:ilvl="8">
      <w:start w:val="0"/>
      <w:numFmt w:val="bullet"/>
      <w:lvlText w:val="•"/>
      <w:lvlJc w:val="left"/>
      <w:pPr>
        <w:ind w:left="8196" w:hanging="30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59"/>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outlineLvl w:val="1"/>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86"/>
      <w:ind w:left="360"/>
    </w:pPr>
    <w:rPr>
      <w:rFonts w:ascii="Times New Roman" w:hAnsi="Times New Roman" w:eastAsia="Times New Roman" w:cs="Times New Roman"/>
      <w:b/>
      <w:bCs/>
      <w:sz w:val="32"/>
      <w:szCs w:val="32"/>
      <w:lang w:val="en-US" w:eastAsia="en-US" w:bidi="ar-SA"/>
    </w:rPr>
  </w:style>
  <w:style w:styleId="ListParagraph" w:type="paragraph">
    <w:name w:val="List Paragraph"/>
    <w:basedOn w:val="Normal"/>
    <w:uiPriority w:val="1"/>
    <w:qFormat/>
    <w:pPr>
      <w:ind w:left="359" w:hanging="30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yperlink" Target="https://emlib.ent.sirsidynix.net.uk/client/en_GB/search/asset/242/0" TargetMode="External"/><Relationship Id="rId7" Type="http://schemas.openxmlformats.org/officeDocument/2006/relationships/hyperlink" Target="https://www.tate.org.uk/art/artworks/wright-sir-" TargetMode="Externa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2026-06-28T02:39:58Z</dcterms:created>
  <dcterms:modified xsi:type="dcterms:W3CDTF">2026-06-28T02:39:58Z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2025-03-15T00:00:00Z</vt:filetime>
  </property>
  <property fmtid="{D5CDD505-2E9C-101B-9397-08002B2CF9AE}" pid="3" name="LastSaved">
    <vt:filetime>2026-06-28T00:00:00Z</vt:filetime>
  </property>
  <property fmtid="{D5CDD505-2E9C-101B-9397-08002B2CF9AE}" pid="4" name="Producer">
    <vt:lpwstr>Acrobat PDFMaker 15 for Word</vt:lpwstr>
  </property>
</Properties>
</file>