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Romantic Picnic Club</w:t>
        <w:br/>
        <w:t>Brand Book v1.0</w:t>
      </w:r>
    </w:p>
    <w:p>
      <w:r>
        <w:rPr>
          <w:b/>
        </w:rPr>
        <w:t>品牌定位</w:t>
        <w:br/>
      </w:r>
      <w:r>
        <w:t>每一段旅程，都值得停留。</w:t>
        <w:br/>
        <w:br/>
      </w:r>
    </w:p>
    <w:p>
      <w:pPr>
        <w:pStyle w:val="Heading2"/>
      </w:pPr>
      <w:r>
        <w:t>品牌核心</w:t>
      </w:r>
    </w:p>
    <w:p>
      <w:r>
        <w:t>• 國民車浪漫野餐隊是品牌主體。</w:t>
        <w:br/>
        <w:t>• 浪漫補給地圖是網站功能。</w:t>
        <w:br/>
        <w:t>• 浪漫魔法小卡是會員識別。</w:t>
        <w:br/>
        <w:t>• 浪漫補給站是合作店家計畫。</w:t>
      </w:r>
    </w:p>
    <w:p>
      <w:pPr>
        <w:pStyle w:val="Heading2"/>
      </w:pPr>
      <w:r>
        <w:t>品牌關鍵字</w:t>
      </w:r>
    </w:p>
    <w:p>
      <w:r>
        <w:t>浪漫、旅行、探索、收藏、人情味、慢旅、City Pop、昭和。</w:t>
      </w:r>
    </w:p>
    <w:p>
      <w:pPr>
        <w:pStyle w:val="Heading2"/>
      </w:pPr>
      <w:r>
        <w:t>網站架構</w:t>
      </w:r>
    </w:p>
    <w:p>
      <w:r>
        <w:t>首頁 / 活動 / 浪漫補給地圖 / 浪漫魔法小卡 / 成為浪漫補給站 / 關於我們</w:t>
      </w:r>
    </w:p>
    <w:p>
      <w:r>
        <w:t>（完整 Brand Book 將於後續 Package 持續擴充。）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