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F61424" w:rsidP="00A62B22">
      <w:pPr>
        <w:pStyle w:val="Title"/>
        <w:jc w:val="right"/>
        <w:rPr>
          <w:rFonts w:ascii="Times New Roman" w:hAnsi="Times New Roman"/>
        </w:rPr>
      </w:pPr>
      <w:r>
        <w:t>Car renting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F61424">
        <w:rPr>
          <w:rFonts w:ascii="Times New Roman" w:hAnsi="Times New Roman"/>
        </w:rPr>
        <w:t>Roman</w:t>
      </w:r>
      <w:proofErr w:type="spellEnd"/>
      <w:proofErr w:type="gramEnd"/>
      <w:r w:rsidR="00F61424">
        <w:rPr>
          <w:rFonts w:ascii="Times New Roman" w:hAnsi="Times New Roman"/>
        </w:rPr>
        <w:t xml:space="preserve"> Tudor &amp; </w:t>
      </w:r>
      <w:proofErr w:type="spellStart"/>
      <w:r w:rsidR="00F61424">
        <w:rPr>
          <w:rFonts w:ascii="Times New Roman" w:hAnsi="Times New Roman"/>
        </w:rPr>
        <w:t>Schiop</w:t>
      </w:r>
      <w:proofErr w:type="spellEnd"/>
      <w:r w:rsidR="00F61424">
        <w:rPr>
          <w:rFonts w:ascii="Times New Roman" w:hAnsi="Times New Roman"/>
        </w:rPr>
        <w:t xml:space="preserve"> </w:t>
      </w:r>
      <w:proofErr w:type="spellStart"/>
      <w:r w:rsidR="00F61424">
        <w:rPr>
          <w:rFonts w:ascii="Times New Roman" w:hAnsi="Times New Roman"/>
        </w:rPr>
        <w:t>Radu</w:t>
      </w:r>
      <w:proofErr w:type="spellEnd"/>
    </w:p>
    <w:p w:rsidR="00A62B22" w:rsidRPr="00CE4FC0" w:rsidRDefault="00A62B22" w:rsidP="00A62B22">
      <w:pPr>
        <w:jc w:val="right"/>
        <w:rPr>
          <w:b/>
          <w:sz w:val="28"/>
        </w:rPr>
      </w:pPr>
      <w:r w:rsidRPr="00CE4FC0">
        <w:rPr>
          <w:b/>
          <w:sz w:val="36"/>
        </w:rPr>
        <w:t>Group</w:t>
      </w:r>
      <w:proofErr w:type="gramStart"/>
      <w:r w:rsidRPr="00CE4FC0">
        <w:rPr>
          <w:b/>
          <w:sz w:val="36"/>
        </w:rPr>
        <w:t>:</w:t>
      </w:r>
      <w:r w:rsidR="00F61424">
        <w:rPr>
          <w:b/>
          <w:sz w:val="36"/>
        </w:rPr>
        <w:t>30234</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9"/>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5F12AB" w:rsidP="005F12AB">
      <w:pPr>
        <w:ind w:left="720" w:firstLine="720"/>
      </w:pPr>
      <w:r w:rsidRPr="005F12AB">
        <w:t xml:space="preserve">The </w:t>
      </w:r>
      <w:r>
        <w:t xml:space="preserve">diagram presented below represents the base concept of the system, </w:t>
      </w:r>
      <w:proofErr w:type="gramStart"/>
      <w:r>
        <w:t>it’s</w:t>
      </w:r>
      <w:proofErr w:type="gramEnd"/>
      <w:r>
        <w:t xml:space="preserve"> first form that is going to be implemented and/or modified.</w:t>
      </w:r>
    </w:p>
    <w:p w:rsidR="005F12AB" w:rsidRPr="005F12AB" w:rsidRDefault="005F12AB" w:rsidP="005F12AB">
      <w:pPr>
        <w:ind w:left="720" w:firstLine="720"/>
      </w:pPr>
      <w:r>
        <w:rPr>
          <w:noProof/>
        </w:rPr>
        <w:drawing>
          <wp:anchor distT="0" distB="0" distL="114300" distR="114300" simplePos="0" relativeHeight="251662336" behindDoc="0" locked="0" layoutInCell="1" allowOverlap="1" wp14:anchorId="73BEB69C" wp14:editId="76706BEA">
            <wp:simplePos x="0" y="0"/>
            <wp:positionH relativeFrom="column">
              <wp:posOffset>361950</wp:posOffset>
            </wp:positionH>
            <wp:positionV relativeFrom="paragraph">
              <wp:posOffset>153670</wp:posOffset>
            </wp:positionV>
            <wp:extent cx="4953000" cy="6134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6134100"/>
                    </a:xfrm>
                    <a:prstGeom prst="rect">
                      <a:avLst/>
                    </a:prstGeom>
                  </pic:spPr>
                </pic:pic>
              </a:graphicData>
            </a:graphic>
            <wp14:sizeRelH relativeFrom="page">
              <wp14:pctWidth>0</wp14:pctWidth>
            </wp14:sizeRelH>
            <wp14:sizeRelV relativeFrom="page">
              <wp14:pctHeight>0</wp14:pctHeight>
            </wp14:sizeRelV>
          </wp:anchor>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Conceptual_Architecture"/>
      <w:bookmarkStart w:id="5" w:name="_Toc285793958"/>
      <w:bookmarkEnd w:id="4"/>
      <w:r w:rsidRPr="00CE4FC0">
        <w:rPr>
          <w:rFonts w:ascii="Times New Roman" w:hAnsi="Times New Roman"/>
        </w:rPr>
        <w:t>Conceptual Architecture</w:t>
      </w:r>
      <w:bookmarkEnd w:id="5"/>
    </w:p>
    <w:p w:rsidR="003C2A71" w:rsidRDefault="003C2A71" w:rsidP="00D54784">
      <w:pPr>
        <w:ind w:left="720"/>
        <w:rPr>
          <w:i/>
          <w:color w:val="943634"/>
        </w:rPr>
      </w:pPr>
    </w:p>
    <w:p w:rsidR="003C2A71" w:rsidRDefault="003C2A71" w:rsidP="00D54784">
      <w:pPr>
        <w:ind w:left="720"/>
      </w:pPr>
      <w:r>
        <w:tab/>
        <w:t xml:space="preserve">The system architecture is based on the </w:t>
      </w:r>
      <w:r>
        <w:rPr>
          <w:b/>
        </w:rPr>
        <w:t xml:space="preserve">3-Tier </w:t>
      </w:r>
      <w:r>
        <w:t xml:space="preserve">architecture model. </w:t>
      </w:r>
      <w:r w:rsidRPr="003C2A71">
        <w:t>A 3-tier application is an application program that is organized into three major parts, each of which is distributed to a different place or places in a network. The three parts are:</w:t>
      </w:r>
    </w:p>
    <w:p w:rsidR="003C2A71" w:rsidRDefault="003C2A71" w:rsidP="003C2A71">
      <w:pPr>
        <w:pStyle w:val="ListParagraph"/>
        <w:numPr>
          <w:ilvl w:val="0"/>
          <w:numId w:val="15"/>
        </w:numPr>
      </w:pPr>
      <w:r>
        <w:t>The graphical user interface (GUI)</w:t>
      </w:r>
    </w:p>
    <w:p w:rsidR="003C2A71" w:rsidRDefault="003C2A71" w:rsidP="003C2A71">
      <w:pPr>
        <w:pStyle w:val="ListParagraph"/>
        <w:numPr>
          <w:ilvl w:val="0"/>
          <w:numId w:val="15"/>
        </w:numPr>
      </w:pPr>
      <w:r>
        <w:t>The business logic</w:t>
      </w:r>
    </w:p>
    <w:p w:rsidR="003C2A71" w:rsidRDefault="003C2A71" w:rsidP="003C2A71">
      <w:pPr>
        <w:pStyle w:val="ListParagraph"/>
        <w:numPr>
          <w:ilvl w:val="0"/>
          <w:numId w:val="15"/>
        </w:numPr>
      </w:pPr>
      <w:r>
        <w:t xml:space="preserve">The database and the database manager programs </w:t>
      </w:r>
      <w:r w:rsidR="00C317AD">
        <w:t>(</w:t>
      </w:r>
      <w:hyperlink w:anchor="_Conceptual_Architecture" w:history="1">
        <w:r w:rsidR="00C317AD" w:rsidRPr="00C317AD">
          <w:rPr>
            <w:rStyle w:val="Hyperlink"/>
          </w:rPr>
          <w:t>Pictur</w:t>
        </w:r>
        <w:r w:rsidR="00C317AD" w:rsidRPr="00C317AD">
          <w:rPr>
            <w:rStyle w:val="Hyperlink"/>
          </w:rPr>
          <w:t>e</w:t>
        </w:r>
        <w:r w:rsidR="00C317AD" w:rsidRPr="00C317AD">
          <w:rPr>
            <w:rStyle w:val="Hyperlink"/>
          </w:rPr>
          <w:t>1</w:t>
        </w:r>
      </w:hyperlink>
      <w:r w:rsidR="00C317AD">
        <w:t>)</w:t>
      </w:r>
    </w:p>
    <w:p w:rsidR="003C2A71" w:rsidRDefault="003C2A71" w:rsidP="003C2A71">
      <w:pPr>
        <w:ind w:left="1440"/>
      </w:pPr>
      <w:r>
        <w:t xml:space="preserve">We chose to implement this kind of architecture because </w:t>
      </w:r>
      <w:proofErr w:type="gramStart"/>
      <w:r>
        <w:t xml:space="preserve">of </w:t>
      </w:r>
      <w:r w:rsidR="00F75023">
        <w:t xml:space="preserve"> </w:t>
      </w:r>
      <w:proofErr w:type="spellStart"/>
      <w:r>
        <w:t>it’s</w:t>
      </w:r>
      <w:proofErr w:type="spellEnd"/>
      <w:proofErr w:type="gramEnd"/>
      <w:r>
        <w:t xml:space="preserve"> main advantages, advantages that</w:t>
      </w:r>
    </w:p>
    <w:p w:rsidR="003C2A71" w:rsidRDefault="003C2A71" w:rsidP="003C2A71">
      <w:pPr>
        <w:ind w:firstLine="720"/>
      </w:pPr>
      <w:proofErr w:type="gramStart"/>
      <w:r>
        <w:t>are</w:t>
      </w:r>
      <w:proofErr w:type="gramEnd"/>
      <w:r>
        <w:t xml:space="preserve"> important in domains like security, later development or encapsulation. Some of these advantages are:</w:t>
      </w:r>
    </w:p>
    <w:p w:rsidR="003C2A71" w:rsidRDefault="003C2A71" w:rsidP="003C2A71">
      <w:pPr>
        <w:pStyle w:val="ListParagraph"/>
        <w:numPr>
          <w:ilvl w:val="0"/>
          <w:numId w:val="17"/>
        </w:numPr>
      </w:pPr>
      <w:r w:rsidRPr="003C2A71">
        <w:t>Managing data is independent from the physical storage</w:t>
      </w:r>
    </w:p>
    <w:p w:rsidR="003C2A71" w:rsidRDefault="003C2A71" w:rsidP="003C2A71">
      <w:pPr>
        <w:pStyle w:val="ListParagraph"/>
        <w:numPr>
          <w:ilvl w:val="0"/>
          <w:numId w:val="17"/>
        </w:numPr>
      </w:pPr>
      <w:r w:rsidRPr="003C2A71">
        <w:t>Since the client doesn’t hav</w:t>
      </w:r>
      <w:r>
        <w:t xml:space="preserve">e direct access to the database </w:t>
      </w:r>
      <w:r w:rsidRPr="003C2A71">
        <w:t>business logic is more secure</w:t>
      </w:r>
    </w:p>
    <w:p w:rsidR="00F75023" w:rsidRDefault="003C2A71" w:rsidP="003C2A71">
      <w:pPr>
        <w:pStyle w:val="ListParagraph"/>
        <w:numPr>
          <w:ilvl w:val="0"/>
          <w:numId w:val="17"/>
        </w:numPr>
      </w:pPr>
      <w:r>
        <w:t xml:space="preserve">It is possible to make changes to any tier, without affecting the other two tiers. (e.g. You can totally replace the GUI without </w:t>
      </w:r>
      <w:r w:rsidR="00F75023">
        <w:t>modifying any other part of the code</w:t>
      </w:r>
    </w:p>
    <w:p w:rsidR="003C2A71" w:rsidRDefault="00F75023" w:rsidP="00F75023">
      <w:pPr>
        <w:ind w:left="1440"/>
      </w:pPr>
      <w:r>
        <w:t>More specific, for our system the tier will implement as follows:</w:t>
      </w:r>
    </w:p>
    <w:p w:rsidR="00F75023" w:rsidRDefault="00F75023" w:rsidP="00F75023">
      <w:r>
        <w:tab/>
      </w:r>
    </w:p>
    <w:p w:rsidR="00F75023" w:rsidRDefault="00F75023" w:rsidP="00F75023">
      <w:r>
        <w:rPr>
          <w:b/>
        </w:rPr>
        <w:tab/>
        <w:t xml:space="preserve">Graphical User </w:t>
      </w:r>
      <w:proofErr w:type="gramStart"/>
      <w:r>
        <w:rPr>
          <w:b/>
        </w:rPr>
        <w:t>Interface  -</w:t>
      </w:r>
      <w:proofErr w:type="gramEnd"/>
      <w:r>
        <w:t xml:space="preserve"> this tier will implement the design of the application interface,  the login window , the regular user window, where user can search and rent cars and the administrator window where he can make CRUD operations on employees. Also this tier will deal with how the user will see eventual errors and exceptions with pop-up messages and different type of error display.</w:t>
      </w:r>
    </w:p>
    <w:p w:rsidR="00F75023" w:rsidRDefault="00F75023" w:rsidP="00F75023">
      <w:r>
        <w:tab/>
      </w:r>
      <w:r>
        <w:rPr>
          <w:b/>
        </w:rPr>
        <w:t xml:space="preserve">Business Logic </w:t>
      </w:r>
      <w:proofErr w:type="gramStart"/>
      <w:r>
        <w:t xml:space="preserve">- </w:t>
      </w:r>
      <w:r>
        <w:rPr>
          <w:b/>
        </w:rPr>
        <w:t xml:space="preserve"> </w:t>
      </w:r>
      <w:r w:rsidR="00FF0791">
        <w:t>this</w:t>
      </w:r>
      <w:proofErr w:type="gramEnd"/>
      <w:r w:rsidR="00FF0791">
        <w:t xml:space="preserve"> tier will implement all the operations that the application does, beside database operations. </w:t>
      </w:r>
      <w:r w:rsidR="0047547A">
        <w:t>Operations like searching, or the operations included in the renting process will be implemented here. This tier is “the middle tier”</w:t>
      </w:r>
      <w:proofErr w:type="gramStart"/>
      <w:r w:rsidR="0047547A">
        <w:t>,</w:t>
      </w:r>
      <w:proofErr w:type="gramEnd"/>
      <w:r w:rsidR="0047547A">
        <w:t xml:space="preserve"> it will take data from the database tier, process it and transmit it to the GUI tier to be shown to the user.</w:t>
      </w:r>
    </w:p>
    <w:p w:rsidR="005F12AB" w:rsidRDefault="005F12AB" w:rsidP="00F75023">
      <w:r>
        <w:rPr>
          <w:noProof/>
        </w:rPr>
        <w:drawing>
          <wp:anchor distT="0" distB="0" distL="114300" distR="114300" simplePos="0" relativeHeight="251658240" behindDoc="0" locked="0" layoutInCell="1" allowOverlap="1" wp14:anchorId="4AD2B33B" wp14:editId="1032BA60">
            <wp:simplePos x="0" y="0"/>
            <wp:positionH relativeFrom="column">
              <wp:posOffset>-635</wp:posOffset>
            </wp:positionH>
            <wp:positionV relativeFrom="paragraph">
              <wp:posOffset>561975</wp:posOffset>
            </wp:positionV>
            <wp:extent cx="6012180" cy="2099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6012180" cy="2099310"/>
                    </a:xfrm>
                    <a:prstGeom prst="rect">
                      <a:avLst/>
                    </a:prstGeom>
                  </pic:spPr>
                </pic:pic>
              </a:graphicData>
            </a:graphic>
            <wp14:sizeRelH relativeFrom="page">
              <wp14:pctWidth>0</wp14:pctWidth>
            </wp14:sizeRelH>
            <wp14:sizeRelV relativeFrom="page">
              <wp14:pctHeight>0</wp14:pctHeight>
            </wp14:sizeRelV>
          </wp:anchor>
        </w:drawing>
      </w:r>
      <w:r w:rsidR="0047547A">
        <w:tab/>
      </w:r>
      <w:r w:rsidR="0047547A">
        <w:rPr>
          <w:b/>
        </w:rPr>
        <w:t xml:space="preserve">Database Tier – </w:t>
      </w:r>
      <w:r w:rsidR="0047547A">
        <w:t xml:space="preserve">this tier will implement all the operation that the application needs for working with the database. More specific it will implement the connection to the database and operations like </w:t>
      </w:r>
      <w:proofErr w:type="gramStart"/>
      <w:r w:rsidR="0047547A">
        <w:t>retrieving ,</w:t>
      </w:r>
      <w:proofErr w:type="gramEnd"/>
      <w:r w:rsidR="0047547A">
        <w:t xml:space="preserve"> deleting or updating data in the database.</w:t>
      </w:r>
      <w:r w:rsidR="0047547A">
        <w:tab/>
      </w:r>
      <w:r w:rsidR="0047547A">
        <w:tab/>
      </w:r>
      <w:r w:rsidR="0047547A">
        <w:tab/>
      </w:r>
      <w:r w:rsidR="0047547A">
        <w:tab/>
      </w:r>
    </w:p>
    <w:p w:rsidR="005F12AB" w:rsidRDefault="005F12AB" w:rsidP="00F75023"/>
    <w:p w:rsidR="005F12AB" w:rsidRDefault="005F12AB" w:rsidP="00F75023"/>
    <w:p w:rsidR="005F12AB" w:rsidRDefault="005F12AB" w:rsidP="00F75023"/>
    <w:p w:rsidR="005F12AB" w:rsidRDefault="005F12AB" w:rsidP="005F12AB">
      <w:pPr>
        <w:jc w:val="center"/>
      </w:pPr>
    </w:p>
    <w:p w:rsidR="00F75023" w:rsidRDefault="0047547A" w:rsidP="005F12AB">
      <w:pPr>
        <w:jc w:val="center"/>
      </w:pPr>
      <w:r>
        <w:t>[Picture 1]</w:t>
      </w:r>
    </w:p>
    <w:p w:rsidR="005F12AB" w:rsidRDefault="005F12AB" w:rsidP="00F75023"/>
    <w:p w:rsidR="005F12AB" w:rsidRDefault="005F12AB" w:rsidP="00F75023"/>
    <w:p w:rsidR="005F12AB" w:rsidRDefault="005F12AB" w:rsidP="00F75023"/>
    <w:p w:rsidR="005F12AB" w:rsidRDefault="005F12AB" w:rsidP="00F75023"/>
    <w:p w:rsidR="005F12AB" w:rsidRDefault="005F12AB" w:rsidP="00F75023"/>
    <w:p w:rsidR="005F12AB" w:rsidRDefault="005F12AB" w:rsidP="00F75023"/>
    <w:p w:rsidR="005F12AB" w:rsidRDefault="005F12AB" w:rsidP="00F75023"/>
    <w:p w:rsidR="005F12AB" w:rsidRDefault="005F12AB" w:rsidP="00F75023"/>
    <w:p w:rsidR="005F12AB" w:rsidRDefault="005F12AB" w:rsidP="00F75023"/>
    <w:p w:rsidR="005F12AB" w:rsidRPr="00C317AD" w:rsidRDefault="005F12AB" w:rsidP="00F75023"/>
    <w:p w:rsidR="00D54784"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0C4A0E" w:rsidRDefault="005F12AB" w:rsidP="000C4A0E">
      <w:r>
        <w:rPr>
          <w:noProof/>
        </w:rPr>
        <w:drawing>
          <wp:anchor distT="0" distB="0" distL="114300" distR="114300" simplePos="0" relativeHeight="251661312" behindDoc="0" locked="0" layoutInCell="1" allowOverlap="1" wp14:anchorId="4A1DEDD3" wp14:editId="793997C8">
            <wp:simplePos x="0" y="0"/>
            <wp:positionH relativeFrom="column">
              <wp:posOffset>-90170</wp:posOffset>
            </wp:positionH>
            <wp:positionV relativeFrom="paragraph">
              <wp:posOffset>133985</wp:posOffset>
            </wp:positionV>
            <wp:extent cx="5943600" cy="1099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14:sizeRelH relativeFrom="page">
              <wp14:pctWidth>0</wp14:pctWidth>
            </wp14:sizeRelH>
            <wp14:sizeRelV relativeFrom="page">
              <wp14:pctHeight>0</wp14:pctHeight>
            </wp14:sizeRelV>
          </wp:anchor>
        </w:drawing>
      </w:r>
    </w:p>
    <w:p w:rsidR="000C4A0E" w:rsidRDefault="000C4A0E" w:rsidP="000C4A0E">
      <w:pPr>
        <w:jc w:val="center"/>
      </w:pPr>
      <w:r>
        <w:t>[Package Diagram]</w:t>
      </w:r>
      <w:bookmarkStart w:id="7" w:name="_GoBack"/>
      <w:bookmarkEnd w:id="7"/>
    </w:p>
    <w:p w:rsidR="000C4A0E" w:rsidRPr="000C4A0E" w:rsidRDefault="000C4A0E" w:rsidP="000C4A0E"/>
    <w:p w:rsidR="009C53C7" w:rsidRPr="000C4A0E" w:rsidRDefault="009C53C7" w:rsidP="009C53C7">
      <w:pPr>
        <w:pStyle w:val="Heading2"/>
        <w:rPr>
          <w:rFonts w:ascii="Times New Roman" w:hAnsi="Times New Roman"/>
        </w:rPr>
      </w:pPr>
      <w:bookmarkStart w:id="8" w:name="_Toc285793960"/>
      <w:r>
        <w:rPr>
          <w:rFonts w:ascii="Times New Roman" w:hAnsi="Times New Roman"/>
          <w:noProof/>
        </w:rPr>
        <w:drawing>
          <wp:anchor distT="0" distB="0" distL="114300" distR="114300" simplePos="0" relativeHeight="251659264" behindDoc="0" locked="0" layoutInCell="1" allowOverlap="1" wp14:anchorId="295ED369" wp14:editId="35E13DE2">
            <wp:simplePos x="0" y="0"/>
            <wp:positionH relativeFrom="column">
              <wp:posOffset>114300</wp:posOffset>
            </wp:positionH>
            <wp:positionV relativeFrom="paragraph">
              <wp:posOffset>298450</wp:posOffset>
            </wp:positionV>
            <wp:extent cx="5943600" cy="3023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Component and Deployment Diagrams</w:t>
      </w:r>
      <w:bookmarkEnd w:id="8"/>
    </w:p>
    <w:p w:rsidR="009C53C7" w:rsidRDefault="009C53C7" w:rsidP="009C53C7">
      <w:pPr>
        <w:jc w:val="center"/>
      </w:pPr>
      <w:r>
        <w:t>[Deployment Diagram]</w:t>
      </w:r>
    </w:p>
    <w:p w:rsidR="009C53C7" w:rsidRDefault="009C53C7" w:rsidP="009C53C7">
      <w:pPr>
        <w:jc w:val="center"/>
      </w:pPr>
    </w:p>
    <w:p w:rsidR="009C53C7" w:rsidRDefault="000C4A0E" w:rsidP="009C53C7">
      <w:pPr>
        <w:jc w:val="center"/>
      </w:pPr>
      <w:r>
        <w:rPr>
          <w:noProof/>
        </w:rPr>
        <w:lastRenderedPageBreak/>
        <w:drawing>
          <wp:anchor distT="0" distB="0" distL="114300" distR="114300" simplePos="0" relativeHeight="251660288" behindDoc="0" locked="0" layoutInCell="1" allowOverlap="1" wp14:anchorId="7B8465BA" wp14:editId="213F8F80">
            <wp:simplePos x="0" y="0"/>
            <wp:positionH relativeFrom="column">
              <wp:posOffset>-467995</wp:posOffset>
            </wp:positionH>
            <wp:positionV relativeFrom="paragraph">
              <wp:posOffset>79375</wp:posOffset>
            </wp:positionV>
            <wp:extent cx="6529705" cy="22764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NG"/>
                    <pic:cNvPicPr/>
                  </pic:nvPicPr>
                  <pic:blipFill>
                    <a:blip r:embed="rId14">
                      <a:extLst>
                        <a:ext uri="{28A0092B-C50C-407E-A947-70E740481C1C}">
                          <a14:useLocalDpi xmlns:a14="http://schemas.microsoft.com/office/drawing/2010/main" val="0"/>
                        </a:ext>
                      </a:extLst>
                    </a:blip>
                    <a:stretch>
                      <a:fillRect/>
                    </a:stretch>
                  </pic:blipFill>
                  <pic:spPr>
                    <a:xfrm>
                      <a:off x="0" y="0"/>
                      <a:ext cx="6529705" cy="2276475"/>
                    </a:xfrm>
                    <a:prstGeom prst="rect">
                      <a:avLst/>
                    </a:prstGeom>
                  </pic:spPr>
                </pic:pic>
              </a:graphicData>
            </a:graphic>
            <wp14:sizeRelH relativeFrom="page">
              <wp14:pctWidth>0</wp14:pctWidth>
            </wp14:sizeRelH>
            <wp14:sizeRelV relativeFrom="page">
              <wp14:pctHeight>0</wp14:pctHeight>
            </wp14:sizeRelV>
          </wp:anchor>
        </w:drawing>
      </w:r>
    </w:p>
    <w:p w:rsidR="009C53C7" w:rsidRDefault="009C53C7" w:rsidP="009C53C7">
      <w:pPr>
        <w:jc w:val="center"/>
      </w:pPr>
      <w:r>
        <w:t>[Component Diagram]</w:t>
      </w:r>
    </w:p>
    <w:p w:rsidR="009C53C7" w:rsidRPr="009C53C7" w:rsidRDefault="009C53C7" w:rsidP="009C53C7">
      <w:pPr>
        <w:jc w:val="center"/>
      </w:pP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9"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9"/>
    </w:p>
    <w:p w:rsidR="009B1885" w:rsidRPr="00262542" w:rsidRDefault="00D54784" w:rsidP="00262542">
      <w:pPr>
        <w:pStyle w:val="Heading1"/>
        <w:numPr>
          <w:ilvl w:val="0"/>
          <w:numId w:val="12"/>
        </w:numPr>
        <w:ind w:left="709" w:hanging="709"/>
        <w:rPr>
          <w:rFonts w:ascii="Times New Roman" w:hAnsi="Times New Roman"/>
        </w:rPr>
      </w:pPr>
      <w:bookmarkStart w:id="10" w:name="_Toc285793962"/>
      <w:r w:rsidRPr="00262542">
        <w:rPr>
          <w:rFonts w:ascii="Times New Roman" w:hAnsi="Times New Roman"/>
        </w:rPr>
        <w:t>Design Model</w:t>
      </w:r>
      <w:bookmarkEnd w:id="10"/>
    </w:p>
    <w:p w:rsidR="00934A61" w:rsidRPr="00CE4FC0" w:rsidRDefault="00D54784" w:rsidP="00262542">
      <w:pPr>
        <w:pStyle w:val="Heading2"/>
        <w:numPr>
          <w:ilvl w:val="1"/>
          <w:numId w:val="12"/>
        </w:numPr>
        <w:ind w:left="709" w:hanging="709"/>
        <w:rPr>
          <w:rFonts w:ascii="Times New Roman" w:hAnsi="Times New Roman"/>
        </w:rPr>
      </w:pPr>
      <w:bookmarkStart w:id="11" w:name="_Toc285793963"/>
      <w:r w:rsidRPr="00CE4FC0">
        <w:rPr>
          <w:rFonts w:ascii="Times New Roman" w:hAnsi="Times New Roman"/>
        </w:rPr>
        <w:t>Dynamic Behavior</w:t>
      </w:r>
      <w:bookmarkEnd w:id="11"/>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2" w:name="_Toc285793964"/>
      <w:r w:rsidRPr="00CE4FC0">
        <w:rPr>
          <w:rFonts w:ascii="Times New Roman" w:hAnsi="Times New Roman"/>
        </w:rPr>
        <w:t xml:space="preserve">Class </w:t>
      </w:r>
      <w:r w:rsidR="00842479" w:rsidRPr="00CE4FC0">
        <w:rPr>
          <w:rFonts w:ascii="Times New Roman" w:hAnsi="Times New Roman"/>
        </w:rPr>
        <w:t>Design</w:t>
      </w:r>
      <w:bookmarkEnd w:id="12"/>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3" w:name="_Toc285793965"/>
      <w:r w:rsidRPr="00CE4FC0">
        <w:rPr>
          <w:rFonts w:ascii="Times New Roman" w:hAnsi="Times New Roman"/>
        </w:rPr>
        <w:t>Data Model</w:t>
      </w:r>
      <w:bookmarkEnd w:id="13"/>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4" w:name="_Toc285793966"/>
      <w:r w:rsidRPr="00CE4FC0">
        <w:rPr>
          <w:rFonts w:ascii="Times New Roman" w:hAnsi="Times New Roman"/>
        </w:rPr>
        <w:t>Unit Testing</w:t>
      </w:r>
      <w:bookmarkEnd w:id="14"/>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5" w:name="_Toc285793967"/>
      <w:r w:rsidRPr="00CE4FC0">
        <w:rPr>
          <w:rFonts w:ascii="Times New Roman" w:hAnsi="Times New Roman"/>
        </w:rPr>
        <w:t>Elaboration – Iteration 2</w:t>
      </w:r>
      <w:bookmarkEnd w:id="15"/>
    </w:p>
    <w:p w:rsidR="00262542" w:rsidRPr="001F30EF" w:rsidRDefault="00262542" w:rsidP="001F30EF">
      <w:pPr>
        <w:pStyle w:val="Heading1"/>
        <w:numPr>
          <w:ilvl w:val="0"/>
          <w:numId w:val="13"/>
        </w:numPr>
        <w:ind w:left="709" w:hanging="709"/>
        <w:rPr>
          <w:rFonts w:ascii="Times New Roman" w:hAnsi="Times New Roman"/>
        </w:rPr>
      </w:pPr>
      <w:bookmarkStart w:id="16" w:name="_Toc285793968"/>
      <w:r w:rsidRPr="001F30EF">
        <w:rPr>
          <w:rFonts w:ascii="Times New Roman" w:hAnsi="Times New Roman"/>
        </w:rPr>
        <w:t>Architectural Design Refinement</w:t>
      </w:r>
      <w:bookmarkEnd w:id="16"/>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7" w:name="_Toc285793969"/>
      <w:r w:rsidRPr="001F30EF">
        <w:rPr>
          <w:rFonts w:ascii="Times New Roman" w:hAnsi="Times New Roman"/>
        </w:rPr>
        <w:t>Design Model Refinement</w:t>
      </w:r>
      <w:bookmarkEnd w:id="17"/>
    </w:p>
    <w:p w:rsidR="00262542" w:rsidRPr="00262542" w:rsidRDefault="00262542" w:rsidP="00262542">
      <w:pPr>
        <w:pStyle w:val="Heading2"/>
        <w:numPr>
          <w:ilvl w:val="0"/>
          <w:numId w:val="0"/>
        </w:numPr>
        <w:ind w:left="720"/>
        <w:rPr>
          <w:rFonts w:ascii="Times New Roman" w:hAnsi="Times New Roman"/>
          <w:b w:val="0"/>
          <w:sz w:val="24"/>
        </w:rPr>
      </w:pPr>
      <w:bookmarkStart w:id="18" w:name="_Toc285725326"/>
      <w:bookmarkStart w:id="19" w:name="_Toc285725569"/>
      <w:bookmarkStart w:id="20"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8"/>
      <w:bookmarkEnd w:id="19"/>
      <w:bookmarkEnd w:id="20"/>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1" w:name="_Toc285793971"/>
      <w:r w:rsidRPr="00CE4FC0">
        <w:rPr>
          <w:rFonts w:ascii="Times New Roman" w:hAnsi="Times New Roman"/>
        </w:rPr>
        <w:t>Construction and Transition</w:t>
      </w:r>
      <w:bookmarkEnd w:id="21"/>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2" w:name="_Toc285793972"/>
      <w:r w:rsidRPr="001F30EF">
        <w:rPr>
          <w:rFonts w:ascii="Times New Roman" w:hAnsi="Times New Roman"/>
        </w:rPr>
        <w:lastRenderedPageBreak/>
        <w:t>System Testing</w:t>
      </w:r>
      <w:bookmarkEnd w:id="22"/>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3" w:name="_Toc285793973"/>
      <w:r w:rsidRPr="001F30EF">
        <w:rPr>
          <w:rFonts w:ascii="Times New Roman" w:hAnsi="Times New Roman"/>
        </w:rPr>
        <w:t>Future improvements</w:t>
      </w:r>
      <w:bookmarkEnd w:id="23"/>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4" w:name="_Toc285793974"/>
      <w:r w:rsidRPr="00CE4FC0">
        <w:rPr>
          <w:rFonts w:ascii="Times New Roman" w:hAnsi="Times New Roman"/>
        </w:rPr>
        <w:t>Bibliography</w:t>
      </w:r>
      <w:bookmarkEnd w:id="24"/>
    </w:p>
    <w:p w:rsidR="007E4D26" w:rsidRPr="00CE4FC0" w:rsidRDefault="007E4D26" w:rsidP="00EA67BF"/>
    <w:p w:rsidR="00934A61" w:rsidRPr="00CE4FC0" w:rsidRDefault="0047547A" w:rsidP="00934A61">
      <w:pPr>
        <w:ind w:left="720"/>
      </w:pPr>
      <w:r>
        <w:t xml:space="preserve">Picture </w:t>
      </w:r>
      <w:proofErr w:type="gramStart"/>
      <w:r>
        <w:t>1  :</w:t>
      </w:r>
      <w:proofErr w:type="gramEnd"/>
      <w:r>
        <w:t xml:space="preserve"> taken from  </w:t>
      </w:r>
      <w:hyperlink r:id="rId15" w:history="1">
        <w:r w:rsidRPr="00CF1F7F">
          <w:rPr>
            <w:rStyle w:val="Hyperlink"/>
          </w:rPr>
          <w:t>http://4.bp.blogspot.com/</w:t>
        </w:r>
      </w:hyperlink>
      <w:r>
        <w:t xml:space="preserve"> at 4/5/2017</w:t>
      </w:r>
    </w:p>
    <w:p w:rsidR="00934A61" w:rsidRPr="00CE4FC0" w:rsidRDefault="0047547A" w:rsidP="00A62B22">
      <w:r>
        <w:t xml:space="preserve"> </w:t>
      </w:r>
    </w:p>
    <w:sectPr w:rsidR="00934A61" w:rsidRPr="00CE4FC0" w:rsidSect="0047547A">
      <w:headerReference w:type="default" r:id="rId16"/>
      <w:footerReference w:type="default" r:id="rId17"/>
      <w:headerReference w:type="first" r:id="rId18"/>
      <w:footerReference w:type="first" r:id="rId19"/>
      <w:pgSz w:w="12240" w:h="15840" w:code="1"/>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9ED" w:rsidRDefault="00B229ED" w:rsidP="00A62B22">
      <w:pPr>
        <w:spacing w:line="240" w:lineRule="auto"/>
      </w:pPr>
      <w:r>
        <w:separator/>
      </w:r>
    </w:p>
  </w:endnote>
  <w:endnote w:type="continuationSeparator" w:id="0">
    <w:p w:rsidR="00B229ED" w:rsidRDefault="00B229E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5F12AB">
            <w:rPr>
              <w:rStyle w:val="PageNumber"/>
              <w:noProof/>
            </w:rPr>
            <w:t>4</w:t>
          </w:r>
          <w:r w:rsidR="001F34F3">
            <w:rPr>
              <w:rStyle w:val="PageNumber"/>
            </w:rPr>
            <w:fldChar w:fldCharType="end"/>
          </w:r>
          <w:r>
            <w:rPr>
              <w:rStyle w:val="PageNumber"/>
            </w:rPr>
            <w:t xml:space="preserve"> of </w:t>
          </w:r>
          <w:fldSimple w:instr=" NUMPAGES  \* MERGEFORMAT ">
            <w:r w:rsidR="005F12AB" w:rsidRPr="005F12AB">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9ED" w:rsidRDefault="00B229ED" w:rsidP="00A62B22">
      <w:pPr>
        <w:spacing w:line="240" w:lineRule="auto"/>
      </w:pPr>
      <w:r>
        <w:separator/>
      </w:r>
    </w:p>
  </w:footnote>
  <w:footnote w:type="continuationSeparator" w:id="0">
    <w:p w:rsidR="00B229ED" w:rsidRDefault="00B229ED"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C4A0E">
          <w:r>
            <w:t>Car renting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475D02" w:rsidP="00A62B22">
          <w:fldSimple w:instr=" TITLE  \* MERGEFORMAT ">
            <w:r w:rsidR="00A62B22">
              <w:t>Analysis and Design</w:t>
            </w:r>
            <w:r w:rsidR="0085767F">
              <w:t xml:space="preserve"> Document</w:t>
            </w:r>
          </w:fldSimple>
        </w:p>
      </w:tc>
      <w:tc>
        <w:tcPr>
          <w:tcW w:w="3179" w:type="dxa"/>
        </w:tcPr>
        <w:p w:rsidR="00145608" w:rsidRDefault="000C4A0E" w:rsidP="000C4A0E">
          <w:r>
            <w:t xml:space="preserve">  Date:  05/04/2017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3284D74"/>
    <w:multiLevelType w:val="hybridMultilevel"/>
    <w:tmpl w:val="45BE0E7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15EA8"/>
    <w:multiLevelType w:val="hybridMultilevel"/>
    <w:tmpl w:val="3504378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696426"/>
    <w:multiLevelType w:val="hybridMultilevel"/>
    <w:tmpl w:val="A7C83DD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3"/>
  </w:num>
  <w:num w:numId="4">
    <w:abstractNumId w:val="4"/>
  </w:num>
  <w:num w:numId="5">
    <w:abstractNumId w:val="12"/>
  </w:num>
  <w:num w:numId="6">
    <w:abstractNumId w:val="9"/>
  </w:num>
  <w:num w:numId="7">
    <w:abstractNumId w:val="7"/>
  </w:num>
  <w:num w:numId="8">
    <w:abstractNumId w:val="11"/>
  </w:num>
  <w:num w:numId="9">
    <w:abstractNumId w:val="10"/>
  </w:num>
  <w:num w:numId="10">
    <w:abstractNumId w:val="15"/>
  </w:num>
  <w:num w:numId="11">
    <w:abstractNumId w:val="6"/>
  </w:num>
  <w:num w:numId="12">
    <w:abstractNumId w:val="16"/>
  </w:num>
  <w:num w:numId="13">
    <w:abstractNumId w:val="1"/>
  </w:num>
  <w:num w:numId="14">
    <w:abstractNumId w:val="8"/>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C4A0E"/>
    <w:rsid w:val="00121EAF"/>
    <w:rsid w:val="00145608"/>
    <w:rsid w:val="001C2682"/>
    <w:rsid w:val="001C56D4"/>
    <w:rsid w:val="001F30EF"/>
    <w:rsid w:val="001F34F3"/>
    <w:rsid w:val="0023360C"/>
    <w:rsid w:val="0025137C"/>
    <w:rsid w:val="00262542"/>
    <w:rsid w:val="002731DA"/>
    <w:rsid w:val="00294AD3"/>
    <w:rsid w:val="002F4115"/>
    <w:rsid w:val="003C2A71"/>
    <w:rsid w:val="003E0060"/>
    <w:rsid w:val="00441759"/>
    <w:rsid w:val="00455674"/>
    <w:rsid w:val="0047547A"/>
    <w:rsid w:val="00475D02"/>
    <w:rsid w:val="004C40DD"/>
    <w:rsid w:val="004F7992"/>
    <w:rsid w:val="00510302"/>
    <w:rsid w:val="00535995"/>
    <w:rsid w:val="005440CE"/>
    <w:rsid w:val="00555E92"/>
    <w:rsid w:val="005A1B80"/>
    <w:rsid w:val="005F12AB"/>
    <w:rsid w:val="006B37CF"/>
    <w:rsid w:val="007C0639"/>
    <w:rsid w:val="007E4D26"/>
    <w:rsid w:val="00810587"/>
    <w:rsid w:val="00842479"/>
    <w:rsid w:val="00853F01"/>
    <w:rsid w:val="0085767F"/>
    <w:rsid w:val="008A38E3"/>
    <w:rsid w:val="008B5580"/>
    <w:rsid w:val="008E0878"/>
    <w:rsid w:val="00934A61"/>
    <w:rsid w:val="009B1885"/>
    <w:rsid w:val="009B262E"/>
    <w:rsid w:val="009C53C7"/>
    <w:rsid w:val="00A62B22"/>
    <w:rsid w:val="00A9057F"/>
    <w:rsid w:val="00B229ED"/>
    <w:rsid w:val="00BA56F3"/>
    <w:rsid w:val="00BC68E4"/>
    <w:rsid w:val="00C06CA0"/>
    <w:rsid w:val="00C21B51"/>
    <w:rsid w:val="00C317AD"/>
    <w:rsid w:val="00C9146D"/>
    <w:rsid w:val="00CE4FC0"/>
    <w:rsid w:val="00D2368D"/>
    <w:rsid w:val="00D54784"/>
    <w:rsid w:val="00DC2B73"/>
    <w:rsid w:val="00E936F5"/>
    <w:rsid w:val="00EA5975"/>
    <w:rsid w:val="00EA67BF"/>
    <w:rsid w:val="00EC05FC"/>
    <w:rsid w:val="00F04728"/>
    <w:rsid w:val="00F34810"/>
    <w:rsid w:val="00F43BCE"/>
    <w:rsid w:val="00F61424"/>
    <w:rsid w:val="00F75023"/>
    <w:rsid w:val="00FE5078"/>
    <w:rsid w:val="00FF079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47547A"/>
    <w:rPr>
      <w:color w:val="0000FF" w:themeColor="hyperlink"/>
      <w:u w:val="single"/>
    </w:rPr>
  </w:style>
  <w:style w:type="character" w:styleId="FollowedHyperlink">
    <w:name w:val="FollowedHyperlink"/>
    <w:basedOn w:val="DefaultParagraphFont"/>
    <w:uiPriority w:val="99"/>
    <w:semiHidden/>
    <w:unhideWhenUsed/>
    <w:rsid w:val="00C317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4.bp.blogspot.com/" TargetMode="Externa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C1DDC-A332-448C-9202-D05A20B4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Tudor</cp:lastModifiedBy>
  <cp:revision>4</cp:revision>
  <dcterms:created xsi:type="dcterms:W3CDTF">2010-02-24T07:53:00Z</dcterms:created>
  <dcterms:modified xsi:type="dcterms:W3CDTF">2017-04-06T12:05:00Z</dcterms:modified>
</cp:coreProperties>
</file>