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60"/>
          <w:szCs w:val="60"/>
          <w:b w:val="1"/>
          <w:bCs w:val="1"/>
        </w:rPr>
        <w:t xml:space="preserve">Договор №4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Учреждение</w:t>
      </w:r>
    </w:p>
    <w:p>
      <w:pPr/>
      <w:r>
        <w:rPr/>
        <w:t xml:space="preserve">МБУ ММЦ "Современник"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Вид договора</w:t>
      </w:r>
    </w:p>
    <w:p>
      <w:pPr/>
      <w:r>
        <w:rPr/>
        <w:t xml:space="preserve">Поставка товара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Основание для заключения</w:t>
      </w:r>
    </w:p>
    <w:p>
      <w:pPr/>
      <w:r>
        <w:rPr/>
        <w:t xml:space="preserve">Электронный аукцион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Дата договора</w:t>
      </w:r>
    </w:p>
    <w:p>
      <w:pPr/>
      <w:r>
        <w:rPr/>
        <w:t xml:space="preserve">2020-02-20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Номер договора</w:t>
      </w:r>
    </w:p>
    <w:p>
      <w:pPr/>
      <w:r>
        <w:rPr/>
        <w:t xml:space="preserve">0115201501515345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Контрагент</w:t>
      </w:r>
    </w:p>
    <w:p>
      <w:pPr/>
      <w:r>
        <w:rPr/>
        <w:t xml:space="preserve">АО "Почта России"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Предмет договора</w:t>
      </w:r>
    </w:p>
    <w:p>
      <w:pPr/>
      <w:r>
        <w:rPr/>
        <w:t xml:space="preserve">45455454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Сумма договора</w:t>
      </w:r>
    </w:p>
    <w:p>
      <w:pPr/>
      <w:r>
        <w:rPr/>
        <w:t xml:space="preserve">454545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Срок договора</w:t>
      </w:r>
    </w:p>
    <w:p>
      <w:pPr/>
      <w:r>
        <w:rPr/>
        <w:t xml:space="preserve">2020-02-20 - 2020-02-20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2021-10-08T20:10:33+00:00</dcterms:created>
  <dcterms:modified xsi:type="dcterms:W3CDTF">2021-10-08T20:10:33+00:00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