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3D78C0" w:rsidRPr="003D78C0" w:rsidTr="002B0DFD">
        <w:trPr>
          <w:jc w:val="center"/>
        </w:trPr>
        <w:tc>
          <w:tcPr>
            <w:tcW w:w="2008" w:type="dxa"/>
          </w:tcPr>
          <w:p w:rsidR="003D78C0" w:rsidRPr="003D78C0" w:rsidRDefault="003D78C0" w:rsidP="001D0475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3D78C0">
              <w:rPr>
                <w:rFonts w:ascii="Arial" w:hAnsi="Arial" w:cs="Arial"/>
              </w:rPr>
              <w:t>КН-</w:t>
            </w:r>
            <w:r w:rsidR="003D1868">
              <w:rPr>
                <w:rFonts w:ascii="Arial" w:hAnsi="Arial" w:cs="Arial"/>
              </w:rPr>
              <w:t>4</w:t>
            </w:r>
            <w:r w:rsidR="006A091E">
              <w:rPr>
                <w:rFonts w:ascii="Arial" w:hAnsi="Arial" w:cs="Arial"/>
              </w:rPr>
              <w:t>0</w:t>
            </w:r>
            <w:r w:rsidR="00261CBA">
              <w:rPr>
                <w:rFonts w:ascii="Arial" w:hAnsi="Arial" w:cs="Arial"/>
              </w:rPr>
              <w:t>6</w:t>
            </w:r>
          </w:p>
        </w:tc>
        <w:tc>
          <w:tcPr>
            <w:tcW w:w="1584" w:type="dxa"/>
          </w:tcPr>
          <w:p w:rsidR="003D78C0" w:rsidRPr="001D0475" w:rsidRDefault="0094414A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</w:rPr>
              <w:t>1</w:t>
            </w:r>
            <w:r w:rsidR="001D0475" w:rsidRPr="001D0475">
              <w:rPr>
                <w:rFonts w:ascii="Arial" w:hAnsi="Arial" w:cs="Arial"/>
                <w:sz w:val="20"/>
                <w:szCs w:val="20"/>
                <w:lang w:val="pl-PL"/>
              </w:rPr>
              <w:t>(</w:t>
            </w:r>
            <w:r w:rsidR="001D0475" w:rsidRPr="001D0475">
              <w:rPr>
                <w:rFonts w:ascii="Arial" w:hAnsi="Arial" w:cs="Arial"/>
                <w:sz w:val="20"/>
                <w:szCs w:val="20"/>
              </w:rPr>
              <w:t>номер лаб</w:t>
            </w:r>
            <w:r w:rsidR="001D0475">
              <w:rPr>
                <w:rFonts w:ascii="Arial" w:hAnsi="Arial" w:cs="Arial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1C186F" w:rsidRPr="001C186F" w:rsidRDefault="001C186F" w:rsidP="001C186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186F">
              <w:rPr>
                <w:rFonts w:ascii="Arial" w:hAnsi="Arial" w:cs="Arial"/>
                <w:sz w:val="24"/>
                <w:szCs w:val="24"/>
              </w:rPr>
              <w:t>МЕТОДИ РОЗВ’ЯЗАННЯ ЗАДАЧ БАГАТОКРИТЕРІАЛЬНОЇ</w:t>
            </w:r>
          </w:p>
          <w:p w:rsidR="001C186F" w:rsidRPr="001C186F" w:rsidRDefault="001C186F" w:rsidP="001C186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186F">
              <w:rPr>
                <w:rFonts w:ascii="Arial" w:hAnsi="Arial" w:cs="Arial"/>
                <w:sz w:val="24"/>
                <w:szCs w:val="24"/>
              </w:rPr>
              <w:t>ОПТИМІЗАЦІЇ З ВИКОРИСТАННЯМ АДИТИВНОЇ,</w:t>
            </w:r>
          </w:p>
          <w:p w:rsidR="001C186F" w:rsidRPr="001C186F" w:rsidRDefault="001C186F" w:rsidP="001C186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186F">
              <w:rPr>
                <w:rFonts w:ascii="Arial" w:hAnsi="Arial" w:cs="Arial"/>
                <w:sz w:val="24"/>
                <w:szCs w:val="24"/>
              </w:rPr>
              <w:t>МУЛЬТИПЛІКАТИВНОЇ, МАКСИМІННОЇ ТА МІНІМАКСНОЇ</w:t>
            </w:r>
          </w:p>
          <w:p w:rsidR="003D78C0" w:rsidRPr="002B0DFD" w:rsidRDefault="001C186F" w:rsidP="001C186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1C186F">
              <w:rPr>
                <w:rFonts w:ascii="Arial" w:hAnsi="Arial" w:cs="Arial"/>
                <w:sz w:val="24"/>
                <w:szCs w:val="24"/>
              </w:rPr>
              <w:t>ЗГОРТОК</w:t>
            </w:r>
          </w:p>
        </w:tc>
        <w:tc>
          <w:tcPr>
            <w:tcW w:w="1028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CA43B6" w:rsidRDefault="0094414A" w:rsidP="0094414A">
            <w:pPr>
              <w:spacing w:line="240" w:lineRule="auto"/>
              <w:ind w:firstLine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Ваврик</w:t>
            </w:r>
            <w:r w:rsidR="00426B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</w:t>
            </w:r>
            <w:r w:rsidR="00261CB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Р</w:t>
            </w:r>
            <w:r w:rsidR="00426B53">
              <w:rPr>
                <w:rFonts w:ascii="Arial" w:hAnsi="Arial" w:cs="Arial"/>
              </w:rPr>
              <w:t>.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  <w:r w:rsidR="003D78C0">
              <w:rPr>
                <w:rFonts w:ascii="Arial" w:hAnsi="Arial" w:cs="Arial"/>
              </w:rPr>
              <w:t xml:space="preserve"> залікової: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2B0DFD" w:rsidRPr="003D78C0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3D1868" w:rsidRDefault="003D1868" w:rsidP="002B0DFD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3D1868">
              <w:rPr>
                <w:rFonts w:ascii="Arial" w:hAnsi="Arial" w:cs="Arial"/>
              </w:rPr>
              <w:t>Методи багатокритеріальної оптимізації</w:t>
            </w: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B0DFD" w:rsidRPr="003D78C0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к.т.н., </w:t>
            </w:r>
            <w:r w:rsidR="003353AC">
              <w:rPr>
                <w:rFonts w:ascii="Arial" w:hAnsi="Arial" w:cs="Arial"/>
              </w:rPr>
              <w:t>доц. каф.</w:t>
            </w:r>
          </w:p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Мельник М.Р.</w:t>
            </w:r>
          </w:p>
        </w:tc>
      </w:tr>
    </w:tbl>
    <w:p w:rsidR="005B6A82" w:rsidRDefault="005B6A82"/>
    <w:p w:rsidR="00DC20D8" w:rsidRPr="0031740A" w:rsidRDefault="00DC20D8">
      <w:r w:rsidRPr="002D2BAE">
        <w:rPr>
          <w:b/>
        </w:rPr>
        <w:t>Мета</w:t>
      </w:r>
      <w:r>
        <w:t xml:space="preserve">: </w:t>
      </w:r>
      <w:r w:rsidR="001C186F">
        <w:t>Ознайомитися з основними можливостями методів згортки критеріїв, навчитися будувати комплексний критерій та застосовувати їх до розв’язання задач багатокритеріальної оптимізації.</w:t>
      </w:r>
    </w:p>
    <w:p w:rsidR="00DC20D8" w:rsidRDefault="00DC20D8">
      <w:r w:rsidRPr="002D2BAE">
        <w:rPr>
          <w:b/>
        </w:rPr>
        <w:t>Завдання</w:t>
      </w:r>
      <w:r>
        <w:t xml:space="preserve">: </w:t>
      </w:r>
    </w:p>
    <w:p w:rsidR="001C186F" w:rsidRDefault="001C186F" w:rsidP="00614E1E">
      <w:pPr>
        <w:ind w:left="-142" w:firstLine="568"/>
      </w:pPr>
      <w:r>
        <w:t xml:space="preserve">1.Ознайомитися з основними теоретичними відомостями методів розв’язання задач багатокритеріальної оптимізації з використанням узагальненого (інтегрального) критерію оптимальності. </w:t>
      </w:r>
    </w:p>
    <w:p w:rsidR="001C186F" w:rsidRDefault="001C186F" w:rsidP="00614E1E">
      <w:pPr>
        <w:ind w:left="-142" w:firstLine="568"/>
      </w:pPr>
      <w:r>
        <w:t xml:space="preserve">2. Отримати завдання від викладача. </w:t>
      </w:r>
    </w:p>
    <w:p w:rsidR="001C186F" w:rsidRDefault="001C186F" w:rsidP="00614E1E">
      <w:pPr>
        <w:ind w:left="-142" w:firstLine="568"/>
      </w:pPr>
      <w:r>
        <w:t xml:space="preserve">3. Сформулювати задачу багатокритеріальної оптимізації. </w:t>
      </w:r>
    </w:p>
    <w:p w:rsidR="001C186F" w:rsidRDefault="001C186F" w:rsidP="00614E1E">
      <w:pPr>
        <w:ind w:left="-142" w:firstLine="568"/>
      </w:pPr>
      <w:r>
        <w:t xml:space="preserve">4. Визначити вагові коефіцієнти критеріїв оптимальності. </w:t>
      </w:r>
    </w:p>
    <w:p w:rsidR="001C186F" w:rsidRDefault="001C186F" w:rsidP="00614E1E">
      <w:pPr>
        <w:ind w:left="-142" w:firstLine="568"/>
      </w:pPr>
      <w:r>
        <w:t xml:space="preserve">5. Розв’язати сформульовану задачу багатокритеріальної оптимізації використовуючи адитивну, мультиплікативну максимінну та мінімаксну згортки. </w:t>
      </w:r>
    </w:p>
    <w:p w:rsidR="00614E1E" w:rsidRDefault="001C186F" w:rsidP="00614E1E">
      <w:pPr>
        <w:ind w:left="-142" w:firstLine="568"/>
      </w:pPr>
      <w:r>
        <w:t>6. Провести аналіз отриманих результатів та оформити звіт.</w:t>
      </w:r>
    </w:p>
    <w:p w:rsidR="00614E1E" w:rsidRDefault="00614E1E" w:rsidP="00614E1E">
      <w:pPr>
        <w:ind w:left="-142" w:firstLine="568"/>
      </w:pPr>
    </w:p>
    <w:p w:rsidR="00614E1E" w:rsidRDefault="00614E1E" w:rsidP="00614E1E">
      <w:r>
        <w:t>Деяка фірма планує організувати виробництво дверей. На даний момент існує можливість придбати 4 варіанти станків. Параметри станків, які використовують для виготовлення дверей наведено в таблиці 1. Використовуючи адитивну, мультиплікативну, MaxMin та MinMax згортки – визначити найоптимальніший варіант.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1314"/>
        <w:gridCol w:w="1378"/>
        <w:gridCol w:w="1379"/>
        <w:gridCol w:w="1379"/>
        <w:gridCol w:w="1379"/>
      </w:tblGrid>
      <w:tr w:rsidR="00614E1E" w:rsidTr="0028021A">
        <w:trPr>
          <w:trHeight w:val="261"/>
        </w:trPr>
        <w:tc>
          <w:tcPr>
            <w:tcW w:w="2630" w:type="dxa"/>
            <w:shd w:val="clear" w:color="auto" w:fill="auto"/>
          </w:tcPr>
          <w:p w:rsidR="00614E1E" w:rsidRDefault="00614E1E" w:rsidP="0028021A">
            <w:pPr>
              <w:ind w:firstLine="0"/>
            </w:pPr>
          </w:p>
        </w:tc>
        <w:tc>
          <w:tcPr>
            <w:tcW w:w="1314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а</w:t>
            </w:r>
          </w:p>
        </w:tc>
        <w:tc>
          <w:tcPr>
            <w:tcW w:w="1378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Станок 1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Станок 2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Станок 3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Станок 4</w:t>
            </w:r>
          </w:p>
        </w:tc>
      </w:tr>
      <w:tr w:rsidR="00614E1E" w:rsidTr="0028021A">
        <w:trPr>
          <w:trHeight w:val="357"/>
        </w:trPr>
        <w:tc>
          <w:tcPr>
            <w:tcW w:w="2630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Продуктивність</w:t>
            </w:r>
          </w:p>
        </w:tc>
        <w:tc>
          <w:tcPr>
            <w:tcW w:w="1314" w:type="dxa"/>
            <w:shd w:val="clear" w:color="auto" w:fill="auto"/>
          </w:tcPr>
          <w:p w:rsidR="00614E1E" w:rsidRDefault="00426B53" w:rsidP="0028021A">
            <w:pPr>
              <w:ind w:firstLine="0"/>
            </w:pPr>
            <w:r>
              <w:t>0.4</w:t>
            </w:r>
          </w:p>
        </w:tc>
        <w:tc>
          <w:tcPr>
            <w:tcW w:w="1378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1000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1500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2000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2500</w:t>
            </w:r>
          </w:p>
        </w:tc>
      </w:tr>
      <w:tr w:rsidR="00614E1E" w:rsidTr="0028021A">
        <w:trPr>
          <w:trHeight w:val="357"/>
        </w:trPr>
        <w:tc>
          <w:tcPr>
            <w:tcW w:w="2630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Надійність</w:t>
            </w:r>
          </w:p>
        </w:tc>
        <w:tc>
          <w:tcPr>
            <w:tcW w:w="1314" w:type="dxa"/>
            <w:shd w:val="clear" w:color="auto" w:fill="auto"/>
          </w:tcPr>
          <w:p w:rsidR="00614E1E" w:rsidRDefault="00426B53" w:rsidP="0028021A">
            <w:pPr>
              <w:ind w:firstLine="0"/>
            </w:pPr>
            <w:r>
              <w:t>0.2</w:t>
            </w:r>
          </w:p>
        </w:tc>
        <w:tc>
          <w:tcPr>
            <w:tcW w:w="1378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100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90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85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80</w:t>
            </w:r>
          </w:p>
        </w:tc>
      </w:tr>
      <w:tr w:rsidR="00614E1E" w:rsidTr="0028021A">
        <w:trPr>
          <w:trHeight w:val="357"/>
        </w:trPr>
        <w:tc>
          <w:tcPr>
            <w:tcW w:w="2630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Вартість</w:t>
            </w:r>
          </w:p>
        </w:tc>
        <w:tc>
          <w:tcPr>
            <w:tcW w:w="1314" w:type="dxa"/>
            <w:shd w:val="clear" w:color="auto" w:fill="auto"/>
          </w:tcPr>
          <w:p w:rsidR="00614E1E" w:rsidRPr="00426B53" w:rsidRDefault="00426B53" w:rsidP="0028021A">
            <w:pPr>
              <w:ind w:firstLine="0"/>
              <w:rPr>
                <w:lang w:val="en-GB"/>
              </w:rPr>
            </w:pPr>
            <w:r>
              <w:t>0.4</w:t>
            </w:r>
          </w:p>
        </w:tc>
        <w:tc>
          <w:tcPr>
            <w:tcW w:w="1378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8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7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6</w:t>
            </w:r>
          </w:p>
        </w:tc>
        <w:tc>
          <w:tcPr>
            <w:tcW w:w="1379" w:type="dxa"/>
            <w:shd w:val="clear" w:color="auto" w:fill="auto"/>
          </w:tcPr>
          <w:p w:rsidR="00614E1E" w:rsidRDefault="00614E1E" w:rsidP="0028021A">
            <w:pPr>
              <w:ind w:firstLine="0"/>
            </w:pPr>
            <w:r>
              <w:t>7.5</w:t>
            </w:r>
          </w:p>
        </w:tc>
      </w:tr>
    </w:tbl>
    <w:p w:rsidR="00DC20D8" w:rsidRDefault="00614E1E" w:rsidP="004555B2">
      <w:pPr>
        <w:ind w:firstLine="0"/>
      </w:pPr>
      <w:r>
        <w:rPr>
          <w:b/>
        </w:rPr>
        <w:br w:type="column"/>
      </w:r>
      <w:r w:rsidR="004555B2">
        <w:rPr>
          <w:b/>
        </w:rPr>
        <w:lastRenderedPageBreak/>
        <w:t>Виконання</w:t>
      </w:r>
      <w:r w:rsidR="00DC20D8" w:rsidRPr="002D2BAE">
        <w:rPr>
          <w:b/>
        </w:rPr>
        <w:t xml:space="preserve"> роботи</w:t>
      </w:r>
      <w:r w:rsidR="00DC20D8">
        <w:t>:</w:t>
      </w:r>
      <w:r w:rsidR="003C1394">
        <w:t xml:space="preserve"> </w:t>
      </w:r>
    </w:p>
    <w:p w:rsidR="0094414A" w:rsidRPr="00614E1E" w:rsidRDefault="0094414A" w:rsidP="0094414A">
      <w:pPr>
        <w:rPr>
          <w:lang w:val="en-US"/>
        </w:rPr>
      </w:pPr>
      <w:r>
        <w:t>Для початку я записав вхідні дані у текстовий документ та. Після цього я зчитав дані з файлу та перемножив кожен з критеріїв на ваговий коефіцієнт та поділив на максимальне значення.</w:t>
      </w:r>
    </w:p>
    <w:p w:rsidR="0094414A" w:rsidRDefault="0094414A" w:rsidP="001C186F">
      <w:pPr>
        <w:ind w:left="709" w:firstLine="0"/>
      </w:pPr>
    </w:p>
    <w:p w:rsidR="0094414A" w:rsidRDefault="004555B2" w:rsidP="0094414A">
      <w:pPr>
        <w:ind w:left="709" w:firstLine="0"/>
        <w:jc w:val="center"/>
        <w:rPr>
          <w:noProof/>
          <w:lang w:eastAsia="uk-UA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28.6pt;height:84pt;visibility:visible;mso-wrap-style:square">
            <v:imagedata r:id="rId6" o:title=""/>
          </v:shape>
        </w:pict>
      </w:r>
    </w:p>
    <w:p w:rsidR="0094414A" w:rsidRDefault="0094414A" w:rsidP="0094414A">
      <w:pPr>
        <w:jc w:val="center"/>
      </w:pPr>
      <w:r>
        <w:t>Рис. 1. Вхідні дані</w:t>
      </w:r>
    </w:p>
    <w:p w:rsidR="00CA43B6" w:rsidRDefault="004555B2" w:rsidP="0031740A">
      <w:pPr>
        <w:jc w:val="center"/>
      </w:pPr>
      <w:r>
        <w:rPr>
          <w:noProof/>
          <w:lang w:eastAsia="uk-UA"/>
        </w:rPr>
        <w:pict>
          <v:shape id="_x0000_i1026" type="#_x0000_t75" style="width:355.8pt;height:64.8pt;visibility:visible;mso-wrap-style:square">
            <v:imagedata r:id="rId7" o:title=""/>
          </v:shape>
        </w:pict>
      </w:r>
    </w:p>
    <w:p w:rsidR="005F3773" w:rsidRDefault="0031740A" w:rsidP="0094414A">
      <w:pPr>
        <w:jc w:val="center"/>
      </w:pPr>
      <w:r>
        <w:t>Рис.</w:t>
      </w:r>
      <w:r w:rsidR="005F3773">
        <w:t xml:space="preserve"> </w:t>
      </w:r>
      <w:r w:rsidR="0094414A">
        <w:t>2</w:t>
      </w:r>
      <w:r w:rsidR="005F3773">
        <w:t>.</w:t>
      </w:r>
      <w:r>
        <w:t xml:space="preserve"> </w:t>
      </w:r>
      <w:r w:rsidR="005F3773">
        <w:t>Значення КО</w:t>
      </w:r>
    </w:p>
    <w:p w:rsidR="00BB6825" w:rsidRDefault="0094414A" w:rsidP="005F3773">
      <w:pPr>
        <w:ind w:firstLine="708"/>
        <w:rPr>
          <w:bCs/>
        </w:rPr>
      </w:pPr>
      <w:r>
        <w:rPr>
          <w:bCs/>
        </w:rPr>
        <w:t>Для максимінного методу, необхідно спочатку знайти мінімальні значення усіх стовпців, і після цього вибрати максимальне значення. Для мінімаксного навпаки ж – спочатку вибрати максимальні для стовпців значення і вже серед них максимальні. Для легших обрахунків я транспонував матрицю значень КО.</w:t>
      </w:r>
    </w:p>
    <w:p w:rsidR="0094414A" w:rsidRPr="0094414A" w:rsidRDefault="004555B2" w:rsidP="00FC1620">
      <w:pPr>
        <w:ind w:firstLine="0"/>
        <w:jc w:val="center"/>
        <w:rPr>
          <w:bCs/>
        </w:rPr>
      </w:pPr>
      <w:r>
        <w:rPr>
          <w:noProof/>
          <w:lang w:eastAsia="uk-UA"/>
        </w:rPr>
        <w:pict>
          <v:shape id="_x0000_i1027" type="#_x0000_t75" style="width:482.4pt;height:15.6pt;visibility:visible;mso-wrap-style:square">
            <v:imagedata r:id="rId8" o:title=""/>
          </v:shape>
        </w:pict>
      </w:r>
    </w:p>
    <w:p w:rsidR="0094414A" w:rsidRDefault="0094414A" w:rsidP="0094414A">
      <w:pPr>
        <w:jc w:val="center"/>
      </w:pPr>
      <w:r>
        <w:t>Рис. 3. Транспонування матриці.</w:t>
      </w:r>
    </w:p>
    <w:p w:rsidR="005F3773" w:rsidRDefault="005F3773" w:rsidP="00614E1E">
      <w:pPr>
        <w:ind w:firstLine="0"/>
        <w:jc w:val="left"/>
        <w:rPr>
          <w:bCs/>
        </w:rPr>
      </w:pPr>
    </w:p>
    <w:p w:rsidR="005F3773" w:rsidRDefault="004555B2" w:rsidP="00FC1620">
      <w:pPr>
        <w:ind w:firstLine="0"/>
        <w:jc w:val="center"/>
        <w:rPr>
          <w:noProof/>
        </w:rPr>
      </w:pPr>
      <w:r>
        <w:rPr>
          <w:noProof/>
          <w:lang w:eastAsia="uk-UA"/>
        </w:rPr>
        <w:pict>
          <v:shape id="_x0000_i1028" type="#_x0000_t75" style="width:447.6pt;height:205.8pt;visibility:visible;mso-wrap-style:square">
            <v:imagedata r:id="rId9" o:title=""/>
          </v:shape>
        </w:pict>
      </w:r>
    </w:p>
    <w:p w:rsidR="005F3773" w:rsidRDefault="0094414A" w:rsidP="005F3773">
      <w:pPr>
        <w:jc w:val="center"/>
      </w:pPr>
      <w:r>
        <w:lastRenderedPageBreak/>
        <w:t xml:space="preserve">Рис. 4. Код для </w:t>
      </w:r>
      <w:r w:rsidR="008243EF">
        <w:t>мінімаксного методу</w:t>
      </w:r>
      <w:r>
        <w:t>.</w:t>
      </w:r>
    </w:p>
    <w:p w:rsidR="008243EF" w:rsidRDefault="008243EF" w:rsidP="008243EF"/>
    <w:p w:rsidR="008243EF" w:rsidRDefault="004555B2" w:rsidP="00FC1620">
      <w:pPr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pict>
          <v:shape id="_x0000_i1029" type="#_x0000_t75" style="width:452.4pt;height:206.4pt;visibility:visible;mso-wrap-style:square">
            <v:imagedata r:id="rId10" o:title=""/>
          </v:shape>
        </w:pict>
      </w:r>
    </w:p>
    <w:p w:rsidR="008243EF" w:rsidRDefault="008243EF" w:rsidP="008243EF">
      <w:pPr>
        <w:jc w:val="center"/>
      </w:pPr>
      <w:r>
        <w:t>Рис. 5. Код для максимінного методу.</w:t>
      </w:r>
    </w:p>
    <w:p w:rsidR="008243EF" w:rsidRDefault="008243EF" w:rsidP="008243EF">
      <w:pPr>
        <w:ind w:firstLine="0"/>
      </w:pPr>
    </w:p>
    <w:p w:rsidR="005F3773" w:rsidRDefault="004555B2" w:rsidP="005F3773">
      <w:pPr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pict>
          <v:shape id="_x0000_i1030" type="#_x0000_t75" style="width:354.6pt;height:66pt;visibility:visible;mso-wrap-style:square">
            <v:imagedata r:id="rId11" o:title=""/>
          </v:shape>
        </w:pict>
      </w:r>
    </w:p>
    <w:p w:rsidR="0094414A" w:rsidRPr="0094414A" w:rsidRDefault="008243EF" w:rsidP="0094414A">
      <w:pPr>
        <w:jc w:val="center"/>
      </w:pPr>
      <w:r>
        <w:t>Рис. 6</w:t>
      </w:r>
      <w:r w:rsidR="0094414A">
        <w:t>. Результати для максимінного та мінімаксного методів.</w:t>
      </w:r>
    </w:p>
    <w:p w:rsidR="005F3773" w:rsidRDefault="005F3773" w:rsidP="005F3773">
      <w:pPr>
        <w:ind w:firstLine="0"/>
      </w:pPr>
      <w:r>
        <w:rPr>
          <w:lang w:val="en-US"/>
        </w:rPr>
        <w:tab/>
      </w:r>
      <w:r>
        <w:t xml:space="preserve">Для розв’язання задачі адитивним методом необхідно додати критерії помножені на їхню вагу, та знайти максимальний серед них. </w:t>
      </w:r>
      <w:r w:rsidR="0094414A">
        <w:t>Мультплікативний метод аналогічний попередньому</w:t>
      </w:r>
      <w:r w:rsidR="008243EF">
        <w:t>, лише потрібно замінити дію додавання множенням.</w:t>
      </w:r>
    </w:p>
    <w:p w:rsidR="008243EF" w:rsidRDefault="004555B2" w:rsidP="008243EF">
      <w:pPr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pict>
          <v:shape id="_x0000_i1031" type="#_x0000_t75" style="width:401.4pt;height:228.6pt;visibility:visible;mso-wrap-style:square">
            <v:imagedata r:id="rId12" o:title=""/>
          </v:shape>
        </w:pict>
      </w:r>
    </w:p>
    <w:p w:rsidR="008243EF" w:rsidRDefault="008243EF" w:rsidP="008243EF">
      <w:pPr>
        <w:jc w:val="center"/>
      </w:pPr>
      <w:r>
        <w:lastRenderedPageBreak/>
        <w:t>Рис. 7. Код для адаптивного методу.</w:t>
      </w:r>
    </w:p>
    <w:p w:rsidR="008243EF" w:rsidRDefault="004555B2" w:rsidP="008243EF">
      <w:pPr>
        <w:jc w:val="center"/>
        <w:rPr>
          <w:noProof/>
          <w:lang w:eastAsia="uk-UA"/>
        </w:rPr>
      </w:pPr>
      <w:r>
        <w:rPr>
          <w:noProof/>
          <w:lang w:eastAsia="uk-UA"/>
        </w:rPr>
        <w:pict>
          <v:shape id="_x0000_i1032" type="#_x0000_t75" style="width:462.6pt;height:304.8pt;visibility:visible;mso-wrap-style:square">
            <v:imagedata r:id="rId13" o:title=""/>
          </v:shape>
        </w:pict>
      </w:r>
    </w:p>
    <w:p w:rsidR="008243EF" w:rsidRDefault="008243EF" w:rsidP="008243EF">
      <w:pPr>
        <w:jc w:val="center"/>
      </w:pPr>
      <w:r>
        <w:t>Рис. 8. Код для мультиплікативного методу.</w:t>
      </w:r>
    </w:p>
    <w:p w:rsidR="008243EF" w:rsidRDefault="008243EF" w:rsidP="008243EF">
      <w:pPr>
        <w:ind w:firstLine="0"/>
      </w:pPr>
    </w:p>
    <w:p w:rsidR="005F3773" w:rsidRPr="005F3773" w:rsidRDefault="004555B2" w:rsidP="008243EF">
      <w:pPr>
        <w:ind w:firstLine="0"/>
        <w:jc w:val="center"/>
      </w:pPr>
      <w:r>
        <w:rPr>
          <w:noProof/>
          <w:lang w:eastAsia="uk-UA"/>
        </w:rPr>
        <w:pict>
          <v:shape id="_x0000_i1033" type="#_x0000_t75" style="width:352.8pt;height:173.4pt;visibility:visible;mso-wrap-style:square">
            <v:imagedata r:id="rId14" o:title=""/>
          </v:shape>
        </w:pict>
      </w:r>
    </w:p>
    <w:p w:rsidR="008243EF" w:rsidRPr="0094414A" w:rsidRDefault="008243EF" w:rsidP="008243EF">
      <w:pPr>
        <w:jc w:val="center"/>
      </w:pPr>
      <w:r>
        <w:t>Рис. 9. Результати для максимінного та мінімаксного методів.</w:t>
      </w:r>
    </w:p>
    <w:p w:rsidR="0028021A" w:rsidRPr="004555B2" w:rsidRDefault="00426B53" w:rsidP="004555B2">
      <w:pPr>
        <w:ind w:firstLine="0"/>
        <w:rPr>
          <w:lang w:val="en-US"/>
        </w:rPr>
      </w:pPr>
      <w:r w:rsidRPr="002D2BAE">
        <w:rPr>
          <w:b/>
        </w:rPr>
        <w:t>Висновки</w:t>
      </w:r>
      <w:r w:rsidR="008243EF">
        <w:rPr>
          <w:b/>
          <w:lang w:val="en-US"/>
        </w:rPr>
        <w:t>:</w:t>
      </w:r>
      <w:r w:rsidR="008243EF">
        <w:rPr>
          <w:lang w:val="en-US"/>
        </w:rPr>
        <w:t xml:space="preserve"> </w:t>
      </w:r>
      <w:r w:rsidR="004555B2">
        <w:rPr>
          <w:szCs w:val="28"/>
        </w:rPr>
        <w:t>Для</w:t>
      </w:r>
      <w:r w:rsidR="004555B2" w:rsidRPr="004555B2">
        <w:rPr>
          <w:szCs w:val="28"/>
        </w:rPr>
        <w:t xml:space="preserve"> максимінного та мінімаксного критерію </w:t>
      </w:r>
      <w:r w:rsidR="004555B2">
        <w:rPr>
          <w:szCs w:val="28"/>
        </w:rPr>
        <w:t>я використав такий алгорит</w:t>
      </w:r>
      <w:r w:rsidR="004555B2">
        <w:rPr>
          <w:szCs w:val="28"/>
          <w:lang w:val="en-US"/>
        </w:rPr>
        <w:t>:</w:t>
      </w:r>
      <w:r w:rsidR="004555B2" w:rsidRPr="004555B2">
        <w:rPr>
          <w:szCs w:val="28"/>
        </w:rPr>
        <w:t xml:space="preserve"> обирається або </w:t>
      </w:r>
      <w:r w:rsidR="004555B2">
        <w:rPr>
          <w:szCs w:val="28"/>
        </w:rPr>
        <w:t>най</w:t>
      </w:r>
      <w:r w:rsidR="004555B2" w:rsidRPr="004555B2">
        <w:rPr>
          <w:szCs w:val="28"/>
        </w:rPr>
        <w:t xml:space="preserve">краща з </w:t>
      </w:r>
      <w:r w:rsidR="004555B2">
        <w:rPr>
          <w:szCs w:val="28"/>
        </w:rPr>
        <w:t>най</w:t>
      </w:r>
      <w:r w:rsidR="004555B2" w:rsidRPr="004555B2">
        <w:rPr>
          <w:szCs w:val="28"/>
        </w:rPr>
        <w:t xml:space="preserve">найгірших стратегій, або </w:t>
      </w:r>
      <w:r w:rsidR="004555B2">
        <w:rPr>
          <w:szCs w:val="28"/>
        </w:rPr>
        <w:t>най</w:t>
      </w:r>
      <w:r w:rsidR="004555B2" w:rsidRPr="004555B2">
        <w:rPr>
          <w:szCs w:val="28"/>
        </w:rPr>
        <w:t xml:space="preserve">гірша з </w:t>
      </w:r>
      <w:r w:rsidR="004555B2">
        <w:rPr>
          <w:szCs w:val="28"/>
        </w:rPr>
        <w:t>най</w:t>
      </w:r>
      <w:r w:rsidR="004555B2" w:rsidRPr="004555B2">
        <w:rPr>
          <w:szCs w:val="28"/>
        </w:rPr>
        <w:t>кращих стратегій. Інколи вони можуть співпадати.</w:t>
      </w:r>
      <w:r w:rsidR="004555B2">
        <w:rPr>
          <w:szCs w:val="28"/>
        </w:rPr>
        <w:t xml:space="preserve"> </w:t>
      </w:r>
      <w:bookmarkStart w:id="0" w:name="_GoBack"/>
      <w:bookmarkEnd w:id="0"/>
      <w:r w:rsidR="004555B2">
        <w:rPr>
          <w:szCs w:val="28"/>
        </w:rPr>
        <w:t>Головним недоліком</w:t>
      </w:r>
      <w:r w:rsidR="008243EF" w:rsidRPr="004555B2">
        <w:rPr>
          <w:szCs w:val="28"/>
        </w:rPr>
        <w:t xml:space="preserve"> узагальненого адаптивного методу  є те, що вагові коефіцієнти призначає сам проектувальник, тобто присутній фактор суб</w:t>
      </w:r>
      <w:r w:rsidR="008243EF" w:rsidRPr="004555B2">
        <w:rPr>
          <w:szCs w:val="28"/>
          <w:lang w:val="en-US"/>
        </w:rPr>
        <w:t>’</w:t>
      </w:r>
      <w:r w:rsidR="008243EF" w:rsidRPr="004555B2">
        <w:rPr>
          <w:szCs w:val="28"/>
        </w:rPr>
        <w:t xml:space="preserve">єктивності. Різні проектувальники можуть призначати абсолютно різні вагові коефіцієнти. Мультплікативний метод менш чутливий до неточності визначення вагових коефіцієнтів. </w:t>
      </w:r>
    </w:p>
    <w:sectPr w:rsidR="0028021A" w:rsidRPr="004555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064DB"/>
    <w:multiLevelType w:val="hybridMultilevel"/>
    <w:tmpl w:val="D178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CE1F5D"/>
    <w:multiLevelType w:val="hybridMultilevel"/>
    <w:tmpl w:val="68282D30"/>
    <w:lvl w:ilvl="0" w:tplc="DC60CCFC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E8C"/>
    <w:rsid w:val="00054CCD"/>
    <w:rsid w:val="001C186F"/>
    <w:rsid w:val="001D0475"/>
    <w:rsid w:val="001D7075"/>
    <w:rsid w:val="001D7E1C"/>
    <w:rsid w:val="00212CEE"/>
    <w:rsid w:val="0023369E"/>
    <w:rsid w:val="00261CBA"/>
    <w:rsid w:val="0028021A"/>
    <w:rsid w:val="002853B2"/>
    <w:rsid w:val="002B0DFD"/>
    <w:rsid w:val="002C0E8C"/>
    <w:rsid w:val="002D2BAE"/>
    <w:rsid w:val="0031740A"/>
    <w:rsid w:val="003353AC"/>
    <w:rsid w:val="00382F31"/>
    <w:rsid w:val="003C1394"/>
    <w:rsid w:val="003D1868"/>
    <w:rsid w:val="003D78C0"/>
    <w:rsid w:val="00411A14"/>
    <w:rsid w:val="004201A6"/>
    <w:rsid w:val="00426B53"/>
    <w:rsid w:val="004555B2"/>
    <w:rsid w:val="00471100"/>
    <w:rsid w:val="004C70F3"/>
    <w:rsid w:val="005A30D4"/>
    <w:rsid w:val="005B6A82"/>
    <w:rsid w:val="005E74B9"/>
    <w:rsid w:val="005F3773"/>
    <w:rsid w:val="00614E1E"/>
    <w:rsid w:val="006A091E"/>
    <w:rsid w:val="007364F0"/>
    <w:rsid w:val="007644B2"/>
    <w:rsid w:val="008243EF"/>
    <w:rsid w:val="009248A9"/>
    <w:rsid w:val="0094414A"/>
    <w:rsid w:val="009D417D"/>
    <w:rsid w:val="00A13FBE"/>
    <w:rsid w:val="00AC1344"/>
    <w:rsid w:val="00B10262"/>
    <w:rsid w:val="00B73647"/>
    <w:rsid w:val="00BB6825"/>
    <w:rsid w:val="00BC562F"/>
    <w:rsid w:val="00C61D3B"/>
    <w:rsid w:val="00CA43B6"/>
    <w:rsid w:val="00CD3006"/>
    <w:rsid w:val="00CF6463"/>
    <w:rsid w:val="00D23ED2"/>
    <w:rsid w:val="00D92EB9"/>
    <w:rsid w:val="00DC20D8"/>
    <w:rsid w:val="00E8465D"/>
    <w:rsid w:val="00F14BC0"/>
    <w:rsid w:val="00F40500"/>
    <w:rsid w:val="00F95384"/>
    <w:rsid w:val="00FB2416"/>
    <w:rsid w:val="00FC1620"/>
    <w:rsid w:val="00FC2C3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D919"/>
  <w15:chartTrackingRefBased/>
  <w15:docId w15:val="{FDCD4188-49B7-4426-8B89-D443F0C7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1B8DA355-FC34-463C-99E4-21353D38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1965</Words>
  <Characters>1121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vavryk</dc:creator>
  <cp:keywords/>
  <cp:lastModifiedBy>roman vavryk</cp:lastModifiedBy>
  <cp:revision>4</cp:revision>
  <dcterms:created xsi:type="dcterms:W3CDTF">2021-01-19T18:03:00Z</dcterms:created>
  <dcterms:modified xsi:type="dcterms:W3CDTF">2021-01-19T19:50:00Z</dcterms:modified>
</cp:coreProperties>
</file>