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58E9" w14:textId="0757EFC6" w:rsidR="006963AD" w:rsidRDefault="00166294" w:rsidP="00A95CBB">
      <w:pPr>
        <w:spacing w:after="0" w:line="240" w:lineRule="auto"/>
        <w:rPr>
          <w:b/>
          <w:bCs/>
        </w:rPr>
      </w:pPr>
      <w:r w:rsidRPr="006B1D4C">
        <w:rPr>
          <w:b/>
          <w:bCs/>
        </w:rPr>
        <w:t>Current Holding Report</w:t>
      </w:r>
      <w:r w:rsidR="006B1D4C">
        <w:rPr>
          <w:b/>
          <w:bCs/>
        </w:rPr>
        <w:t>: Consumer Cyclicals</w:t>
      </w:r>
    </w:p>
    <w:p w14:paraId="05000E88" w14:textId="390475EF" w:rsidR="00A07152" w:rsidRPr="006B1D4C" w:rsidRDefault="00A07152" w:rsidP="00A95CBB">
      <w:pPr>
        <w:spacing w:after="0" w:line="240" w:lineRule="auto"/>
        <w:rPr>
          <w:b/>
          <w:bCs/>
        </w:rPr>
      </w:pPr>
      <w:r>
        <w:rPr>
          <w:b/>
          <w:bCs/>
        </w:rPr>
        <w:t>Romario Medel-Estrada</w:t>
      </w:r>
    </w:p>
    <w:p w14:paraId="07945C9A" w14:textId="4B288A77" w:rsidR="00166294" w:rsidRPr="006C5AE4" w:rsidRDefault="00DF0B14">
      <w:pPr>
        <w:rPr>
          <w:b/>
          <w:bCs/>
          <w:u w:val="single"/>
        </w:rPr>
      </w:pPr>
      <w:r w:rsidRPr="006C5AE4">
        <w:rPr>
          <w:b/>
          <w:bCs/>
          <w:u w:val="single"/>
        </w:rPr>
        <w:t xml:space="preserve">Sector Performance: </w:t>
      </w:r>
    </w:p>
    <w:p w14:paraId="437886A2" w14:textId="119BA838" w:rsidR="005B3D0F" w:rsidRPr="001F3EC9" w:rsidRDefault="004106D9">
      <w:pPr>
        <w:rPr>
          <w:sz w:val="22"/>
          <w:szCs w:val="22"/>
        </w:rPr>
      </w:pPr>
      <w:r w:rsidRPr="001F3EC9">
        <w:rPr>
          <w:sz w:val="22"/>
          <w:szCs w:val="22"/>
        </w:rPr>
        <w:t xml:space="preserve">The </w:t>
      </w:r>
      <w:r w:rsidRPr="001F3EC9">
        <w:rPr>
          <w:b/>
          <w:bCs/>
          <w:sz w:val="22"/>
          <w:szCs w:val="22"/>
        </w:rPr>
        <w:t>Consumer Cyclical Sector</w:t>
      </w:r>
      <w:r w:rsidR="008D19D1" w:rsidRPr="001F3EC9">
        <w:rPr>
          <w:sz w:val="22"/>
          <w:szCs w:val="22"/>
        </w:rPr>
        <w:t xml:space="preserve"> </w:t>
      </w:r>
      <w:r w:rsidRPr="001F3EC9">
        <w:rPr>
          <w:sz w:val="22"/>
          <w:szCs w:val="22"/>
        </w:rPr>
        <w:t>for the Mav Fund is comprised of Amazon</w:t>
      </w:r>
      <w:r w:rsidR="005C5239" w:rsidRPr="001F3EC9">
        <w:rPr>
          <w:sz w:val="22"/>
          <w:szCs w:val="22"/>
        </w:rPr>
        <w:t>.com Inc</w:t>
      </w:r>
      <w:r w:rsidR="0060128F" w:rsidRPr="001F3EC9">
        <w:rPr>
          <w:sz w:val="22"/>
          <w:szCs w:val="22"/>
        </w:rPr>
        <w:t>, AutoNation</w:t>
      </w:r>
      <w:r w:rsidR="0058133D" w:rsidRPr="001F3EC9">
        <w:rPr>
          <w:sz w:val="22"/>
          <w:szCs w:val="22"/>
        </w:rPr>
        <w:t xml:space="preserve"> Inc</w:t>
      </w:r>
      <w:r w:rsidR="0060128F" w:rsidRPr="001F3EC9">
        <w:rPr>
          <w:sz w:val="22"/>
          <w:szCs w:val="22"/>
        </w:rPr>
        <w:t>, Marriot</w:t>
      </w:r>
      <w:r w:rsidR="005C5239" w:rsidRPr="001F3EC9">
        <w:rPr>
          <w:sz w:val="22"/>
          <w:szCs w:val="22"/>
        </w:rPr>
        <w:t xml:space="preserve"> International Inc</w:t>
      </w:r>
      <w:r w:rsidR="0060128F" w:rsidRPr="001F3EC9">
        <w:rPr>
          <w:sz w:val="22"/>
          <w:szCs w:val="22"/>
        </w:rPr>
        <w:t xml:space="preserve">, and Vanguard Consumer Discretionary ETF. </w:t>
      </w:r>
      <w:r w:rsidR="00F55A28" w:rsidRPr="001F3EC9">
        <w:rPr>
          <w:sz w:val="22"/>
          <w:szCs w:val="22"/>
        </w:rPr>
        <w:t xml:space="preserve">Following the Morningstar allocation benchmark, as of </w:t>
      </w:r>
      <w:r w:rsidR="00D926ED" w:rsidRPr="001F3EC9">
        <w:rPr>
          <w:b/>
          <w:bCs/>
          <w:sz w:val="22"/>
          <w:szCs w:val="22"/>
        </w:rPr>
        <w:t>August 26</w:t>
      </w:r>
      <w:r w:rsidR="00D926ED" w:rsidRPr="001F3EC9">
        <w:rPr>
          <w:b/>
          <w:bCs/>
          <w:sz w:val="22"/>
          <w:szCs w:val="22"/>
          <w:vertAlign w:val="superscript"/>
        </w:rPr>
        <w:t>th</w:t>
      </w:r>
      <w:r w:rsidR="00542569" w:rsidRPr="001F3EC9">
        <w:rPr>
          <w:b/>
          <w:bCs/>
          <w:sz w:val="22"/>
          <w:szCs w:val="22"/>
        </w:rPr>
        <w:t>, 2025</w:t>
      </w:r>
      <w:r w:rsidR="00D926ED" w:rsidRPr="001F3EC9">
        <w:rPr>
          <w:sz w:val="22"/>
          <w:szCs w:val="22"/>
        </w:rPr>
        <w:t xml:space="preserve">, the MAV Fund had </w:t>
      </w:r>
      <w:r w:rsidR="005B2163" w:rsidRPr="001F3EC9">
        <w:rPr>
          <w:sz w:val="22"/>
          <w:szCs w:val="22"/>
        </w:rPr>
        <w:t xml:space="preserve">a sector exposure of </w:t>
      </w:r>
      <w:r w:rsidR="00E2364F" w:rsidRPr="001F3EC9">
        <w:rPr>
          <w:b/>
          <w:bCs/>
          <w:sz w:val="22"/>
          <w:szCs w:val="22"/>
        </w:rPr>
        <w:t>8.57%</w:t>
      </w:r>
      <w:r w:rsidR="00E2364F" w:rsidRPr="001F3EC9">
        <w:rPr>
          <w:sz w:val="22"/>
          <w:szCs w:val="22"/>
        </w:rPr>
        <w:t>.</w:t>
      </w:r>
      <w:r w:rsidR="00D926ED" w:rsidRPr="001F3EC9">
        <w:rPr>
          <w:sz w:val="22"/>
          <w:szCs w:val="22"/>
        </w:rPr>
        <w:t xml:space="preserve"> </w:t>
      </w:r>
      <w:r w:rsidR="0094041C" w:rsidRPr="001F3EC9">
        <w:rPr>
          <w:sz w:val="22"/>
          <w:szCs w:val="22"/>
        </w:rPr>
        <w:t xml:space="preserve">The Vanguard Consumer Discretionary ETF </w:t>
      </w:r>
      <w:r w:rsidR="00027A45" w:rsidRPr="001F3EC9">
        <w:rPr>
          <w:sz w:val="22"/>
          <w:szCs w:val="22"/>
        </w:rPr>
        <w:t xml:space="preserve">had a weight of 4.01%, followed by </w:t>
      </w:r>
      <w:r w:rsidR="007A7B85" w:rsidRPr="001F3EC9">
        <w:rPr>
          <w:b/>
          <w:bCs/>
          <w:sz w:val="22"/>
          <w:szCs w:val="22"/>
        </w:rPr>
        <w:t>Marriot</w:t>
      </w:r>
      <w:r w:rsidR="007A7B85" w:rsidRPr="001F3EC9">
        <w:rPr>
          <w:sz w:val="22"/>
          <w:szCs w:val="22"/>
        </w:rPr>
        <w:t xml:space="preserve"> </w:t>
      </w:r>
      <w:r w:rsidR="006011E7" w:rsidRPr="001F3EC9">
        <w:rPr>
          <w:b/>
          <w:bCs/>
          <w:sz w:val="22"/>
          <w:szCs w:val="22"/>
        </w:rPr>
        <w:t>2.17%</w:t>
      </w:r>
      <w:r w:rsidR="006011E7" w:rsidRPr="001F3EC9">
        <w:rPr>
          <w:sz w:val="22"/>
          <w:szCs w:val="22"/>
        </w:rPr>
        <w:t xml:space="preserve">, </w:t>
      </w:r>
      <w:r w:rsidR="0017445E" w:rsidRPr="001F3EC9">
        <w:rPr>
          <w:b/>
          <w:bCs/>
          <w:sz w:val="22"/>
          <w:szCs w:val="22"/>
        </w:rPr>
        <w:t>AutoNation</w:t>
      </w:r>
      <w:r w:rsidR="00542569" w:rsidRPr="001F3EC9">
        <w:rPr>
          <w:b/>
          <w:bCs/>
          <w:sz w:val="22"/>
          <w:szCs w:val="22"/>
        </w:rPr>
        <w:t xml:space="preserve"> Inc</w:t>
      </w:r>
      <w:r w:rsidR="0017445E" w:rsidRPr="001F3EC9">
        <w:rPr>
          <w:b/>
          <w:bCs/>
          <w:sz w:val="22"/>
          <w:szCs w:val="22"/>
        </w:rPr>
        <w:t xml:space="preserve"> 1.29%</w:t>
      </w:r>
      <w:r w:rsidR="0017445E" w:rsidRPr="001F3EC9">
        <w:rPr>
          <w:sz w:val="22"/>
          <w:szCs w:val="22"/>
        </w:rPr>
        <w:t xml:space="preserve">, and </w:t>
      </w:r>
      <w:r w:rsidR="0017445E" w:rsidRPr="001F3EC9">
        <w:rPr>
          <w:b/>
          <w:bCs/>
          <w:sz w:val="22"/>
          <w:szCs w:val="22"/>
        </w:rPr>
        <w:t xml:space="preserve">Amazon </w:t>
      </w:r>
      <w:r w:rsidR="006B0F09" w:rsidRPr="001F3EC9">
        <w:rPr>
          <w:b/>
          <w:bCs/>
          <w:sz w:val="22"/>
          <w:szCs w:val="22"/>
        </w:rPr>
        <w:t>1.10%</w:t>
      </w:r>
      <w:r w:rsidR="006B0F09" w:rsidRPr="001F3EC9">
        <w:rPr>
          <w:sz w:val="22"/>
          <w:szCs w:val="22"/>
        </w:rPr>
        <w:t xml:space="preserve">. </w:t>
      </w:r>
    </w:p>
    <w:p w14:paraId="131AA7C5" w14:textId="14061071" w:rsidR="00C40714" w:rsidRPr="001F3EC9" w:rsidRDefault="006B0F09">
      <w:pPr>
        <w:rPr>
          <w:sz w:val="22"/>
          <w:szCs w:val="22"/>
        </w:rPr>
      </w:pPr>
      <w:r w:rsidRPr="001F3EC9">
        <w:rPr>
          <w:sz w:val="22"/>
          <w:szCs w:val="22"/>
        </w:rPr>
        <w:t xml:space="preserve">Holding period returns </w:t>
      </w:r>
      <w:r w:rsidR="00C40714" w:rsidRPr="001F3EC9">
        <w:rPr>
          <w:sz w:val="22"/>
          <w:szCs w:val="22"/>
        </w:rPr>
        <w:t xml:space="preserve">for the equities from </w:t>
      </w:r>
      <w:r w:rsidR="00C40714" w:rsidRPr="001F3EC9">
        <w:rPr>
          <w:b/>
          <w:bCs/>
          <w:sz w:val="22"/>
          <w:szCs w:val="22"/>
        </w:rPr>
        <w:t>Sept 5</w:t>
      </w:r>
      <w:r w:rsidR="00C40714" w:rsidRPr="001F3EC9">
        <w:rPr>
          <w:b/>
          <w:bCs/>
          <w:sz w:val="22"/>
          <w:szCs w:val="22"/>
          <w:vertAlign w:val="superscript"/>
        </w:rPr>
        <w:t>th</w:t>
      </w:r>
      <w:r w:rsidR="00C40714" w:rsidRPr="001F3EC9">
        <w:rPr>
          <w:sz w:val="22"/>
          <w:szCs w:val="22"/>
        </w:rPr>
        <w:t xml:space="preserve"> to </w:t>
      </w:r>
      <w:r w:rsidR="00C40714" w:rsidRPr="001F3EC9">
        <w:rPr>
          <w:b/>
          <w:bCs/>
          <w:sz w:val="22"/>
          <w:szCs w:val="22"/>
        </w:rPr>
        <w:t>Oct 17</w:t>
      </w:r>
      <w:r w:rsidR="00C40714" w:rsidRPr="001F3EC9">
        <w:rPr>
          <w:b/>
          <w:bCs/>
          <w:sz w:val="22"/>
          <w:szCs w:val="22"/>
          <w:vertAlign w:val="superscript"/>
        </w:rPr>
        <w:t>th</w:t>
      </w:r>
      <w:r w:rsidR="00CC0217" w:rsidRPr="001F3EC9">
        <w:rPr>
          <w:b/>
          <w:bCs/>
          <w:sz w:val="22"/>
          <w:szCs w:val="22"/>
          <w:vertAlign w:val="superscript"/>
        </w:rPr>
        <w:t xml:space="preserve">  </w:t>
      </w:r>
      <w:r w:rsidR="00CC0217" w:rsidRPr="001F3EC9">
        <w:rPr>
          <w:sz w:val="22"/>
          <w:szCs w:val="22"/>
        </w:rPr>
        <w:t>resulted in negative returns for all three stock positions.</w:t>
      </w:r>
      <w:r w:rsidR="00204947" w:rsidRPr="001F3EC9">
        <w:rPr>
          <w:sz w:val="22"/>
          <w:szCs w:val="22"/>
        </w:rPr>
        <w:t xml:space="preserve"> </w:t>
      </w:r>
      <w:r w:rsidR="00204947" w:rsidRPr="001F3EC9">
        <w:rPr>
          <w:b/>
          <w:bCs/>
          <w:sz w:val="22"/>
          <w:szCs w:val="22"/>
        </w:rPr>
        <w:t>Amazon</w:t>
      </w:r>
      <w:r w:rsidR="005C5239" w:rsidRPr="001F3EC9">
        <w:rPr>
          <w:b/>
          <w:bCs/>
          <w:sz w:val="22"/>
          <w:szCs w:val="22"/>
        </w:rPr>
        <w:t xml:space="preserve"> was the biggest loser with</w:t>
      </w:r>
      <w:r w:rsidR="00204947" w:rsidRPr="001F3EC9">
        <w:rPr>
          <w:b/>
          <w:bCs/>
          <w:sz w:val="22"/>
          <w:szCs w:val="22"/>
        </w:rPr>
        <w:t xml:space="preserve"> -8.30%</w:t>
      </w:r>
      <w:r w:rsidR="00204947" w:rsidRPr="001F3EC9">
        <w:rPr>
          <w:sz w:val="22"/>
          <w:szCs w:val="22"/>
        </w:rPr>
        <w:t xml:space="preserve">, </w:t>
      </w:r>
      <w:r w:rsidR="004634CE" w:rsidRPr="001F3EC9">
        <w:rPr>
          <w:sz w:val="22"/>
          <w:szCs w:val="22"/>
        </w:rPr>
        <w:t xml:space="preserve">followed by </w:t>
      </w:r>
      <w:r w:rsidR="00204947" w:rsidRPr="001F3EC9">
        <w:rPr>
          <w:b/>
          <w:bCs/>
          <w:sz w:val="22"/>
          <w:szCs w:val="22"/>
        </w:rPr>
        <w:t>AutoNation Inc</w:t>
      </w:r>
      <w:r w:rsidR="00236750" w:rsidRPr="001F3EC9">
        <w:rPr>
          <w:b/>
          <w:bCs/>
          <w:sz w:val="22"/>
          <w:szCs w:val="22"/>
        </w:rPr>
        <w:t xml:space="preserve"> -5.34%</w:t>
      </w:r>
      <w:r w:rsidR="00236750" w:rsidRPr="001F3EC9">
        <w:rPr>
          <w:sz w:val="22"/>
          <w:szCs w:val="22"/>
        </w:rPr>
        <w:t xml:space="preserve">, and </w:t>
      </w:r>
      <w:r w:rsidR="00236750" w:rsidRPr="001F3EC9">
        <w:rPr>
          <w:b/>
          <w:bCs/>
          <w:sz w:val="22"/>
          <w:szCs w:val="22"/>
        </w:rPr>
        <w:t>Marriot International</w:t>
      </w:r>
      <w:r w:rsidR="004634CE" w:rsidRPr="001F3EC9">
        <w:rPr>
          <w:b/>
          <w:bCs/>
          <w:sz w:val="22"/>
          <w:szCs w:val="22"/>
        </w:rPr>
        <w:t xml:space="preserve">’s </w:t>
      </w:r>
      <w:r w:rsidR="004634CE" w:rsidRPr="001F3EC9">
        <w:rPr>
          <w:sz w:val="22"/>
          <w:szCs w:val="22"/>
        </w:rPr>
        <w:t>small decline of</w:t>
      </w:r>
      <w:r w:rsidR="00236750" w:rsidRPr="001F3EC9">
        <w:rPr>
          <w:sz w:val="22"/>
          <w:szCs w:val="22"/>
        </w:rPr>
        <w:t xml:space="preserve"> </w:t>
      </w:r>
      <w:r w:rsidR="00236750" w:rsidRPr="001F3EC9">
        <w:rPr>
          <w:b/>
          <w:bCs/>
          <w:sz w:val="22"/>
          <w:szCs w:val="22"/>
        </w:rPr>
        <w:t>-</w:t>
      </w:r>
      <w:r w:rsidR="00F735A6" w:rsidRPr="001F3EC9">
        <w:rPr>
          <w:b/>
          <w:bCs/>
          <w:sz w:val="22"/>
          <w:szCs w:val="22"/>
        </w:rPr>
        <w:t>1.45%</w:t>
      </w:r>
      <w:r w:rsidR="00F735A6" w:rsidRPr="001F3EC9">
        <w:rPr>
          <w:sz w:val="22"/>
          <w:szCs w:val="22"/>
        </w:rPr>
        <w:t xml:space="preserve">. </w:t>
      </w:r>
      <w:r w:rsidR="00EE47F4" w:rsidRPr="001F3EC9">
        <w:rPr>
          <w:sz w:val="22"/>
          <w:szCs w:val="22"/>
        </w:rPr>
        <w:t xml:space="preserve">No </w:t>
      </w:r>
      <w:r w:rsidR="004634CE" w:rsidRPr="001F3EC9">
        <w:rPr>
          <w:sz w:val="22"/>
          <w:szCs w:val="22"/>
        </w:rPr>
        <w:t>ex-</w:t>
      </w:r>
      <w:r w:rsidR="00EE47F4" w:rsidRPr="001F3EC9">
        <w:rPr>
          <w:sz w:val="22"/>
          <w:szCs w:val="22"/>
        </w:rPr>
        <w:t xml:space="preserve">dividend dates for </w:t>
      </w:r>
      <w:r w:rsidR="00EE47F4" w:rsidRPr="001F3EC9">
        <w:rPr>
          <w:i/>
          <w:iCs/>
          <w:sz w:val="22"/>
          <w:szCs w:val="22"/>
        </w:rPr>
        <w:t>Mariott International</w:t>
      </w:r>
      <w:r w:rsidR="00EE47F4" w:rsidRPr="001F3EC9">
        <w:rPr>
          <w:sz w:val="22"/>
          <w:szCs w:val="22"/>
        </w:rPr>
        <w:t xml:space="preserve"> fell during the holding period </w:t>
      </w:r>
      <w:r w:rsidR="004634CE" w:rsidRPr="001F3EC9">
        <w:rPr>
          <w:sz w:val="22"/>
          <w:szCs w:val="22"/>
        </w:rPr>
        <w:t>return,</w:t>
      </w:r>
      <w:r w:rsidR="00EE47F4" w:rsidRPr="001F3EC9">
        <w:rPr>
          <w:sz w:val="22"/>
          <w:szCs w:val="22"/>
        </w:rPr>
        <w:t xml:space="preserve"> </w:t>
      </w:r>
      <w:r w:rsidR="00EE47F4" w:rsidRPr="001F3EC9">
        <w:rPr>
          <w:i/>
          <w:iCs/>
          <w:sz w:val="22"/>
          <w:szCs w:val="22"/>
        </w:rPr>
        <w:t>Amazon</w:t>
      </w:r>
      <w:r w:rsidR="00EE47F4" w:rsidRPr="001F3EC9">
        <w:rPr>
          <w:sz w:val="22"/>
          <w:szCs w:val="22"/>
        </w:rPr>
        <w:t xml:space="preserve"> and </w:t>
      </w:r>
      <w:r w:rsidR="00EE47F4" w:rsidRPr="001F3EC9">
        <w:rPr>
          <w:i/>
          <w:iCs/>
          <w:sz w:val="22"/>
          <w:szCs w:val="22"/>
        </w:rPr>
        <w:t>AutoNation</w:t>
      </w:r>
      <w:r w:rsidR="004634CE" w:rsidRPr="001F3EC9">
        <w:rPr>
          <w:i/>
          <w:iCs/>
          <w:sz w:val="22"/>
          <w:szCs w:val="22"/>
        </w:rPr>
        <w:t xml:space="preserve"> </w:t>
      </w:r>
      <w:r w:rsidR="004634CE" w:rsidRPr="001F3EC9">
        <w:rPr>
          <w:sz w:val="22"/>
          <w:szCs w:val="22"/>
        </w:rPr>
        <w:t xml:space="preserve">are non-dividend paying stocks </w:t>
      </w:r>
      <w:proofErr w:type="gramStart"/>
      <w:r w:rsidR="004634CE" w:rsidRPr="001F3EC9">
        <w:rPr>
          <w:sz w:val="22"/>
          <w:szCs w:val="22"/>
        </w:rPr>
        <w:t>at the moment</w:t>
      </w:r>
      <w:proofErr w:type="gramEnd"/>
      <w:r w:rsidR="004634CE" w:rsidRPr="001F3EC9">
        <w:rPr>
          <w:sz w:val="22"/>
          <w:szCs w:val="22"/>
        </w:rPr>
        <w:t xml:space="preserve">. </w:t>
      </w:r>
    </w:p>
    <w:p w14:paraId="6796437B" w14:textId="343DE85D" w:rsidR="00542569" w:rsidRDefault="005213C0">
      <w:pPr>
        <w:rPr>
          <w:u w:val="single"/>
        </w:rPr>
      </w:pPr>
      <w:r>
        <w:rPr>
          <w:b/>
          <w:bCs/>
        </w:rPr>
        <w:t>I</w:t>
      </w:r>
      <w:r w:rsidR="00542569" w:rsidRPr="005213C0">
        <w:rPr>
          <w:b/>
          <w:bCs/>
        </w:rPr>
        <w:t xml:space="preserve">ndividual stock </w:t>
      </w:r>
      <w:r>
        <w:rPr>
          <w:b/>
          <w:bCs/>
        </w:rPr>
        <w:t>a</w:t>
      </w:r>
      <w:r w:rsidR="00542569" w:rsidRPr="005213C0">
        <w:rPr>
          <w:b/>
          <w:bCs/>
        </w:rPr>
        <w:t xml:space="preserve">nalysis </w:t>
      </w:r>
      <w:r w:rsidR="00A91860" w:rsidRPr="005213C0">
        <w:rPr>
          <w:b/>
          <w:bCs/>
        </w:rPr>
        <w:t xml:space="preserve">- </w:t>
      </w:r>
      <w:r w:rsidR="00542569" w:rsidRPr="005213C0">
        <w:rPr>
          <w:b/>
          <w:bCs/>
        </w:rPr>
        <w:t>AutoNation Inc</w:t>
      </w:r>
      <w:r>
        <w:rPr>
          <w:u w:val="single"/>
        </w:rPr>
        <w:t>:</w:t>
      </w:r>
    </w:p>
    <w:p w14:paraId="4203EE95" w14:textId="3F408F94" w:rsidR="00F1073D" w:rsidRPr="006C5AE4" w:rsidRDefault="00F1073D">
      <w:pPr>
        <w:rPr>
          <w:b/>
          <w:bCs/>
          <w:u w:val="single"/>
        </w:rPr>
      </w:pPr>
      <w:r w:rsidRPr="006C5AE4">
        <w:rPr>
          <w:b/>
          <w:bCs/>
          <w:u w:val="single"/>
        </w:rPr>
        <w:t xml:space="preserve">Trailing </w:t>
      </w:r>
      <w:r w:rsidR="00E0670B" w:rsidRPr="006C5AE4">
        <w:rPr>
          <w:b/>
          <w:bCs/>
          <w:u w:val="single"/>
        </w:rPr>
        <w:t>Performance</w:t>
      </w:r>
    </w:p>
    <w:p w14:paraId="6849959A" w14:textId="06DB2996" w:rsidR="005B3D0F" w:rsidRPr="001F3EC9" w:rsidRDefault="00BF61D0" w:rsidP="00F663DE">
      <w:pPr>
        <w:rPr>
          <w:sz w:val="22"/>
          <w:szCs w:val="22"/>
        </w:rPr>
      </w:pPr>
      <w:r w:rsidRPr="001F3EC9">
        <w:rPr>
          <w:sz w:val="22"/>
          <w:szCs w:val="22"/>
        </w:rPr>
        <w:t xml:space="preserve">As of </w:t>
      </w:r>
      <w:r w:rsidRPr="001F3EC9">
        <w:rPr>
          <w:b/>
          <w:bCs/>
          <w:sz w:val="22"/>
          <w:szCs w:val="22"/>
        </w:rPr>
        <w:t>October 2</w:t>
      </w:r>
      <w:r w:rsidR="00F83ECC" w:rsidRPr="001F3EC9">
        <w:rPr>
          <w:b/>
          <w:bCs/>
          <w:sz w:val="22"/>
          <w:szCs w:val="22"/>
        </w:rPr>
        <w:t>8</w:t>
      </w:r>
      <w:r w:rsidRPr="001F3EC9">
        <w:rPr>
          <w:b/>
          <w:bCs/>
          <w:sz w:val="22"/>
          <w:szCs w:val="22"/>
          <w:vertAlign w:val="superscript"/>
        </w:rPr>
        <w:t>th</w:t>
      </w:r>
      <w:r w:rsidRPr="001F3EC9">
        <w:rPr>
          <w:b/>
          <w:bCs/>
          <w:sz w:val="22"/>
          <w:szCs w:val="22"/>
        </w:rPr>
        <w:t xml:space="preserve">, </w:t>
      </w:r>
      <w:r w:rsidR="00F663DE" w:rsidRPr="001F3EC9">
        <w:rPr>
          <w:b/>
          <w:bCs/>
          <w:sz w:val="22"/>
          <w:szCs w:val="22"/>
        </w:rPr>
        <w:t>2025,</w:t>
      </w:r>
      <w:r w:rsidR="009033A3" w:rsidRPr="001F3EC9">
        <w:rPr>
          <w:sz w:val="22"/>
          <w:szCs w:val="22"/>
        </w:rPr>
        <w:t xml:space="preserve"> </w:t>
      </w:r>
      <w:r w:rsidR="00704FB1" w:rsidRPr="001F3EC9">
        <w:rPr>
          <w:sz w:val="22"/>
          <w:szCs w:val="22"/>
        </w:rPr>
        <w:t xml:space="preserve">3-month </w:t>
      </w:r>
      <w:r w:rsidR="009033A3" w:rsidRPr="001F3EC9">
        <w:rPr>
          <w:sz w:val="22"/>
          <w:szCs w:val="22"/>
        </w:rPr>
        <w:t>t</w:t>
      </w:r>
      <w:r w:rsidR="00C37A12" w:rsidRPr="001F3EC9">
        <w:rPr>
          <w:sz w:val="22"/>
          <w:szCs w:val="22"/>
        </w:rPr>
        <w:t xml:space="preserve">railing performance for </w:t>
      </w:r>
      <w:r w:rsidR="00C37A12" w:rsidRPr="001F3EC9">
        <w:rPr>
          <w:b/>
          <w:bCs/>
          <w:sz w:val="22"/>
          <w:szCs w:val="22"/>
        </w:rPr>
        <w:t>AutoNation</w:t>
      </w:r>
      <w:r w:rsidR="00C37A12" w:rsidRPr="001F3EC9">
        <w:rPr>
          <w:sz w:val="22"/>
          <w:szCs w:val="22"/>
        </w:rPr>
        <w:t xml:space="preserve"> </w:t>
      </w:r>
      <w:r w:rsidR="00704FB1" w:rsidRPr="001F3EC9">
        <w:rPr>
          <w:b/>
          <w:bCs/>
          <w:sz w:val="22"/>
          <w:szCs w:val="22"/>
        </w:rPr>
        <w:t>months</w:t>
      </w:r>
      <w:r w:rsidR="00C37A12" w:rsidRPr="001F3EC9">
        <w:rPr>
          <w:sz w:val="22"/>
          <w:szCs w:val="22"/>
        </w:rPr>
        <w:t xml:space="preserve"> i</w:t>
      </w:r>
      <w:r w:rsidR="00BB2E71" w:rsidRPr="001F3EC9">
        <w:rPr>
          <w:sz w:val="22"/>
          <w:szCs w:val="22"/>
        </w:rPr>
        <w:t>s</w:t>
      </w:r>
      <w:r w:rsidR="00704FB1" w:rsidRPr="001F3EC9">
        <w:rPr>
          <w:sz w:val="22"/>
          <w:szCs w:val="22"/>
        </w:rPr>
        <w:t xml:space="preserve"> </w:t>
      </w:r>
      <w:r w:rsidR="00BB2E71" w:rsidRPr="001F3EC9">
        <w:rPr>
          <w:b/>
          <w:bCs/>
          <w:sz w:val="22"/>
          <w:szCs w:val="22"/>
        </w:rPr>
        <w:t>-3.0%</w:t>
      </w:r>
      <w:r w:rsidR="00E45365" w:rsidRPr="001F3EC9">
        <w:rPr>
          <w:sz w:val="22"/>
          <w:szCs w:val="22"/>
        </w:rPr>
        <w:t xml:space="preserve">. </w:t>
      </w:r>
      <w:r w:rsidR="0089453B" w:rsidRPr="001F3EC9">
        <w:rPr>
          <w:b/>
          <w:bCs/>
          <w:sz w:val="22"/>
          <w:szCs w:val="22"/>
        </w:rPr>
        <w:t>Consumer Cyclical Sector</w:t>
      </w:r>
      <w:r w:rsidR="0089453B" w:rsidRPr="001F3EC9">
        <w:rPr>
          <w:sz w:val="22"/>
          <w:szCs w:val="22"/>
        </w:rPr>
        <w:t xml:space="preserve"> </w:t>
      </w:r>
      <w:r w:rsidR="00F83ECC" w:rsidRPr="001F3EC9">
        <w:rPr>
          <w:sz w:val="22"/>
          <w:szCs w:val="22"/>
        </w:rPr>
        <w:t xml:space="preserve">performance </w:t>
      </w:r>
      <w:r w:rsidR="00E45365" w:rsidRPr="001F3EC9">
        <w:rPr>
          <w:sz w:val="22"/>
          <w:szCs w:val="22"/>
        </w:rPr>
        <w:t xml:space="preserve">is </w:t>
      </w:r>
      <w:r w:rsidR="00CE0BAF" w:rsidRPr="001F3EC9">
        <w:rPr>
          <w:sz w:val="22"/>
          <w:szCs w:val="22"/>
        </w:rPr>
        <w:t>+</w:t>
      </w:r>
      <w:r w:rsidR="0089453B" w:rsidRPr="001F3EC9">
        <w:rPr>
          <w:b/>
          <w:bCs/>
          <w:sz w:val="22"/>
          <w:szCs w:val="22"/>
        </w:rPr>
        <w:t>5.5%</w:t>
      </w:r>
      <w:r w:rsidR="00F83ECC" w:rsidRPr="001F3EC9">
        <w:rPr>
          <w:sz w:val="22"/>
          <w:szCs w:val="22"/>
        </w:rPr>
        <w:t xml:space="preserve"> </w:t>
      </w:r>
      <w:r w:rsidR="00E45365" w:rsidRPr="001F3EC9">
        <w:rPr>
          <w:sz w:val="22"/>
          <w:szCs w:val="22"/>
        </w:rPr>
        <w:t xml:space="preserve">and </w:t>
      </w:r>
      <w:r w:rsidR="00F83ECC" w:rsidRPr="001F3EC9">
        <w:rPr>
          <w:b/>
          <w:bCs/>
          <w:sz w:val="22"/>
          <w:szCs w:val="22"/>
        </w:rPr>
        <w:t>S&amp;P 500</w:t>
      </w:r>
      <w:r w:rsidR="00F83ECC" w:rsidRPr="001F3EC9">
        <w:rPr>
          <w:sz w:val="22"/>
          <w:szCs w:val="22"/>
        </w:rPr>
        <w:t xml:space="preserve"> </w:t>
      </w:r>
      <w:r w:rsidR="00CE0BAF" w:rsidRPr="001F3EC9">
        <w:rPr>
          <w:b/>
          <w:bCs/>
          <w:sz w:val="22"/>
          <w:szCs w:val="22"/>
        </w:rPr>
        <w:t>+</w:t>
      </w:r>
      <w:r w:rsidR="00F83ECC" w:rsidRPr="001F3EC9">
        <w:rPr>
          <w:b/>
          <w:bCs/>
          <w:sz w:val="22"/>
          <w:szCs w:val="22"/>
        </w:rPr>
        <w:t>7.9%</w:t>
      </w:r>
      <w:r w:rsidR="00F83ECC" w:rsidRPr="001F3EC9">
        <w:rPr>
          <w:sz w:val="22"/>
          <w:szCs w:val="22"/>
        </w:rPr>
        <w:t>.</w:t>
      </w:r>
      <w:r w:rsidR="00F663DE" w:rsidRPr="001F3EC9">
        <w:rPr>
          <w:sz w:val="22"/>
          <w:szCs w:val="22"/>
        </w:rPr>
        <w:t xml:space="preserve"> </w:t>
      </w:r>
      <w:r w:rsidR="00F61ED3" w:rsidRPr="001F3EC9">
        <w:rPr>
          <w:sz w:val="22"/>
          <w:szCs w:val="22"/>
        </w:rPr>
        <w:t>1-year t</w:t>
      </w:r>
      <w:r w:rsidR="00776650" w:rsidRPr="001F3EC9">
        <w:rPr>
          <w:sz w:val="22"/>
          <w:szCs w:val="22"/>
        </w:rPr>
        <w:t xml:space="preserve">railing performance is much better with AutoNation </w:t>
      </w:r>
      <w:r w:rsidR="00776650" w:rsidRPr="001F3EC9">
        <w:rPr>
          <w:b/>
          <w:bCs/>
          <w:sz w:val="22"/>
          <w:szCs w:val="22"/>
        </w:rPr>
        <w:t>+</w:t>
      </w:r>
      <w:r w:rsidR="00FC54AD" w:rsidRPr="001F3EC9">
        <w:rPr>
          <w:b/>
          <w:bCs/>
          <w:sz w:val="22"/>
          <w:szCs w:val="22"/>
        </w:rPr>
        <w:t>26.57%</w:t>
      </w:r>
      <w:r w:rsidR="00FC54AD" w:rsidRPr="001F3EC9">
        <w:rPr>
          <w:sz w:val="22"/>
          <w:szCs w:val="22"/>
        </w:rPr>
        <w:t xml:space="preserve"> </w:t>
      </w:r>
      <w:r w:rsidR="00FC54AD" w:rsidRPr="001F3EC9">
        <w:rPr>
          <w:i/>
          <w:iCs/>
          <w:sz w:val="22"/>
          <w:szCs w:val="22"/>
        </w:rPr>
        <w:t xml:space="preserve">outperforming </w:t>
      </w:r>
      <w:r w:rsidR="00FC54AD" w:rsidRPr="001F3EC9">
        <w:rPr>
          <w:sz w:val="22"/>
          <w:szCs w:val="22"/>
        </w:rPr>
        <w:t xml:space="preserve">both the Consumer Cyclical Sector </w:t>
      </w:r>
      <w:r w:rsidR="00FC54AD" w:rsidRPr="001F3EC9">
        <w:rPr>
          <w:b/>
          <w:bCs/>
          <w:sz w:val="22"/>
          <w:szCs w:val="22"/>
        </w:rPr>
        <w:t>+22.46</w:t>
      </w:r>
      <w:r w:rsidR="00704FB1" w:rsidRPr="001F3EC9">
        <w:rPr>
          <w:b/>
          <w:bCs/>
          <w:sz w:val="22"/>
          <w:szCs w:val="22"/>
        </w:rPr>
        <w:t>%</w:t>
      </w:r>
      <w:r w:rsidR="00FC54AD" w:rsidRPr="001F3EC9">
        <w:rPr>
          <w:sz w:val="22"/>
          <w:szCs w:val="22"/>
        </w:rPr>
        <w:t xml:space="preserve"> and the </w:t>
      </w:r>
      <w:r w:rsidR="00F61ED3" w:rsidRPr="001F3EC9">
        <w:rPr>
          <w:sz w:val="22"/>
          <w:szCs w:val="22"/>
        </w:rPr>
        <w:t xml:space="preserve">overall market, </w:t>
      </w:r>
      <w:r w:rsidR="00FC54AD" w:rsidRPr="001F3EC9">
        <w:rPr>
          <w:sz w:val="22"/>
          <w:szCs w:val="22"/>
        </w:rPr>
        <w:t xml:space="preserve">S&amp;P 500 </w:t>
      </w:r>
      <w:r w:rsidR="00FC54AD" w:rsidRPr="001F3EC9">
        <w:rPr>
          <w:b/>
          <w:bCs/>
          <w:sz w:val="22"/>
          <w:szCs w:val="22"/>
        </w:rPr>
        <w:t>+18.64%</w:t>
      </w:r>
      <w:r w:rsidR="00704FB1" w:rsidRPr="001F3EC9">
        <w:rPr>
          <w:sz w:val="22"/>
          <w:szCs w:val="22"/>
        </w:rPr>
        <w:t>.</w:t>
      </w:r>
    </w:p>
    <w:p w14:paraId="5CF65D9D" w14:textId="1B8B60AE" w:rsidR="00595827" w:rsidRDefault="00647FE9" w:rsidP="00595827">
      <w:pPr>
        <w:spacing w:after="0"/>
        <w:rPr>
          <w:sz w:val="22"/>
          <w:szCs w:val="22"/>
        </w:rPr>
      </w:pPr>
      <w:r w:rsidRPr="001F3EC9">
        <w:rPr>
          <w:sz w:val="22"/>
          <w:szCs w:val="22"/>
        </w:rPr>
        <w:t>3-</w:t>
      </w:r>
      <w:r w:rsidR="0000161B" w:rsidRPr="001F3EC9">
        <w:rPr>
          <w:sz w:val="22"/>
          <w:szCs w:val="22"/>
        </w:rPr>
        <w:t>m</w:t>
      </w:r>
      <w:r w:rsidRPr="001F3EC9">
        <w:rPr>
          <w:sz w:val="22"/>
          <w:szCs w:val="22"/>
        </w:rPr>
        <w:t xml:space="preserve">onth </w:t>
      </w:r>
      <w:r w:rsidR="0000161B" w:rsidRPr="001F3EC9">
        <w:rPr>
          <w:sz w:val="22"/>
          <w:szCs w:val="22"/>
        </w:rPr>
        <w:t>s</w:t>
      </w:r>
      <w:r w:rsidR="00130162" w:rsidRPr="001F3EC9">
        <w:rPr>
          <w:sz w:val="22"/>
          <w:szCs w:val="22"/>
        </w:rPr>
        <w:t>ector</w:t>
      </w:r>
      <w:r w:rsidR="00235309">
        <w:rPr>
          <w:sz w:val="22"/>
          <w:szCs w:val="22"/>
        </w:rPr>
        <w:t>-</w:t>
      </w:r>
      <w:r w:rsidR="0000161B" w:rsidRPr="001F3EC9">
        <w:rPr>
          <w:sz w:val="22"/>
          <w:szCs w:val="22"/>
        </w:rPr>
        <w:t>a</w:t>
      </w:r>
      <w:r w:rsidR="00130162" w:rsidRPr="001F3EC9">
        <w:rPr>
          <w:sz w:val="22"/>
          <w:szCs w:val="22"/>
        </w:rPr>
        <w:t>djusted returns: AutoNatio</w:t>
      </w:r>
      <w:r w:rsidR="0019731A" w:rsidRPr="001F3EC9">
        <w:rPr>
          <w:sz w:val="22"/>
          <w:szCs w:val="22"/>
        </w:rPr>
        <w:t xml:space="preserve">n vs Consumer Cyclical Sector </w:t>
      </w:r>
    </w:p>
    <w:p w14:paraId="637F5FC5" w14:textId="349F5CC6" w:rsidR="009925B2" w:rsidRPr="00050513" w:rsidRDefault="008D49DF" w:rsidP="00595827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050513">
        <w:rPr>
          <w:b/>
          <w:bCs/>
          <w:sz w:val="22"/>
          <w:szCs w:val="22"/>
        </w:rPr>
        <w:t>-8.5%</w:t>
      </w:r>
    </w:p>
    <w:p w14:paraId="79330F98" w14:textId="621486E8" w:rsidR="00595827" w:rsidRDefault="00647FE9" w:rsidP="00595827">
      <w:pPr>
        <w:spacing w:after="0"/>
        <w:rPr>
          <w:sz w:val="22"/>
          <w:szCs w:val="22"/>
        </w:rPr>
      </w:pPr>
      <w:r w:rsidRPr="001F3EC9">
        <w:rPr>
          <w:sz w:val="22"/>
          <w:szCs w:val="22"/>
        </w:rPr>
        <w:t>3-</w:t>
      </w:r>
      <w:r w:rsidR="0000161B" w:rsidRPr="001F3EC9">
        <w:rPr>
          <w:sz w:val="22"/>
          <w:szCs w:val="22"/>
        </w:rPr>
        <w:t>m</w:t>
      </w:r>
      <w:r w:rsidRPr="001F3EC9">
        <w:rPr>
          <w:sz w:val="22"/>
          <w:szCs w:val="22"/>
        </w:rPr>
        <w:t xml:space="preserve">onth </w:t>
      </w:r>
      <w:r w:rsidR="0000161B" w:rsidRPr="001F3EC9">
        <w:rPr>
          <w:sz w:val="22"/>
          <w:szCs w:val="22"/>
        </w:rPr>
        <w:t>m</w:t>
      </w:r>
      <w:r w:rsidR="008D49DF" w:rsidRPr="001F3EC9">
        <w:rPr>
          <w:sz w:val="22"/>
          <w:szCs w:val="22"/>
        </w:rPr>
        <w:t>arket</w:t>
      </w:r>
      <w:r w:rsidR="00235309">
        <w:rPr>
          <w:sz w:val="22"/>
          <w:szCs w:val="22"/>
        </w:rPr>
        <w:t>-</w:t>
      </w:r>
      <w:r w:rsidR="0000161B" w:rsidRPr="001F3EC9">
        <w:rPr>
          <w:sz w:val="22"/>
          <w:szCs w:val="22"/>
        </w:rPr>
        <w:t>a</w:t>
      </w:r>
      <w:r w:rsidR="008D49DF" w:rsidRPr="001F3EC9">
        <w:rPr>
          <w:sz w:val="22"/>
          <w:szCs w:val="22"/>
        </w:rPr>
        <w:t xml:space="preserve">djusted returns: AutoNation vs S&amp;P 500 </w:t>
      </w:r>
    </w:p>
    <w:p w14:paraId="026F00A6" w14:textId="070F8377" w:rsidR="008D49DF" w:rsidRPr="00050513" w:rsidRDefault="00A82730" w:rsidP="00595827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050513">
        <w:rPr>
          <w:b/>
          <w:bCs/>
          <w:sz w:val="22"/>
          <w:szCs w:val="22"/>
        </w:rPr>
        <w:t>-10.90%</w:t>
      </w:r>
    </w:p>
    <w:p w14:paraId="56EFFE0A" w14:textId="3291D3C4" w:rsidR="00595827" w:rsidRDefault="00A82730" w:rsidP="00595827">
      <w:pPr>
        <w:spacing w:after="0"/>
        <w:rPr>
          <w:sz w:val="22"/>
          <w:szCs w:val="22"/>
        </w:rPr>
      </w:pPr>
      <w:r w:rsidRPr="001F3EC9">
        <w:rPr>
          <w:sz w:val="22"/>
          <w:szCs w:val="22"/>
        </w:rPr>
        <w:t>1-</w:t>
      </w:r>
      <w:r w:rsidR="0000161B" w:rsidRPr="001F3EC9">
        <w:rPr>
          <w:sz w:val="22"/>
          <w:szCs w:val="22"/>
        </w:rPr>
        <w:t>y</w:t>
      </w:r>
      <w:r w:rsidRPr="001F3EC9">
        <w:rPr>
          <w:sz w:val="22"/>
          <w:szCs w:val="22"/>
        </w:rPr>
        <w:t xml:space="preserve">ear </w:t>
      </w:r>
      <w:r w:rsidR="0000161B" w:rsidRPr="001F3EC9">
        <w:rPr>
          <w:sz w:val="22"/>
          <w:szCs w:val="22"/>
        </w:rPr>
        <w:t>s</w:t>
      </w:r>
      <w:r w:rsidRPr="001F3EC9">
        <w:rPr>
          <w:sz w:val="22"/>
          <w:szCs w:val="22"/>
        </w:rPr>
        <w:t>ector</w:t>
      </w:r>
      <w:r w:rsidR="00235309">
        <w:rPr>
          <w:sz w:val="22"/>
          <w:szCs w:val="22"/>
        </w:rPr>
        <w:t>-</w:t>
      </w:r>
      <w:r w:rsidR="0000161B" w:rsidRPr="001F3EC9">
        <w:rPr>
          <w:sz w:val="22"/>
          <w:szCs w:val="22"/>
        </w:rPr>
        <w:t>a</w:t>
      </w:r>
      <w:r w:rsidRPr="001F3EC9">
        <w:rPr>
          <w:sz w:val="22"/>
          <w:szCs w:val="22"/>
        </w:rPr>
        <w:t xml:space="preserve">djusted returns: AutoNation vs Consumer Cyclical Sector </w:t>
      </w:r>
    </w:p>
    <w:p w14:paraId="700B8D6E" w14:textId="2CBFD8E1" w:rsidR="00A82730" w:rsidRPr="00050513" w:rsidRDefault="00EF1726" w:rsidP="00595827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050513">
        <w:rPr>
          <w:b/>
          <w:bCs/>
          <w:sz w:val="22"/>
          <w:szCs w:val="22"/>
        </w:rPr>
        <w:t>+4.11%</w:t>
      </w:r>
    </w:p>
    <w:p w14:paraId="5F17836C" w14:textId="08B37113" w:rsidR="00595827" w:rsidRDefault="00EF1726" w:rsidP="00595827">
      <w:pPr>
        <w:spacing w:after="0"/>
        <w:rPr>
          <w:sz w:val="22"/>
          <w:szCs w:val="22"/>
        </w:rPr>
      </w:pPr>
      <w:r w:rsidRPr="001F3EC9">
        <w:rPr>
          <w:sz w:val="22"/>
          <w:szCs w:val="22"/>
        </w:rPr>
        <w:t>1-</w:t>
      </w:r>
      <w:r w:rsidR="0000161B" w:rsidRPr="001F3EC9">
        <w:rPr>
          <w:sz w:val="22"/>
          <w:szCs w:val="22"/>
        </w:rPr>
        <w:t>y</w:t>
      </w:r>
      <w:r w:rsidRPr="001F3EC9">
        <w:rPr>
          <w:sz w:val="22"/>
          <w:szCs w:val="22"/>
        </w:rPr>
        <w:t xml:space="preserve">ear </w:t>
      </w:r>
      <w:r w:rsidR="0000161B" w:rsidRPr="001F3EC9">
        <w:rPr>
          <w:sz w:val="22"/>
          <w:szCs w:val="22"/>
        </w:rPr>
        <w:t>s</w:t>
      </w:r>
      <w:r w:rsidRPr="001F3EC9">
        <w:rPr>
          <w:sz w:val="22"/>
          <w:szCs w:val="22"/>
        </w:rPr>
        <w:t>ector</w:t>
      </w:r>
      <w:r w:rsidR="00235309">
        <w:rPr>
          <w:sz w:val="22"/>
          <w:szCs w:val="22"/>
        </w:rPr>
        <w:t>-</w:t>
      </w:r>
      <w:r w:rsidR="0000161B" w:rsidRPr="001F3EC9">
        <w:rPr>
          <w:sz w:val="22"/>
          <w:szCs w:val="22"/>
        </w:rPr>
        <w:t>a</w:t>
      </w:r>
      <w:r w:rsidRPr="001F3EC9">
        <w:rPr>
          <w:sz w:val="22"/>
          <w:szCs w:val="22"/>
        </w:rPr>
        <w:t xml:space="preserve">djusted returns: AutoNation vs S&amp;P 500 </w:t>
      </w:r>
    </w:p>
    <w:p w14:paraId="2060FCA4" w14:textId="465251C3" w:rsidR="00EF1726" w:rsidRPr="00050513" w:rsidRDefault="00EF1726" w:rsidP="00595827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050513">
        <w:rPr>
          <w:b/>
          <w:bCs/>
          <w:sz w:val="22"/>
          <w:szCs w:val="22"/>
        </w:rPr>
        <w:t>+7.93%</w:t>
      </w:r>
    </w:p>
    <w:p w14:paraId="28AFA231" w14:textId="22C8F7E9" w:rsidR="006B3A9D" w:rsidRPr="001F3EC9" w:rsidRDefault="00415820" w:rsidP="00F663DE">
      <w:pPr>
        <w:rPr>
          <w:sz w:val="22"/>
          <w:szCs w:val="22"/>
        </w:rPr>
      </w:pPr>
      <w:r w:rsidRPr="001F3EC9">
        <w:rPr>
          <w:sz w:val="22"/>
          <w:szCs w:val="22"/>
        </w:rPr>
        <w:t xml:space="preserve">AutoNation has </w:t>
      </w:r>
      <w:r w:rsidRPr="00160EA5">
        <w:rPr>
          <w:b/>
          <w:bCs/>
          <w:sz w:val="22"/>
          <w:szCs w:val="22"/>
        </w:rPr>
        <w:t>outperformed</w:t>
      </w:r>
      <w:r w:rsidRPr="001F3EC9">
        <w:rPr>
          <w:sz w:val="22"/>
          <w:szCs w:val="22"/>
        </w:rPr>
        <w:t xml:space="preserve"> the overall market and the consumer cyclical sector this </w:t>
      </w:r>
      <w:r w:rsidRPr="00160EA5">
        <w:rPr>
          <w:b/>
          <w:bCs/>
          <w:sz w:val="22"/>
          <w:szCs w:val="22"/>
        </w:rPr>
        <w:t xml:space="preserve">past </w:t>
      </w:r>
      <w:r w:rsidR="00CF33DE" w:rsidRPr="00160EA5">
        <w:rPr>
          <w:b/>
          <w:bCs/>
          <w:sz w:val="22"/>
          <w:szCs w:val="22"/>
        </w:rPr>
        <w:t>year</w:t>
      </w:r>
      <w:r w:rsidR="00CF33DE" w:rsidRPr="001F3EC9">
        <w:rPr>
          <w:sz w:val="22"/>
          <w:szCs w:val="22"/>
        </w:rPr>
        <w:t xml:space="preserve"> but</w:t>
      </w:r>
      <w:r w:rsidR="00621FF2" w:rsidRPr="001F3EC9">
        <w:rPr>
          <w:sz w:val="22"/>
          <w:szCs w:val="22"/>
        </w:rPr>
        <w:t xml:space="preserve"> has </w:t>
      </w:r>
      <w:r w:rsidR="006B3A9D" w:rsidRPr="00160EA5">
        <w:rPr>
          <w:b/>
          <w:bCs/>
          <w:sz w:val="22"/>
          <w:szCs w:val="22"/>
        </w:rPr>
        <w:t>underperformed</w:t>
      </w:r>
      <w:r w:rsidR="00160EA5">
        <w:rPr>
          <w:sz w:val="22"/>
          <w:szCs w:val="22"/>
        </w:rPr>
        <w:t xml:space="preserve"> in the last </w:t>
      </w:r>
      <w:r w:rsidR="00336337" w:rsidRPr="00336337">
        <w:rPr>
          <w:b/>
          <w:bCs/>
          <w:sz w:val="22"/>
          <w:szCs w:val="22"/>
        </w:rPr>
        <w:t>three months</w:t>
      </w:r>
      <w:r w:rsidR="0013711A" w:rsidRPr="001F3EC9">
        <w:rPr>
          <w:sz w:val="22"/>
          <w:szCs w:val="22"/>
        </w:rPr>
        <w:t>.</w:t>
      </w:r>
      <w:r w:rsidR="00621FF2" w:rsidRPr="001F3EC9">
        <w:rPr>
          <w:sz w:val="22"/>
          <w:szCs w:val="22"/>
        </w:rPr>
        <w:t xml:space="preserve"> </w:t>
      </w:r>
      <w:r w:rsidR="0013711A" w:rsidRPr="001F3EC9">
        <w:rPr>
          <w:sz w:val="22"/>
          <w:szCs w:val="22"/>
        </w:rPr>
        <w:t>M</w:t>
      </w:r>
      <w:r w:rsidR="00621FF2" w:rsidRPr="001F3EC9">
        <w:rPr>
          <w:sz w:val="22"/>
          <w:szCs w:val="22"/>
        </w:rPr>
        <w:t xml:space="preserve">acroeconomic factors could have favored </w:t>
      </w:r>
      <w:r w:rsidR="0013711A" w:rsidRPr="001F3EC9">
        <w:rPr>
          <w:sz w:val="22"/>
          <w:szCs w:val="22"/>
        </w:rPr>
        <w:t xml:space="preserve">or hindered AutoNation </w:t>
      </w:r>
      <w:r w:rsidR="00CF33DE" w:rsidRPr="001F3EC9">
        <w:rPr>
          <w:sz w:val="22"/>
          <w:szCs w:val="22"/>
        </w:rPr>
        <w:t>in different ways compared to the</w:t>
      </w:r>
      <w:r w:rsidR="009925B2" w:rsidRPr="001F3EC9">
        <w:rPr>
          <w:sz w:val="22"/>
          <w:szCs w:val="22"/>
        </w:rPr>
        <w:t xml:space="preserve"> </w:t>
      </w:r>
      <w:r w:rsidR="00CF33DE" w:rsidRPr="00336337">
        <w:rPr>
          <w:sz w:val="22"/>
          <w:szCs w:val="22"/>
        </w:rPr>
        <w:t>sector</w:t>
      </w:r>
      <w:r w:rsidR="0000161B" w:rsidRPr="001F3EC9">
        <w:rPr>
          <w:sz w:val="22"/>
          <w:szCs w:val="22"/>
        </w:rPr>
        <w:t>.</w:t>
      </w:r>
      <w:r w:rsidR="00CF33DE" w:rsidRPr="001F3EC9">
        <w:rPr>
          <w:sz w:val="22"/>
          <w:szCs w:val="22"/>
        </w:rPr>
        <w:t xml:space="preserve"> </w:t>
      </w:r>
      <w:r w:rsidR="0000161B" w:rsidRPr="001F3EC9">
        <w:rPr>
          <w:sz w:val="22"/>
          <w:szCs w:val="22"/>
        </w:rPr>
        <w:t>To</w:t>
      </w:r>
      <w:r w:rsidR="00CF33DE" w:rsidRPr="001F3EC9">
        <w:rPr>
          <w:sz w:val="22"/>
          <w:szCs w:val="22"/>
        </w:rPr>
        <w:t xml:space="preserve"> get a better understanding of their </w:t>
      </w:r>
      <w:r w:rsidR="00336337" w:rsidRPr="001F3EC9">
        <w:rPr>
          <w:sz w:val="22"/>
          <w:szCs w:val="22"/>
        </w:rPr>
        <w:t>performance</w:t>
      </w:r>
      <w:r w:rsidR="00336337">
        <w:rPr>
          <w:sz w:val="22"/>
          <w:szCs w:val="22"/>
        </w:rPr>
        <w:t>,</w:t>
      </w:r>
      <w:r w:rsidR="00CF33DE" w:rsidRPr="001F3EC9">
        <w:rPr>
          <w:sz w:val="22"/>
          <w:szCs w:val="22"/>
        </w:rPr>
        <w:t xml:space="preserve"> </w:t>
      </w:r>
      <w:r w:rsidR="00336337">
        <w:rPr>
          <w:sz w:val="22"/>
          <w:szCs w:val="22"/>
        </w:rPr>
        <w:t xml:space="preserve">a </w:t>
      </w:r>
      <w:r w:rsidR="0000161B" w:rsidRPr="001F3EC9">
        <w:rPr>
          <w:sz w:val="22"/>
          <w:szCs w:val="22"/>
        </w:rPr>
        <w:t xml:space="preserve">comparison of </w:t>
      </w:r>
      <w:r w:rsidR="00CF33DE" w:rsidRPr="001F3EC9">
        <w:rPr>
          <w:sz w:val="22"/>
          <w:szCs w:val="22"/>
        </w:rPr>
        <w:t>AutoNation to their industry</w:t>
      </w:r>
      <w:r w:rsidR="0000161B" w:rsidRPr="001F3EC9">
        <w:rPr>
          <w:sz w:val="22"/>
          <w:szCs w:val="22"/>
        </w:rPr>
        <w:t xml:space="preserve"> can give us more insights. </w:t>
      </w:r>
    </w:p>
    <w:p w14:paraId="0A50B469" w14:textId="0E73F3F6" w:rsidR="0078686A" w:rsidRPr="00B0157A" w:rsidRDefault="006E67BB" w:rsidP="00F663DE">
      <w:pPr>
        <w:rPr>
          <w:sz w:val="22"/>
          <w:szCs w:val="22"/>
        </w:rPr>
      </w:pPr>
      <w:r w:rsidRPr="00B0157A">
        <w:rPr>
          <w:sz w:val="22"/>
          <w:szCs w:val="22"/>
        </w:rPr>
        <w:t xml:space="preserve">The Auto &amp; Truck Dealership industry has a 3-month trailing performance of </w:t>
      </w:r>
      <w:r w:rsidR="00F46BAA" w:rsidRPr="00B0157A">
        <w:rPr>
          <w:b/>
          <w:bCs/>
          <w:sz w:val="22"/>
          <w:szCs w:val="22"/>
        </w:rPr>
        <w:t>-1.1%</w:t>
      </w:r>
      <w:r w:rsidR="00F46BAA" w:rsidRPr="00B0157A">
        <w:rPr>
          <w:sz w:val="22"/>
          <w:szCs w:val="22"/>
        </w:rPr>
        <w:t xml:space="preserve"> and a 1-year trailing performance of </w:t>
      </w:r>
      <w:r w:rsidR="00F46BAA" w:rsidRPr="00B0157A">
        <w:rPr>
          <w:b/>
          <w:bCs/>
          <w:sz w:val="22"/>
          <w:szCs w:val="22"/>
        </w:rPr>
        <w:t>4.51%</w:t>
      </w:r>
      <w:r w:rsidR="00F46BAA" w:rsidRPr="00B0157A">
        <w:rPr>
          <w:sz w:val="22"/>
          <w:szCs w:val="22"/>
        </w:rPr>
        <w:t>.</w:t>
      </w:r>
      <w:r w:rsidR="00CF258F" w:rsidRPr="00B0157A">
        <w:rPr>
          <w:sz w:val="22"/>
          <w:szCs w:val="22"/>
        </w:rPr>
        <w:t xml:space="preserve"> </w:t>
      </w:r>
    </w:p>
    <w:p w14:paraId="67E2BEB4" w14:textId="77777777" w:rsidR="00050513" w:rsidRPr="00B0157A" w:rsidRDefault="001F3EC9" w:rsidP="00050513">
      <w:pPr>
        <w:spacing w:after="0"/>
        <w:rPr>
          <w:sz w:val="22"/>
          <w:szCs w:val="22"/>
        </w:rPr>
      </w:pPr>
      <w:r w:rsidRPr="00B0157A">
        <w:rPr>
          <w:sz w:val="22"/>
          <w:szCs w:val="22"/>
        </w:rPr>
        <w:t xml:space="preserve">3-month </w:t>
      </w:r>
      <w:r w:rsidR="001E7899" w:rsidRPr="00B0157A">
        <w:rPr>
          <w:sz w:val="22"/>
          <w:szCs w:val="22"/>
        </w:rPr>
        <w:t xml:space="preserve">industry-adjusted returns: AutoNation vs </w:t>
      </w:r>
      <w:r w:rsidR="00197B34" w:rsidRPr="00B0157A">
        <w:rPr>
          <w:sz w:val="22"/>
          <w:szCs w:val="22"/>
        </w:rPr>
        <w:t>Industry</w:t>
      </w:r>
    </w:p>
    <w:p w14:paraId="2447CA7F" w14:textId="52B07FCF" w:rsidR="00CF33DE" w:rsidRPr="00B0157A" w:rsidRDefault="00197B34" w:rsidP="00050513">
      <w:pPr>
        <w:pStyle w:val="ListParagraph"/>
        <w:numPr>
          <w:ilvl w:val="0"/>
          <w:numId w:val="1"/>
        </w:numPr>
        <w:spacing w:after="0"/>
        <w:rPr>
          <w:sz w:val="22"/>
          <w:szCs w:val="22"/>
        </w:rPr>
      </w:pPr>
      <w:r w:rsidRPr="00B0157A">
        <w:rPr>
          <w:sz w:val="22"/>
          <w:szCs w:val="22"/>
        </w:rPr>
        <w:t>-</w:t>
      </w:r>
      <w:r w:rsidRPr="00B0157A">
        <w:rPr>
          <w:b/>
          <w:bCs/>
          <w:sz w:val="22"/>
          <w:szCs w:val="22"/>
        </w:rPr>
        <w:t>1.90%</w:t>
      </w:r>
    </w:p>
    <w:p w14:paraId="64662B4C" w14:textId="01AF98AD" w:rsidR="00050513" w:rsidRPr="00B0157A" w:rsidRDefault="00197B34" w:rsidP="00050513">
      <w:pPr>
        <w:spacing w:after="0"/>
        <w:rPr>
          <w:sz w:val="22"/>
          <w:szCs w:val="22"/>
        </w:rPr>
      </w:pPr>
      <w:r w:rsidRPr="00B0157A">
        <w:rPr>
          <w:sz w:val="22"/>
          <w:szCs w:val="22"/>
        </w:rPr>
        <w:t xml:space="preserve">1-year industry-adjusted returns: AutoNation vs </w:t>
      </w:r>
      <w:r w:rsidR="00050513" w:rsidRPr="00B0157A">
        <w:rPr>
          <w:sz w:val="22"/>
          <w:szCs w:val="22"/>
        </w:rPr>
        <w:t>I</w:t>
      </w:r>
      <w:r w:rsidRPr="00B0157A">
        <w:rPr>
          <w:sz w:val="22"/>
          <w:szCs w:val="22"/>
        </w:rPr>
        <w:t xml:space="preserve">ndustry </w:t>
      </w:r>
    </w:p>
    <w:p w14:paraId="2E0D2819" w14:textId="1061F076" w:rsidR="005B3D0F" w:rsidRPr="00B0157A" w:rsidRDefault="00050513" w:rsidP="0062462E">
      <w:pPr>
        <w:pStyle w:val="ListParagraph"/>
        <w:numPr>
          <w:ilvl w:val="0"/>
          <w:numId w:val="1"/>
        </w:numPr>
        <w:spacing w:after="0"/>
        <w:rPr>
          <w:b/>
          <w:bCs/>
          <w:sz w:val="22"/>
          <w:szCs w:val="22"/>
        </w:rPr>
      </w:pPr>
      <w:r w:rsidRPr="00B0157A">
        <w:rPr>
          <w:b/>
          <w:bCs/>
          <w:sz w:val="22"/>
          <w:szCs w:val="22"/>
        </w:rPr>
        <w:t>+</w:t>
      </w:r>
      <w:r w:rsidR="00A158E9" w:rsidRPr="00B0157A">
        <w:rPr>
          <w:b/>
          <w:bCs/>
          <w:sz w:val="22"/>
          <w:szCs w:val="22"/>
        </w:rPr>
        <w:t>22.06%</w:t>
      </w:r>
    </w:p>
    <w:p w14:paraId="1C8FDBD3" w14:textId="23868877" w:rsidR="005B3D0F" w:rsidRPr="006C5AE4" w:rsidRDefault="0062462E">
      <w:pPr>
        <w:rPr>
          <w:b/>
          <w:bCs/>
          <w:u w:val="single"/>
        </w:rPr>
      </w:pPr>
      <w:r w:rsidRPr="006C5AE4">
        <w:rPr>
          <w:b/>
          <w:bCs/>
          <w:u w:val="single"/>
        </w:rPr>
        <w:lastRenderedPageBreak/>
        <w:t>Market Valuation</w:t>
      </w:r>
    </w:p>
    <w:p w14:paraId="16B42CBF" w14:textId="67AD8004" w:rsidR="005B3D0F" w:rsidRPr="00B0157A" w:rsidRDefault="00993648">
      <w:pPr>
        <w:rPr>
          <w:sz w:val="22"/>
          <w:szCs w:val="22"/>
        </w:rPr>
      </w:pPr>
      <w:r w:rsidRPr="00B0157A">
        <w:rPr>
          <w:sz w:val="22"/>
          <w:szCs w:val="22"/>
        </w:rPr>
        <w:t xml:space="preserve">As of </w:t>
      </w:r>
      <w:r w:rsidR="00255E02" w:rsidRPr="00B0157A">
        <w:rPr>
          <w:sz w:val="22"/>
          <w:szCs w:val="22"/>
        </w:rPr>
        <w:t>October 28</w:t>
      </w:r>
      <w:r w:rsidR="00255E02" w:rsidRPr="00B0157A">
        <w:rPr>
          <w:sz w:val="22"/>
          <w:szCs w:val="22"/>
          <w:vertAlign w:val="superscript"/>
        </w:rPr>
        <w:t>th,</w:t>
      </w:r>
      <w:r w:rsidRPr="00B0157A">
        <w:rPr>
          <w:sz w:val="22"/>
          <w:szCs w:val="22"/>
        </w:rPr>
        <w:t xml:space="preserve"> 2025, </w:t>
      </w:r>
      <w:r w:rsidR="00E62499" w:rsidRPr="00B0157A">
        <w:rPr>
          <w:sz w:val="22"/>
          <w:szCs w:val="22"/>
        </w:rPr>
        <w:t>closing</w:t>
      </w:r>
      <w:r w:rsidRPr="00B0157A">
        <w:rPr>
          <w:sz w:val="22"/>
          <w:szCs w:val="22"/>
        </w:rPr>
        <w:t xml:space="preserve"> share price is </w:t>
      </w:r>
      <w:r w:rsidR="00255E02" w:rsidRPr="00B0157A">
        <w:rPr>
          <w:b/>
          <w:bCs/>
          <w:sz w:val="22"/>
          <w:szCs w:val="22"/>
        </w:rPr>
        <w:t>$197.23,</w:t>
      </w:r>
      <w:r w:rsidR="001A7ACB" w:rsidRPr="00B0157A">
        <w:rPr>
          <w:sz w:val="22"/>
          <w:szCs w:val="22"/>
        </w:rPr>
        <w:t xml:space="preserve"> and Morningstar</w:t>
      </w:r>
      <w:r w:rsidR="00255E02" w:rsidRPr="00B0157A">
        <w:rPr>
          <w:sz w:val="22"/>
          <w:szCs w:val="22"/>
        </w:rPr>
        <w:t xml:space="preserve">’s </w:t>
      </w:r>
      <w:r w:rsidR="00255E02" w:rsidRPr="00B0157A">
        <w:rPr>
          <w:b/>
          <w:bCs/>
          <w:sz w:val="22"/>
          <w:szCs w:val="22"/>
        </w:rPr>
        <w:t>fair value</w:t>
      </w:r>
      <w:r w:rsidR="00255E02" w:rsidRPr="00B0157A">
        <w:rPr>
          <w:sz w:val="22"/>
          <w:szCs w:val="22"/>
        </w:rPr>
        <w:t xml:space="preserve"> is </w:t>
      </w:r>
      <w:r w:rsidR="00255E02" w:rsidRPr="00B0157A">
        <w:rPr>
          <w:b/>
          <w:bCs/>
          <w:sz w:val="22"/>
          <w:szCs w:val="22"/>
        </w:rPr>
        <w:t>$200</w:t>
      </w:r>
      <w:r w:rsidR="00255E02" w:rsidRPr="00B0157A">
        <w:rPr>
          <w:sz w:val="22"/>
          <w:szCs w:val="22"/>
        </w:rPr>
        <w:t>. The stock is currently slightly underpriced.</w:t>
      </w:r>
      <w:r w:rsidR="005161C8" w:rsidRPr="00B0157A">
        <w:rPr>
          <w:sz w:val="22"/>
          <w:szCs w:val="22"/>
        </w:rPr>
        <w:t xml:space="preserve"> </w:t>
      </w:r>
      <w:r w:rsidR="001A331E" w:rsidRPr="00B0157A">
        <w:rPr>
          <w:sz w:val="22"/>
          <w:szCs w:val="22"/>
        </w:rPr>
        <w:t xml:space="preserve">Morningstar analyst David </w:t>
      </w:r>
      <w:r w:rsidR="00D12F26" w:rsidRPr="00B0157A">
        <w:rPr>
          <w:sz w:val="22"/>
          <w:szCs w:val="22"/>
        </w:rPr>
        <w:t>Whiston</w:t>
      </w:r>
      <w:r w:rsidR="00783471" w:rsidRPr="00B0157A">
        <w:rPr>
          <w:sz w:val="22"/>
          <w:szCs w:val="22"/>
        </w:rPr>
        <w:t xml:space="preserve"> stated that they recently </w:t>
      </w:r>
      <w:r w:rsidR="0033718A" w:rsidRPr="00B0157A">
        <w:rPr>
          <w:sz w:val="22"/>
          <w:szCs w:val="22"/>
        </w:rPr>
        <w:t xml:space="preserve">increased </w:t>
      </w:r>
      <w:r w:rsidR="00783471" w:rsidRPr="00B0157A">
        <w:rPr>
          <w:sz w:val="22"/>
          <w:szCs w:val="22"/>
        </w:rPr>
        <w:t xml:space="preserve">their fair value </w:t>
      </w:r>
      <w:r w:rsidR="001A331E" w:rsidRPr="00B0157A">
        <w:rPr>
          <w:sz w:val="22"/>
          <w:szCs w:val="22"/>
        </w:rPr>
        <w:t>estimate</w:t>
      </w:r>
      <w:r w:rsidR="00783471" w:rsidRPr="00B0157A">
        <w:rPr>
          <w:sz w:val="22"/>
          <w:szCs w:val="22"/>
        </w:rPr>
        <w:t xml:space="preserve"> on July</w:t>
      </w:r>
      <w:r w:rsidR="0033718A" w:rsidRPr="00B0157A">
        <w:rPr>
          <w:sz w:val="22"/>
          <w:szCs w:val="22"/>
        </w:rPr>
        <w:t xml:space="preserve"> 27</w:t>
      </w:r>
      <w:r w:rsidR="0033718A" w:rsidRPr="00B0157A">
        <w:rPr>
          <w:sz w:val="22"/>
          <w:szCs w:val="22"/>
          <w:vertAlign w:val="superscript"/>
        </w:rPr>
        <w:t>th</w:t>
      </w:r>
      <w:r w:rsidR="0033718A" w:rsidRPr="00B0157A">
        <w:rPr>
          <w:sz w:val="22"/>
          <w:szCs w:val="22"/>
        </w:rPr>
        <w:t xml:space="preserve">, </w:t>
      </w:r>
      <w:r w:rsidR="00814F9E" w:rsidRPr="00B0157A">
        <w:rPr>
          <w:sz w:val="22"/>
          <w:szCs w:val="22"/>
        </w:rPr>
        <w:t>2025,</w:t>
      </w:r>
      <w:r w:rsidR="0033718A" w:rsidRPr="00B0157A">
        <w:rPr>
          <w:sz w:val="22"/>
          <w:szCs w:val="22"/>
        </w:rPr>
        <w:t xml:space="preserve"> from </w:t>
      </w:r>
      <w:r w:rsidR="0033718A" w:rsidRPr="00B0157A">
        <w:rPr>
          <w:b/>
          <w:bCs/>
          <w:sz w:val="22"/>
          <w:szCs w:val="22"/>
        </w:rPr>
        <w:t>192$</w:t>
      </w:r>
      <w:r w:rsidR="0033718A" w:rsidRPr="00B0157A">
        <w:rPr>
          <w:sz w:val="22"/>
          <w:szCs w:val="22"/>
        </w:rPr>
        <w:t xml:space="preserve"> to </w:t>
      </w:r>
      <w:r w:rsidR="0033718A" w:rsidRPr="00B0157A">
        <w:rPr>
          <w:b/>
          <w:bCs/>
          <w:sz w:val="22"/>
          <w:szCs w:val="22"/>
        </w:rPr>
        <w:t>$200</w:t>
      </w:r>
      <w:r w:rsidR="0033718A" w:rsidRPr="00B0157A">
        <w:rPr>
          <w:sz w:val="22"/>
          <w:szCs w:val="22"/>
        </w:rPr>
        <w:t>.</w:t>
      </w:r>
      <w:r w:rsidR="005213C0" w:rsidRPr="00B0157A">
        <w:rPr>
          <w:sz w:val="22"/>
          <w:szCs w:val="22"/>
        </w:rPr>
        <w:t xml:space="preserve"> Currently Morningstar gives AutoNation Inc a </w:t>
      </w:r>
      <w:r w:rsidR="005213C0" w:rsidRPr="00B0157A">
        <w:rPr>
          <w:b/>
          <w:bCs/>
          <w:sz w:val="22"/>
          <w:szCs w:val="22"/>
        </w:rPr>
        <w:t>3-star</w:t>
      </w:r>
      <w:r w:rsidR="005213C0" w:rsidRPr="00B0157A">
        <w:rPr>
          <w:sz w:val="22"/>
          <w:szCs w:val="22"/>
        </w:rPr>
        <w:t xml:space="preserve"> rating</w:t>
      </w:r>
      <w:r w:rsidR="00413D84" w:rsidRPr="00B0157A">
        <w:rPr>
          <w:sz w:val="22"/>
          <w:szCs w:val="22"/>
        </w:rPr>
        <w:t xml:space="preserve"> meaning fair value. </w:t>
      </w:r>
    </w:p>
    <w:p w14:paraId="2471AF4B" w14:textId="065E251E" w:rsidR="00B0157A" w:rsidRPr="006C5AE4" w:rsidRDefault="00B0157A">
      <w:pPr>
        <w:rPr>
          <w:b/>
          <w:bCs/>
          <w:u w:val="single"/>
        </w:rPr>
      </w:pPr>
      <w:r w:rsidRPr="006C5AE4">
        <w:rPr>
          <w:b/>
          <w:bCs/>
          <w:u w:val="single"/>
        </w:rPr>
        <w:t>Company Analysis</w:t>
      </w:r>
    </w:p>
    <w:p w14:paraId="577096A8" w14:textId="786C661E" w:rsidR="00B0157A" w:rsidRDefault="00A94B13">
      <w:pPr>
        <w:rPr>
          <w:sz w:val="22"/>
          <w:szCs w:val="22"/>
        </w:rPr>
      </w:pPr>
      <w:r w:rsidRPr="00A94B13">
        <w:rPr>
          <w:sz w:val="22"/>
          <w:szCs w:val="22"/>
        </w:rPr>
        <w:t>AutoNation’s business strategy</w:t>
      </w:r>
      <w:r>
        <w:rPr>
          <w:sz w:val="22"/>
          <w:szCs w:val="22"/>
        </w:rPr>
        <w:t xml:space="preserve"> </w:t>
      </w:r>
      <w:r w:rsidR="005C5BE3">
        <w:rPr>
          <w:sz w:val="22"/>
          <w:szCs w:val="22"/>
        </w:rPr>
        <w:t xml:space="preserve">includes new and used vehicle sales. </w:t>
      </w:r>
      <w:r w:rsidR="006B244E">
        <w:rPr>
          <w:sz w:val="22"/>
          <w:szCs w:val="22"/>
        </w:rPr>
        <w:t xml:space="preserve">They currently have 26 stores as of June 2025. </w:t>
      </w:r>
      <w:r w:rsidR="00EB585F">
        <w:rPr>
          <w:sz w:val="22"/>
          <w:szCs w:val="22"/>
        </w:rPr>
        <w:t xml:space="preserve">AutoNation does plan on having used vehicle stores </w:t>
      </w:r>
      <w:r w:rsidR="006F05F5">
        <w:rPr>
          <w:sz w:val="22"/>
          <w:szCs w:val="22"/>
        </w:rPr>
        <w:t>only,</w:t>
      </w:r>
      <w:r w:rsidR="00EB585F">
        <w:rPr>
          <w:sz w:val="22"/>
          <w:szCs w:val="22"/>
        </w:rPr>
        <w:t xml:space="preserve"> which analysts </w:t>
      </w:r>
      <w:r w:rsidR="00061E65">
        <w:rPr>
          <w:sz w:val="22"/>
          <w:szCs w:val="22"/>
        </w:rPr>
        <w:t xml:space="preserve">believe is positive as the used vehicle market is about 40 million </w:t>
      </w:r>
      <w:r w:rsidR="003F366E">
        <w:rPr>
          <w:sz w:val="22"/>
          <w:szCs w:val="22"/>
        </w:rPr>
        <w:t xml:space="preserve">units per year. </w:t>
      </w:r>
      <w:r w:rsidR="00B52F2B">
        <w:rPr>
          <w:sz w:val="22"/>
          <w:szCs w:val="22"/>
        </w:rPr>
        <w:t>They allow customers to complete vehicle purchases on</w:t>
      </w:r>
      <w:r w:rsidR="0092769D">
        <w:rPr>
          <w:sz w:val="22"/>
          <w:szCs w:val="22"/>
        </w:rPr>
        <w:t xml:space="preserve"> their site, AutoNation Express. </w:t>
      </w:r>
      <w:r w:rsidR="00D06D0C">
        <w:rPr>
          <w:sz w:val="22"/>
          <w:szCs w:val="22"/>
        </w:rPr>
        <w:t xml:space="preserve">AutoNation does </w:t>
      </w:r>
      <w:r w:rsidR="006F05F5">
        <w:rPr>
          <w:sz w:val="22"/>
          <w:szCs w:val="22"/>
        </w:rPr>
        <w:t>possess</w:t>
      </w:r>
      <w:r w:rsidR="00D06D0C">
        <w:rPr>
          <w:sz w:val="22"/>
          <w:szCs w:val="22"/>
        </w:rPr>
        <w:t xml:space="preserve"> the ability to </w:t>
      </w:r>
      <w:r w:rsidR="00E9105F">
        <w:rPr>
          <w:sz w:val="22"/>
          <w:szCs w:val="22"/>
        </w:rPr>
        <w:t xml:space="preserve">quickly reallocate inventory to sub-markets that may see high demand. They </w:t>
      </w:r>
      <w:r w:rsidR="006F05F5">
        <w:rPr>
          <w:sz w:val="22"/>
          <w:szCs w:val="22"/>
        </w:rPr>
        <w:t>can</w:t>
      </w:r>
      <w:r w:rsidR="00E9105F">
        <w:rPr>
          <w:sz w:val="22"/>
          <w:szCs w:val="22"/>
        </w:rPr>
        <w:t xml:space="preserve"> do so because of their size. </w:t>
      </w:r>
      <w:r w:rsidR="009E6862">
        <w:rPr>
          <w:sz w:val="22"/>
          <w:szCs w:val="22"/>
        </w:rPr>
        <w:t xml:space="preserve">The acquisition of </w:t>
      </w:r>
      <w:r w:rsidR="005D1C9A">
        <w:rPr>
          <w:sz w:val="22"/>
          <w:szCs w:val="22"/>
        </w:rPr>
        <w:t xml:space="preserve">CIF </w:t>
      </w:r>
      <w:r w:rsidR="006F05F5">
        <w:rPr>
          <w:sz w:val="22"/>
          <w:szCs w:val="22"/>
        </w:rPr>
        <w:t>Financial</w:t>
      </w:r>
      <w:r w:rsidR="005D1C9A">
        <w:rPr>
          <w:sz w:val="22"/>
          <w:szCs w:val="22"/>
        </w:rPr>
        <w:t xml:space="preserve"> allows AutoNation to have a finance arm, AutoNation Finance </w:t>
      </w:r>
      <w:r w:rsidR="00096C63">
        <w:rPr>
          <w:sz w:val="22"/>
          <w:szCs w:val="22"/>
        </w:rPr>
        <w:t xml:space="preserve">where customers can finance car purchases directly with the firm. </w:t>
      </w:r>
      <w:r w:rsidRPr="00A94B13">
        <w:rPr>
          <w:sz w:val="22"/>
          <w:szCs w:val="22"/>
        </w:rPr>
        <w:t xml:space="preserve"> </w:t>
      </w:r>
    </w:p>
    <w:p w14:paraId="6DDD6012" w14:textId="77777777" w:rsidR="00EC7B1A" w:rsidRDefault="003C46E2">
      <w:pPr>
        <w:rPr>
          <w:sz w:val="22"/>
          <w:szCs w:val="22"/>
        </w:rPr>
      </w:pPr>
      <w:r>
        <w:rPr>
          <w:sz w:val="22"/>
          <w:szCs w:val="22"/>
        </w:rPr>
        <w:t xml:space="preserve">New vehicle sales make up </w:t>
      </w:r>
      <w:r w:rsidRPr="006F05F5">
        <w:rPr>
          <w:b/>
          <w:bCs/>
          <w:sz w:val="22"/>
          <w:szCs w:val="22"/>
        </w:rPr>
        <w:t>49%</w:t>
      </w:r>
      <w:r>
        <w:rPr>
          <w:sz w:val="22"/>
          <w:szCs w:val="22"/>
        </w:rPr>
        <w:t xml:space="preserve"> of sales, with only </w:t>
      </w:r>
      <w:r w:rsidRPr="006F05F5">
        <w:rPr>
          <w:b/>
          <w:bCs/>
          <w:sz w:val="22"/>
          <w:szCs w:val="22"/>
        </w:rPr>
        <w:t>16%</w:t>
      </w:r>
      <w:r>
        <w:rPr>
          <w:sz w:val="22"/>
          <w:szCs w:val="22"/>
        </w:rPr>
        <w:t xml:space="preserve"> being gross profit. </w:t>
      </w:r>
      <w:r w:rsidR="00EA16E9">
        <w:rPr>
          <w:sz w:val="22"/>
          <w:szCs w:val="22"/>
        </w:rPr>
        <w:t xml:space="preserve">Their parts and services have a </w:t>
      </w:r>
      <w:r w:rsidR="00EA16E9" w:rsidRPr="006F05F5">
        <w:rPr>
          <w:b/>
          <w:bCs/>
          <w:sz w:val="22"/>
          <w:szCs w:val="22"/>
        </w:rPr>
        <w:t>46%</w:t>
      </w:r>
      <w:r w:rsidR="00EA16E9">
        <w:rPr>
          <w:sz w:val="22"/>
          <w:szCs w:val="22"/>
        </w:rPr>
        <w:t xml:space="preserve"> gross profit margin but only represented </w:t>
      </w:r>
      <w:r w:rsidR="00EA16E9" w:rsidRPr="006F05F5">
        <w:rPr>
          <w:b/>
          <w:bCs/>
          <w:sz w:val="22"/>
          <w:szCs w:val="22"/>
        </w:rPr>
        <w:t>17%</w:t>
      </w:r>
      <w:r w:rsidR="00EA16E9">
        <w:rPr>
          <w:sz w:val="22"/>
          <w:szCs w:val="22"/>
        </w:rPr>
        <w:t xml:space="preserve"> of total revenue in 2024. </w:t>
      </w:r>
      <w:r w:rsidR="001C242D">
        <w:rPr>
          <w:sz w:val="22"/>
          <w:szCs w:val="22"/>
        </w:rPr>
        <w:t xml:space="preserve">Analysts mention that </w:t>
      </w:r>
      <w:r w:rsidR="00201194">
        <w:rPr>
          <w:sz w:val="22"/>
          <w:szCs w:val="22"/>
        </w:rPr>
        <w:t xml:space="preserve">AutoNation may see </w:t>
      </w:r>
      <w:r w:rsidR="00C956C9">
        <w:rPr>
          <w:sz w:val="22"/>
          <w:szCs w:val="22"/>
        </w:rPr>
        <w:t xml:space="preserve">competitive advantages when it comes to servicing and repairing vehicles </w:t>
      </w:r>
      <w:r w:rsidR="004E52B1">
        <w:rPr>
          <w:sz w:val="22"/>
          <w:szCs w:val="22"/>
        </w:rPr>
        <w:t xml:space="preserve">under warranty, as it locks customers out from seeking those </w:t>
      </w:r>
      <w:r w:rsidR="008B5C38">
        <w:rPr>
          <w:sz w:val="22"/>
          <w:szCs w:val="22"/>
        </w:rPr>
        <w:t>services elsewhere.</w:t>
      </w:r>
      <w:r w:rsidR="00F243B1">
        <w:rPr>
          <w:sz w:val="22"/>
          <w:szCs w:val="22"/>
        </w:rPr>
        <w:t xml:space="preserve"> </w:t>
      </w:r>
      <w:r w:rsidR="008E0B31">
        <w:rPr>
          <w:sz w:val="22"/>
          <w:szCs w:val="22"/>
        </w:rPr>
        <w:t>Expanding collision centers is important for AutoNation</w:t>
      </w:r>
      <w:r w:rsidR="00A93983">
        <w:rPr>
          <w:sz w:val="22"/>
          <w:szCs w:val="22"/>
        </w:rPr>
        <w:t xml:space="preserve">, </w:t>
      </w:r>
      <w:r w:rsidR="002A6AA2">
        <w:rPr>
          <w:sz w:val="22"/>
          <w:szCs w:val="22"/>
        </w:rPr>
        <w:t>this i</w:t>
      </w:r>
      <w:r w:rsidR="00280852">
        <w:rPr>
          <w:sz w:val="22"/>
          <w:szCs w:val="22"/>
        </w:rPr>
        <w:t xml:space="preserve">s part of their parts and services revenues and gross profit. </w:t>
      </w:r>
    </w:p>
    <w:p w14:paraId="49DEA878" w14:textId="7C3813D2" w:rsidR="005B3D0F" w:rsidRDefault="00EC7B1A">
      <w:pPr>
        <w:rPr>
          <w:sz w:val="22"/>
          <w:szCs w:val="22"/>
        </w:rPr>
      </w:pPr>
      <w:r>
        <w:rPr>
          <w:sz w:val="22"/>
          <w:szCs w:val="22"/>
        </w:rPr>
        <w:t xml:space="preserve">AutoNation currently </w:t>
      </w:r>
      <w:r w:rsidR="00C331E4">
        <w:rPr>
          <w:sz w:val="22"/>
          <w:szCs w:val="22"/>
        </w:rPr>
        <w:t>has</w:t>
      </w:r>
      <w:r>
        <w:rPr>
          <w:sz w:val="22"/>
          <w:szCs w:val="22"/>
        </w:rPr>
        <w:t xml:space="preserve"> a narrow economic moat. </w:t>
      </w:r>
      <w:r w:rsidR="00063C8D">
        <w:rPr>
          <w:sz w:val="22"/>
          <w:szCs w:val="22"/>
        </w:rPr>
        <w:t>The analyst</w:t>
      </w:r>
      <w:r w:rsidR="00424403">
        <w:rPr>
          <w:sz w:val="22"/>
          <w:szCs w:val="22"/>
        </w:rPr>
        <w:t xml:space="preserve"> </w:t>
      </w:r>
      <w:r w:rsidR="00C331E4">
        <w:rPr>
          <w:sz w:val="22"/>
          <w:szCs w:val="22"/>
        </w:rPr>
        <w:t xml:space="preserve">states </w:t>
      </w:r>
      <w:r w:rsidR="00424403">
        <w:rPr>
          <w:sz w:val="22"/>
          <w:szCs w:val="22"/>
        </w:rPr>
        <w:t>the firm ha</w:t>
      </w:r>
      <w:r w:rsidR="00C331E4">
        <w:rPr>
          <w:sz w:val="22"/>
          <w:szCs w:val="22"/>
        </w:rPr>
        <w:t>s</w:t>
      </w:r>
      <w:r w:rsidR="00424403">
        <w:rPr>
          <w:sz w:val="22"/>
          <w:szCs w:val="22"/>
        </w:rPr>
        <w:t xml:space="preserve"> economies of scale and intangible asset advantages. </w:t>
      </w:r>
      <w:r w:rsidR="00280852">
        <w:rPr>
          <w:sz w:val="22"/>
          <w:szCs w:val="22"/>
        </w:rPr>
        <w:t xml:space="preserve"> </w:t>
      </w:r>
      <w:r w:rsidR="00424403">
        <w:rPr>
          <w:sz w:val="22"/>
          <w:szCs w:val="22"/>
        </w:rPr>
        <w:t xml:space="preserve">As discussed before, when a subset of </w:t>
      </w:r>
      <w:r w:rsidR="009535B0">
        <w:rPr>
          <w:sz w:val="22"/>
          <w:szCs w:val="22"/>
        </w:rPr>
        <w:t xml:space="preserve">the market has an increase in demand, AutoNation </w:t>
      </w:r>
      <w:r w:rsidR="0021583C">
        <w:rPr>
          <w:sz w:val="22"/>
          <w:szCs w:val="22"/>
        </w:rPr>
        <w:t>can</w:t>
      </w:r>
      <w:r w:rsidR="009535B0">
        <w:rPr>
          <w:sz w:val="22"/>
          <w:szCs w:val="22"/>
        </w:rPr>
        <w:t xml:space="preserve"> shuffle inventory </w:t>
      </w:r>
      <w:r w:rsidR="0021583C">
        <w:rPr>
          <w:sz w:val="22"/>
          <w:szCs w:val="22"/>
        </w:rPr>
        <w:t xml:space="preserve">to other retail sites in those markets. This is something smaller dealerships simply cannot do. </w:t>
      </w:r>
      <w:r w:rsidR="00C331E4">
        <w:rPr>
          <w:sz w:val="22"/>
          <w:szCs w:val="22"/>
        </w:rPr>
        <w:t xml:space="preserve">The intangible assets is a little harder to digest. The analyst makes the argument that cars under AutoNation warranty </w:t>
      </w:r>
      <w:r w:rsidR="002001AC">
        <w:rPr>
          <w:sz w:val="22"/>
          <w:szCs w:val="22"/>
        </w:rPr>
        <w:t xml:space="preserve">can only be serviced </w:t>
      </w:r>
      <w:r w:rsidR="00DA28CA">
        <w:rPr>
          <w:sz w:val="22"/>
          <w:szCs w:val="22"/>
        </w:rPr>
        <w:t xml:space="preserve">with </w:t>
      </w:r>
      <w:r w:rsidR="00D709DC">
        <w:rPr>
          <w:sz w:val="22"/>
          <w:szCs w:val="22"/>
        </w:rPr>
        <w:t xml:space="preserve">AutoNation and that his gives them an intangible advantage over other service garages. </w:t>
      </w:r>
      <w:r w:rsidR="00661790">
        <w:rPr>
          <w:sz w:val="22"/>
          <w:szCs w:val="22"/>
        </w:rPr>
        <w:t>They also point to customers coming back to places the</w:t>
      </w:r>
      <w:r w:rsidR="002F2E08">
        <w:rPr>
          <w:sz w:val="22"/>
          <w:szCs w:val="22"/>
        </w:rPr>
        <w:t>y can trust to service their vehicles creates an inelastic demand</w:t>
      </w:r>
      <w:r w:rsidR="000E1001">
        <w:rPr>
          <w:sz w:val="22"/>
          <w:szCs w:val="22"/>
        </w:rPr>
        <w:t xml:space="preserve">, as customers are unwilling to take the time to gamble adequate service at a different car garage. </w:t>
      </w:r>
    </w:p>
    <w:p w14:paraId="2DDD8544" w14:textId="6F038FFE" w:rsidR="000E1001" w:rsidRDefault="00CE29CF">
      <w:pPr>
        <w:rPr>
          <w:sz w:val="22"/>
          <w:szCs w:val="22"/>
        </w:rPr>
      </w:pPr>
      <w:r>
        <w:rPr>
          <w:sz w:val="22"/>
          <w:szCs w:val="22"/>
        </w:rPr>
        <w:t>Uncertainty</w:t>
      </w:r>
      <w:r w:rsidR="000259A2">
        <w:rPr>
          <w:sz w:val="22"/>
          <w:szCs w:val="22"/>
        </w:rPr>
        <w:t xml:space="preserve"> rating for AutoNation is High, as they do operate </w:t>
      </w:r>
      <w:r>
        <w:rPr>
          <w:sz w:val="22"/>
          <w:szCs w:val="22"/>
        </w:rPr>
        <w:t>in</w:t>
      </w:r>
      <w:r w:rsidR="000259A2">
        <w:rPr>
          <w:sz w:val="22"/>
          <w:szCs w:val="22"/>
        </w:rPr>
        <w:t xml:space="preserve"> a cyclical </w:t>
      </w:r>
      <w:r>
        <w:rPr>
          <w:sz w:val="22"/>
          <w:szCs w:val="22"/>
        </w:rPr>
        <w:t xml:space="preserve">industry. Expanding their service offerings can mitigate some of this risk but the revenues just are not enough to offset a decline in sales. </w:t>
      </w:r>
      <w:r w:rsidR="00271763">
        <w:rPr>
          <w:sz w:val="22"/>
          <w:szCs w:val="22"/>
        </w:rPr>
        <w:t xml:space="preserve">They are exposed to </w:t>
      </w:r>
      <w:r w:rsidR="001709A1">
        <w:rPr>
          <w:sz w:val="22"/>
          <w:szCs w:val="22"/>
        </w:rPr>
        <w:t>tariff</w:t>
      </w:r>
      <w:r w:rsidR="00271763">
        <w:rPr>
          <w:sz w:val="22"/>
          <w:szCs w:val="22"/>
        </w:rPr>
        <w:t xml:space="preserve"> risk, interest rate risk, energy cost (gas), </w:t>
      </w:r>
      <w:r w:rsidR="001709A1">
        <w:rPr>
          <w:sz w:val="22"/>
          <w:szCs w:val="22"/>
        </w:rPr>
        <w:t xml:space="preserve">unemployment and recession indicators in the macroeconomic environment will all put pressure on the company’s sales. </w:t>
      </w:r>
    </w:p>
    <w:p w14:paraId="08B9EB98" w14:textId="3211F83E" w:rsidR="00D853A6" w:rsidRPr="00AC6CC8" w:rsidRDefault="00007D56">
      <w:pPr>
        <w:rPr>
          <w:sz w:val="22"/>
          <w:szCs w:val="22"/>
        </w:rPr>
      </w:pPr>
      <w:r w:rsidRPr="00AC6CC8">
        <w:rPr>
          <w:sz w:val="22"/>
          <w:szCs w:val="22"/>
        </w:rPr>
        <w:t>AutoNation has extremely large exposure to economic and regulatory conditions in the states of California, Florida, and Texas as they ma</w:t>
      </w:r>
      <w:r w:rsidR="00203A80" w:rsidRPr="00AC6CC8">
        <w:rPr>
          <w:sz w:val="22"/>
          <w:szCs w:val="22"/>
        </w:rPr>
        <w:t xml:space="preserve">de 64% of revenue in 2024. </w:t>
      </w:r>
      <w:r w:rsidR="00527C8F" w:rsidRPr="00AC6CC8">
        <w:rPr>
          <w:sz w:val="22"/>
          <w:szCs w:val="22"/>
        </w:rPr>
        <w:t xml:space="preserve">Expanding physical retail locations is expensive and AutoNation have opted to </w:t>
      </w:r>
      <w:r w:rsidR="0091174F" w:rsidRPr="00AC6CC8">
        <w:rPr>
          <w:sz w:val="22"/>
          <w:szCs w:val="22"/>
        </w:rPr>
        <w:t xml:space="preserve">rely on acquisitions for revenue growth. The risks involved with this strategy </w:t>
      </w:r>
      <w:r w:rsidR="00FD146A" w:rsidRPr="00AC6CC8">
        <w:rPr>
          <w:sz w:val="22"/>
          <w:szCs w:val="22"/>
        </w:rPr>
        <w:t xml:space="preserve">can lead to </w:t>
      </w:r>
      <w:r w:rsidR="0091174F" w:rsidRPr="00AC6CC8">
        <w:rPr>
          <w:sz w:val="22"/>
          <w:szCs w:val="22"/>
        </w:rPr>
        <w:t xml:space="preserve">paying too much premium for </w:t>
      </w:r>
      <w:r w:rsidR="00F7442A" w:rsidRPr="00AC6CC8">
        <w:rPr>
          <w:sz w:val="22"/>
          <w:szCs w:val="22"/>
        </w:rPr>
        <w:t>acquisitions</w:t>
      </w:r>
      <w:r w:rsidR="0091174F" w:rsidRPr="00AC6CC8">
        <w:rPr>
          <w:sz w:val="22"/>
          <w:szCs w:val="22"/>
        </w:rPr>
        <w:t xml:space="preserve">, </w:t>
      </w:r>
      <w:r w:rsidR="00F7442A" w:rsidRPr="00AC6CC8">
        <w:rPr>
          <w:sz w:val="22"/>
          <w:szCs w:val="22"/>
        </w:rPr>
        <w:t xml:space="preserve">friction </w:t>
      </w:r>
      <w:r w:rsidR="00F7442A" w:rsidRPr="00AC6CC8">
        <w:rPr>
          <w:sz w:val="22"/>
          <w:szCs w:val="22"/>
        </w:rPr>
        <w:lastRenderedPageBreak/>
        <w:t>integrating targets, and even finding enough deals in the first place can pose a risk</w:t>
      </w:r>
      <w:r w:rsidR="00616A3E" w:rsidRPr="00AC6CC8">
        <w:rPr>
          <w:sz w:val="22"/>
          <w:szCs w:val="22"/>
        </w:rPr>
        <w:t xml:space="preserve"> to their revenue moving forward. </w:t>
      </w:r>
    </w:p>
    <w:p w14:paraId="12325C77" w14:textId="69515D1E" w:rsidR="00616A3E" w:rsidRPr="00AC6CC8" w:rsidRDefault="00B8560E">
      <w:pPr>
        <w:rPr>
          <w:sz w:val="22"/>
          <w:szCs w:val="22"/>
        </w:rPr>
      </w:pPr>
      <w:r w:rsidRPr="00AC6CC8">
        <w:rPr>
          <w:sz w:val="22"/>
          <w:szCs w:val="22"/>
        </w:rPr>
        <w:t>AutoNation has a 4-globe ESG risk rating assessment which is good.</w:t>
      </w:r>
      <w:r w:rsidR="00ED2240" w:rsidRPr="00AC6CC8">
        <w:rPr>
          <w:sz w:val="22"/>
          <w:szCs w:val="22"/>
        </w:rPr>
        <w:t xml:space="preserve"> </w:t>
      </w:r>
      <w:r w:rsidR="001F465C" w:rsidRPr="00AC6CC8">
        <w:rPr>
          <w:sz w:val="22"/>
          <w:szCs w:val="22"/>
        </w:rPr>
        <w:t xml:space="preserve">Morningstar </w:t>
      </w:r>
      <w:r w:rsidRPr="00AC6CC8">
        <w:rPr>
          <w:sz w:val="22"/>
          <w:szCs w:val="22"/>
        </w:rPr>
        <w:t xml:space="preserve">also </w:t>
      </w:r>
      <w:r w:rsidR="001F465C" w:rsidRPr="00AC6CC8">
        <w:rPr>
          <w:sz w:val="22"/>
          <w:szCs w:val="22"/>
        </w:rPr>
        <w:t>gives them an ESG risk rating of 12.80</w:t>
      </w:r>
      <w:r w:rsidR="00575BBF" w:rsidRPr="00AC6CC8">
        <w:rPr>
          <w:sz w:val="22"/>
          <w:szCs w:val="22"/>
        </w:rPr>
        <w:t xml:space="preserve"> which translates to a low level of unmanaged risk by the firm. </w:t>
      </w:r>
      <w:r w:rsidR="001F465C" w:rsidRPr="00AC6CC8">
        <w:rPr>
          <w:sz w:val="22"/>
          <w:szCs w:val="22"/>
        </w:rPr>
        <w:t xml:space="preserve">Top material ESG issues include product governance, human capital, and data privacy and cybersecurity. </w:t>
      </w:r>
      <w:r w:rsidRPr="00AC6CC8">
        <w:rPr>
          <w:sz w:val="22"/>
          <w:szCs w:val="22"/>
        </w:rPr>
        <w:t xml:space="preserve">Their highest controversy level is a 2-moderate citing issues with customers. </w:t>
      </w:r>
    </w:p>
    <w:p w14:paraId="45A2DC26" w14:textId="37CB6718" w:rsidR="005B3D0F" w:rsidRPr="00260E32" w:rsidRDefault="00575BBF">
      <w:pPr>
        <w:rPr>
          <w:b/>
          <w:bCs/>
          <w:u w:val="single"/>
        </w:rPr>
      </w:pPr>
      <w:r w:rsidRPr="00260E32">
        <w:rPr>
          <w:b/>
          <w:bCs/>
          <w:u w:val="single"/>
        </w:rPr>
        <w:t>Financial Analysis</w:t>
      </w:r>
    </w:p>
    <w:p w14:paraId="72593438" w14:textId="7DFB3C0D" w:rsidR="00662883" w:rsidRPr="00AC6CC8" w:rsidRDefault="00A4348F">
      <w:pPr>
        <w:rPr>
          <w:sz w:val="22"/>
          <w:szCs w:val="22"/>
        </w:rPr>
      </w:pPr>
      <w:r w:rsidRPr="00AC6CC8">
        <w:rPr>
          <w:sz w:val="22"/>
          <w:szCs w:val="22"/>
        </w:rPr>
        <w:t>Revenue</w:t>
      </w:r>
      <w:r w:rsidR="00A65BA1" w:rsidRPr="00AC6CC8">
        <w:rPr>
          <w:sz w:val="22"/>
          <w:szCs w:val="22"/>
        </w:rPr>
        <w:t>s</w:t>
      </w:r>
      <w:r w:rsidRPr="00AC6CC8">
        <w:rPr>
          <w:sz w:val="22"/>
          <w:szCs w:val="22"/>
        </w:rPr>
        <w:t xml:space="preserve"> for AutoNation</w:t>
      </w:r>
      <w:r w:rsidR="00333F3A" w:rsidRPr="00AC6CC8">
        <w:rPr>
          <w:sz w:val="22"/>
          <w:szCs w:val="22"/>
        </w:rPr>
        <w:t xml:space="preserve"> </w:t>
      </w:r>
      <w:r w:rsidR="00CF663D" w:rsidRPr="00AC6CC8">
        <w:rPr>
          <w:sz w:val="22"/>
          <w:szCs w:val="22"/>
        </w:rPr>
        <w:t xml:space="preserve">are </w:t>
      </w:r>
      <w:r w:rsidR="00CF663D" w:rsidRPr="00AC6CC8">
        <w:rPr>
          <w:b/>
          <w:bCs/>
          <w:sz w:val="22"/>
          <w:szCs w:val="22"/>
        </w:rPr>
        <w:t>trending flat with slight growth</w:t>
      </w:r>
      <w:r w:rsidR="00A83019" w:rsidRPr="00AC6CC8">
        <w:rPr>
          <w:sz w:val="22"/>
          <w:szCs w:val="22"/>
        </w:rPr>
        <w:t xml:space="preserve">. They had negative growth in </w:t>
      </w:r>
      <w:r w:rsidR="00A83019" w:rsidRPr="00AC6CC8">
        <w:rPr>
          <w:b/>
          <w:bCs/>
          <w:sz w:val="22"/>
          <w:szCs w:val="22"/>
        </w:rPr>
        <w:t>2023</w:t>
      </w:r>
      <w:r w:rsidR="00A83019" w:rsidRPr="00AC6CC8">
        <w:rPr>
          <w:sz w:val="22"/>
          <w:szCs w:val="22"/>
        </w:rPr>
        <w:t xml:space="preserve"> and </w:t>
      </w:r>
      <w:r w:rsidR="00A83019" w:rsidRPr="00AC6CC8">
        <w:rPr>
          <w:b/>
          <w:bCs/>
          <w:sz w:val="22"/>
          <w:szCs w:val="22"/>
        </w:rPr>
        <w:t>2024, -</w:t>
      </w:r>
      <w:r w:rsidR="002D3C6A" w:rsidRPr="00AC6CC8">
        <w:rPr>
          <w:b/>
          <w:bCs/>
          <w:sz w:val="22"/>
          <w:szCs w:val="22"/>
        </w:rPr>
        <w:t>0</w:t>
      </w:r>
      <w:r w:rsidR="00A83019" w:rsidRPr="00AC6CC8">
        <w:rPr>
          <w:b/>
          <w:bCs/>
          <w:sz w:val="22"/>
          <w:szCs w:val="22"/>
        </w:rPr>
        <w:t>.13%</w:t>
      </w:r>
      <w:r w:rsidR="00A83019" w:rsidRPr="00AC6CC8">
        <w:rPr>
          <w:sz w:val="22"/>
          <w:szCs w:val="22"/>
        </w:rPr>
        <w:t xml:space="preserve"> and </w:t>
      </w:r>
      <w:r w:rsidR="00A83019" w:rsidRPr="00AC6CC8">
        <w:rPr>
          <w:b/>
          <w:bCs/>
          <w:sz w:val="22"/>
          <w:szCs w:val="22"/>
        </w:rPr>
        <w:t>-0.68%</w:t>
      </w:r>
      <w:r w:rsidR="00A83019" w:rsidRPr="00AC6CC8">
        <w:rPr>
          <w:sz w:val="22"/>
          <w:szCs w:val="22"/>
        </w:rPr>
        <w:t xml:space="preserve"> respectively. Their most recent report from </w:t>
      </w:r>
      <w:r w:rsidR="00402C1F" w:rsidRPr="00AC6CC8">
        <w:rPr>
          <w:sz w:val="22"/>
          <w:szCs w:val="22"/>
        </w:rPr>
        <w:t>September</w:t>
      </w:r>
      <w:r w:rsidR="00A83019" w:rsidRPr="00AC6CC8">
        <w:rPr>
          <w:sz w:val="22"/>
          <w:szCs w:val="22"/>
        </w:rPr>
        <w:t xml:space="preserve"> 30</w:t>
      </w:r>
      <w:r w:rsidR="00A83019" w:rsidRPr="00AC6CC8">
        <w:rPr>
          <w:sz w:val="22"/>
          <w:szCs w:val="22"/>
          <w:vertAlign w:val="superscript"/>
        </w:rPr>
        <w:t>th</w:t>
      </w:r>
      <w:r w:rsidR="00A83019" w:rsidRPr="00AC6CC8">
        <w:rPr>
          <w:sz w:val="22"/>
          <w:szCs w:val="22"/>
        </w:rPr>
        <w:t xml:space="preserve"> of </w:t>
      </w:r>
      <w:r w:rsidR="00A83019" w:rsidRPr="00AC6CC8">
        <w:rPr>
          <w:b/>
          <w:bCs/>
          <w:sz w:val="22"/>
          <w:szCs w:val="22"/>
        </w:rPr>
        <w:t>this year</w:t>
      </w:r>
      <w:r w:rsidR="00A83019" w:rsidRPr="00AC6CC8">
        <w:rPr>
          <w:sz w:val="22"/>
          <w:szCs w:val="22"/>
        </w:rPr>
        <w:t xml:space="preserve"> has shown a </w:t>
      </w:r>
      <w:r w:rsidR="00A83019" w:rsidRPr="00AC6CC8">
        <w:rPr>
          <w:b/>
          <w:bCs/>
          <w:sz w:val="22"/>
          <w:szCs w:val="22"/>
        </w:rPr>
        <w:t>4.3% increase</w:t>
      </w:r>
      <w:r w:rsidR="00A83019" w:rsidRPr="00AC6CC8">
        <w:rPr>
          <w:sz w:val="22"/>
          <w:szCs w:val="22"/>
        </w:rPr>
        <w:t xml:space="preserve"> in revenue </w:t>
      </w:r>
      <w:r w:rsidR="00402C1F" w:rsidRPr="00AC6CC8">
        <w:rPr>
          <w:sz w:val="22"/>
          <w:szCs w:val="22"/>
        </w:rPr>
        <w:t xml:space="preserve">compared to their last twelve months. </w:t>
      </w:r>
      <w:r w:rsidR="00CF663D" w:rsidRPr="00AC6CC8">
        <w:rPr>
          <w:sz w:val="22"/>
          <w:szCs w:val="22"/>
        </w:rPr>
        <w:t xml:space="preserve">For perspective, their </w:t>
      </w:r>
      <w:r w:rsidR="00CF663D" w:rsidRPr="00AC6CC8">
        <w:rPr>
          <w:b/>
          <w:bCs/>
          <w:sz w:val="22"/>
          <w:szCs w:val="22"/>
        </w:rPr>
        <w:t>revenues</w:t>
      </w:r>
      <w:r w:rsidR="00CF663D" w:rsidRPr="00AC6CC8">
        <w:rPr>
          <w:sz w:val="22"/>
          <w:szCs w:val="22"/>
        </w:rPr>
        <w:t xml:space="preserve"> for </w:t>
      </w:r>
      <w:r w:rsidR="00CF663D" w:rsidRPr="00AC6CC8">
        <w:rPr>
          <w:b/>
          <w:bCs/>
          <w:sz w:val="22"/>
          <w:szCs w:val="22"/>
        </w:rPr>
        <w:t>202</w:t>
      </w:r>
      <w:r w:rsidR="00CA1752" w:rsidRPr="00AC6CC8">
        <w:rPr>
          <w:b/>
          <w:bCs/>
          <w:sz w:val="22"/>
          <w:szCs w:val="22"/>
        </w:rPr>
        <w:t>2</w:t>
      </w:r>
      <w:r w:rsidR="00CF663D" w:rsidRPr="00AC6CC8">
        <w:rPr>
          <w:sz w:val="22"/>
          <w:szCs w:val="22"/>
        </w:rPr>
        <w:t xml:space="preserve"> </w:t>
      </w:r>
      <w:r w:rsidR="00CA1752" w:rsidRPr="00AC6CC8">
        <w:rPr>
          <w:sz w:val="22"/>
          <w:szCs w:val="22"/>
        </w:rPr>
        <w:t xml:space="preserve">were </w:t>
      </w:r>
      <w:r w:rsidR="000F50BC" w:rsidRPr="00AC6CC8">
        <w:rPr>
          <w:b/>
          <w:bCs/>
          <w:sz w:val="22"/>
          <w:szCs w:val="22"/>
        </w:rPr>
        <w:t>$</w:t>
      </w:r>
      <w:r w:rsidR="00CA1752" w:rsidRPr="00AC6CC8">
        <w:rPr>
          <w:b/>
          <w:bCs/>
          <w:sz w:val="22"/>
          <w:szCs w:val="22"/>
        </w:rPr>
        <w:t>26.985 billion</w:t>
      </w:r>
      <w:r w:rsidR="00CA1752" w:rsidRPr="00AC6CC8">
        <w:rPr>
          <w:sz w:val="22"/>
          <w:szCs w:val="22"/>
        </w:rPr>
        <w:t xml:space="preserve"> while their </w:t>
      </w:r>
      <w:r w:rsidR="000F50BC" w:rsidRPr="00AC6CC8">
        <w:rPr>
          <w:b/>
          <w:bCs/>
          <w:sz w:val="22"/>
          <w:szCs w:val="22"/>
        </w:rPr>
        <w:t>twelve-month</w:t>
      </w:r>
      <w:r w:rsidR="00CA1752" w:rsidRPr="00AC6CC8">
        <w:rPr>
          <w:b/>
          <w:bCs/>
          <w:sz w:val="22"/>
          <w:szCs w:val="22"/>
        </w:rPr>
        <w:t xml:space="preserve"> revenues</w:t>
      </w:r>
      <w:r w:rsidR="00CA1752" w:rsidRPr="00AC6CC8">
        <w:rPr>
          <w:sz w:val="22"/>
          <w:szCs w:val="22"/>
        </w:rPr>
        <w:t xml:space="preserve"> are </w:t>
      </w:r>
      <w:r w:rsidR="000F50BC" w:rsidRPr="00AC6CC8">
        <w:rPr>
          <w:b/>
          <w:bCs/>
          <w:sz w:val="22"/>
          <w:szCs w:val="22"/>
        </w:rPr>
        <w:t>$27.915 billion</w:t>
      </w:r>
      <w:r w:rsidR="000F50BC" w:rsidRPr="00AC6CC8">
        <w:rPr>
          <w:sz w:val="22"/>
          <w:szCs w:val="22"/>
        </w:rPr>
        <w:t>.</w:t>
      </w:r>
    </w:p>
    <w:p w14:paraId="0FDEE70B" w14:textId="65E1618F" w:rsidR="00402C1F" w:rsidRPr="00AC6CC8" w:rsidRDefault="00402C1F">
      <w:pPr>
        <w:rPr>
          <w:sz w:val="22"/>
          <w:szCs w:val="22"/>
        </w:rPr>
      </w:pPr>
      <w:r w:rsidRPr="00AC6CC8">
        <w:rPr>
          <w:sz w:val="22"/>
          <w:szCs w:val="22"/>
        </w:rPr>
        <w:t xml:space="preserve">While revenues </w:t>
      </w:r>
      <w:r w:rsidR="004A4E1B" w:rsidRPr="00AC6CC8">
        <w:rPr>
          <w:sz w:val="22"/>
          <w:szCs w:val="22"/>
        </w:rPr>
        <w:t>grew in</w:t>
      </w:r>
      <w:r w:rsidRPr="00AC6CC8">
        <w:rPr>
          <w:sz w:val="22"/>
          <w:szCs w:val="22"/>
        </w:rPr>
        <w:t xml:space="preserve"> the </w:t>
      </w:r>
      <w:r w:rsidRPr="00AC6CC8">
        <w:rPr>
          <w:b/>
          <w:bCs/>
          <w:sz w:val="22"/>
          <w:szCs w:val="22"/>
        </w:rPr>
        <w:t>last twelve months</w:t>
      </w:r>
      <w:r w:rsidRPr="00AC6CC8">
        <w:rPr>
          <w:sz w:val="22"/>
          <w:szCs w:val="22"/>
        </w:rPr>
        <w:t xml:space="preserve">, their </w:t>
      </w:r>
      <w:r w:rsidRPr="00AC6CC8">
        <w:rPr>
          <w:b/>
          <w:bCs/>
          <w:sz w:val="22"/>
          <w:szCs w:val="22"/>
        </w:rPr>
        <w:t>net income</w:t>
      </w:r>
      <w:r w:rsidRPr="00AC6CC8">
        <w:rPr>
          <w:sz w:val="22"/>
          <w:szCs w:val="22"/>
        </w:rPr>
        <w:t xml:space="preserve"> was </w:t>
      </w:r>
      <w:r w:rsidR="009F0052" w:rsidRPr="00AC6CC8">
        <w:rPr>
          <w:b/>
          <w:bCs/>
          <w:sz w:val="22"/>
          <w:szCs w:val="22"/>
        </w:rPr>
        <w:t>-4.20%</w:t>
      </w:r>
      <w:r w:rsidR="009F0052" w:rsidRPr="00AC6CC8">
        <w:rPr>
          <w:sz w:val="22"/>
          <w:szCs w:val="22"/>
        </w:rPr>
        <w:t xml:space="preserve">. Their net income growth was </w:t>
      </w:r>
      <w:r w:rsidR="009F0052" w:rsidRPr="00AC6CC8">
        <w:rPr>
          <w:b/>
          <w:bCs/>
          <w:sz w:val="22"/>
          <w:szCs w:val="22"/>
        </w:rPr>
        <w:t>severely negative</w:t>
      </w:r>
      <w:r w:rsidR="009F0052" w:rsidRPr="00AC6CC8">
        <w:rPr>
          <w:sz w:val="22"/>
          <w:szCs w:val="22"/>
        </w:rPr>
        <w:t xml:space="preserve"> in </w:t>
      </w:r>
      <w:r w:rsidR="009F0052" w:rsidRPr="00AC6CC8">
        <w:rPr>
          <w:b/>
          <w:bCs/>
          <w:sz w:val="22"/>
          <w:szCs w:val="22"/>
        </w:rPr>
        <w:t>2023</w:t>
      </w:r>
      <w:r w:rsidR="009F0052" w:rsidRPr="00AC6CC8">
        <w:rPr>
          <w:sz w:val="22"/>
          <w:szCs w:val="22"/>
        </w:rPr>
        <w:t xml:space="preserve"> and </w:t>
      </w:r>
      <w:r w:rsidR="009F0052" w:rsidRPr="00AC6CC8">
        <w:rPr>
          <w:b/>
          <w:bCs/>
          <w:sz w:val="22"/>
          <w:szCs w:val="22"/>
        </w:rPr>
        <w:t>2024</w:t>
      </w:r>
      <w:r w:rsidR="009F0052" w:rsidRPr="00AC6CC8">
        <w:rPr>
          <w:sz w:val="22"/>
          <w:szCs w:val="22"/>
        </w:rPr>
        <w:t xml:space="preserve">, </w:t>
      </w:r>
      <w:r w:rsidR="004A4E1B" w:rsidRPr="00AC6CC8">
        <w:rPr>
          <w:sz w:val="22"/>
          <w:szCs w:val="22"/>
        </w:rPr>
        <w:t xml:space="preserve">coming in at </w:t>
      </w:r>
      <w:r w:rsidR="004A4E1B" w:rsidRPr="00AC6CC8">
        <w:rPr>
          <w:b/>
          <w:bCs/>
          <w:sz w:val="22"/>
          <w:szCs w:val="22"/>
        </w:rPr>
        <w:t>-25.87%</w:t>
      </w:r>
      <w:r w:rsidR="004A4E1B" w:rsidRPr="00AC6CC8">
        <w:rPr>
          <w:sz w:val="22"/>
          <w:szCs w:val="22"/>
        </w:rPr>
        <w:t xml:space="preserve"> and</w:t>
      </w:r>
      <w:r w:rsidR="003D1A61" w:rsidRPr="00AC6CC8">
        <w:rPr>
          <w:sz w:val="22"/>
          <w:szCs w:val="22"/>
        </w:rPr>
        <w:t xml:space="preserve"> </w:t>
      </w:r>
      <w:r w:rsidR="003D1A61" w:rsidRPr="00AC6CC8">
        <w:rPr>
          <w:b/>
          <w:bCs/>
          <w:sz w:val="22"/>
          <w:szCs w:val="22"/>
        </w:rPr>
        <w:t>-</w:t>
      </w:r>
      <w:r w:rsidR="004A4E1B" w:rsidRPr="00AC6CC8">
        <w:rPr>
          <w:b/>
          <w:bCs/>
          <w:sz w:val="22"/>
          <w:szCs w:val="22"/>
        </w:rPr>
        <w:t>32.21%</w:t>
      </w:r>
      <w:r w:rsidR="004A4E1B" w:rsidRPr="00AC6CC8">
        <w:rPr>
          <w:sz w:val="22"/>
          <w:szCs w:val="22"/>
        </w:rPr>
        <w:t xml:space="preserve"> respectively. </w:t>
      </w:r>
      <w:r w:rsidR="00971D92" w:rsidRPr="00AC6CC8">
        <w:rPr>
          <w:sz w:val="22"/>
          <w:szCs w:val="22"/>
        </w:rPr>
        <w:t xml:space="preserve">Their </w:t>
      </w:r>
      <w:r w:rsidR="00971D92" w:rsidRPr="00AC6CC8">
        <w:rPr>
          <w:b/>
          <w:bCs/>
          <w:sz w:val="22"/>
          <w:szCs w:val="22"/>
        </w:rPr>
        <w:t>net income</w:t>
      </w:r>
      <w:r w:rsidR="00971D92" w:rsidRPr="00AC6CC8">
        <w:rPr>
          <w:sz w:val="22"/>
          <w:szCs w:val="22"/>
        </w:rPr>
        <w:t xml:space="preserve"> for the </w:t>
      </w:r>
      <w:r w:rsidR="00971D92" w:rsidRPr="00AC6CC8">
        <w:rPr>
          <w:b/>
          <w:bCs/>
          <w:sz w:val="22"/>
          <w:szCs w:val="22"/>
        </w:rPr>
        <w:t>last twelve months</w:t>
      </w:r>
      <w:r w:rsidR="00971D92" w:rsidRPr="00AC6CC8">
        <w:rPr>
          <w:sz w:val="22"/>
          <w:szCs w:val="22"/>
        </w:rPr>
        <w:t xml:space="preserve"> </w:t>
      </w:r>
      <w:r w:rsidR="00977853" w:rsidRPr="00AC6CC8">
        <w:rPr>
          <w:b/>
          <w:bCs/>
          <w:sz w:val="22"/>
          <w:szCs w:val="22"/>
        </w:rPr>
        <w:t>($663.1 million</w:t>
      </w:r>
      <w:r w:rsidR="00977853" w:rsidRPr="00AC6CC8">
        <w:rPr>
          <w:sz w:val="22"/>
          <w:szCs w:val="22"/>
        </w:rPr>
        <w:t xml:space="preserve">) </w:t>
      </w:r>
      <w:r w:rsidR="00971D92" w:rsidRPr="00AC6CC8">
        <w:rPr>
          <w:sz w:val="22"/>
          <w:szCs w:val="22"/>
        </w:rPr>
        <w:t xml:space="preserve">is only greater than </w:t>
      </w:r>
      <w:r w:rsidR="00977853" w:rsidRPr="00AC6CC8">
        <w:rPr>
          <w:sz w:val="22"/>
          <w:szCs w:val="22"/>
        </w:rPr>
        <w:t xml:space="preserve">the net income of </w:t>
      </w:r>
      <w:r w:rsidR="00977853" w:rsidRPr="00AC6CC8">
        <w:rPr>
          <w:b/>
          <w:bCs/>
          <w:sz w:val="22"/>
          <w:szCs w:val="22"/>
        </w:rPr>
        <w:t>2020</w:t>
      </w:r>
      <w:r w:rsidR="0093060E" w:rsidRPr="00AC6CC8">
        <w:rPr>
          <w:b/>
          <w:bCs/>
          <w:sz w:val="22"/>
          <w:szCs w:val="22"/>
        </w:rPr>
        <w:t xml:space="preserve"> ($381.6)</w:t>
      </w:r>
      <w:r w:rsidR="00977853" w:rsidRPr="00AC6CC8">
        <w:rPr>
          <w:sz w:val="22"/>
          <w:szCs w:val="22"/>
        </w:rPr>
        <w:t xml:space="preserve">, and lower than all the subsequent years to date. </w:t>
      </w:r>
      <w:r w:rsidR="0093060E" w:rsidRPr="00AC6CC8">
        <w:rPr>
          <w:sz w:val="22"/>
          <w:szCs w:val="22"/>
        </w:rPr>
        <w:t xml:space="preserve">Net income has </w:t>
      </w:r>
      <w:r w:rsidR="003D1A61" w:rsidRPr="00AC6CC8">
        <w:rPr>
          <w:sz w:val="22"/>
          <w:szCs w:val="22"/>
        </w:rPr>
        <w:t>been</w:t>
      </w:r>
      <w:r w:rsidR="0093060E" w:rsidRPr="00AC6CC8">
        <w:rPr>
          <w:sz w:val="22"/>
          <w:szCs w:val="22"/>
        </w:rPr>
        <w:t xml:space="preserve"> </w:t>
      </w:r>
      <w:r w:rsidR="0093060E" w:rsidRPr="00AC6CC8">
        <w:rPr>
          <w:b/>
          <w:bCs/>
          <w:sz w:val="22"/>
          <w:szCs w:val="22"/>
        </w:rPr>
        <w:t>cut in half</w:t>
      </w:r>
      <w:r w:rsidR="0093060E" w:rsidRPr="00AC6CC8">
        <w:rPr>
          <w:sz w:val="22"/>
          <w:szCs w:val="22"/>
        </w:rPr>
        <w:t xml:space="preserve"> since </w:t>
      </w:r>
      <w:r w:rsidR="0093060E" w:rsidRPr="00AC6CC8">
        <w:rPr>
          <w:b/>
          <w:bCs/>
          <w:sz w:val="22"/>
          <w:szCs w:val="22"/>
        </w:rPr>
        <w:t>2021 (</w:t>
      </w:r>
      <w:r w:rsidR="002D3C6A" w:rsidRPr="00AC6CC8">
        <w:rPr>
          <w:b/>
          <w:bCs/>
          <w:sz w:val="22"/>
          <w:szCs w:val="22"/>
        </w:rPr>
        <w:t>$1,373 million)</w:t>
      </w:r>
      <w:r w:rsidR="002D3C6A" w:rsidRPr="00AC6CC8">
        <w:rPr>
          <w:sz w:val="22"/>
          <w:szCs w:val="22"/>
        </w:rPr>
        <w:t xml:space="preserve">. </w:t>
      </w:r>
    </w:p>
    <w:p w14:paraId="2DD6CB29" w14:textId="08C7C529" w:rsidR="003D1A61" w:rsidRPr="00AC6CC8" w:rsidRDefault="001240ED">
      <w:pPr>
        <w:rPr>
          <w:sz w:val="22"/>
          <w:szCs w:val="22"/>
        </w:rPr>
      </w:pPr>
      <w:r w:rsidRPr="00AC6CC8">
        <w:rPr>
          <w:sz w:val="22"/>
          <w:szCs w:val="22"/>
        </w:rPr>
        <w:t xml:space="preserve">Gross Profit margin </w:t>
      </w:r>
      <w:r w:rsidR="00890855" w:rsidRPr="00AC6CC8">
        <w:rPr>
          <w:sz w:val="22"/>
          <w:szCs w:val="22"/>
        </w:rPr>
        <w:t>shows</w:t>
      </w:r>
      <w:r w:rsidR="00FB5920" w:rsidRPr="00AC6CC8">
        <w:rPr>
          <w:sz w:val="22"/>
          <w:szCs w:val="22"/>
        </w:rPr>
        <w:t xml:space="preserve"> a </w:t>
      </w:r>
      <w:r w:rsidR="00FB5920" w:rsidRPr="00AC6CC8">
        <w:rPr>
          <w:b/>
          <w:sz w:val="22"/>
          <w:szCs w:val="22"/>
        </w:rPr>
        <w:t>downward trend</w:t>
      </w:r>
      <w:r w:rsidR="00FB5920" w:rsidRPr="00AC6CC8">
        <w:rPr>
          <w:sz w:val="22"/>
          <w:szCs w:val="22"/>
        </w:rPr>
        <w:t xml:space="preserve">. 2021 showed 19.2% gross profit margin </w:t>
      </w:r>
      <w:r w:rsidR="00890855" w:rsidRPr="00AC6CC8">
        <w:rPr>
          <w:sz w:val="22"/>
          <w:szCs w:val="22"/>
        </w:rPr>
        <w:t xml:space="preserve">with guidance showing a steady decrease to </w:t>
      </w:r>
      <w:r w:rsidR="00890855" w:rsidRPr="00AC6CC8">
        <w:rPr>
          <w:b/>
          <w:sz w:val="22"/>
          <w:szCs w:val="22"/>
        </w:rPr>
        <w:t>17.30%</w:t>
      </w:r>
      <w:r w:rsidR="00890855" w:rsidRPr="00AC6CC8">
        <w:rPr>
          <w:sz w:val="22"/>
          <w:szCs w:val="22"/>
        </w:rPr>
        <w:t xml:space="preserve"> at the end of </w:t>
      </w:r>
      <w:r w:rsidR="00890855" w:rsidRPr="00AC6CC8">
        <w:rPr>
          <w:b/>
          <w:sz w:val="22"/>
          <w:szCs w:val="22"/>
        </w:rPr>
        <w:t>2027</w:t>
      </w:r>
      <w:r w:rsidR="00890855" w:rsidRPr="00AC6CC8">
        <w:rPr>
          <w:sz w:val="22"/>
          <w:szCs w:val="22"/>
        </w:rPr>
        <w:t xml:space="preserve">. </w:t>
      </w:r>
      <w:r w:rsidR="56DD4F6D" w:rsidRPr="00AC6CC8">
        <w:rPr>
          <w:sz w:val="22"/>
          <w:szCs w:val="22"/>
        </w:rPr>
        <w:t>As of now, c</w:t>
      </w:r>
      <w:r w:rsidR="00890855" w:rsidRPr="00AC6CC8">
        <w:rPr>
          <w:sz w:val="22"/>
          <w:szCs w:val="22"/>
        </w:rPr>
        <w:t xml:space="preserve">ompared to </w:t>
      </w:r>
      <w:r w:rsidR="00517AF9" w:rsidRPr="00AC6CC8">
        <w:rPr>
          <w:sz w:val="22"/>
          <w:szCs w:val="22"/>
        </w:rPr>
        <w:t>the industry</w:t>
      </w:r>
      <w:r w:rsidR="00293EFB" w:rsidRPr="00AC6CC8">
        <w:rPr>
          <w:sz w:val="22"/>
          <w:szCs w:val="22"/>
        </w:rPr>
        <w:t xml:space="preserve"> (</w:t>
      </w:r>
      <w:r w:rsidR="007366E9" w:rsidRPr="00AC6CC8">
        <w:rPr>
          <w:sz w:val="22"/>
          <w:szCs w:val="22"/>
        </w:rPr>
        <w:t>11.</w:t>
      </w:r>
      <w:r w:rsidR="004A20F8" w:rsidRPr="00AC6CC8">
        <w:rPr>
          <w:sz w:val="22"/>
          <w:szCs w:val="22"/>
        </w:rPr>
        <w:t>2</w:t>
      </w:r>
      <w:r w:rsidR="00293EFB" w:rsidRPr="00AC6CC8">
        <w:rPr>
          <w:sz w:val="22"/>
          <w:szCs w:val="22"/>
        </w:rPr>
        <w:t>%)</w:t>
      </w:r>
      <w:r w:rsidR="00890855" w:rsidRPr="00AC6CC8">
        <w:rPr>
          <w:sz w:val="22"/>
          <w:szCs w:val="22"/>
        </w:rPr>
        <w:t xml:space="preserve">, AutoNation has a </w:t>
      </w:r>
      <w:r w:rsidR="00292EA3" w:rsidRPr="00AC6CC8">
        <w:rPr>
          <w:sz w:val="22"/>
          <w:szCs w:val="22"/>
        </w:rPr>
        <w:t xml:space="preserve">slightly </w:t>
      </w:r>
      <w:r w:rsidR="00293EFB" w:rsidRPr="00AC6CC8">
        <w:rPr>
          <w:sz w:val="22"/>
          <w:szCs w:val="22"/>
        </w:rPr>
        <w:t xml:space="preserve">lower profit margin. </w:t>
      </w:r>
    </w:p>
    <w:p w14:paraId="3F9B1BD7" w14:textId="48B33C83" w:rsidR="009C01F5" w:rsidRPr="00AC6CC8" w:rsidRDefault="00494C87">
      <w:pPr>
        <w:rPr>
          <w:sz w:val="22"/>
          <w:szCs w:val="22"/>
        </w:rPr>
      </w:pPr>
      <w:r w:rsidRPr="00AC6CC8">
        <w:rPr>
          <w:sz w:val="22"/>
          <w:szCs w:val="22"/>
        </w:rPr>
        <w:t xml:space="preserve">AutoNation’s </w:t>
      </w:r>
      <w:r w:rsidRPr="00260E32">
        <w:rPr>
          <w:b/>
          <w:bCs/>
          <w:sz w:val="22"/>
          <w:szCs w:val="22"/>
        </w:rPr>
        <w:t>return on assets</w:t>
      </w:r>
      <w:r w:rsidRPr="00AC6CC8">
        <w:rPr>
          <w:sz w:val="22"/>
          <w:szCs w:val="22"/>
        </w:rPr>
        <w:t xml:space="preserve"> </w:t>
      </w:r>
      <w:r w:rsidR="32A1D162" w:rsidRPr="00AC6CC8">
        <w:rPr>
          <w:sz w:val="22"/>
          <w:szCs w:val="22"/>
        </w:rPr>
        <w:t>of</w:t>
      </w:r>
      <w:r w:rsidRPr="00AC6CC8">
        <w:rPr>
          <w:sz w:val="22"/>
          <w:szCs w:val="22"/>
        </w:rPr>
        <w:t xml:space="preserve"> </w:t>
      </w:r>
      <w:r w:rsidRPr="00260E32">
        <w:rPr>
          <w:b/>
          <w:bCs/>
          <w:sz w:val="22"/>
          <w:szCs w:val="22"/>
        </w:rPr>
        <w:t>6.5%</w:t>
      </w:r>
      <w:r w:rsidRPr="00AC6CC8">
        <w:rPr>
          <w:sz w:val="22"/>
          <w:szCs w:val="22"/>
        </w:rPr>
        <w:t xml:space="preserve"> is </w:t>
      </w:r>
      <w:r w:rsidR="09E04842" w:rsidRPr="00AC6CC8">
        <w:rPr>
          <w:sz w:val="22"/>
          <w:szCs w:val="22"/>
        </w:rPr>
        <w:t xml:space="preserve">greater than </w:t>
      </w:r>
      <w:r w:rsidR="00800C96" w:rsidRPr="00AC6CC8">
        <w:rPr>
          <w:sz w:val="22"/>
          <w:szCs w:val="22"/>
        </w:rPr>
        <w:t>that</w:t>
      </w:r>
      <w:r w:rsidRPr="00AC6CC8">
        <w:rPr>
          <w:sz w:val="22"/>
          <w:szCs w:val="22"/>
        </w:rPr>
        <w:t xml:space="preserve"> of the industry</w:t>
      </w:r>
      <w:r w:rsidR="26A32323" w:rsidRPr="00AC6CC8">
        <w:rPr>
          <w:sz w:val="22"/>
          <w:szCs w:val="22"/>
        </w:rPr>
        <w:t>,</w:t>
      </w:r>
      <w:r w:rsidR="37136389" w:rsidRPr="00AC6CC8">
        <w:rPr>
          <w:sz w:val="22"/>
          <w:szCs w:val="22"/>
        </w:rPr>
        <w:t xml:space="preserve"> </w:t>
      </w:r>
      <w:r w:rsidR="099B7217" w:rsidRPr="00AC6CC8">
        <w:rPr>
          <w:sz w:val="22"/>
          <w:szCs w:val="22"/>
        </w:rPr>
        <w:t>which is</w:t>
      </w:r>
      <w:r w:rsidRPr="00AC6CC8">
        <w:rPr>
          <w:sz w:val="22"/>
          <w:szCs w:val="22"/>
        </w:rPr>
        <w:t xml:space="preserve"> </w:t>
      </w:r>
      <w:r w:rsidR="004A20F8" w:rsidRPr="00260E32">
        <w:rPr>
          <w:b/>
          <w:bCs/>
          <w:sz w:val="22"/>
          <w:szCs w:val="22"/>
        </w:rPr>
        <w:t>4.2</w:t>
      </w:r>
      <w:r w:rsidR="001609D8" w:rsidRPr="00260E32">
        <w:rPr>
          <w:b/>
          <w:bCs/>
          <w:sz w:val="22"/>
          <w:szCs w:val="22"/>
        </w:rPr>
        <w:t>%</w:t>
      </w:r>
      <w:r w:rsidR="001609D8" w:rsidRPr="00AC6CC8">
        <w:rPr>
          <w:sz w:val="22"/>
          <w:szCs w:val="22"/>
        </w:rPr>
        <w:t xml:space="preserve">. Their </w:t>
      </w:r>
      <w:r w:rsidR="001609D8" w:rsidRPr="00260E32">
        <w:rPr>
          <w:b/>
          <w:bCs/>
          <w:sz w:val="22"/>
          <w:szCs w:val="22"/>
        </w:rPr>
        <w:t>return on equity</w:t>
      </w:r>
      <w:r w:rsidR="001609D8" w:rsidRPr="00AC6CC8">
        <w:rPr>
          <w:sz w:val="22"/>
          <w:szCs w:val="22"/>
        </w:rPr>
        <w:t xml:space="preserve"> is </w:t>
      </w:r>
      <w:r w:rsidR="001609D8" w:rsidRPr="00260E32">
        <w:rPr>
          <w:b/>
          <w:bCs/>
          <w:sz w:val="22"/>
          <w:szCs w:val="22"/>
        </w:rPr>
        <w:t>27.2%</w:t>
      </w:r>
      <w:r w:rsidR="001609D8" w:rsidRPr="00AC6CC8">
        <w:rPr>
          <w:sz w:val="22"/>
          <w:szCs w:val="22"/>
        </w:rPr>
        <w:t xml:space="preserve"> while the </w:t>
      </w:r>
      <w:r w:rsidR="001609D8" w:rsidRPr="00910683">
        <w:rPr>
          <w:b/>
          <w:bCs/>
          <w:sz w:val="22"/>
          <w:szCs w:val="22"/>
        </w:rPr>
        <w:t>industry average</w:t>
      </w:r>
      <w:r w:rsidR="001609D8" w:rsidRPr="00AC6CC8">
        <w:rPr>
          <w:sz w:val="22"/>
          <w:szCs w:val="22"/>
        </w:rPr>
        <w:t xml:space="preserve"> is only </w:t>
      </w:r>
      <w:r w:rsidR="004A20F8" w:rsidRPr="00910683">
        <w:rPr>
          <w:b/>
          <w:bCs/>
          <w:sz w:val="22"/>
          <w:szCs w:val="22"/>
        </w:rPr>
        <w:t>8.9</w:t>
      </w:r>
      <w:r w:rsidR="00E274EF" w:rsidRPr="00910683">
        <w:rPr>
          <w:b/>
          <w:bCs/>
          <w:sz w:val="22"/>
          <w:szCs w:val="22"/>
        </w:rPr>
        <w:t>%</w:t>
      </w:r>
      <w:r w:rsidR="00E274EF" w:rsidRPr="00AC6CC8">
        <w:rPr>
          <w:sz w:val="22"/>
          <w:szCs w:val="22"/>
        </w:rPr>
        <w:t xml:space="preserve">. AutoNation’s </w:t>
      </w:r>
      <w:r w:rsidR="00E274EF" w:rsidRPr="00910683">
        <w:rPr>
          <w:b/>
          <w:bCs/>
          <w:sz w:val="22"/>
          <w:szCs w:val="22"/>
        </w:rPr>
        <w:t>return on capital</w:t>
      </w:r>
      <w:r w:rsidR="00E274EF" w:rsidRPr="00AC6CC8">
        <w:rPr>
          <w:sz w:val="22"/>
          <w:szCs w:val="22"/>
        </w:rPr>
        <w:t xml:space="preserve"> sits at </w:t>
      </w:r>
      <w:r w:rsidR="00953D14" w:rsidRPr="00910683">
        <w:rPr>
          <w:b/>
          <w:bCs/>
          <w:sz w:val="22"/>
          <w:szCs w:val="22"/>
        </w:rPr>
        <w:t>7.6%</w:t>
      </w:r>
      <w:r w:rsidR="00953D14" w:rsidRPr="00AC6CC8">
        <w:rPr>
          <w:sz w:val="22"/>
          <w:szCs w:val="22"/>
        </w:rPr>
        <w:t xml:space="preserve"> while the </w:t>
      </w:r>
      <w:r w:rsidR="00953D14" w:rsidRPr="00B005EE">
        <w:rPr>
          <w:b/>
          <w:bCs/>
          <w:sz w:val="22"/>
          <w:szCs w:val="22"/>
        </w:rPr>
        <w:t xml:space="preserve">industry </w:t>
      </w:r>
      <w:r w:rsidR="001906D5" w:rsidRPr="00AC6CC8">
        <w:rPr>
          <w:sz w:val="22"/>
          <w:szCs w:val="22"/>
        </w:rPr>
        <w:t xml:space="preserve">sits </w:t>
      </w:r>
      <w:r w:rsidR="00953D14" w:rsidRPr="00AC6CC8">
        <w:rPr>
          <w:sz w:val="22"/>
          <w:szCs w:val="22"/>
        </w:rPr>
        <w:t xml:space="preserve">lower at </w:t>
      </w:r>
      <w:r w:rsidR="00953D14" w:rsidRPr="00B005EE">
        <w:rPr>
          <w:b/>
          <w:bCs/>
          <w:sz w:val="22"/>
          <w:szCs w:val="22"/>
        </w:rPr>
        <w:t>5.</w:t>
      </w:r>
      <w:r w:rsidR="004E6CD9" w:rsidRPr="00B005EE">
        <w:rPr>
          <w:b/>
          <w:bCs/>
          <w:sz w:val="22"/>
          <w:szCs w:val="22"/>
        </w:rPr>
        <w:t>5</w:t>
      </w:r>
      <w:r w:rsidR="00953D14" w:rsidRPr="00B005EE">
        <w:rPr>
          <w:b/>
          <w:bCs/>
          <w:sz w:val="22"/>
          <w:szCs w:val="22"/>
        </w:rPr>
        <w:t>%</w:t>
      </w:r>
      <w:r w:rsidR="00953D14" w:rsidRPr="00B005EE">
        <w:rPr>
          <w:sz w:val="22"/>
          <w:szCs w:val="22"/>
        </w:rPr>
        <w:t>.</w:t>
      </w:r>
      <w:r w:rsidR="00953D14" w:rsidRPr="00AC6CC8">
        <w:rPr>
          <w:sz w:val="22"/>
          <w:szCs w:val="22"/>
        </w:rPr>
        <w:t xml:space="preserve"> </w:t>
      </w:r>
      <w:r w:rsidR="00800C96" w:rsidRPr="00AC6CC8">
        <w:rPr>
          <w:sz w:val="22"/>
          <w:szCs w:val="22"/>
        </w:rPr>
        <w:t>Overall,</w:t>
      </w:r>
      <w:r w:rsidR="00953D14" w:rsidRPr="00AC6CC8">
        <w:rPr>
          <w:sz w:val="22"/>
          <w:szCs w:val="22"/>
        </w:rPr>
        <w:t xml:space="preserve"> it seems that AutoNation is</w:t>
      </w:r>
      <w:r w:rsidR="00800C96" w:rsidRPr="00AC6CC8">
        <w:rPr>
          <w:sz w:val="22"/>
          <w:szCs w:val="22"/>
        </w:rPr>
        <w:t xml:space="preserve"> using their equity, capital</w:t>
      </w:r>
      <w:r w:rsidR="2EFFD138" w:rsidRPr="00AC6CC8">
        <w:rPr>
          <w:sz w:val="22"/>
          <w:szCs w:val="22"/>
        </w:rPr>
        <w:t>,</w:t>
      </w:r>
      <w:r w:rsidR="00800C96" w:rsidRPr="00AC6CC8">
        <w:rPr>
          <w:sz w:val="22"/>
          <w:szCs w:val="22"/>
        </w:rPr>
        <w:t xml:space="preserve"> and assets more efficiently than the rest of the industry. </w:t>
      </w:r>
    </w:p>
    <w:p w14:paraId="5EEA9BCD" w14:textId="0B4F79DB" w:rsidR="00517AF9" w:rsidRPr="00AC6CC8" w:rsidRDefault="007F6178">
      <w:pPr>
        <w:rPr>
          <w:sz w:val="22"/>
          <w:szCs w:val="22"/>
        </w:rPr>
      </w:pPr>
      <w:r w:rsidRPr="00AC6CC8">
        <w:rPr>
          <w:sz w:val="22"/>
          <w:szCs w:val="22"/>
        </w:rPr>
        <w:t xml:space="preserve">AutoNation’s </w:t>
      </w:r>
      <w:r w:rsidRPr="00B80E6A">
        <w:rPr>
          <w:b/>
          <w:bCs/>
          <w:sz w:val="22"/>
          <w:szCs w:val="22"/>
        </w:rPr>
        <w:t>current ratio</w:t>
      </w:r>
      <w:r w:rsidRPr="00AC6CC8">
        <w:rPr>
          <w:sz w:val="22"/>
          <w:szCs w:val="22"/>
        </w:rPr>
        <w:t xml:space="preserve"> is </w:t>
      </w:r>
      <w:r w:rsidRPr="00B80E6A">
        <w:rPr>
          <w:b/>
          <w:bCs/>
          <w:sz w:val="22"/>
          <w:szCs w:val="22"/>
        </w:rPr>
        <w:t>0.8</w:t>
      </w:r>
      <w:r w:rsidRPr="00AC6CC8">
        <w:rPr>
          <w:sz w:val="22"/>
          <w:szCs w:val="22"/>
        </w:rPr>
        <w:t xml:space="preserve">, while the </w:t>
      </w:r>
      <w:r w:rsidR="00941CC5" w:rsidRPr="00AC6CC8">
        <w:rPr>
          <w:sz w:val="22"/>
          <w:szCs w:val="22"/>
        </w:rPr>
        <w:t xml:space="preserve">industry average is </w:t>
      </w:r>
      <w:r w:rsidR="00941CC5" w:rsidRPr="00B80E6A">
        <w:rPr>
          <w:b/>
          <w:bCs/>
          <w:sz w:val="22"/>
          <w:szCs w:val="22"/>
        </w:rPr>
        <w:t>1.</w:t>
      </w:r>
      <w:r w:rsidR="004E6CD9" w:rsidRPr="00B80E6A">
        <w:rPr>
          <w:b/>
          <w:bCs/>
          <w:sz w:val="22"/>
          <w:szCs w:val="22"/>
        </w:rPr>
        <w:t>1</w:t>
      </w:r>
      <w:r w:rsidR="00941CC5" w:rsidRPr="00AC6CC8">
        <w:rPr>
          <w:sz w:val="22"/>
          <w:szCs w:val="22"/>
        </w:rPr>
        <w:t xml:space="preserve">. </w:t>
      </w:r>
      <w:r w:rsidR="009E235A" w:rsidRPr="00AC6CC8">
        <w:rPr>
          <w:sz w:val="22"/>
          <w:szCs w:val="22"/>
        </w:rPr>
        <w:t>The</w:t>
      </w:r>
      <w:r w:rsidR="00120549" w:rsidRPr="00AC6CC8">
        <w:rPr>
          <w:sz w:val="22"/>
          <w:szCs w:val="22"/>
        </w:rPr>
        <w:t xml:space="preserve"> industry </w:t>
      </w:r>
      <w:r w:rsidR="00120549" w:rsidRPr="00B80E6A">
        <w:rPr>
          <w:b/>
          <w:bCs/>
          <w:sz w:val="22"/>
          <w:szCs w:val="22"/>
        </w:rPr>
        <w:t>quick ratio</w:t>
      </w:r>
      <w:r w:rsidR="00120549" w:rsidRPr="00AC6CC8">
        <w:rPr>
          <w:sz w:val="22"/>
          <w:szCs w:val="22"/>
        </w:rPr>
        <w:t xml:space="preserve"> is </w:t>
      </w:r>
      <w:r w:rsidR="00E01D03" w:rsidRPr="00B80E6A">
        <w:rPr>
          <w:b/>
          <w:bCs/>
          <w:sz w:val="22"/>
          <w:szCs w:val="22"/>
        </w:rPr>
        <w:t>1.3</w:t>
      </w:r>
      <w:r w:rsidR="00E01D03" w:rsidRPr="00AC6CC8">
        <w:rPr>
          <w:sz w:val="22"/>
          <w:szCs w:val="22"/>
        </w:rPr>
        <w:t xml:space="preserve"> while </w:t>
      </w:r>
      <w:r w:rsidR="00E01D03" w:rsidRPr="00B80E6A">
        <w:rPr>
          <w:b/>
          <w:bCs/>
          <w:sz w:val="22"/>
          <w:szCs w:val="22"/>
        </w:rPr>
        <w:t>AutoNation</w:t>
      </w:r>
      <w:r w:rsidR="00E01D03" w:rsidRPr="00AC6CC8">
        <w:rPr>
          <w:sz w:val="22"/>
          <w:szCs w:val="22"/>
        </w:rPr>
        <w:t xml:space="preserve"> is </w:t>
      </w:r>
      <w:r w:rsidR="00434B20" w:rsidRPr="00AC6CC8">
        <w:rPr>
          <w:sz w:val="22"/>
          <w:szCs w:val="22"/>
        </w:rPr>
        <w:t xml:space="preserve">significantly lower at </w:t>
      </w:r>
      <w:r w:rsidR="00434B20" w:rsidRPr="00B80E6A">
        <w:rPr>
          <w:b/>
          <w:bCs/>
          <w:sz w:val="22"/>
          <w:szCs w:val="22"/>
        </w:rPr>
        <w:t>0.2</w:t>
      </w:r>
      <w:r w:rsidR="00434B20" w:rsidRPr="00AC6CC8">
        <w:rPr>
          <w:sz w:val="22"/>
          <w:szCs w:val="22"/>
        </w:rPr>
        <w:t xml:space="preserve">. </w:t>
      </w:r>
      <w:r w:rsidR="00B705D1" w:rsidRPr="00AC6CC8">
        <w:rPr>
          <w:sz w:val="22"/>
          <w:szCs w:val="22"/>
        </w:rPr>
        <w:t xml:space="preserve">AutoNation’s </w:t>
      </w:r>
      <w:r w:rsidR="00B705D1" w:rsidRPr="00B80E6A">
        <w:rPr>
          <w:b/>
          <w:bCs/>
          <w:sz w:val="22"/>
          <w:szCs w:val="22"/>
        </w:rPr>
        <w:t>total debt to equity ratio</w:t>
      </w:r>
      <w:r w:rsidR="00B705D1" w:rsidRPr="00AC6CC8">
        <w:rPr>
          <w:sz w:val="22"/>
          <w:szCs w:val="22"/>
        </w:rPr>
        <w:t xml:space="preserve"> is </w:t>
      </w:r>
      <w:r w:rsidR="00B705D1" w:rsidRPr="00B80E6A">
        <w:rPr>
          <w:b/>
          <w:bCs/>
          <w:sz w:val="22"/>
          <w:szCs w:val="22"/>
        </w:rPr>
        <w:t>3.9</w:t>
      </w:r>
      <w:r w:rsidR="00B705D1" w:rsidRPr="00AC6CC8">
        <w:rPr>
          <w:sz w:val="22"/>
          <w:szCs w:val="22"/>
        </w:rPr>
        <w:t xml:space="preserve"> while the </w:t>
      </w:r>
      <w:r w:rsidR="00B705D1" w:rsidRPr="00B80E6A">
        <w:rPr>
          <w:b/>
          <w:bCs/>
          <w:sz w:val="22"/>
          <w:szCs w:val="22"/>
        </w:rPr>
        <w:t>industry average</w:t>
      </w:r>
      <w:r w:rsidR="00B705D1" w:rsidRPr="00AC6CC8">
        <w:rPr>
          <w:sz w:val="22"/>
          <w:szCs w:val="22"/>
        </w:rPr>
        <w:t xml:space="preserve"> is </w:t>
      </w:r>
      <w:r w:rsidR="00B705D1" w:rsidRPr="00B80E6A">
        <w:rPr>
          <w:b/>
          <w:bCs/>
          <w:sz w:val="22"/>
          <w:szCs w:val="22"/>
        </w:rPr>
        <w:t>1.46</w:t>
      </w:r>
      <w:r w:rsidR="00B705D1" w:rsidRPr="00AC6CC8">
        <w:rPr>
          <w:sz w:val="22"/>
          <w:szCs w:val="22"/>
        </w:rPr>
        <w:t xml:space="preserve">.  </w:t>
      </w:r>
      <w:r w:rsidR="009E235A" w:rsidRPr="00AC6CC8">
        <w:rPr>
          <w:sz w:val="22"/>
          <w:szCs w:val="22"/>
        </w:rPr>
        <w:t xml:space="preserve">This is concerning as it points to AutoNation’s lower ability to pay its </w:t>
      </w:r>
      <w:r w:rsidR="005625E3" w:rsidRPr="00AC6CC8">
        <w:rPr>
          <w:sz w:val="22"/>
          <w:szCs w:val="22"/>
        </w:rPr>
        <w:t>short-term</w:t>
      </w:r>
      <w:r w:rsidR="009E235A" w:rsidRPr="00AC6CC8">
        <w:rPr>
          <w:sz w:val="22"/>
          <w:szCs w:val="22"/>
        </w:rPr>
        <w:t xml:space="preserve"> liabilities compared to its peers. </w:t>
      </w:r>
      <w:r w:rsidR="00B12656" w:rsidRPr="00AC6CC8">
        <w:rPr>
          <w:sz w:val="22"/>
          <w:szCs w:val="22"/>
        </w:rPr>
        <w:t xml:space="preserve">If severe economic headwinds were to arise, the firm could be </w:t>
      </w:r>
      <w:r w:rsidR="005625E3" w:rsidRPr="00AC6CC8">
        <w:rPr>
          <w:sz w:val="22"/>
          <w:szCs w:val="22"/>
        </w:rPr>
        <w:t xml:space="preserve">in trouble. </w:t>
      </w:r>
    </w:p>
    <w:p w14:paraId="3D88B461" w14:textId="5ADE091F" w:rsidR="00AD570E" w:rsidRPr="00AC6CC8" w:rsidRDefault="00AD570E">
      <w:pPr>
        <w:rPr>
          <w:sz w:val="22"/>
          <w:szCs w:val="22"/>
        </w:rPr>
      </w:pPr>
      <w:r w:rsidRPr="00AC6CC8">
        <w:rPr>
          <w:sz w:val="22"/>
          <w:szCs w:val="22"/>
        </w:rPr>
        <w:t xml:space="preserve">Free cash flow for the firm has been </w:t>
      </w:r>
      <w:bookmarkStart w:id="0" w:name="_Int_gw4JbaTG"/>
      <w:proofErr w:type="gramStart"/>
      <w:r w:rsidRPr="00AC6CC8">
        <w:rPr>
          <w:sz w:val="22"/>
          <w:szCs w:val="22"/>
        </w:rPr>
        <w:t>negative</w:t>
      </w:r>
      <w:bookmarkEnd w:id="0"/>
      <w:proofErr w:type="gramEnd"/>
      <w:r w:rsidRPr="00AC6CC8">
        <w:rPr>
          <w:sz w:val="22"/>
          <w:szCs w:val="22"/>
        </w:rPr>
        <w:t xml:space="preserve"> for the past </w:t>
      </w:r>
      <w:r w:rsidR="00226CF2" w:rsidRPr="00AC6CC8">
        <w:rPr>
          <w:sz w:val="22"/>
          <w:szCs w:val="22"/>
        </w:rPr>
        <w:t xml:space="preserve">2 years. AutoNation’s cash from operations </w:t>
      </w:r>
      <w:r w:rsidR="339EAD5B" w:rsidRPr="00AC6CC8">
        <w:rPr>
          <w:sz w:val="22"/>
          <w:szCs w:val="22"/>
        </w:rPr>
        <w:t>has</w:t>
      </w:r>
      <w:r w:rsidR="00226CF2" w:rsidRPr="00AC6CC8">
        <w:rPr>
          <w:sz w:val="22"/>
          <w:szCs w:val="22"/>
        </w:rPr>
        <w:t xml:space="preserve"> seen a major </w:t>
      </w:r>
      <w:r w:rsidR="30657CD6" w:rsidRPr="00AC6CC8">
        <w:rPr>
          <w:sz w:val="22"/>
          <w:szCs w:val="22"/>
        </w:rPr>
        <w:t>drop</w:t>
      </w:r>
      <w:r w:rsidR="00226CF2" w:rsidRPr="00AC6CC8">
        <w:rPr>
          <w:sz w:val="22"/>
          <w:szCs w:val="22"/>
        </w:rPr>
        <w:t xml:space="preserve">. </w:t>
      </w:r>
      <w:r w:rsidR="00226CF2" w:rsidRPr="006B218D">
        <w:rPr>
          <w:b/>
          <w:bCs/>
          <w:sz w:val="22"/>
          <w:szCs w:val="22"/>
        </w:rPr>
        <w:t>Cash from operation</w:t>
      </w:r>
      <w:r w:rsidR="006B218D" w:rsidRPr="006B218D">
        <w:rPr>
          <w:b/>
          <w:bCs/>
          <w:sz w:val="22"/>
          <w:szCs w:val="22"/>
        </w:rPr>
        <w:t>s</w:t>
      </w:r>
      <w:r w:rsidR="00226CF2" w:rsidRPr="00AC6CC8">
        <w:rPr>
          <w:sz w:val="22"/>
          <w:szCs w:val="22"/>
        </w:rPr>
        <w:t xml:space="preserve"> in the last </w:t>
      </w:r>
      <w:r w:rsidR="00226CF2" w:rsidRPr="006B218D">
        <w:rPr>
          <w:b/>
          <w:bCs/>
          <w:sz w:val="22"/>
          <w:szCs w:val="22"/>
        </w:rPr>
        <w:t>twelve months</w:t>
      </w:r>
      <w:r w:rsidR="00226CF2" w:rsidRPr="00AC6CC8">
        <w:rPr>
          <w:sz w:val="22"/>
          <w:szCs w:val="22"/>
        </w:rPr>
        <w:t xml:space="preserve"> </w:t>
      </w:r>
      <w:r w:rsidR="4806A0FF" w:rsidRPr="00AC6CC8">
        <w:rPr>
          <w:sz w:val="22"/>
          <w:szCs w:val="22"/>
        </w:rPr>
        <w:t>is</w:t>
      </w:r>
      <w:r w:rsidR="00226CF2" w:rsidRPr="00AC6CC8">
        <w:rPr>
          <w:sz w:val="22"/>
          <w:szCs w:val="22"/>
        </w:rPr>
        <w:t xml:space="preserve"> </w:t>
      </w:r>
      <w:r w:rsidR="0F3953DE" w:rsidRPr="006B218D">
        <w:rPr>
          <w:b/>
          <w:bCs/>
          <w:sz w:val="22"/>
          <w:szCs w:val="22"/>
        </w:rPr>
        <w:t>$</w:t>
      </w:r>
      <w:r w:rsidR="00226CF2" w:rsidRPr="006B218D">
        <w:rPr>
          <w:b/>
          <w:bCs/>
          <w:sz w:val="22"/>
          <w:szCs w:val="22"/>
        </w:rPr>
        <w:t>111.2 million</w:t>
      </w:r>
      <w:r w:rsidR="00226CF2" w:rsidRPr="00AC6CC8">
        <w:rPr>
          <w:sz w:val="22"/>
          <w:szCs w:val="22"/>
        </w:rPr>
        <w:t xml:space="preserve"> while </w:t>
      </w:r>
      <w:r w:rsidR="00226CF2" w:rsidRPr="006B218D">
        <w:rPr>
          <w:b/>
          <w:bCs/>
          <w:sz w:val="22"/>
          <w:szCs w:val="22"/>
        </w:rPr>
        <w:t xml:space="preserve">capital </w:t>
      </w:r>
      <w:r w:rsidR="3503E54A" w:rsidRPr="006B218D">
        <w:rPr>
          <w:b/>
          <w:bCs/>
          <w:sz w:val="22"/>
          <w:szCs w:val="22"/>
        </w:rPr>
        <w:t>expenditure</w:t>
      </w:r>
      <w:r w:rsidR="3503E54A" w:rsidRPr="00AC6CC8">
        <w:rPr>
          <w:sz w:val="22"/>
          <w:szCs w:val="22"/>
        </w:rPr>
        <w:t xml:space="preserve"> was</w:t>
      </w:r>
      <w:r w:rsidR="00226CF2" w:rsidRPr="00AC6CC8">
        <w:rPr>
          <w:sz w:val="22"/>
          <w:szCs w:val="22"/>
        </w:rPr>
        <w:t xml:space="preserve"> </w:t>
      </w:r>
      <w:r w:rsidR="74366FF3" w:rsidRPr="006B218D">
        <w:rPr>
          <w:b/>
          <w:bCs/>
          <w:sz w:val="22"/>
          <w:szCs w:val="22"/>
        </w:rPr>
        <w:t>$</w:t>
      </w:r>
      <w:r w:rsidR="00226CF2" w:rsidRPr="006B218D">
        <w:rPr>
          <w:b/>
          <w:bCs/>
          <w:sz w:val="22"/>
          <w:szCs w:val="22"/>
        </w:rPr>
        <w:t>2</w:t>
      </w:r>
      <w:r w:rsidR="00E15AE7" w:rsidRPr="006B218D">
        <w:rPr>
          <w:b/>
          <w:bCs/>
          <w:sz w:val="22"/>
          <w:szCs w:val="22"/>
        </w:rPr>
        <w:t>89.4 millio</w:t>
      </w:r>
      <w:r w:rsidR="00F90535" w:rsidRPr="006B218D">
        <w:rPr>
          <w:b/>
          <w:bCs/>
          <w:sz w:val="22"/>
          <w:szCs w:val="22"/>
        </w:rPr>
        <w:t>n</w:t>
      </w:r>
      <w:r w:rsidR="00F90535" w:rsidRPr="00AC6CC8">
        <w:rPr>
          <w:sz w:val="22"/>
          <w:szCs w:val="22"/>
        </w:rPr>
        <w:t xml:space="preserve">, leaving AutoNation with </w:t>
      </w:r>
      <w:bookmarkStart w:id="1" w:name="_Int_IyxEzn6h"/>
      <w:r w:rsidR="00F90535" w:rsidRPr="006B218D">
        <w:rPr>
          <w:b/>
          <w:bCs/>
          <w:sz w:val="22"/>
          <w:szCs w:val="22"/>
        </w:rPr>
        <w:t>negative</w:t>
      </w:r>
      <w:bookmarkEnd w:id="1"/>
      <w:r w:rsidR="00F90535" w:rsidRPr="006B218D">
        <w:rPr>
          <w:b/>
          <w:bCs/>
          <w:sz w:val="22"/>
          <w:szCs w:val="22"/>
        </w:rPr>
        <w:t xml:space="preserve"> </w:t>
      </w:r>
      <w:r w:rsidR="69F169A0" w:rsidRPr="006B218D">
        <w:rPr>
          <w:b/>
          <w:bCs/>
          <w:sz w:val="22"/>
          <w:szCs w:val="22"/>
        </w:rPr>
        <w:t>$</w:t>
      </w:r>
      <w:r w:rsidR="00F90535" w:rsidRPr="006B218D">
        <w:rPr>
          <w:b/>
          <w:bCs/>
          <w:sz w:val="22"/>
          <w:szCs w:val="22"/>
        </w:rPr>
        <w:t>178.2 million in cashflows</w:t>
      </w:r>
      <w:r w:rsidR="00F90535" w:rsidRPr="00AC6CC8">
        <w:rPr>
          <w:sz w:val="22"/>
          <w:szCs w:val="22"/>
        </w:rPr>
        <w:t xml:space="preserve"> for the last twelve months. </w:t>
      </w:r>
      <w:r w:rsidR="001F3B70" w:rsidRPr="00AC6CC8">
        <w:rPr>
          <w:sz w:val="22"/>
          <w:szCs w:val="22"/>
        </w:rPr>
        <w:t>For perspective</w:t>
      </w:r>
      <w:r w:rsidR="44FA8C0C" w:rsidRPr="00AC6CC8">
        <w:rPr>
          <w:sz w:val="22"/>
          <w:szCs w:val="22"/>
        </w:rPr>
        <w:t>,</w:t>
      </w:r>
      <w:r w:rsidR="001F3B70" w:rsidRPr="00AC6CC8">
        <w:rPr>
          <w:sz w:val="22"/>
          <w:szCs w:val="22"/>
        </w:rPr>
        <w:t xml:space="preserve"> </w:t>
      </w:r>
      <w:r w:rsidR="001F3B70" w:rsidRPr="006B218D">
        <w:rPr>
          <w:b/>
          <w:bCs/>
          <w:sz w:val="22"/>
          <w:szCs w:val="22"/>
        </w:rPr>
        <w:t>2024</w:t>
      </w:r>
      <w:r w:rsidR="001F3B70" w:rsidRPr="00AC6CC8">
        <w:rPr>
          <w:sz w:val="22"/>
          <w:szCs w:val="22"/>
        </w:rPr>
        <w:t xml:space="preserve"> saw </w:t>
      </w:r>
      <w:r w:rsidR="1728D5E6" w:rsidRPr="00AC6CC8">
        <w:rPr>
          <w:sz w:val="22"/>
          <w:szCs w:val="22"/>
        </w:rPr>
        <w:t>$</w:t>
      </w:r>
      <w:r w:rsidR="001F3B70" w:rsidRPr="00AC6CC8">
        <w:rPr>
          <w:sz w:val="22"/>
          <w:szCs w:val="22"/>
        </w:rPr>
        <w:t>3</w:t>
      </w:r>
      <w:r w:rsidR="000D5B5B" w:rsidRPr="00AC6CC8">
        <w:rPr>
          <w:sz w:val="22"/>
          <w:szCs w:val="22"/>
        </w:rPr>
        <w:t xml:space="preserve">28.5 million in capital expenditures and </w:t>
      </w:r>
      <w:r w:rsidR="000D5B5B" w:rsidRPr="006B218D">
        <w:rPr>
          <w:b/>
          <w:bCs/>
          <w:sz w:val="22"/>
          <w:szCs w:val="22"/>
        </w:rPr>
        <w:t xml:space="preserve">only negative cashflows of </w:t>
      </w:r>
      <w:r w:rsidR="0D527176" w:rsidRPr="006B218D">
        <w:rPr>
          <w:b/>
          <w:bCs/>
          <w:sz w:val="22"/>
          <w:szCs w:val="22"/>
        </w:rPr>
        <w:t>$</w:t>
      </w:r>
      <w:r w:rsidR="00AD3577" w:rsidRPr="006B218D">
        <w:rPr>
          <w:b/>
          <w:bCs/>
          <w:sz w:val="22"/>
          <w:szCs w:val="22"/>
        </w:rPr>
        <w:t>13.8 million</w:t>
      </w:r>
      <w:r w:rsidR="00AD3577" w:rsidRPr="00AC6CC8">
        <w:rPr>
          <w:sz w:val="22"/>
          <w:szCs w:val="22"/>
        </w:rPr>
        <w:t xml:space="preserve">. </w:t>
      </w:r>
    </w:p>
    <w:p w14:paraId="06158436" w14:textId="5D164CB5" w:rsidR="00AD3577" w:rsidRPr="00AC6CC8" w:rsidRDefault="007E18ED">
      <w:pPr>
        <w:rPr>
          <w:sz w:val="22"/>
          <w:szCs w:val="22"/>
        </w:rPr>
      </w:pPr>
      <w:r w:rsidRPr="00AC6CC8">
        <w:rPr>
          <w:sz w:val="22"/>
          <w:szCs w:val="22"/>
        </w:rPr>
        <w:t xml:space="preserve">The </w:t>
      </w:r>
      <w:r w:rsidR="003E4DC5" w:rsidRPr="00375E53">
        <w:rPr>
          <w:b/>
          <w:bCs/>
          <w:sz w:val="22"/>
          <w:szCs w:val="22"/>
        </w:rPr>
        <w:t xml:space="preserve">Automotive retail </w:t>
      </w:r>
      <w:r w:rsidR="1A2CF8C2" w:rsidRPr="00375E53">
        <w:rPr>
          <w:b/>
          <w:bCs/>
          <w:sz w:val="22"/>
          <w:szCs w:val="22"/>
        </w:rPr>
        <w:t>industry’s</w:t>
      </w:r>
      <w:r w:rsidR="003E4DC5" w:rsidRPr="00375E53">
        <w:rPr>
          <w:b/>
          <w:bCs/>
          <w:sz w:val="22"/>
          <w:szCs w:val="22"/>
        </w:rPr>
        <w:t xml:space="preserve"> P/E</w:t>
      </w:r>
      <w:r w:rsidR="003E4DC5" w:rsidRPr="00AC6CC8">
        <w:rPr>
          <w:sz w:val="22"/>
          <w:szCs w:val="22"/>
        </w:rPr>
        <w:t xml:space="preserve"> ratio is </w:t>
      </w:r>
      <w:r w:rsidR="003E4DC5" w:rsidRPr="00375E53">
        <w:rPr>
          <w:b/>
          <w:bCs/>
          <w:sz w:val="22"/>
          <w:szCs w:val="22"/>
        </w:rPr>
        <w:t>19.9</w:t>
      </w:r>
      <w:r w:rsidR="003E4DC5" w:rsidRPr="00AC6CC8">
        <w:rPr>
          <w:sz w:val="22"/>
          <w:szCs w:val="22"/>
        </w:rPr>
        <w:t xml:space="preserve">, while </w:t>
      </w:r>
      <w:r w:rsidR="003E4DC5" w:rsidRPr="00375E53">
        <w:rPr>
          <w:b/>
          <w:bCs/>
          <w:sz w:val="22"/>
          <w:szCs w:val="22"/>
        </w:rPr>
        <w:t>AutoNation’s P/E</w:t>
      </w:r>
      <w:r w:rsidR="003E4DC5" w:rsidRPr="00AC6CC8">
        <w:rPr>
          <w:sz w:val="22"/>
          <w:szCs w:val="22"/>
        </w:rPr>
        <w:t xml:space="preserve"> ratio sits at </w:t>
      </w:r>
      <w:r w:rsidR="00AC12F0" w:rsidRPr="00375E53">
        <w:rPr>
          <w:b/>
          <w:bCs/>
          <w:sz w:val="22"/>
          <w:szCs w:val="22"/>
        </w:rPr>
        <w:t>13.26</w:t>
      </w:r>
      <w:r w:rsidR="00AC12F0" w:rsidRPr="00AC6CC8">
        <w:rPr>
          <w:sz w:val="22"/>
          <w:szCs w:val="22"/>
        </w:rPr>
        <w:t xml:space="preserve">. By this metric, it may seem that AutoNation is undervalued compared to its peers. The </w:t>
      </w:r>
      <w:r w:rsidR="00AC12F0" w:rsidRPr="00375E53">
        <w:rPr>
          <w:b/>
          <w:bCs/>
          <w:sz w:val="22"/>
          <w:szCs w:val="22"/>
        </w:rPr>
        <w:t>P</w:t>
      </w:r>
      <w:r w:rsidR="009A099A" w:rsidRPr="00375E53">
        <w:rPr>
          <w:b/>
          <w:bCs/>
          <w:sz w:val="22"/>
          <w:szCs w:val="22"/>
        </w:rPr>
        <w:t>/B ratio</w:t>
      </w:r>
      <w:r w:rsidR="009A099A" w:rsidRPr="00AC6CC8">
        <w:rPr>
          <w:sz w:val="22"/>
          <w:szCs w:val="22"/>
        </w:rPr>
        <w:t xml:space="preserve"> for </w:t>
      </w:r>
      <w:r w:rsidR="009A099A" w:rsidRPr="00375E53">
        <w:rPr>
          <w:b/>
          <w:bCs/>
          <w:sz w:val="22"/>
          <w:szCs w:val="22"/>
        </w:rPr>
        <w:t>AN</w:t>
      </w:r>
      <w:r w:rsidR="009A099A" w:rsidRPr="00AC6CC8">
        <w:rPr>
          <w:sz w:val="22"/>
          <w:szCs w:val="22"/>
        </w:rPr>
        <w:t xml:space="preserve"> is </w:t>
      </w:r>
      <w:r w:rsidR="009A099A" w:rsidRPr="00375E53">
        <w:rPr>
          <w:b/>
          <w:bCs/>
          <w:sz w:val="22"/>
          <w:szCs w:val="22"/>
        </w:rPr>
        <w:t>3.25</w:t>
      </w:r>
      <w:r w:rsidR="009A099A" w:rsidRPr="00AC6CC8">
        <w:rPr>
          <w:sz w:val="22"/>
          <w:szCs w:val="22"/>
        </w:rPr>
        <w:t xml:space="preserve"> while the </w:t>
      </w:r>
      <w:r w:rsidR="009A099A" w:rsidRPr="00375E53">
        <w:rPr>
          <w:b/>
          <w:bCs/>
          <w:sz w:val="22"/>
          <w:szCs w:val="22"/>
        </w:rPr>
        <w:t>industry</w:t>
      </w:r>
      <w:r w:rsidR="009A099A" w:rsidRPr="00AC6CC8">
        <w:rPr>
          <w:sz w:val="22"/>
          <w:szCs w:val="22"/>
        </w:rPr>
        <w:t xml:space="preserve"> </w:t>
      </w:r>
      <w:r w:rsidR="009A099A" w:rsidRPr="00375E53">
        <w:rPr>
          <w:b/>
          <w:bCs/>
          <w:sz w:val="22"/>
          <w:szCs w:val="22"/>
        </w:rPr>
        <w:t>average</w:t>
      </w:r>
      <w:r w:rsidR="009A099A" w:rsidRPr="00AC6CC8">
        <w:rPr>
          <w:sz w:val="22"/>
          <w:szCs w:val="22"/>
        </w:rPr>
        <w:t xml:space="preserve"> is </w:t>
      </w:r>
      <w:r w:rsidR="00923C39" w:rsidRPr="00375E53">
        <w:rPr>
          <w:b/>
          <w:bCs/>
          <w:sz w:val="22"/>
          <w:szCs w:val="22"/>
        </w:rPr>
        <w:t>1.9</w:t>
      </w:r>
      <w:r w:rsidR="00923C39" w:rsidRPr="00AC6CC8">
        <w:rPr>
          <w:sz w:val="22"/>
          <w:szCs w:val="22"/>
        </w:rPr>
        <w:t xml:space="preserve">. </w:t>
      </w:r>
      <w:r w:rsidR="00D712F6" w:rsidRPr="00AC6CC8">
        <w:rPr>
          <w:sz w:val="22"/>
          <w:szCs w:val="22"/>
        </w:rPr>
        <w:t xml:space="preserve">While this metric tells us that AutoNation is valued at a </w:t>
      </w:r>
      <w:r w:rsidR="00D712F6" w:rsidRPr="00AC6CC8">
        <w:rPr>
          <w:sz w:val="22"/>
          <w:szCs w:val="22"/>
        </w:rPr>
        <w:lastRenderedPageBreak/>
        <w:t>premium and suggests that it could be overvalued compared to the industry</w:t>
      </w:r>
      <w:r w:rsidR="00166F08" w:rsidRPr="00AC6CC8">
        <w:rPr>
          <w:sz w:val="22"/>
          <w:szCs w:val="22"/>
        </w:rPr>
        <w:t>. It could also signal that there is some high</w:t>
      </w:r>
      <w:r w:rsidR="00072D73" w:rsidRPr="00AC6CC8">
        <w:rPr>
          <w:sz w:val="22"/>
          <w:szCs w:val="22"/>
        </w:rPr>
        <w:t xml:space="preserve"> expectations for earnings and growth.</w:t>
      </w:r>
    </w:p>
    <w:p w14:paraId="3E0AC2A0" w14:textId="2CBA92B3" w:rsidR="00BB27AC" w:rsidRPr="00260E32" w:rsidRDefault="00A408C0">
      <w:pPr>
        <w:rPr>
          <w:b/>
          <w:bCs/>
          <w:u w:val="single"/>
        </w:rPr>
      </w:pPr>
      <w:r w:rsidRPr="00260E32">
        <w:rPr>
          <w:b/>
          <w:bCs/>
          <w:u w:val="single"/>
        </w:rPr>
        <w:t>Recommendation</w:t>
      </w:r>
    </w:p>
    <w:p w14:paraId="243B6D48" w14:textId="7FA4AE9E" w:rsidR="00A408C0" w:rsidRPr="00AC6CC8" w:rsidRDefault="00A408C0">
      <w:pPr>
        <w:rPr>
          <w:sz w:val="22"/>
          <w:szCs w:val="22"/>
        </w:rPr>
      </w:pPr>
      <w:r w:rsidRPr="00AC6CC8">
        <w:rPr>
          <w:sz w:val="22"/>
          <w:szCs w:val="22"/>
        </w:rPr>
        <w:t xml:space="preserve">My recommendation for this stock is a </w:t>
      </w:r>
      <w:proofErr w:type="gramStart"/>
      <w:r w:rsidRPr="00AC6CC8">
        <w:rPr>
          <w:b/>
          <w:bCs/>
          <w:sz w:val="22"/>
          <w:szCs w:val="22"/>
        </w:rPr>
        <w:t>sell</w:t>
      </w:r>
      <w:proofErr w:type="gramEnd"/>
      <w:r w:rsidRPr="00AC6CC8">
        <w:rPr>
          <w:sz w:val="22"/>
          <w:szCs w:val="22"/>
        </w:rPr>
        <w:t xml:space="preserve">. I do not believe their growth story. </w:t>
      </w:r>
      <w:r w:rsidR="007A20ED" w:rsidRPr="00AC6CC8">
        <w:rPr>
          <w:sz w:val="22"/>
          <w:szCs w:val="22"/>
        </w:rPr>
        <w:t xml:space="preserve">Median car prices are hitting all time highs. </w:t>
      </w:r>
      <w:r w:rsidR="004658EE" w:rsidRPr="00AC6CC8">
        <w:rPr>
          <w:sz w:val="22"/>
          <w:szCs w:val="22"/>
        </w:rPr>
        <w:t xml:space="preserve">I do not believe AutoNation has the pricing power to increase their profit margins on new car sales which make up half of their revenue. </w:t>
      </w:r>
      <w:r w:rsidR="006B0BEA" w:rsidRPr="00AC6CC8">
        <w:rPr>
          <w:sz w:val="22"/>
          <w:szCs w:val="22"/>
        </w:rPr>
        <w:t>Their Capital expenditures have decreased over the last years, and their</w:t>
      </w:r>
      <w:r w:rsidR="00797DC5" w:rsidRPr="00AC6CC8">
        <w:rPr>
          <w:sz w:val="22"/>
          <w:szCs w:val="22"/>
        </w:rPr>
        <w:t xml:space="preserve"> ability to consistently grow profit margins is not </w:t>
      </w:r>
      <w:r w:rsidR="004C240B" w:rsidRPr="00AC6CC8">
        <w:rPr>
          <w:sz w:val="22"/>
          <w:szCs w:val="22"/>
        </w:rPr>
        <w:t xml:space="preserve">shown by the data. Unless we see a major business strategy </w:t>
      </w:r>
      <w:r w:rsidR="00783F6E" w:rsidRPr="00AC6CC8">
        <w:rPr>
          <w:sz w:val="22"/>
          <w:szCs w:val="22"/>
        </w:rPr>
        <w:t>pivot,</w:t>
      </w:r>
      <w:r w:rsidR="004C240B" w:rsidRPr="00AC6CC8">
        <w:rPr>
          <w:sz w:val="22"/>
          <w:szCs w:val="22"/>
        </w:rPr>
        <w:t xml:space="preserve"> I feel there are better growth opportunities </w:t>
      </w:r>
      <w:r w:rsidR="00101649" w:rsidRPr="00AC6CC8">
        <w:rPr>
          <w:sz w:val="22"/>
          <w:szCs w:val="22"/>
        </w:rPr>
        <w:t xml:space="preserve">within the Consumer Cyclical sector. With the emergence of AI, I just don’t see how this specific firm can </w:t>
      </w:r>
      <w:r w:rsidR="00642621" w:rsidRPr="00AC6CC8">
        <w:rPr>
          <w:sz w:val="22"/>
          <w:szCs w:val="22"/>
        </w:rPr>
        <w:t>greatly benefit from incorporating such a powerful technology moving forward.</w:t>
      </w:r>
      <w:r w:rsidR="00783F6E" w:rsidRPr="00AC6CC8">
        <w:rPr>
          <w:sz w:val="22"/>
          <w:szCs w:val="22"/>
        </w:rPr>
        <w:t xml:space="preserve"> </w:t>
      </w:r>
      <w:r w:rsidR="00642621" w:rsidRPr="00AC6CC8">
        <w:rPr>
          <w:sz w:val="22"/>
          <w:szCs w:val="22"/>
        </w:rPr>
        <w:t xml:space="preserve"> </w:t>
      </w:r>
      <w:r w:rsidR="00783F6E" w:rsidRPr="00AC6CC8">
        <w:rPr>
          <w:sz w:val="22"/>
          <w:szCs w:val="22"/>
        </w:rPr>
        <w:t xml:space="preserve">Revenues have also grown very slowly, they have been </w:t>
      </w:r>
      <w:r w:rsidR="005D5AB0" w:rsidRPr="00AC6CC8">
        <w:rPr>
          <w:sz w:val="22"/>
          <w:szCs w:val="22"/>
        </w:rPr>
        <w:t>predictable,</w:t>
      </w:r>
      <w:r w:rsidR="00783F6E" w:rsidRPr="00AC6CC8">
        <w:rPr>
          <w:sz w:val="22"/>
          <w:szCs w:val="22"/>
        </w:rPr>
        <w:t xml:space="preserve"> which is a positive, but the growth is very slow. As an investor with </w:t>
      </w:r>
      <w:r w:rsidR="00073561" w:rsidRPr="00AC6CC8">
        <w:rPr>
          <w:sz w:val="22"/>
          <w:szCs w:val="22"/>
        </w:rPr>
        <w:t xml:space="preserve">a long horizon, there are better industries within the sector. </w:t>
      </w:r>
      <w:r w:rsidR="00736563">
        <w:rPr>
          <w:sz w:val="22"/>
          <w:szCs w:val="22"/>
        </w:rPr>
        <w:t>R</w:t>
      </w:r>
      <w:r w:rsidR="00133170">
        <w:rPr>
          <w:sz w:val="22"/>
          <w:szCs w:val="22"/>
        </w:rPr>
        <w:t xml:space="preserve">evenue growth in the past couple of years may </w:t>
      </w:r>
      <w:proofErr w:type="gramStart"/>
      <w:r w:rsidR="00133170">
        <w:rPr>
          <w:sz w:val="22"/>
          <w:szCs w:val="22"/>
        </w:rPr>
        <w:t>actually be</w:t>
      </w:r>
      <w:proofErr w:type="gramEnd"/>
      <w:r w:rsidR="00133170">
        <w:rPr>
          <w:sz w:val="22"/>
          <w:szCs w:val="22"/>
        </w:rPr>
        <w:t xml:space="preserve"> negative if adjusted for inflation. </w:t>
      </w:r>
    </w:p>
    <w:p w14:paraId="573493B4" w14:textId="77777777" w:rsidR="00C55ED0" w:rsidRPr="00C55ED0" w:rsidRDefault="00C55ED0"/>
    <w:p w14:paraId="664CC07D" w14:textId="77777777" w:rsidR="00DB6F43" w:rsidRDefault="00DB6F43"/>
    <w:p w14:paraId="66CC2F14" w14:textId="77777777" w:rsidR="00DB6F43" w:rsidRDefault="00DB6F43"/>
    <w:p w14:paraId="50B0721C" w14:textId="77777777" w:rsidR="00DB6F43" w:rsidRDefault="00DB6F43"/>
    <w:p w14:paraId="23F3CBB0" w14:textId="77777777" w:rsidR="00DB6F43" w:rsidRDefault="00DB6F43"/>
    <w:p w14:paraId="73B743AA" w14:textId="77777777" w:rsidR="00DB6F43" w:rsidRDefault="00DB6F43"/>
    <w:p w14:paraId="524B6163" w14:textId="77777777" w:rsidR="00DB6F43" w:rsidRDefault="00DB6F43"/>
    <w:p w14:paraId="340600BD" w14:textId="77777777" w:rsidR="00DB6F43" w:rsidRDefault="00DB6F43"/>
    <w:p w14:paraId="5D8C4E13" w14:textId="77777777" w:rsidR="00DB6F43" w:rsidRDefault="00DB6F43"/>
    <w:p w14:paraId="00A34035" w14:textId="77777777" w:rsidR="00DB6F43" w:rsidRDefault="00DB6F43"/>
    <w:p w14:paraId="4648A44F" w14:textId="77777777" w:rsidR="00DB6F43" w:rsidRDefault="00DB6F43"/>
    <w:p w14:paraId="483830A3" w14:textId="77777777" w:rsidR="00DB6F43" w:rsidRDefault="00DB6F43"/>
    <w:p w14:paraId="455214E1" w14:textId="77777777" w:rsidR="00A95CBB" w:rsidRDefault="00A95CBB"/>
    <w:p w14:paraId="2BC690FC" w14:textId="77777777" w:rsidR="00AC6CC8" w:rsidRDefault="00AC6CC8"/>
    <w:p w14:paraId="6A81687C" w14:textId="77777777" w:rsidR="00AC6CC8" w:rsidRDefault="00AC6CC8"/>
    <w:p w14:paraId="643EB261" w14:textId="77777777" w:rsidR="00AC6CC8" w:rsidRDefault="00AC6CC8"/>
    <w:p w14:paraId="5BA8F902" w14:textId="77777777" w:rsidR="00AC6CC8" w:rsidRDefault="00AC6CC8"/>
    <w:p w14:paraId="729EF8F8" w14:textId="2AA112BC" w:rsidR="00AC6CC8" w:rsidRPr="00260E32" w:rsidRDefault="00260E32">
      <w:pPr>
        <w:rPr>
          <w:b/>
          <w:bCs/>
          <w:u w:val="single"/>
        </w:rPr>
      </w:pPr>
      <w:r w:rsidRPr="00260E32">
        <w:rPr>
          <w:b/>
          <w:bCs/>
          <w:u w:val="single"/>
        </w:rPr>
        <w:lastRenderedPageBreak/>
        <w:t>Index</w:t>
      </w:r>
    </w:p>
    <w:p w14:paraId="6813C629" w14:textId="7DFB4658" w:rsidR="00DF0B14" w:rsidRDefault="00144B2A">
      <w:r w:rsidRPr="00144B2A">
        <w:rPr>
          <w:noProof/>
        </w:rPr>
        <w:drawing>
          <wp:inline distT="0" distB="0" distL="0" distR="0" wp14:anchorId="33A44DC3" wp14:editId="1FAB6BD4">
            <wp:extent cx="5943600" cy="1690370"/>
            <wp:effectExtent l="0" t="0" r="0" b="5080"/>
            <wp:docPr id="169545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E57E4" w14:textId="256C8F22" w:rsidR="00A2785E" w:rsidRDefault="00A2785E"/>
    <w:p w14:paraId="72074EB6" w14:textId="51546224" w:rsidR="00A2785E" w:rsidRDefault="00A2785E"/>
    <w:p w14:paraId="4CF0DD1F" w14:textId="2502C60C" w:rsidR="00612CE7" w:rsidRDefault="00DB6F43">
      <w:r>
        <w:rPr>
          <w:noProof/>
        </w:rPr>
        <w:drawing>
          <wp:inline distT="0" distB="0" distL="0" distR="0" wp14:anchorId="76749013" wp14:editId="38934ED9">
            <wp:extent cx="6454168" cy="3009332"/>
            <wp:effectExtent l="0" t="0" r="3810" b="635"/>
            <wp:docPr id="511407956" name="Picture 4" descr="A graph of performance on a gra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7956" name="Picture 4" descr="A graph of performance on a gray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454" cy="3012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1DE1D" w14:textId="3ADD4392" w:rsidR="00147AA4" w:rsidRDefault="00147AA4"/>
    <w:p w14:paraId="28BF1FD5" w14:textId="28798835" w:rsidR="001B7610" w:rsidRDefault="0099034F">
      <w:r w:rsidRPr="0099034F">
        <w:drawing>
          <wp:inline distT="0" distB="0" distL="0" distR="0" wp14:anchorId="1E5584FD" wp14:editId="4835B243">
            <wp:extent cx="6489986" cy="1323975"/>
            <wp:effectExtent l="0" t="0" r="6350" b="0"/>
            <wp:docPr id="205264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451" cy="133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E128" w14:textId="5B024A1B" w:rsidR="001551B4" w:rsidRDefault="0016285D">
      <w:r>
        <w:rPr>
          <w:noProof/>
        </w:rPr>
        <w:lastRenderedPageBreak/>
        <w:drawing>
          <wp:inline distT="0" distB="0" distL="0" distR="0" wp14:anchorId="05DFDC67" wp14:editId="45D75A0D">
            <wp:extent cx="6464107" cy="3357563"/>
            <wp:effectExtent l="0" t="0" r="0" b="0"/>
            <wp:docPr id="991766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617" cy="3361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5FA36" w14:textId="76A1271E" w:rsidR="0016285D" w:rsidRDefault="00DB6F43">
      <w:r w:rsidRPr="00DB6F43">
        <w:drawing>
          <wp:inline distT="0" distB="0" distL="0" distR="0" wp14:anchorId="2B248FF3" wp14:editId="65211905">
            <wp:extent cx="6529388" cy="1400034"/>
            <wp:effectExtent l="0" t="0" r="5080" b="0"/>
            <wp:docPr id="1369891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479" cy="141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FCB4" w14:textId="45C4D4D8" w:rsidR="00590512" w:rsidRDefault="00590512"/>
    <w:p w14:paraId="2E087AD1" w14:textId="66079508" w:rsidR="00CE48DE" w:rsidRDefault="00A95CBB">
      <w:r>
        <w:rPr>
          <w:noProof/>
        </w:rPr>
        <w:drawing>
          <wp:inline distT="0" distB="0" distL="0" distR="0" wp14:anchorId="3F2CF66C" wp14:editId="0664D9E3">
            <wp:extent cx="6334125" cy="1926590"/>
            <wp:effectExtent l="0" t="0" r="9525" b="0"/>
            <wp:docPr id="643675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92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26996" w14:textId="12A23072" w:rsidR="00D45C9F" w:rsidRDefault="00351328">
      <w:r>
        <w:rPr>
          <w:noProof/>
        </w:rPr>
        <w:lastRenderedPageBreak/>
        <w:drawing>
          <wp:inline distT="0" distB="0" distL="0" distR="0" wp14:anchorId="73293644" wp14:editId="54C99FE8">
            <wp:extent cx="6311900" cy="3346450"/>
            <wp:effectExtent l="0" t="0" r="12700" b="6350"/>
            <wp:docPr id="7396127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3ED8FEB-015A-EFED-32F8-20EE0F896B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74A635F" w14:textId="08C98BB3" w:rsidR="00B01154" w:rsidRDefault="00B01154">
      <w:r>
        <w:rPr>
          <w:noProof/>
        </w:rPr>
        <w:drawing>
          <wp:inline distT="0" distB="0" distL="0" distR="0" wp14:anchorId="370117C9" wp14:editId="287F8537">
            <wp:extent cx="6286500" cy="4013200"/>
            <wp:effectExtent l="0" t="0" r="0" b="6350"/>
            <wp:docPr id="13627950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5B3036-1DAD-AE10-2CFC-082BB27EE6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9CA216D" w14:textId="2AF5B0ED" w:rsidR="00351328" w:rsidRDefault="00351328">
      <w:r>
        <w:rPr>
          <w:noProof/>
        </w:rPr>
        <w:lastRenderedPageBreak/>
        <w:drawing>
          <wp:inline distT="0" distB="0" distL="0" distR="0" wp14:anchorId="2E914CBD" wp14:editId="2DD0FE65">
            <wp:extent cx="6286500" cy="2806700"/>
            <wp:effectExtent l="0" t="0" r="0" b="12700"/>
            <wp:docPr id="18349250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74C30B0-D97B-7A1C-8A78-D12D2548C1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DFFE4C4" w14:textId="4766475C" w:rsidR="00B01154" w:rsidRDefault="00B01154">
      <w:r>
        <w:rPr>
          <w:noProof/>
        </w:rPr>
        <w:drawing>
          <wp:inline distT="0" distB="0" distL="0" distR="0" wp14:anchorId="39CC6BDD" wp14:editId="6E73C6EC">
            <wp:extent cx="6280150" cy="4013200"/>
            <wp:effectExtent l="0" t="0" r="6350" b="6350"/>
            <wp:docPr id="9239313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9C3579-9177-FE2D-46F4-6CCA3EC593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8937FAF" w14:textId="20E0ABC2" w:rsidR="00351328" w:rsidRDefault="00351328">
      <w:r>
        <w:rPr>
          <w:noProof/>
        </w:rPr>
        <w:lastRenderedPageBreak/>
        <w:drawing>
          <wp:inline distT="0" distB="0" distL="0" distR="0" wp14:anchorId="5BE79B18" wp14:editId="6ADD744D">
            <wp:extent cx="6407150" cy="3105150"/>
            <wp:effectExtent l="0" t="0" r="12700" b="0"/>
            <wp:docPr id="12549385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7D7360C-722F-53BB-C575-DB56C7CB64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6AA533D" w14:textId="2194BADC" w:rsidR="00260EA1" w:rsidRDefault="00260EA1">
      <w:r>
        <w:rPr>
          <w:noProof/>
        </w:rPr>
        <w:drawing>
          <wp:inline distT="0" distB="0" distL="0" distR="0" wp14:anchorId="61D15765" wp14:editId="4A6E3D91">
            <wp:extent cx="6330950" cy="3638550"/>
            <wp:effectExtent l="0" t="0" r="12700" b="0"/>
            <wp:docPr id="12975751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91912C8-3DE2-5E57-45DF-B43FBAFC32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9E38AD0" w14:textId="70AEA3C8" w:rsidR="00351328" w:rsidRDefault="00A65BA1">
      <w:r>
        <w:rPr>
          <w:noProof/>
        </w:rPr>
        <w:lastRenderedPageBreak/>
        <w:drawing>
          <wp:inline distT="0" distB="0" distL="0" distR="0" wp14:anchorId="51F2B8F6" wp14:editId="6EBCB92F">
            <wp:extent cx="6343650" cy="3930650"/>
            <wp:effectExtent l="0" t="0" r="0" b="12700"/>
            <wp:docPr id="167933864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CB47B17-D9F1-B552-2AD6-58530B791F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09692665" w14:textId="094A8237" w:rsidR="00B27520" w:rsidRDefault="00A65BA1">
      <w:r>
        <w:rPr>
          <w:noProof/>
        </w:rPr>
        <w:drawing>
          <wp:inline distT="0" distB="0" distL="0" distR="0" wp14:anchorId="5A6F47BC" wp14:editId="6C745340">
            <wp:extent cx="6350000" cy="3892550"/>
            <wp:effectExtent l="0" t="0" r="0" b="0"/>
            <wp:docPr id="16316836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E3C16B-B77E-B06D-293C-1DB5E4C4000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9048301" w14:textId="2771B521" w:rsidR="00256898" w:rsidRDefault="00655CC6">
      <w:r>
        <w:rPr>
          <w:noProof/>
        </w:rPr>
        <w:lastRenderedPageBreak/>
        <w:drawing>
          <wp:inline distT="0" distB="0" distL="0" distR="0" wp14:anchorId="3E6F288C" wp14:editId="631CA204">
            <wp:extent cx="4914139" cy="2948075"/>
            <wp:effectExtent l="0" t="0" r="1270" b="5080"/>
            <wp:docPr id="14043219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938" cy="2959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4E0B6" w14:textId="17221A62" w:rsidR="00655CC6" w:rsidRDefault="00416B74">
      <w:r>
        <w:rPr>
          <w:noProof/>
        </w:rPr>
        <w:drawing>
          <wp:inline distT="0" distB="0" distL="0" distR="0" wp14:anchorId="125AE45E" wp14:editId="2C086D70">
            <wp:extent cx="4919345" cy="2542857"/>
            <wp:effectExtent l="0" t="0" r="0" b="0"/>
            <wp:docPr id="2670380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5AADEF7-630A-80B4-DCA2-100B57AE1E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586A3FA4" w14:textId="3B48558A" w:rsidR="00B27520" w:rsidRDefault="00416B74">
      <w:r>
        <w:rPr>
          <w:noProof/>
        </w:rPr>
        <w:drawing>
          <wp:inline distT="0" distB="0" distL="0" distR="0" wp14:anchorId="61066766" wp14:editId="5A5B1A2F">
            <wp:extent cx="4938713" cy="1980565"/>
            <wp:effectExtent l="0" t="0" r="0" b="635"/>
            <wp:docPr id="19214585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5201AD8-7957-5F4E-D4AA-06F52A3902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4B1E5F8" w14:textId="08ACA33F" w:rsidR="00B27520" w:rsidRDefault="00B27520"/>
    <w:p w14:paraId="7226D318" w14:textId="4A5A88CE" w:rsidR="00B27520" w:rsidRDefault="00686AB9">
      <w:hyperlink r:id="rId27" w:history="1">
        <w:proofErr w:type="spellStart"/>
        <w:r w:rsidRPr="00686AB9">
          <w:rPr>
            <w:rStyle w:val="Hyperlink"/>
          </w:rPr>
          <w:t>Autonation</w:t>
        </w:r>
        <w:proofErr w:type="spellEnd"/>
        <w:r w:rsidRPr="00686AB9">
          <w:rPr>
            <w:rStyle w:val="Hyperlink"/>
          </w:rPr>
          <w:t xml:space="preserve"> </w:t>
        </w:r>
        <w:r w:rsidRPr="00686AB9">
          <w:rPr>
            <w:rStyle w:val="Hyperlink"/>
          </w:rPr>
          <w:t>In</w:t>
        </w:r>
        <w:r w:rsidRPr="00686AB9">
          <w:rPr>
            <w:rStyle w:val="Hyperlink"/>
          </w:rPr>
          <w:t>c</w:t>
        </w:r>
        <w:r w:rsidRPr="00686AB9">
          <w:rPr>
            <w:rStyle w:val="Hyperlink"/>
          </w:rPr>
          <w:t xml:space="preserve"> Analysis.xlsx</w:t>
        </w:r>
      </w:hyperlink>
    </w:p>
    <w:p w14:paraId="003FF47A" w14:textId="77777777" w:rsidR="00686AB9" w:rsidRDefault="00686AB9"/>
    <w:sectPr w:rsidR="00686AB9" w:rsidSect="00A95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DC8C" w14:textId="77777777" w:rsidR="006E2892" w:rsidRDefault="006E2892" w:rsidP="00AC6CC8">
      <w:pPr>
        <w:spacing w:after="0" w:line="240" w:lineRule="auto"/>
      </w:pPr>
      <w:r>
        <w:separator/>
      </w:r>
    </w:p>
  </w:endnote>
  <w:endnote w:type="continuationSeparator" w:id="0">
    <w:p w14:paraId="0BA40AA7" w14:textId="77777777" w:rsidR="006E2892" w:rsidRDefault="006E2892" w:rsidP="00AC6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C4FBF" w14:textId="77777777" w:rsidR="006E2892" w:rsidRDefault="006E2892" w:rsidP="00AC6CC8">
      <w:pPr>
        <w:spacing w:after="0" w:line="240" w:lineRule="auto"/>
      </w:pPr>
      <w:r>
        <w:separator/>
      </w:r>
    </w:p>
  </w:footnote>
  <w:footnote w:type="continuationSeparator" w:id="0">
    <w:p w14:paraId="6319F0B7" w14:textId="77777777" w:rsidR="006E2892" w:rsidRDefault="006E2892" w:rsidP="00AC6CC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gw4JbaTG" int2:invalidationBookmarkName="" int2:hashCode="y0cpf1SIQVEiWV" int2:id="lHgnnqSl">
      <int2:state int2:value="Rejected" int2:type="gram"/>
    </int2:bookmark>
    <int2:bookmark int2:bookmarkName="_Int_IyxEzn6h" int2:invalidationBookmarkName="" int2:hashCode="y0cpf1SIQVEiWV" int2:id="pfPfb01X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64A22"/>
    <w:multiLevelType w:val="hybridMultilevel"/>
    <w:tmpl w:val="6A663BFA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15980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65"/>
    <w:rsid w:val="0000161B"/>
    <w:rsid w:val="00007D56"/>
    <w:rsid w:val="000259A2"/>
    <w:rsid w:val="00027A45"/>
    <w:rsid w:val="00037933"/>
    <w:rsid w:val="00050513"/>
    <w:rsid w:val="00061E65"/>
    <w:rsid w:val="00063C8D"/>
    <w:rsid w:val="00072D73"/>
    <w:rsid w:val="00073561"/>
    <w:rsid w:val="00077EBA"/>
    <w:rsid w:val="00096C63"/>
    <w:rsid w:val="000D5B5B"/>
    <w:rsid w:val="000E1001"/>
    <w:rsid w:val="000E4592"/>
    <w:rsid w:val="000F50BC"/>
    <w:rsid w:val="000F5798"/>
    <w:rsid w:val="00101649"/>
    <w:rsid w:val="001159EA"/>
    <w:rsid w:val="00120549"/>
    <w:rsid w:val="001240ED"/>
    <w:rsid w:val="00130162"/>
    <w:rsid w:val="00133170"/>
    <w:rsid w:val="0013711A"/>
    <w:rsid w:val="00142007"/>
    <w:rsid w:val="00144B2A"/>
    <w:rsid w:val="00147AA4"/>
    <w:rsid w:val="00153566"/>
    <w:rsid w:val="001551B4"/>
    <w:rsid w:val="001609D8"/>
    <w:rsid w:val="00160EA5"/>
    <w:rsid w:val="0016285D"/>
    <w:rsid w:val="00166294"/>
    <w:rsid w:val="00166F08"/>
    <w:rsid w:val="001709A1"/>
    <w:rsid w:val="0017445E"/>
    <w:rsid w:val="001906D5"/>
    <w:rsid w:val="0019731A"/>
    <w:rsid w:val="00197B34"/>
    <w:rsid w:val="001A2D4A"/>
    <w:rsid w:val="001A331E"/>
    <w:rsid w:val="001A7ACB"/>
    <w:rsid w:val="001B7610"/>
    <w:rsid w:val="001C242D"/>
    <w:rsid w:val="001E7899"/>
    <w:rsid w:val="001F3B70"/>
    <w:rsid w:val="001F3EC9"/>
    <w:rsid w:val="001F465C"/>
    <w:rsid w:val="002001AC"/>
    <w:rsid w:val="00201194"/>
    <w:rsid w:val="00203A80"/>
    <w:rsid w:val="00204947"/>
    <w:rsid w:val="0021583C"/>
    <w:rsid w:val="00217BA0"/>
    <w:rsid w:val="00226CF2"/>
    <w:rsid w:val="00235309"/>
    <w:rsid w:val="00236750"/>
    <w:rsid w:val="0024695A"/>
    <w:rsid w:val="00254D54"/>
    <w:rsid w:val="00255E02"/>
    <w:rsid w:val="00256898"/>
    <w:rsid w:val="00260E32"/>
    <w:rsid w:val="00260EA1"/>
    <w:rsid w:val="00271763"/>
    <w:rsid w:val="002724AF"/>
    <w:rsid w:val="00280852"/>
    <w:rsid w:val="00292EA3"/>
    <w:rsid w:val="00293EFB"/>
    <w:rsid w:val="002A6AA2"/>
    <w:rsid w:val="002D3C6A"/>
    <w:rsid w:val="002F2E08"/>
    <w:rsid w:val="00333F3A"/>
    <w:rsid w:val="00336337"/>
    <w:rsid w:val="0033718A"/>
    <w:rsid w:val="00351328"/>
    <w:rsid w:val="00374DBC"/>
    <w:rsid w:val="00375E53"/>
    <w:rsid w:val="003C46E2"/>
    <w:rsid w:val="003C64BD"/>
    <w:rsid w:val="003D1A61"/>
    <w:rsid w:val="003E4DC5"/>
    <w:rsid w:val="003F366E"/>
    <w:rsid w:val="003F7A73"/>
    <w:rsid w:val="00402C1F"/>
    <w:rsid w:val="004106D9"/>
    <w:rsid w:val="00412251"/>
    <w:rsid w:val="00413D84"/>
    <w:rsid w:val="00415820"/>
    <w:rsid w:val="00416B74"/>
    <w:rsid w:val="00424403"/>
    <w:rsid w:val="00434B20"/>
    <w:rsid w:val="00445902"/>
    <w:rsid w:val="00453B7A"/>
    <w:rsid w:val="004634CE"/>
    <w:rsid w:val="004658EE"/>
    <w:rsid w:val="00467F9E"/>
    <w:rsid w:val="00494C87"/>
    <w:rsid w:val="004A20F8"/>
    <w:rsid w:val="004A4E1B"/>
    <w:rsid w:val="004C240B"/>
    <w:rsid w:val="004C33E2"/>
    <w:rsid w:val="004E52B1"/>
    <w:rsid w:val="004E6CD9"/>
    <w:rsid w:val="00501752"/>
    <w:rsid w:val="005161C8"/>
    <w:rsid w:val="00517AF9"/>
    <w:rsid w:val="005213C0"/>
    <w:rsid w:val="00527C8F"/>
    <w:rsid w:val="00531356"/>
    <w:rsid w:val="00542569"/>
    <w:rsid w:val="005625E3"/>
    <w:rsid w:val="00575BBF"/>
    <w:rsid w:val="0058133D"/>
    <w:rsid w:val="00590512"/>
    <w:rsid w:val="00595827"/>
    <w:rsid w:val="005B2163"/>
    <w:rsid w:val="005B3D0F"/>
    <w:rsid w:val="005C5239"/>
    <w:rsid w:val="005C5BE3"/>
    <w:rsid w:val="005D1C9A"/>
    <w:rsid w:val="005D5AB0"/>
    <w:rsid w:val="006011E7"/>
    <w:rsid w:val="0060128F"/>
    <w:rsid w:val="00612CE7"/>
    <w:rsid w:val="00616A3E"/>
    <w:rsid w:val="00621FF2"/>
    <w:rsid w:val="0062462E"/>
    <w:rsid w:val="00632EDC"/>
    <w:rsid w:val="00642621"/>
    <w:rsid w:val="00647FE9"/>
    <w:rsid w:val="00655CC6"/>
    <w:rsid w:val="00661790"/>
    <w:rsid w:val="00662883"/>
    <w:rsid w:val="00686AB9"/>
    <w:rsid w:val="006963AD"/>
    <w:rsid w:val="006A5535"/>
    <w:rsid w:val="006B0BEA"/>
    <w:rsid w:val="006B0F09"/>
    <w:rsid w:val="006B1D4C"/>
    <w:rsid w:val="006B218D"/>
    <w:rsid w:val="006B244E"/>
    <w:rsid w:val="006B3A9D"/>
    <w:rsid w:val="006C5AE4"/>
    <w:rsid w:val="006E2892"/>
    <w:rsid w:val="006E67BB"/>
    <w:rsid w:val="006F05F5"/>
    <w:rsid w:val="006F09D1"/>
    <w:rsid w:val="00704FB1"/>
    <w:rsid w:val="00721465"/>
    <w:rsid w:val="007219CC"/>
    <w:rsid w:val="00736563"/>
    <w:rsid w:val="007366E9"/>
    <w:rsid w:val="00776650"/>
    <w:rsid w:val="00783471"/>
    <w:rsid w:val="00783F6E"/>
    <w:rsid w:val="0078686A"/>
    <w:rsid w:val="00797DC5"/>
    <w:rsid w:val="007A20ED"/>
    <w:rsid w:val="007A7B85"/>
    <w:rsid w:val="007E18ED"/>
    <w:rsid w:val="007F0589"/>
    <w:rsid w:val="007F6178"/>
    <w:rsid w:val="00800C96"/>
    <w:rsid w:val="00814F9E"/>
    <w:rsid w:val="0084404C"/>
    <w:rsid w:val="008567DB"/>
    <w:rsid w:val="00866638"/>
    <w:rsid w:val="00890855"/>
    <w:rsid w:val="0089453B"/>
    <w:rsid w:val="008B5C38"/>
    <w:rsid w:val="008C4A28"/>
    <w:rsid w:val="008D19D1"/>
    <w:rsid w:val="008D49DF"/>
    <w:rsid w:val="008E0B31"/>
    <w:rsid w:val="008F6EAA"/>
    <w:rsid w:val="00900B67"/>
    <w:rsid w:val="009033A3"/>
    <w:rsid w:val="00910683"/>
    <w:rsid w:val="0091174F"/>
    <w:rsid w:val="00917033"/>
    <w:rsid w:val="00923C39"/>
    <w:rsid w:val="0092769D"/>
    <w:rsid w:val="0093060E"/>
    <w:rsid w:val="00933F3D"/>
    <w:rsid w:val="0094041C"/>
    <w:rsid w:val="00941CC5"/>
    <w:rsid w:val="009535B0"/>
    <w:rsid w:val="00953D14"/>
    <w:rsid w:val="0095688C"/>
    <w:rsid w:val="00965C26"/>
    <w:rsid w:val="00971D92"/>
    <w:rsid w:val="00977853"/>
    <w:rsid w:val="00977D16"/>
    <w:rsid w:val="0099034F"/>
    <w:rsid w:val="009925B2"/>
    <w:rsid w:val="00993648"/>
    <w:rsid w:val="009A099A"/>
    <w:rsid w:val="009C01F5"/>
    <w:rsid w:val="009D08BB"/>
    <w:rsid w:val="009E235A"/>
    <w:rsid w:val="009E4CF6"/>
    <w:rsid w:val="009E52D7"/>
    <w:rsid w:val="009E6862"/>
    <w:rsid w:val="009F0052"/>
    <w:rsid w:val="00A07152"/>
    <w:rsid w:val="00A158E9"/>
    <w:rsid w:val="00A264F1"/>
    <w:rsid w:val="00A2785E"/>
    <w:rsid w:val="00A408C0"/>
    <w:rsid w:val="00A4348F"/>
    <w:rsid w:val="00A64951"/>
    <w:rsid w:val="00A65BA1"/>
    <w:rsid w:val="00A82730"/>
    <w:rsid w:val="00A83019"/>
    <w:rsid w:val="00A91860"/>
    <w:rsid w:val="00A93983"/>
    <w:rsid w:val="00A94B13"/>
    <w:rsid w:val="00A95CBB"/>
    <w:rsid w:val="00AC12F0"/>
    <w:rsid w:val="00AC6CC8"/>
    <w:rsid w:val="00AD3577"/>
    <w:rsid w:val="00AD570E"/>
    <w:rsid w:val="00B005EE"/>
    <w:rsid w:val="00B01154"/>
    <w:rsid w:val="00B0157A"/>
    <w:rsid w:val="00B12656"/>
    <w:rsid w:val="00B27520"/>
    <w:rsid w:val="00B52F2B"/>
    <w:rsid w:val="00B560D6"/>
    <w:rsid w:val="00B705D1"/>
    <w:rsid w:val="00B80E6A"/>
    <w:rsid w:val="00B8560E"/>
    <w:rsid w:val="00BB27AC"/>
    <w:rsid w:val="00BB2E71"/>
    <w:rsid w:val="00BF61D0"/>
    <w:rsid w:val="00C10A7F"/>
    <w:rsid w:val="00C12BBB"/>
    <w:rsid w:val="00C331E4"/>
    <w:rsid w:val="00C37A12"/>
    <w:rsid w:val="00C40714"/>
    <w:rsid w:val="00C55ED0"/>
    <w:rsid w:val="00C956C9"/>
    <w:rsid w:val="00CA1752"/>
    <w:rsid w:val="00CC0217"/>
    <w:rsid w:val="00CE0BAF"/>
    <w:rsid w:val="00CE29CF"/>
    <w:rsid w:val="00CE48DE"/>
    <w:rsid w:val="00CF04C4"/>
    <w:rsid w:val="00CF258F"/>
    <w:rsid w:val="00CF33DE"/>
    <w:rsid w:val="00CF663D"/>
    <w:rsid w:val="00D06D0C"/>
    <w:rsid w:val="00D12F26"/>
    <w:rsid w:val="00D45C9F"/>
    <w:rsid w:val="00D709DC"/>
    <w:rsid w:val="00D712F6"/>
    <w:rsid w:val="00D853A6"/>
    <w:rsid w:val="00D926ED"/>
    <w:rsid w:val="00DA28CA"/>
    <w:rsid w:val="00DB6F43"/>
    <w:rsid w:val="00DD072A"/>
    <w:rsid w:val="00DD7AC7"/>
    <w:rsid w:val="00DF0B14"/>
    <w:rsid w:val="00DF17E0"/>
    <w:rsid w:val="00E01D03"/>
    <w:rsid w:val="00E0670B"/>
    <w:rsid w:val="00E115F7"/>
    <w:rsid w:val="00E15AE7"/>
    <w:rsid w:val="00E2364F"/>
    <w:rsid w:val="00E274EF"/>
    <w:rsid w:val="00E45365"/>
    <w:rsid w:val="00E62499"/>
    <w:rsid w:val="00E63439"/>
    <w:rsid w:val="00E65818"/>
    <w:rsid w:val="00E9105F"/>
    <w:rsid w:val="00EA16E9"/>
    <w:rsid w:val="00EA4306"/>
    <w:rsid w:val="00EB585F"/>
    <w:rsid w:val="00EC7B1A"/>
    <w:rsid w:val="00ED2240"/>
    <w:rsid w:val="00EE47F4"/>
    <w:rsid w:val="00EF1726"/>
    <w:rsid w:val="00F1073D"/>
    <w:rsid w:val="00F23CED"/>
    <w:rsid w:val="00F243B1"/>
    <w:rsid w:val="00F35F19"/>
    <w:rsid w:val="00F46BAA"/>
    <w:rsid w:val="00F55A28"/>
    <w:rsid w:val="00F61ED3"/>
    <w:rsid w:val="00F635D2"/>
    <w:rsid w:val="00F663DE"/>
    <w:rsid w:val="00F72356"/>
    <w:rsid w:val="00F735A6"/>
    <w:rsid w:val="00F7442A"/>
    <w:rsid w:val="00F83ECC"/>
    <w:rsid w:val="00F90535"/>
    <w:rsid w:val="00FB5920"/>
    <w:rsid w:val="00FC54AD"/>
    <w:rsid w:val="00FD146A"/>
    <w:rsid w:val="099B7217"/>
    <w:rsid w:val="09E04842"/>
    <w:rsid w:val="0D527176"/>
    <w:rsid w:val="0ECF3719"/>
    <w:rsid w:val="0F3953DE"/>
    <w:rsid w:val="1728D5E6"/>
    <w:rsid w:val="17697989"/>
    <w:rsid w:val="1A2CF8C2"/>
    <w:rsid w:val="1DBE2E21"/>
    <w:rsid w:val="26A32323"/>
    <w:rsid w:val="2EFFD138"/>
    <w:rsid w:val="30657CD6"/>
    <w:rsid w:val="32A1D162"/>
    <w:rsid w:val="339EAD5B"/>
    <w:rsid w:val="3503E54A"/>
    <w:rsid w:val="37136389"/>
    <w:rsid w:val="37D30125"/>
    <w:rsid w:val="44FA8C0C"/>
    <w:rsid w:val="4806A0FF"/>
    <w:rsid w:val="4816DB39"/>
    <w:rsid w:val="4A89BC2F"/>
    <w:rsid w:val="4D2CFD6C"/>
    <w:rsid w:val="558B4733"/>
    <w:rsid w:val="56DD4F6D"/>
    <w:rsid w:val="69F169A0"/>
    <w:rsid w:val="7436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8FB2"/>
  <w15:chartTrackingRefBased/>
  <w15:docId w15:val="{9D366BDE-9C67-4448-BF21-9CBDCA6B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6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CC8"/>
  </w:style>
  <w:style w:type="paragraph" w:styleId="Footer">
    <w:name w:val="footer"/>
    <w:basedOn w:val="Normal"/>
    <w:link w:val="FooterChar"/>
    <w:uiPriority w:val="99"/>
    <w:unhideWhenUsed/>
    <w:rsid w:val="00AC6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CC8"/>
  </w:style>
  <w:style w:type="character" w:styleId="Hyperlink">
    <w:name w:val="Hyperlink"/>
    <w:basedOn w:val="DefaultParagraphFont"/>
    <w:uiPriority w:val="99"/>
    <w:unhideWhenUsed/>
    <w:rsid w:val="000E4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5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45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chart" Target="charts/chart3.xml"/><Relationship Id="rId26" Type="http://schemas.openxmlformats.org/officeDocument/2006/relationships/chart" Target="charts/chart10.xml"/><Relationship Id="rId3" Type="http://schemas.openxmlformats.org/officeDocument/2006/relationships/customXml" Target="../customXml/item3.xml"/><Relationship Id="rId21" Type="http://schemas.openxmlformats.org/officeDocument/2006/relationships/chart" Target="charts/chart6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chart" Target="charts/chart2.xml"/><Relationship Id="rId25" Type="http://schemas.openxmlformats.org/officeDocument/2006/relationships/chart" Target="charts/chart9.xm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20" Type="http://schemas.openxmlformats.org/officeDocument/2006/relationships/chart" Target="charts/chart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7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chart" Target="charts/chart8.xml"/><Relationship Id="rId28" Type="http://schemas.openxmlformats.org/officeDocument/2006/relationships/fontTable" Target="fontTable.xml"/><Relationship Id="rId10" Type="http://schemas.openxmlformats.org/officeDocument/2006/relationships/image" Target="media/image1.emf"/><Relationship Id="rId19" Type="http://schemas.openxmlformats.org/officeDocument/2006/relationships/chart" Target="charts/chart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Relationship Id="rId22" Type="http://schemas.openxmlformats.org/officeDocument/2006/relationships/chart" Target="charts/chart7.xml"/><Relationship Id="rId27" Type="http://schemas.openxmlformats.org/officeDocument/2006/relationships/hyperlink" Target="https://mnscu-my.sharepoint.com/:x:/g/personal/ne8612od_go_minnstate_edu/EQt3fHBxZ2hLpjGViKN80WoB6Z6SHYcRg1LgoBJGep2aBQ?e=rlnf1u" TargetMode="External"/><Relationship Id="rId30" Type="http://schemas.microsoft.com/office/2020/10/relationships/intelligence" Target="intelligence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Downloads\AutoNation%20Financials%20Charts!.xls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OneDrive\Documents\Autonation%20Inc%20Analysis.xlsb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mar\OneDrive\Documents\Autonation%20Inc%20Analysis.xlsb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  Revenue</a:t>
            </a:r>
          </a:p>
        </c:rich>
      </c:tx>
      <c:layout>
        <c:manualLayout>
          <c:xMode val="edge"/>
          <c:yMode val="edge"/>
          <c:x val="0.41043750443356741"/>
          <c:y val="1.38890030050591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086543236149536"/>
          <c:y val="0.10083088719057029"/>
          <c:w val="0.81435979286372984"/>
          <c:h val="0.64296286873966491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'Income Statement'!$A$2</c:f>
              <c:strCache>
                <c:ptCount val="1"/>
                <c:pt idx="0">
                  <c:v>  Total Revenue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Lbl>
              <c:idx val="0"/>
              <c:layout>
                <c:manualLayout>
                  <c:x val="-2.0645407148140529E-17"/>
                  <c:y val="-0.2550723861470923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974-497C-BAE7-64846E7B9471}"/>
                </c:ext>
              </c:extLst>
            </c:dLbl>
            <c:dLbl>
              <c:idx val="1"/>
              <c:layout>
                <c:manualLayout>
                  <c:x val="2.2522522522522522E-3"/>
                  <c:y val="-0.3091786498752634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974-497C-BAE7-64846E7B9471}"/>
                </c:ext>
              </c:extLst>
            </c:dLbl>
            <c:dLbl>
              <c:idx val="2"/>
              <c:layout>
                <c:manualLayout>
                  <c:x val="-2.2522522522523346E-3"/>
                  <c:y val="-0.3246375823690266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974-497C-BAE7-64846E7B9471}"/>
                </c:ext>
              </c:extLst>
            </c:dLbl>
            <c:dLbl>
              <c:idx val="3"/>
              <c:layout>
                <c:manualLayout>
                  <c:x val="-2.2522522522522522E-3"/>
                  <c:y val="-0.3285023154924674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974-497C-BAE7-64846E7B9471}"/>
                </c:ext>
              </c:extLst>
            </c:dLbl>
            <c:dLbl>
              <c:idx val="4"/>
              <c:layout>
                <c:manualLayout>
                  <c:x val="2.2522522522522522E-3"/>
                  <c:y val="-0.3207728492455858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974-497C-BAE7-64846E7B9471}"/>
                </c:ext>
              </c:extLst>
            </c:dLbl>
            <c:dLbl>
              <c:idx val="5"/>
              <c:layout>
                <c:manualLayout>
                  <c:x val="-2.2522522522522522E-3"/>
                  <c:y val="-0.33236704861590821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974-497C-BAE7-64846E7B947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'Income Statement'!$B$1:$G$1</c:f>
              <c:strCache>
                <c:ptCount val="6"/>
                <c:pt idx="0">
                  <c:v>
2020</c:v>
                </c:pt>
                <c:pt idx="1">
                  <c:v>
2021</c:v>
                </c:pt>
                <c:pt idx="2">
                  <c:v>
2022</c:v>
                </c:pt>
                <c:pt idx="3">
                  <c:v>
2023</c:v>
                </c:pt>
                <c:pt idx="4">
                  <c:v>
2024</c:v>
                </c:pt>
                <c:pt idx="5">
                  <c:v>
Sep-30-2025</c:v>
                </c:pt>
              </c:strCache>
            </c:strRef>
          </c:cat>
          <c:val>
            <c:numRef>
              <c:f>'Income Statement'!$B$2:$G$2</c:f>
              <c:numCache>
                <c:formatCode>_(* #,##0.0_);_(* \(#,##0.0\)_)\ ;_(* 0_)</c:formatCode>
                <c:ptCount val="6"/>
                <c:pt idx="0">
                  <c:v>20390</c:v>
                </c:pt>
                <c:pt idx="1">
                  <c:v>25844</c:v>
                </c:pt>
                <c:pt idx="2">
                  <c:v>26985</c:v>
                </c:pt>
                <c:pt idx="3">
                  <c:v>26948.9</c:v>
                </c:pt>
                <c:pt idx="4">
                  <c:v>26765.4</c:v>
                </c:pt>
                <c:pt idx="5">
                  <c:v>27915.4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974-497C-BAE7-64846E7B947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937226479"/>
        <c:axId val="1"/>
      </c:barChart>
      <c:catAx>
        <c:axId val="9372264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Fiscal Year</a:t>
                </a:r>
              </a:p>
            </c:rich>
          </c:tx>
          <c:layout>
            <c:manualLayout>
              <c:xMode val="edge"/>
              <c:yMode val="edge"/>
              <c:x val="0.4473247854153366"/>
              <c:y val="0.9141834227243333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 millions USD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72264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Revenue Growth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strRef>
              <c:f>'Income Statement'!$C$1:$G$1</c:f>
              <c:strCache>
                <c:ptCount val="5"/>
                <c:pt idx="0">
                  <c:v>
2021</c:v>
                </c:pt>
                <c:pt idx="1">
                  <c:v>
2022</c:v>
                </c:pt>
                <c:pt idx="2">
                  <c:v>
2023</c:v>
                </c:pt>
                <c:pt idx="3">
                  <c:v>
2024</c:v>
                </c:pt>
                <c:pt idx="4">
                  <c:v>
Sep-30-2025</c:v>
                </c:pt>
              </c:strCache>
            </c:strRef>
          </c:xVal>
          <c:yVal>
            <c:numRef>
              <c:f>'Income Statement'!$C$3:$G$3</c:f>
              <c:numCache>
                <c:formatCode>0.00%</c:formatCode>
                <c:ptCount val="5"/>
                <c:pt idx="0">
                  <c:v>0.26748406081412468</c:v>
                </c:pt>
                <c:pt idx="1">
                  <c:v>4.4149512459371598E-2</c:v>
                </c:pt>
                <c:pt idx="2">
                  <c:v>-1.3377802482860135E-3</c:v>
                </c:pt>
                <c:pt idx="3">
                  <c:v>-6.8091833061831863E-3</c:v>
                </c:pt>
                <c:pt idx="4">
                  <c:v>4.2965918686064919E-2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984-4D27-9973-0ECED051642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616218927"/>
        <c:axId val="616219887"/>
      </c:scatterChart>
      <c:valAx>
        <c:axId val="616218927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        2021	        2022	        2023	         2024	Sep-30-2025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crossAx val="616219887"/>
        <c:crosses val="autoZero"/>
        <c:crossBetween val="midCat"/>
      </c:valAx>
      <c:valAx>
        <c:axId val="61621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6218927"/>
        <c:crosses val="autoZero"/>
        <c:crossBetween val="midCat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'Income Statement'!$A$18</c:f>
              <c:strCache>
                <c:ptCount val="1"/>
                <c:pt idx="0">
                  <c:v>  Net Income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'Income Statement'!$B$17:$G$17</c:f>
              <c:strCache>
                <c:ptCount val="6"/>
                <c:pt idx="0">
                  <c:v>
2020</c:v>
                </c:pt>
                <c:pt idx="1">
                  <c:v>
2021</c:v>
                </c:pt>
                <c:pt idx="2">
                  <c:v>
2022</c:v>
                </c:pt>
                <c:pt idx="3">
                  <c:v>
2023</c:v>
                </c:pt>
                <c:pt idx="4">
                  <c:v>
2024</c:v>
                </c:pt>
                <c:pt idx="5">
                  <c:v>
Sep-30-2025</c:v>
                </c:pt>
              </c:strCache>
            </c:strRef>
          </c:cat>
          <c:val>
            <c:numRef>
              <c:f>'Income Statement'!$B$18:$G$18</c:f>
              <c:numCache>
                <c:formatCode>_(* #,##0.0_);_(* \(#,##0.0\)_)\ ;_(* 0_)</c:formatCode>
                <c:ptCount val="6"/>
                <c:pt idx="0">
                  <c:v>381.6</c:v>
                </c:pt>
                <c:pt idx="1">
                  <c:v>1373</c:v>
                </c:pt>
                <c:pt idx="2">
                  <c:v>1377.4</c:v>
                </c:pt>
                <c:pt idx="3">
                  <c:v>1021.1</c:v>
                </c:pt>
                <c:pt idx="4">
                  <c:v>692.2</c:v>
                </c:pt>
                <c:pt idx="5">
                  <c:v>663.1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F2-4B68-81E5-7B30D94DEF8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937246639"/>
        <c:axId val="1"/>
      </c:barChart>
      <c:catAx>
        <c:axId val="9372466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Fiscal year</a:t>
                </a:r>
              </a:p>
            </c:rich>
          </c:tx>
          <c:layout>
            <c:manualLayout>
              <c:xMode val="edge"/>
              <c:yMode val="edge"/>
              <c:x val="0.4242626859142607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 millions USD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72466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Net Income Growth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8829112809344001"/>
          <c:y val="0.15354699666999838"/>
          <c:w val="0.77422440944881887"/>
          <c:h val="0.77736111111111106"/>
        </c:manualLayout>
      </c:layout>
      <c:scatterChart>
        <c:scatterStyle val="smooth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strRef>
              <c:f>'Income Statement'!$B$33:$F$33</c:f>
              <c:strCache>
                <c:ptCount val="5"/>
                <c:pt idx="0">
                  <c:v>
2021</c:v>
                </c:pt>
                <c:pt idx="1">
                  <c:v>
2022</c:v>
                </c:pt>
                <c:pt idx="2">
                  <c:v>
2023</c:v>
                </c:pt>
                <c:pt idx="3">
                  <c:v>
2024</c:v>
                </c:pt>
                <c:pt idx="4">
                  <c:v>
Sep-30-2025</c:v>
                </c:pt>
              </c:strCache>
            </c:strRef>
          </c:xVal>
          <c:yVal>
            <c:numRef>
              <c:f>'Income Statement'!$B$34:$F$34</c:f>
              <c:numCache>
                <c:formatCode>0.00%</c:formatCode>
                <c:ptCount val="5"/>
                <c:pt idx="0">
                  <c:v>2.5980083857442344</c:v>
                </c:pt>
                <c:pt idx="1">
                  <c:v>3.2046613255645173E-3</c:v>
                </c:pt>
                <c:pt idx="2">
                  <c:v>-0.25867576593582109</c:v>
                </c:pt>
                <c:pt idx="3">
                  <c:v>-0.3221036137498775</c:v>
                </c:pt>
                <c:pt idx="4">
                  <c:v>-4.2039872869113037E-2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EDF-4088-A231-E39DE5545E4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260153248"/>
        <c:axId val="1260153728"/>
      </c:scatterChart>
      <c:valAx>
        <c:axId val="1260153248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                     2021	               2022	        2023	2024                        Sep-30-20205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crossAx val="1260153728"/>
        <c:crossesAt val="0"/>
        <c:crossBetween val="midCat"/>
      </c:valAx>
      <c:valAx>
        <c:axId val="126015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0153248"/>
        <c:crossesAt val="0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'Income Statement'!$A$22</c:f>
              <c:strCache>
                <c:ptCount val="1"/>
                <c:pt idx="0">
                  <c:v>  Gross Profit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'Income Statement'!$B$21:$G$21</c:f>
              <c:strCache>
                <c:ptCount val="6"/>
                <c:pt idx="0">
                  <c:v>
2020</c:v>
                </c:pt>
                <c:pt idx="1">
                  <c:v>
2021</c:v>
                </c:pt>
                <c:pt idx="2">
                  <c:v>
2022</c:v>
                </c:pt>
                <c:pt idx="3">
                  <c:v>
2023</c:v>
                </c:pt>
                <c:pt idx="4">
                  <c:v>
2024</c:v>
                </c:pt>
                <c:pt idx="5">
                  <c:v>
Sep-30-2025</c:v>
                </c:pt>
              </c:strCache>
            </c:strRef>
          </c:cat>
          <c:val>
            <c:numRef>
              <c:f>'Income Statement'!$B$22:$G$22</c:f>
              <c:numCache>
                <c:formatCode>_(* #,##0.0_);_(* \(#,##0.0\)_)\ ;_(* 0_)</c:formatCode>
                <c:ptCount val="6"/>
                <c:pt idx="0">
                  <c:v>3584</c:v>
                </c:pt>
                <c:pt idx="1">
                  <c:v>4952.6000000000004</c:v>
                </c:pt>
                <c:pt idx="2">
                  <c:v>5265.3</c:v>
                </c:pt>
                <c:pt idx="3">
                  <c:v>5131.5</c:v>
                </c:pt>
                <c:pt idx="4">
                  <c:v>4785.3999999999996</c:v>
                </c:pt>
                <c:pt idx="5">
                  <c:v>4975.3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63-4845-9490-DD658C49D81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937248079"/>
        <c:axId val="1"/>
      </c:barChart>
      <c:catAx>
        <c:axId val="9372480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Fiscal Year</a:t>
                </a:r>
              </a:p>
            </c:rich>
          </c:tx>
          <c:layout>
            <c:manualLayout>
              <c:xMode val="edge"/>
              <c:yMode val="edge"/>
              <c:x val="0.43983923884514436"/>
              <c:y val="0.8879396325459317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 millions USD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72480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Gross Profit Growth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dLbls>
            <c:dLbl>
              <c:idx val="1"/>
              <c:layout>
                <c:manualLayout>
                  <c:x val="-2.2034776902887139E-2"/>
                  <c:y val="-7.172462817147856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1464-4ED4-8799-EBCD23A7E91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yVal>
            <c:numRef>
              <c:f>'Income Statement'!$C$6:$G$6</c:f>
              <c:numCache>
                <c:formatCode>0.00%</c:formatCode>
                <c:ptCount val="5"/>
                <c:pt idx="0">
                  <c:v>0.38186383928571432</c:v>
                </c:pt>
                <c:pt idx="1">
                  <c:v>6.3138553487057214E-2</c:v>
                </c:pt>
                <c:pt idx="2">
                  <c:v>-2.5411657455415626E-2</c:v>
                </c:pt>
                <c:pt idx="3">
                  <c:v>-6.7446165838448868E-2</c:v>
                </c:pt>
                <c:pt idx="4">
                  <c:v>3.9683203076023021E-2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464-4ED4-8799-EBCD23A7E918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612807007"/>
        <c:axId val="612807967"/>
      </c:scatterChart>
      <c:valAx>
        <c:axId val="612807007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                  2021	                  2022                          2023                            2024            Sep-30-2025</a:t>
                </a:r>
              </a:p>
            </c:rich>
          </c:tx>
          <c:layout>
            <c:manualLayout>
              <c:xMode val="edge"/>
              <c:yMode val="edge"/>
              <c:x val="0.13210813542991179"/>
              <c:y val="0.897965123469513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crossAx val="612807967"/>
        <c:crosses val="autoZero"/>
        <c:crossBetween val="midCat"/>
      </c:valAx>
      <c:valAx>
        <c:axId val="612807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128070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'Income Statement'!$A$25</c:f>
              <c:strCache>
                <c:ptCount val="1"/>
                <c:pt idx="0">
                  <c:v>EBITDA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'Income Statement'!$B$24:$G$24</c:f>
              <c:strCache>
                <c:ptCount val="6"/>
                <c:pt idx="0">
                  <c:v>
2020</c:v>
                </c:pt>
                <c:pt idx="1">
                  <c:v>
2021</c:v>
                </c:pt>
                <c:pt idx="2">
                  <c:v>
2022</c:v>
                </c:pt>
                <c:pt idx="3">
                  <c:v>
2023</c:v>
                </c:pt>
                <c:pt idx="4">
                  <c:v>
2024</c:v>
                </c:pt>
                <c:pt idx="5">
                  <c:v>
Sep-30-2025</c:v>
                </c:pt>
              </c:strCache>
            </c:strRef>
          </c:cat>
          <c:val>
            <c:numRef>
              <c:f>'Income Statement'!$B$25:$G$25</c:f>
              <c:numCache>
                <c:formatCode>_(* #,##0.0_);_(* \(#,##0.0\)_)\ ;_(* 0_)</c:formatCode>
                <c:ptCount val="6"/>
                <c:pt idx="0">
                  <c:v>1177.4000000000001</c:v>
                </c:pt>
                <c:pt idx="1">
                  <c:v>2082.8000000000002</c:v>
                </c:pt>
                <c:pt idx="2">
                  <c:v>2247.6999999999998</c:v>
                </c:pt>
                <c:pt idx="3">
                  <c:v>1882.4</c:v>
                </c:pt>
                <c:pt idx="4">
                  <c:v>1565.2</c:v>
                </c:pt>
                <c:pt idx="5">
                  <c:v>1667.7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0E-46ED-91F1-87B3D334BF1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937245679"/>
        <c:axId val="1"/>
      </c:barChart>
      <c:catAx>
        <c:axId val="9372456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Fiscal Year</a:t>
                </a:r>
              </a:p>
            </c:rich>
          </c:tx>
          <c:layout>
            <c:manualLayout>
              <c:xMode val="edge"/>
              <c:yMode val="edge"/>
              <c:x val="0.42872812773403324"/>
              <c:y val="0.892569262175561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 millions USD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72456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CashFlow</a:t>
            </a:r>
          </a:p>
        </c:rich>
      </c:tx>
      <c:layout>
        <c:manualLayout>
          <c:xMode val="edge"/>
          <c:yMode val="edge"/>
          <c:x val="0.40075678040244966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'Income Statement'!$A$30</c:f>
              <c:strCache>
                <c:ptCount val="1"/>
                <c:pt idx="0">
                  <c:v> Cash from Operations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'Income Statement'!$B$29:$G$29</c:f>
              <c:strCache>
                <c:ptCount val="6"/>
                <c:pt idx="0">
                  <c:v>
2020</c:v>
                </c:pt>
                <c:pt idx="1">
                  <c:v>
2021</c:v>
                </c:pt>
                <c:pt idx="2">
                  <c:v>
2022</c:v>
                </c:pt>
                <c:pt idx="3">
                  <c:v>
2023</c:v>
                </c:pt>
                <c:pt idx="4">
                  <c:v>
2024</c:v>
                </c:pt>
                <c:pt idx="5">
                  <c:v>
Sep-30-2025</c:v>
                </c:pt>
              </c:strCache>
            </c:strRef>
          </c:cat>
          <c:val>
            <c:numRef>
              <c:f>'Income Statement'!$B$30:$G$30</c:f>
              <c:numCache>
                <c:formatCode>_(* #,##0.0_);_(* \(#,##0.0\)_)\ ;_(* 0_)</c:formatCode>
                <c:ptCount val="6"/>
                <c:pt idx="0">
                  <c:v>1207.5999999999999</c:v>
                </c:pt>
                <c:pt idx="1">
                  <c:v>1627.7</c:v>
                </c:pt>
                <c:pt idx="2">
                  <c:v>1668.1</c:v>
                </c:pt>
                <c:pt idx="3">
                  <c:v>724</c:v>
                </c:pt>
                <c:pt idx="4">
                  <c:v>314.7</c:v>
                </c:pt>
                <c:pt idx="5">
                  <c:v>111.2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24-4A80-90D1-18530CD711D7}"/>
            </c:ext>
          </c:extLst>
        </c:ser>
        <c:ser>
          <c:idx val="1"/>
          <c:order val="1"/>
          <c:tx>
            <c:strRef>
              <c:f>'Income Statement'!$A$31</c:f>
              <c:strCache>
                <c:ptCount val="1"/>
                <c:pt idx="0">
                  <c:v>Capital Expenditure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'Income Statement'!$B$29:$G$29</c:f>
              <c:strCache>
                <c:ptCount val="6"/>
                <c:pt idx="0">
                  <c:v>
2020</c:v>
                </c:pt>
                <c:pt idx="1">
                  <c:v>
2021</c:v>
                </c:pt>
                <c:pt idx="2">
                  <c:v>
2022</c:v>
                </c:pt>
                <c:pt idx="3">
                  <c:v>
2023</c:v>
                </c:pt>
                <c:pt idx="4">
                  <c:v>
2024</c:v>
                </c:pt>
                <c:pt idx="5">
                  <c:v>
Sep-30-2025</c:v>
                </c:pt>
              </c:strCache>
            </c:strRef>
          </c:cat>
          <c:val>
            <c:numRef>
              <c:f>'Income Statement'!$B$31:$G$31</c:f>
              <c:numCache>
                <c:formatCode>_(* #,##0.0_);_(* \(#,##0.0\)_)\ ;_(* 0_)</c:formatCode>
                <c:ptCount val="6"/>
                <c:pt idx="0">
                  <c:v>-156</c:v>
                </c:pt>
                <c:pt idx="1">
                  <c:v>-215.7</c:v>
                </c:pt>
                <c:pt idx="2">
                  <c:v>-329</c:v>
                </c:pt>
                <c:pt idx="3">
                  <c:v>-410.3</c:v>
                </c:pt>
                <c:pt idx="4">
                  <c:v>-328.5</c:v>
                </c:pt>
                <c:pt idx="5">
                  <c:v>-289.39999999999998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24-4A80-90D1-18530CD711D7}"/>
            </c:ext>
          </c:extLst>
        </c:ser>
        <c:ser>
          <c:idx val="2"/>
          <c:order val="2"/>
          <c:tx>
            <c:strRef>
              <c:f>'Income Statement'!$A$32</c:f>
              <c:strCache>
                <c:ptCount val="1"/>
                <c:pt idx="0">
                  <c:v>Free Cash Flow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'Income Statement'!$B$29:$G$29</c:f>
              <c:strCache>
                <c:ptCount val="6"/>
                <c:pt idx="0">
                  <c:v>
2020</c:v>
                </c:pt>
                <c:pt idx="1">
                  <c:v>
2021</c:v>
                </c:pt>
                <c:pt idx="2">
                  <c:v>
2022</c:v>
                </c:pt>
                <c:pt idx="3">
                  <c:v>
2023</c:v>
                </c:pt>
                <c:pt idx="4">
                  <c:v>
2024</c:v>
                </c:pt>
                <c:pt idx="5">
                  <c:v>
Sep-30-2025</c:v>
                </c:pt>
              </c:strCache>
            </c:strRef>
          </c:cat>
          <c:val>
            <c:numRef>
              <c:f>'Income Statement'!$B$32:$G$32</c:f>
              <c:numCache>
                <c:formatCode>_(* #,##0.0_);_(* \(#,##0.0\)_)\ ;_(* 0_)</c:formatCode>
                <c:ptCount val="6"/>
                <c:pt idx="0">
                  <c:v>1051.5999999999999</c:v>
                </c:pt>
                <c:pt idx="1">
                  <c:v>1412</c:v>
                </c:pt>
                <c:pt idx="2">
                  <c:v>1339.1</c:v>
                </c:pt>
                <c:pt idx="3">
                  <c:v>313.7</c:v>
                </c:pt>
                <c:pt idx="4">
                  <c:v>-13.800000000000011</c:v>
                </c:pt>
                <c:pt idx="5">
                  <c:v>-178.2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124-4A80-90D1-18530CD711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755099423"/>
        <c:axId val="755099903"/>
      </c:barChart>
      <c:catAx>
        <c:axId val="75509942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Fiscal Year</a:t>
                </a:r>
              </a:p>
            </c:rich>
          </c:tx>
          <c:layout>
            <c:manualLayout>
              <c:xMode val="edge"/>
              <c:yMode val="edge"/>
              <c:x val="0.51612047244094483"/>
              <c:y val="0.5395211365300380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5099903"/>
        <c:crosses val="autoZero"/>
        <c:auto val="1"/>
        <c:lblAlgn val="ctr"/>
        <c:lblOffset val="100"/>
        <c:noMultiLvlLbl val="0"/>
      </c:catAx>
      <c:valAx>
        <c:axId val="755099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 millions USD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5099423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Valuation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0914260717410323E-2"/>
          <c:y val="0.18097222222222226"/>
          <c:w val="0.90297462817147855"/>
          <c:h val="0.615354695246427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'Trailing Performance'!$N$1</c:f>
              <c:strCache>
                <c:ptCount val="1"/>
                <c:pt idx="0">
                  <c:v>AutoNation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'Trailing Performance'!$M$2:$M$3</c:f>
              <c:strCache>
                <c:ptCount val="2"/>
                <c:pt idx="0">
                  <c:v>P/E</c:v>
                </c:pt>
                <c:pt idx="1">
                  <c:v>P/B</c:v>
                </c:pt>
              </c:strCache>
            </c:strRef>
          </c:cat>
          <c:val>
            <c:numRef>
              <c:f>'Trailing Performance'!$N$2:$N$3</c:f>
              <c:numCache>
                <c:formatCode>General</c:formatCode>
                <c:ptCount val="2"/>
                <c:pt idx="0">
                  <c:v>13.26</c:v>
                </c:pt>
                <c:pt idx="1">
                  <c:v>3.25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22-4D08-885D-8291CF56DE15}"/>
            </c:ext>
          </c:extLst>
        </c:ser>
        <c:ser>
          <c:idx val="1"/>
          <c:order val="1"/>
          <c:tx>
            <c:strRef>
              <c:f>'Trailing Performance'!$O$1</c:f>
              <c:strCache>
                <c:ptCount val="1"/>
                <c:pt idx="0">
                  <c:v>Industry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'Trailing Performance'!$M$2:$M$3</c:f>
              <c:strCache>
                <c:ptCount val="2"/>
                <c:pt idx="0">
                  <c:v>P/E</c:v>
                </c:pt>
                <c:pt idx="1">
                  <c:v>P/B</c:v>
                </c:pt>
              </c:strCache>
            </c:strRef>
          </c:cat>
          <c:val>
            <c:numRef>
              <c:f>'Trailing Performance'!$O$2:$O$3</c:f>
              <c:numCache>
                <c:formatCode>General</c:formatCode>
                <c:ptCount val="2"/>
                <c:pt idx="0">
                  <c:v>19.600000000000001</c:v>
                </c:pt>
                <c:pt idx="1">
                  <c:v>1.9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022-4D08-885D-8291CF56DE1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943262751"/>
        <c:axId val="1943270911"/>
      </c:barChart>
      <c:catAx>
        <c:axId val="19432627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3270911"/>
        <c:crosses val="autoZero"/>
        <c:auto val="1"/>
        <c:lblAlgn val="ctr"/>
        <c:lblOffset val="100"/>
        <c:noMultiLvlLbl val="0"/>
      </c:catAx>
      <c:valAx>
        <c:axId val="1943270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43262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Liquidity</a:t>
            </a:r>
          </a:p>
        </c:rich>
      </c:tx>
      <c:layout>
        <c:manualLayout>
          <c:xMode val="edge"/>
          <c:yMode val="edge"/>
          <c:x val="0.37821522309711286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'Trailing Performance'!$Q$1</c:f>
              <c:strCache>
                <c:ptCount val="1"/>
                <c:pt idx="0">
                  <c:v>AutoNation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'Trailing Performance'!$P$2:$P$4</c:f>
              <c:strCache>
                <c:ptCount val="3"/>
                <c:pt idx="0">
                  <c:v>Current ratio</c:v>
                </c:pt>
                <c:pt idx="1">
                  <c:v>Quick Ratio</c:v>
                </c:pt>
                <c:pt idx="2">
                  <c:v>Debt-to-Equity</c:v>
                </c:pt>
              </c:strCache>
            </c:strRef>
          </c:cat>
          <c:val>
            <c:numRef>
              <c:f>'Trailing Performance'!$Q$2:$Q$4</c:f>
              <c:numCache>
                <c:formatCode>General</c:formatCode>
                <c:ptCount val="3"/>
                <c:pt idx="0">
                  <c:v>0.8</c:v>
                </c:pt>
                <c:pt idx="1">
                  <c:v>0.2</c:v>
                </c:pt>
                <c:pt idx="2">
                  <c:v>3.9039999999999999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F7C-4E36-9947-004233F36076}"/>
            </c:ext>
          </c:extLst>
        </c:ser>
        <c:ser>
          <c:idx val="1"/>
          <c:order val="1"/>
          <c:tx>
            <c:strRef>
              <c:f>'Trailing Performance'!$R$1</c:f>
              <c:strCache>
                <c:ptCount val="1"/>
                <c:pt idx="0">
                  <c:v>Industry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'Trailing Performance'!$P$2:$P$4</c:f>
              <c:strCache>
                <c:ptCount val="3"/>
                <c:pt idx="0">
                  <c:v>Current ratio</c:v>
                </c:pt>
                <c:pt idx="1">
                  <c:v>Quick Ratio</c:v>
                </c:pt>
                <c:pt idx="2">
                  <c:v>Debt-to-Equity</c:v>
                </c:pt>
              </c:strCache>
            </c:strRef>
          </c:cat>
          <c:val>
            <c:numRef>
              <c:f>'Trailing Performance'!$R$2:$R$4</c:f>
              <c:numCache>
                <c:formatCode>General</c:formatCode>
                <c:ptCount val="3"/>
                <c:pt idx="0">
                  <c:v>1.1000000000000001</c:v>
                </c:pt>
                <c:pt idx="1">
                  <c:v>1.3</c:v>
                </c:pt>
                <c:pt idx="2">
                  <c:v>1.4609999999999999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F7C-4E36-9947-004233F3607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928504015"/>
        <c:axId val="1928507855"/>
      </c:barChart>
      <c:catAx>
        <c:axId val="19285040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8507855"/>
        <c:crosses val="autoZero"/>
        <c:auto val="1"/>
        <c:lblAlgn val="ctr"/>
        <c:lblOffset val="100"/>
        <c:noMultiLvlLbl val="0"/>
      </c:catAx>
      <c:valAx>
        <c:axId val="1928507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8504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209c82-2feb-45bd-a0e7-3e202afe4a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3AB248D35724D95A3DA43552B68A5" ma:contentTypeVersion="16" ma:contentTypeDescription="Create a new document." ma:contentTypeScope="" ma:versionID="ed139d9868ab73ee5854728fdba477eb">
  <xsd:schema xmlns:xsd="http://www.w3.org/2001/XMLSchema" xmlns:xs="http://www.w3.org/2001/XMLSchema" xmlns:p="http://schemas.microsoft.com/office/2006/metadata/properties" xmlns:ns3="d6d9856f-84c6-4dac-a945-d7a4fc5cbeeb" xmlns:ns4="9b209c82-2feb-45bd-a0e7-3e202afe4ab7" targetNamespace="http://schemas.microsoft.com/office/2006/metadata/properties" ma:root="true" ma:fieldsID="c011495b67f04a08876fab2f031ab397" ns3:_="" ns4:_="">
    <xsd:import namespace="d6d9856f-84c6-4dac-a945-d7a4fc5cbeeb"/>
    <xsd:import namespace="9b209c82-2feb-45bd-a0e7-3e202afe4a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9856f-84c6-4dac-a945-d7a4fc5cbe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09c82-2feb-45bd-a0e7-3e202afe4a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0CA196-E815-487A-89C1-0AF2310F95C2}">
  <ds:schemaRefs>
    <ds:schemaRef ds:uri="http://schemas.microsoft.com/office/2006/metadata/properties"/>
    <ds:schemaRef ds:uri="http://schemas.microsoft.com/office/infopath/2007/PartnerControls"/>
    <ds:schemaRef ds:uri="9b209c82-2feb-45bd-a0e7-3e202afe4ab7"/>
  </ds:schemaRefs>
</ds:datastoreItem>
</file>

<file path=customXml/itemProps2.xml><?xml version="1.0" encoding="utf-8"?>
<ds:datastoreItem xmlns:ds="http://schemas.openxmlformats.org/officeDocument/2006/customXml" ds:itemID="{1D1600FC-2775-49C0-858C-989B999D85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273A78-46DC-4116-B319-E5B2164682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d9856f-84c6-4dac-a945-d7a4fc5cbeeb"/>
    <ds:schemaRef ds:uri="9b209c82-2feb-45bd-a0e7-3e202afe4a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Medel-Estrada, Romario I</dc:creator>
  <cp:keywords/>
  <dc:description/>
  <cp:lastModifiedBy>Medel-Estrada, Romario I</cp:lastModifiedBy>
  <cp:revision>3</cp:revision>
  <dcterms:created xsi:type="dcterms:W3CDTF">2025-10-30T00:28:00Z</dcterms:created>
  <dcterms:modified xsi:type="dcterms:W3CDTF">2025-10-30T00:36:00Z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0x01010069A3AB248D35724D95A3DA43552B68A5</vt:lpwstr>
  </property>
</Properties>
</file>