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sdt>
      <w:sdtPr>
        <w:id w:val="-16855578"/>
        <w:docPartObj>
          <w:docPartGallery w:val="Cover Pages"/>
          <w:docPartUnique/>
        </w:docPartObj>
      </w:sdtPr>
      <w:sdtEndPr>
        <w:rPr>
          <w:rFonts w:cs="Calibri"/>
          <w:b/>
          <w:spacing w:val="-2"/>
          <w:sz w:val="24"/>
          <w:szCs w:val="24"/>
          <w:lang w:val="en-AU"/>
        </w:rPr>
      </w:sdtEndPr>
      <w:sdtContent>
        <w:p w14:paraId="41AC7AA5" w14:textId="09899E05" w:rsidR="00800D52" w:rsidRDefault="00800D52">
          <w:r>
            <w:rPr>
              <w:noProof/>
            </w:rPr>
            <mc:AlternateContent>
              <mc:Choice Requires="wpg">
                <w:drawing>
                  <wp:anchor distT="0" distB="0" distL="114300" distR="114300" simplePos="0" relativeHeight="251659264" behindDoc="1" locked="0" layoutInCell="1" allowOverlap="1" wp14:anchorId="10E9E350" wp14:editId="5A34EAB0">
                    <wp:simplePos x="0" y="0"/>
                    <wp:positionH relativeFrom="page">
                      <wp:posOffset>216131</wp:posOffset>
                    </wp:positionH>
                    <wp:positionV relativeFrom="page">
                      <wp:posOffset>482138</wp:posOffset>
                    </wp:positionV>
                    <wp:extent cx="7093102" cy="9144000"/>
                    <wp:effectExtent l="0" t="0" r="6350" b="0"/>
                    <wp:wrapNone/>
                    <wp:docPr id="48" name="Group 85"/>
                    <wp:cNvGraphicFramePr/>
                    <a:graphic xmlns:a="http://schemas.openxmlformats.org/drawingml/2006/main">
                      <a:graphicData uri="http://schemas.microsoft.com/office/word/2010/wordprocessingGroup">
                        <wpg:wgp>
                          <wpg:cNvGrpSpPr/>
                          <wpg:grpSpPr>
                            <a:xfrm>
                              <a:off x="0" y="0"/>
                              <a:ext cx="7093102" cy="9144000"/>
                              <a:chOff x="-239864" y="0"/>
                              <a:chExt cx="7093102" cy="9144000"/>
                            </a:xfrm>
                          </wpg:grpSpPr>
                          <wpg:grpSp>
                            <wpg:cNvPr id="49" name="Group 49"/>
                            <wpg:cNvGrpSpPr/>
                            <wpg:grpSpPr>
                              <a:xfrm>
                                <a:off x="-149629" y="0"/>
                                <a:ext cx="7002867" cy="9144000"/>
                                <a:chOff x="-149629" y="0"/>
                                <a:chExt cx="7002867" cy="9144000"/>
                              </a:xfrm>
                            </wpg:grpSpPr>
                            <wps:wsp>
                              <wps:cNvPr id="54" name="Rectangle 54"/>
                              <wps:cNvSpPr/>
                              <wps:spPr>
                                <a:xfrm>
                                  <a:off x="-149629" y="0"/>
                                  <a:ext cx="6858000" cy="9144000"/>
                                </a:xfrm>
                                <a:prstGeom prst="rect">
                                  <a:avLst/>
                                </a:prstGeom>
                                <a:solidFill>
                                  <a:schemeClr val="accent3">
                                    <a:lumMod val="50000"/>
                                  </a:schemeClr>
                                </a:solidFill>
                                <a:ln>
                                  <a:noFill/>
                                </a:ln>
                              </wps:spPr>
                              <wps:style>
                                <a:lnRef idx="2">
                                  <a:schemeClr val="accent1">
                                    <a:shade val="50000"/>
                                  </a:schemeClr>
                                </a:lnRef>
                                <a:fillRef idx="1002">
                                  <a:schemeClr val="dk2"/>
                                </a:fillRef>
                                <a:effectRef idx="0">
                                  <a:schemeClr val="accent1"/>
                                </a:effectRef>
                                <a:fontRef idx="minor">
                                  <a:schemeClr val="lt1"/>
                                </a:fontRef>
                              </wps:style>
                              <wps:txbx>
                                <w:txbxContent>
                                  <w:p w14:paraId="3EF075FB" w14:textId="77777777" w:rsidR="00800D52" w:rsidRDefault="00800D52">
                                    <w:pPr>
                                      <w:pStyle w:val="NoSpacing"/>
                                      <w:rPr>
                                        <w:color w:val="FFFFFF" w:themeColor="background1"/>
                                        <w:sz w:val="48"/>
                                        <w:szCs w:val="48"/>
                                      </w:rPr>
                                    </w:pPr>
                                  </w:p>
                                </w:txbxContent>
                              </wps:txbx>
                              <wps:bodyPr rot="0" spcFirstLastPara="0" vertOverflow="overflow" horzOverflow="overflow" vert="horz" wrap="square" lIns="685800" tIns="685800" rIns="914400" bIns="4572000" numCol="1" spcCol="0" rtlCol="0" fromWordArt="0" anchor="t" anchorCtr="0" forceAA="0" compatLnSpc="1">
                                <a:prstTxWarp prst="textNoShape">
                                  <a:avLst/>
                                </a:prstTxWarp>
                                <a:noAutofit/>
                              </wps:bodyPr>
                            </wps:wsp>
                            <wpg:grpSp>
                              <wpg:cNvPr id="55" name="Group 2"/>
                              <wpg:cNvGrpSpPr/>
                              <wpg:grpSpPr>
                                <a:xfrm>
                                  <a:off x="2524125" y="0"/>
                                  <a:ext cx="4329113" cy="4491038"/>
                                  <a:chOff x="0" y="0"/>
                                  <a:chExt cx="4329113" cy="4491038"/>
                                </a:xfrm>
                                <a:solidFill>
                                  <a:schemeClr val="bg1"/>
                                </a:solidFill>
                              </wpg:grpSpPr>
                              <wps:wsp>
                                <wps:cNvPr id="56" name="Freeform 56"/>
                                <wps:cNvSpPr>
                                  <a:spLocks/>
                                </wps:cNvSpPr>
                                <wps:spPr bwMode="auto">
                                  <a:xfrm>
                                    <a:off x="1501775" y="0"/>
                                    <a:ext cx="2827338" cy="2835275"/>
                                  </a:xfrm>
                                  <a:custGeom>
                                    <a:avLst/>
                                    <a:gdLst>
                                      <a:gd name="T0" fmla="*/ 4 w 1781"/>
                                      <a:gd name="T1" fmla="*/ 1786 h 1786"/>
                                      <a:gd name="T2" fmla="*/ 0 w 1781"/>
                                      <a:gd name="T3" fmla="*/ 1782 h 1786"/>
                                      <a:gd name="T4" fmla="*/ 1776 w 1781"/>
                                      <a:gd name="T5" fmla="*/ 0 h 1786"/>
                                      <a:gd name="T6" fmla="*/ 1781 w 1781"/>
                                      <a:gd name="T7" fmla="*/ 5 h 1786"/>
                                      <a:gd name="T8" fmla="*/ 4 w 1781"/>
                                      <a:gd name="T9" fmla="*/ 1786 h 1786"/>
                                    </a:gdLst>
                                    <a:ahLst/>
                                    <a:cxnLst>
                                      <a:cxn ang="0">
                                        <a:pos x="T0" y="T1"/>
                                      </a:cxn>
                                      <a:cxn ang="0">
                                        <a:pos x="T2" y="T3"/>
                                      </a:cxn>
                                      <a:cxn ang="0">
                                        <a:pos x="T4" y="T5"/>
                                      </a:cxn>
                                      <a:cxn ang="0">
                                        <a:pos x="T6" y="T7"/>
                                      </a:cxn>
                                      <a:cxn ang="0">
                                        <a:pos x="T8" y="T9"/>
                                      </a:cxn>
                                    </a:cxnLst>
                                    <a:rect l="0" t="0" r="r" b="b"/>
                                    <a:pathLst>
                                      <a:path w="1781" h="1786">
                                        <a:moveTo>
                                          <a:pt x="4" y="1786"/>
                                        </a:moveTo>
                                        <a:lnTo>
                                          <a:pt x="0" y="1782"/>
                                        </a:lnTo>
                                        <a:lnTo>
                                          <a:pt x="1776" y="0"/>
                                        </a:lnTo>
                                        <a:lnTo>
                                          <a:pt x="1781" y="5"/>
                                        </a:lnTo>
                                        <a:lnTo>
                                          <a:pt x="4" y="1786"/>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57" name="Freeform 57"/>
                                <wps:cNvSpPr>
                                  <a:spLocks/>
                                </wps:cNvSpPr>
                                <wps:spPr bwMode="auto">
                                  <a:xfrm>
                                    <a:off x="782637" y="227013"/>
                                    <a:ext cx="3546475" cy="3546475"/>
                                  </a:xfrm>
                                  <a:custGeom>
                                    <a:avLst/>
                                    <a:gdLst>
                                      <a:gd name="T0" fmla="*/ 5 w 2234"/>
                                      <a:gd name="T1" fmla="*/ 2234 h 2234"/>
                                      <a:gd name="T2" fmla="*/ 0 w 2234"/>
                                      <a:gd name="T3" fmla="*/ 2229 h 2234"/>
                                      <a:gd name="T4" fmla="*/ 2229 w 2234"/>
                                      <a:gd name="T5" fmla="*/ 0 h 2234"/>
                                      <a:gd name="T6" fmla="*/ 2234 w 2234"/>
                                      <a:gd name="T7" fmla="*/ 5 h 2234"/>
                                      <a:gd name="T8" fmla="*/ 5 w 2234"/>
                                      <a:gd name="T9" fmla="*/ 2234 h 2234"/>
                                    </a:gdLst>
                                    <a:ahLst/>
                                    <a:cxnLst>
                                      <a:cxn ang="0">
                                        <a:pos x="T0" y="T1"/>
                                      </a:cxn>
                                      <a:cxn ang="0">
                                        <a:pos x="T2" y="T3"/>
                                      </a:cxn>
                                      <a:cxn ang="0">
                                        <a:pos x="T4" y="T5"/>
                                      </a:cxn>
                                      <a:cxn ang="0">
                                        <a:pos x="T6" y="T7"/>
                                      </a:cxn>
                                      <a:cxn ang="0">
                                        <a:pos x="T8" y="T9"/>
                                      </a:cxn>
                                    </a:cxnLst>
                                    <a:rect l="0" t="0" r="r" b="b"/>
                                    <a:pathLst>
                                      <a:path w="2234" h="2234">
                                        <a:moveTo>
                                          <a:pt x="5" y="2234"/>
                                        </a:moveTo>
                                        <a:lnTo>
                                          <a:pt x="0" y="2229"/>
                                        </a:lnTo>
                                        <a:lnTo>
                                          <a:pt x="2229" y="0"/>
                                        </a:lnTo>
                                        <a:lnTo>
                                          <a:pt x="2234" y="5"/>
                                        </a:lnTo>
                                        <a:lnTo>
                                          <a:pt x="5" y="2234"/>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58" name="Freeform 58"/>
                                <wps:cNvSpPr>
                                  <a:spLocks/>
                                </wps:cNvSpPr>
                                <wps:spPr bwMode="auto">
                                  <a:xfrm>
                                    <a:off x="841375" y="109538"/>
                                    <a:ext cx="3487738" cy="3487738"/>
                                  </a:xfrm>
                                  <a:custGeom>
                                    <a:avLst/>
                                    <a:gdLst>
                                      <a:gd name="T0" fmla="*/ 9 w 2197"/>
                                      <a:gd name="T1" fmla="*/ 2197 h 2197"/>
                                      <a:gd name="T2" fmla="*/ 0 w 2197"/>
                                      <a:gd name="T3" fmla="*/ 2193 h 2197"/>
                                      <a:gd name="T4" fmla="*/ 2188 w 2197"/>
                                      <a:gd name="T5" fmla="*/ 0 h 2197"/>
                                      <a:gd name="T6" fmla="*/ 2197 w 2197"/>
                                      <a:gd name="T7" fmla="*/ 10 h 2197"/>
                                      <a:gd name="T8" fmla="*/ 9 w 2197"/>
                                      <a:gd name="T9" fmla="*/ 2197 h 2197"/>
                                    </a:gdLst>
                                    <a:ahLst/>
                                    <a:cxnLst>
                                      <a:cxn ang="0">
                                        <a:pos x="T0" y="T1"/>
                                      </a:cxn>
                                      <a:cxn ang="0">
                                        <a:pos x="T2" y="T3"/>
                                      </a:cxn>
                                      <a:cxn ang="0">
                                        <a:pos x="T4" y="T5"/>
                                      </a:cxn>
                                      <a:cxn ang="0">
                                        <a:pos x="T6" y="T7"/>
                                      </a:cxn>
                                      <a:cxn ang="0">
                                        <a:pos x="T8" y="T9"/>
                                      </a:cxn>
                                    </a:cxnLst>
                                    <a:rect l="0" t="0" r="r" b="b"/>
                                    <a:pathLst>
                                      <a:path w="2197" h="2197">
                                        <a:moveTo>
                                          <a:pt x="9" y="2197"/>
                                        </a:moveTo>
                                        <a:lnTo>
                                          <a:pt x="0" y="2193"/>
                                        </a:lnTo>
                                        <a:lnTo>
                                          <a:pt x="2188" y="0"/>
                                        </a:lnTo>
                                        <a:lnTo>
                                          <a:pt x="2197" y="10"/>
                                        </a:lnTo>
                                        <a:lnTo>
                                          <a:pt x="9" y="2197"/>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59" name="Freeform 59"/>
                                <wps:cNvSpPr>
                                  <a:spLocks/>
                                </wps:cNvSpPr>
                                <wps:spPr bwMode="auto">
                                  <a:xfrm>
                                    <a:off x="1216025" y="498475"/>
                                    <a:ext cx="3113088" cy="3121025"/>
                                  </a:xfrm>
                                  <a:custGeom>
                                    <a:avLst/>
                                    <a:gdLst>
                                      <a:gd name="T0" fmla="*/ 9 w 1961"/>
                                      <a:gd name="T1" fmla="*/ 1966 h 1966"/>
                                      <a:gd name="T2" fmla="*/ 0 w 1961"/>
                                      <a:gd name="T3" fmla="*/ 1957 h 1966"/>
                                      <a:gd name="T4" fmla="*/ 1952 w 1961"/>
                                      <a:gd name="T5" fmla="*/ 0 h 1966"/>
                                      <a:gd name="T6" fmla="*/ 1961 w 1961"/>
                                      <a:gd name="T7" fmla="*/ 9 h 1966"/>
                                      <a:gd name="T8" fmla="*/ 9 w 1961"/>
                                      <a:gd name="T9" fmla="*/ 1966 h 1966"/>
                                    </a:gdLst>
                                    <a:ahLst/>
                                    <a:cxnLst>
                                      <a:cxn ang="0">
                                        <a:pos x="T0" y="T1"/>
                                      </a:cxn>
                                      <a:cxn ang="0">
                                        <a:pos x="T2" y="T3"/>
                                      </a:cxn>
                                      <a:cxn ang="0">
                                        <a:pos x="T4" y="T5"/>
                                      </a:cxn>
                                      <a:cxn ang="0">
                                        <a:pos x="T6" y="T7"/>
                                      </a:cxn>
                                      <a:cxn ang="0">
                                        <a:pos x="T8" y="T9"/>
                                      </a:cxn>
                                    </a:cxnLst>
                                    <a:rect l="0" t="0" r="r" b="b"/>
                                    <a:pathLst>
                                      <a:path w="1961" h="1966">
                                        <a:moveTo>
                                          <a:pt x="9" y="1966"/>
                                        </a:moveTo>
                                        <a:lnTo>
                                          <a:pt x="0" y="1957"/>
                                        </a:lnTo>
                                        <a:lnTo>
                                          <a:pt x="1952" y="0"/>
                                        </a:lnTo>
                                        <a:lnTo>
                                          <a:pt x="1961" y="9"/>
                                        </a:lnTo>
                                        <a:lnTo>
                                          <a:pt x="9" y="1966"/>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0" name="Freeform 60"/>
                                <wps:cNvSpPr>
                                  <a:spLocks/>
                                </wps:cNvSpPr>
                                <wps:spPr bwMode="auto">
                                  <a:xfrm>
                                    <a:off x="0" y="153988"/>
                                    <a:ext cx="4329113" cy="4337050"/>
                                  </a:xfrm>
                                  <a:custGeom>
                                    <a:avLst/>
                                    <a:gdLst>
                                      <a:gd name="T0" fmla="*/ 0 w 2727"/>
                                      <a:gd name="T1" fmla="*/ 2732 h 2732"/>
                                      <a:gd name="T2" fmla="*/ 0 w 2727"/>
                                      <a:gd name="T3" fmla="*/ 2728 h 2732"/>
                                      <a:gd name="T4" fmla="*/ 2722 w 2727"/>
                                      <a:gd name="T5" fmla="*/ 0 h 2732"/>
                                      <a:gd name="T6" fmla="*/ 2727 w 2727"/>
                                      <a:gd name="T7" fmla="*/ 5 h 2732"/>
                                      <a:gd name="T8" fmla="*/ 0 w 2727"/>
                                      <a:gd name="T9" fmla="*/ 2732 h 2732"/>
                                    </a:gdLst>
                                    <a:ahLst/>
                                    <a:cxnLst>
                                      <a:cxn ang="0">
                                        <a:pos x="T0" y="T1"/>
                                      </a:cxn>
                                      <a:cxn ang="0">
                                        <a:pos x="T2" y="T3"/>
                                      </a:cxn>
                                      <a:cxn ang="0">
                                        <a:pos x="T4" y="T5"/>
                                      </a:cxn>
                                      <a:cxn ang="0">
                                        <a:pos x="T6" y="T7"/>
                                      </a:cxn>
                                      <a:cxn ang="0">
                                        <a:pos x="T8" y="T9"/>
                                      </a:cxn>
                                    </a:cxnLst>
                                    <a:rect l="0" t="0" r="r" b="b"/>
                                    <a:pathLst>
                                      <a:path w="2727" h="2732">
                                        <a:moveTo>
                                          <a:pt x="0" y="2732"/>
                                        </a:moveTo>
                                        <a:lnTo>
                                          <a:pt x="0" y="2728"/>
                                        </a:lnTo>
                                        <a:lnTo>
                                          <a:pt x="2722" y="0"/>
                                        </a:lnTo>
                                        <a:lnTo>
                                          <a:pt x="2727" y="5"/>
                                        </a:lnTo>
                                        <a:lnTo>
                                          <a:pt x="0" y="2732"/>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g:grpSp>
                          </wpg:grpSp>
                          <wps:wsp>
                            <wps:cNvPr id="61" name="Text Box 61"/>
                            <wps:cNvSpPr txBox="1"/>
                            <wps:spPr>
                              <a:xfrm>
                                <a:off x="-239864" y="3704989"/>
                                <a:ext cx="6843395" cy="3789752"/>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Theme="majorHAnsi" w:eastAsiaTheme="majorEastAsia" w:hAnsiTheme="majorHAnsi" w:cstheme="majorBidi"/>
                                      <w:caps/>
                                      <w:color w:val="FFFFFF" w:themeColor="background1"/>
                                      <w:sz w:val="64"/>
                                      <w:szCs w:val="64"/>
                                    </w:rPr>
                                    <w:alias w:val="Title"/>
                                    <w:tag w:val=""/>
                                    <w:id w:val="1841046763"/>
                                    <w:dataBinding w:prefixMappings="xmlns:ns0='http://purl.org/dc/elements/1.1/' xmlns:ns1='http://schemas.openxmlformats.org/package/2006/metadata/core-properties' " w:xpath="/ns1:coreProperties[1]/ns0:title[1]" w:storeItemID="{6C3C8BC8-F283-45AE-878A-BAB7291924A1}"/>
                                    <w:text/>
                                  </w:sdtPr>
                                  <w:sdtContent>
                                    <w:p w14:paraId="3622D0E3" w14:textId="390AB38D" w:rsidR="00800D52" w:rsidRDefault="008B7F95">
                                      <w:pPr>
                                        <w:pStyle w:val="NoSpacing"/>
                                        <w:rPr>
                                          <w:rFonts w:asciiTheme="majorHAnsi" w:eastAsiaTheme="majorEastAsia" w:hAnsiTheme="majorHAnsi" w:cstheme="majorBidi"/>
                                          <w:caps/>
                                          <w:color w:val="FFFFFF" w:themeColor="background1"/>
                                          <w:sz w:val="64"/>
                                          <w:szCs w:val="64"/>
                                        </w:rPr>
                                      </w:pPr>
                                      <w:r w:rsidRPr="008B7F95">
                                        <w:rPr>
                                          <w:rFonts w:asciiTheme="majorHAnsi" w:eastAsiaTheme="majorEastAsia" w:hAnsiTheme="majorHAnsi" w:cstheme="majorBidi"/>
                                          <w:color w:val="FFFFFF" w:themeColor="background1"/>
                                          <w:sz w:val="64"/>
                                          <w:szCs w:val="64"/>
                                        </w:rPr>
                                        <w:t>Urban Air Quality Analytics</w:t>
                                      </w:r>
                                    </w:p>
                                  </w:sdtContent>
                                </w:sdt>
                                <w:sdt>
                                  <w:sdtPr>
                                    <w:rPr>
                                      <w:color w:val="FFFFFF" w:themeColor="background1"/>
                                      <w:sz w:val="36"/>
                                      <w:szCs w:val="36"/>
                                    </w:rPr>
                                    <w:alias w:val="Subtitle"/>
                                    <w:tag w:val=""/>
                                    <w:id w:val="-1686441493"/>
                                    <w:dataBinding w:prefixMappings="xmlns:ns0='http://purl.org/dc/elements/1.1/' xmlns:ns1='http://schemas.openxmlformats.org/package/2006/metadata/core-properties' " w:xpath="/ns1:coreProperties[1]/ns0:subject[1]" w:storeItemID="{6C3C8BC8-F283-45AE-878A-BAB7291924A1}"/>
                                    <w:text/>
                                  </w:sdtPr>
                                  <w:sdtContent>
                                    <w:p w14:paraId="70B46875" w14:textId="7536A4D5" w:rsidR="00800D52" w:rsidRPr="008B7F95" w:rsidRDefault="008B7F95">
                                      <w:pPr>
                                        <w:pStyle w:val="NoSpacing"/>
                                        <w:spacing w:before="120"/>
                                        <w:rPr>
                                          <w:color w:val="FFFFFF" w:themeColor="background1"/>
                                          <w:sz w:val="36"/>
                                          <w:szCs w:val="36"/>
                                        </w:rPr>
                                      </w:pPr>
                                      <w:r w:rsidRPr="008B7F95">
                                        <w:rPr>
                                          <w:color w:val="FFFFFF" w:themeColor="background1"/>
                                          <w:sz w:val="36"/>
                                          <w:szCs w:val="36"/>
                                        </w:rPr>
                                        <w:t>BDA112 Assignment 2</w:t>
                                      </w:r>
                                    </w:p>
                                  </w:sdtContent>
                                </w:sdt>
                              </w:txbxContent>
                            </wps:txbx>
                            <wps:bodyPr rot="0" spcFirstLastPara="0" vertOverflow="overflow" horzOverflow="overflow" vert="horz" wrap="square" lIns="685800" tIns="0" rIns="914400" bIns="0" numCol="1" spcCol="0" rtlCol="0" fromWordArt="0" anchor="b" anchorCtr="0" forceAA="0" compatLnSpc="1">
                              <a:prstTxWarp prst="textNoShape">
                                <a:avLst/>
                              </a:prstTxWarp>
                              <a:noAutofit/>
                            </wps:bodyPr>
                          </wps:wsp>
                        </wpg:wgp>
                      </a:graphicData>
                    </a:graphic>
                    <wp14:sizeRelH relativeFrom="page">
                      <wp14:pctWidth>0</wp14:pctWidth>
                    </wp14:sizeRelH>
                    <wp14:sizeRelV relativeFrom="page">
                      <wp14:pctHeight>90900</wp14:pctHeight>
                    </wp14:sizeRelV>
                  </wp:anchor>
                </w:drawing>
              </mc:Choice>
              <mc:Fallback>
                <w:pict>
                  <v:group w14:anchorId="10E9E350" id="Group 85" o:spid="_x0000_s1026" style="position:absolute;margin-left:17pt;margin-top:37.95pt;width:558.5pt;height:10in;z-index:-251657216;mso-height-percent:909;mso-position-horizontal-relative:page;mso-position-vertical-relative:page;mso-height-percent:909" coordorigin="-2398" coordsize="70931,9144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">
                    <v:group id="Group 49" o:spid="_x0000_s1027" style="position:absolute;left:-1496;width:70028;height:91440" coordorigin="-1496" coordsize="70028,9144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">
                      <v:rect id="Rectangle 54" o:spid="_x0000_s1028" style="position:absolute;left:-1496;width:68579;height:91440;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" fillcolor="#4e6128 [1606]" stroked="f" strokeweight="2pt">
                        <v:textbox inset="54pt,54pt,1in,5in">
                          <w:txbxContent>
                            <w:p w14:paraId="3EF075FB" w14:textId="77777777" w:rsidR="00800D52" w:rsidRDefault="00800D52">
                              <w:pPr>
                                <w:pStyle w:val="NoSpacing"/>
                                <w:rPr>
                                  <w:color w:val="FFFFFF" w:themeColor="background1"/>
                                  <w:sz w:val="48"/>
                                  <w:szCs w:val="48"/>
                                </w:rPr>
                              </w:pPr>
                            </w:p>
                          </w:txbxContent>
                        </v:textbox>
                      </v:rect>
                      <v:group id="Group 2" o:spid="_x0000_s1029" style="position:absolute;left:25241;width:43291;height:44910" coordsize="43291,4491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">
                        <v:shape id="Freeform 56" o:spid="_x0000_s1030" style="position:absolute;left:15017;width:28274;height:28352;visibility:visible;mso-wrap-style:square;v-text-anchor:top" coordsize="1781,1786"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" path="m4,1786l,1782,1776,r5,5l4,1786xe" filled="f" stroked="f">
                          <v:path arrowok="t" o:connecttype="custom" o:connectlocs="6350,2835275;0,2828925;2819400,0;2827338,7938;6350,2835275" o:connectangles="0,0,0,0,0"/>
                        </v:shape>
                        <v:shape id="Freeform 57" o:spid="_x0000_s1031" style="position:absolute;left:7826;top:2270;width:35465;height:35464;visibility:visible;mso-wrap-style:square;v-text-anchor:top" coordsize="2234,2234"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" path="m5,2234l,2229,2229,r5,5l5,2234xe" filled="f" stroked="f">
                          <v:path arrowok="t" o:connecttype="custom" o:connectlocs="7938,3546475;0,3538538;3538538,0;3546475,7938;7938,3546475" o:connectangles="0,0,0,0,0"/>
                        </v:shape>
                        <v:shape id="Freeform 58" o:spid="_x0000_s1032" style="position:absolute;left:8413;top:1095;width:34878;height:34877;visibility:visible;mso-wrap-style:square;v-text-anchor:top" coordsize="2197,2197"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" path="m9,2197l,2193,2188,r9,10l9,2197xe" filled="f" stroked="f">
                          <v:path arrowok="t" o:connecttype="custom" o:connectlocs="14288,3487738;0,3481388;3473450,0;3487738,15875;14288,3487738" o:connectangles="0,0,0,0,0"/>
                        </v:shape>
                        <v:shape id="Freeform 59" o:spid="_x0000_s1033" style="position:absolute;left:12160;top:4984;width:31131;height:31211;visibility:visible;mso-wrap-style:square;v-text-anchor:top" coordsize="1961,1966"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" path="m9,1966l,1957,1952,r9,9l9,1966xe" filled="f" stroked="f">
                          <v:path arrowok="t" o:connecttype="custom" o:connectlocs="14288,3121025;0,3106738;3098800,0;3113088,14288;14288,3121025" o:connectangles="0,0,0,0,0"/>
                        </v:shape>
                        <v:shape id="Freeform 60" o:spid="_x0000_s1034" style="position:absolute;top:1539;width:43291;height:43371;visibility:visible;mso-wrap-style:square;v-text-anchor:top" coordsize="2727,2732"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" path="m,2732r,-4l2722,r5,5l,2732xe" filled="f" stroked="f">
                          <v:path arrowok="t" o:connecttype="custom" o:connectlocs="0,4337050;0,4330700;4321175,0;4329113,7938;0,4337050" o:connectangles="0,0,0,0,0"/>
                        </v:shape>
                      </v:group>
                    </v:group>
                    <v:shapetype id="_x0000_t202" coordsize="21600,21600" o:spt="202" path="m,l,21600r21600,l21600,xe">
                      <v:stroke joinstyle="miter"/>
                      <v:path gradientshapeok="t" o:connecttype="rect"/>
                    </v:shapetype>
                    <v:shape id="Text Box 61" o:spid="_x0000_s1035" type="#_x0000_t202" style="position:absolute;left:-2398;top:37049;width:68433;height:37898;visibility:visible;mso-wrap-style:square;v-text-anchor:bottom"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" filled="f" stroked="f" strokeweight=".5pt">
                      <v:textbox inset="54pt,0,1in,0">
                        <w:txbxContent>
                          <w:sdt>
                            <w:sdtPr>
                              <w:rPr>
                                <w:rFonts w:asciiTheme="majorHAnsi" w:eastAsiaTheme="majorEastAsia" w:hAnsiTheme="majorHAnsi" w:cstheme="majorBidi"/>
                                <w:caps/>
                                <w:color w:val="FFFFFF" w:themeColor="background1"/>
                                <w:sz w:val="64"/>
                                <w:szCs w:val="64"/>
                              </w:rPr>
                              <w:alias w:val="Title"/>
                              <w:tag w:val=""/>
                              <w:id w:val="1841046763"/>
                              <w:dataBinding w:prefixMappings="xmlns:ns0='http://purl.org/dc/elements/1.1/' xmlns:ns1='http://schemas.openxmlformats.org/package/2006/metadata/core-properties' " w:xpath="/ns1:coreProperties[1]/ns0:title[1]" w:storeItemID="{6C3C8BC8-F283-45AE-878A-BAB7291924A1}"/>
                              <w:text/>
                            </w:sdtPr>
                            <w:sdtContent>
                              <w:p w14:paraId="3622D0E3" w14:textId="390AB38D" w:rsidR="00800D52" w:rsidRDefault="008B7F95">
                                <w:pPr>
                                  <w:pStyle w:val="NoSpacing"/>
                                  <w:rPr>
                                    <w:rFonts w:asciiTheme="majorHAnsi" w:eastAsiaTheme="majorEastAsia" w:hAnsiTheme="majorHAnsi" w:cstheme="majorBidi"/>
                                    <w:caps/>
                                    <w:color w:val="FFFFFF" w:themeColor="background1"/>
                                    <w:sz w:val="64"/>
                                    <w:szCs w:val="64"/>
                                  </w:rPr>
                                </w:pPr>
                                <w:r w:rsidRPr="008B7F95">
                                  <w:rPr>
                                    <w:rFonts w:asciiTheme="majorHAnsi" w:eastAsiaTheme="majorEastAsia" w:hAnsiTheme="majorHAnsi" w:cstheme="majorBidi"/>
                                    <w:color w:val="FFFFFF" w:themeColor="background1"/>
                                    <w:sz w:val="64"/>
                                    <w:szCs w:val="64"/>
                                  </w:rPr>
                                  <w:t>Urban Air Quality Analytics</w:t>
                                </w:r>
                              </w:p>
                            </w:sdtContent>
                          </w:sdt>
                          <w:sdt>
                            <w:sdtPr>
                              <w:rPr>
                                <w:color w:val="FFFFFF" w:themeColor="background1"/>
                                <w:sz w:val="36"/>
                                <w:szCs w:val="36"/>
                              </w:rPr>
                              <w:alias w:val="Subtitle"/>
                              <w:tag w:val=""/>
                              <w:id w:val="-1686441493"/>
                              <w:dataBinding w:prefixMappings="xmlns:ns0='http://purl.org/dc/elements/1.1/' xmlns:ns1='http://schemas.openxmlformats.org/package/2006/metadata/core-properties' " w:xpath="/ns1:coreProperties[1]/ns0:subject[1]" w:storeItemID="{6C3C8BC8-F283-45AE-878A-BAB7291924A1}"/>
                              <w:text/>
                            </w:sdtPr>
                            <w:sdtContent>
                              <w:p w14:paraId="70B46875" w14:textId="7536A4D5" w:rsidR="00800D52" w:rsidRPr="008B7F95" w:rsidRDefault="008B7F95">
                                <w:pPr>
                                  <w:pStyle w:val="NoSpacing"/>
                                  <w:spacing w:before="120"/>
                                  <w:rPr>
                                    <w:color w:val="FFFFFF" w:themeColor="background1"/>
                                    <w:sz w:val="36"/>
                                    <w:szCs w:val="36"/>
                                  </w:rPr>
                                </w:pPr>
                                <w:r w:rsidRPr="008B7F95">
                                  <w:rPr>
                                    <w:color w:val="FFFFFF" w:themeColor="background1"/>
                                    <w:sz w:val="36"/>
                                    <w:szCs w:val="36"/>
                                  </w:rPr>
                                  <w:t>BDA112 Assignment 2</w:t>
                                </w:r>
                              </w:p>
                            </w:sdtContent>
                          </w:sdt>
                        </w:txbxContent>
                      </v:textbox>
                    </v:shape>
                    <w10:wrap anchorx="page" anchory="page"/>
                  </v:group>
                </w:pict>
              </mc:Fallback>
            </mc:AlternateContent>
          </w:r>
        </w:p>
        <w:p w14:paraId="7B9ABF30" w14:textId="671E1E9F" w:rsidR="00800D52" w:rsidRDefault="00800D52">
          <w:pPr>
            <w:spacing w:after="200" w:line="276" w:lineRule="auto"/>
            <w:rPr>
              <w:rFonts w:cs="Calibri"/>
              <w:spacing w:val="-2"/>
              <w:sz w:val="24"/>
              <w:szCs w:val="24"/>
              <w:lang w:val="en-AU"/>
            </w:rPr>
          </w:pPr>
          <w:r>
            <w:rPr>
              <w:rFonts w:cs="Calibri"/>
              <w:b/>
              <w:spacing w:val="-2"/>
              <w:sz w:val="24"/>
              <w:szCs w:val="24"/>
              <w:lang w:val="en-AU"/>
            </w:rPr>
            <w:br w:type="page"/>
          </w:r>
        </w:p>
      </w:sdtContent>
    </w:sdt>
    <w:p w14:paraId="3B58A5D5" w14:textId="192A01FB" w:rsidR="00273A3F" w:rsidRPr="0077406F" w:rsidRDefault="00000000" w:rsidP="0077406F">
      <w:pPr>
        <w:pStyle w:val="Title"/>
        <w:spacing w:line="360" w:lineRule="auto"/>
        <w:rPr>
          <w:rFonts w:cstheme="majorHAnsi"/>
          <w:szCs w:val="22"/>
        </w:rPr>
      </w:pPr>
      <w:r w:rsidRPr="0077406F">
        <w:rPr>
          <w:rFonts w:cstheme="majorHAnsi"/>
          <w:szCs w:val="22"/>
        </w:rPr>
        <w:lastRenderedPageBreak/>
        <w:t>Urban Air Quality Analytics with Python</w:t>
      </w:r>
    </w:p>
    <w:p w14:paraId="5D440CE8" w14:textId="2857D86E" w:rsidR="00E12DDA" w:rsidRPr="008B7F95" w:rsidRDefault="00E12DDA" w:rsidP="008B7F95">
      <w:pPr>
        <w:spacing w:after="200"/>
        <w:jc w:val="center"/>
        <w:rPr>
          <w:rFonts w:asciiTheme="majorHAnsi" w:hAnsiTheme="majorHAnsi" w:cstheme="majorHAnsi"/>
        </w:rPr>
      </w:pPr>
      <w:r w:rsidRPr="008B7F95">
        <w:rPr>
          <w:rFonts w:cs="Calibri"/>
          <w:spacing w:val="-2"/>
          <w:lang w:val="en-AU"/>
        </w:rPr>
        <w:t>Assessment</w:t>
      </w:r>
      <w:r w:rsidRPr="008B7F95">
        <w:rPr>
          <w:rFonts w:cs="Calibri"/>
          <w:spacing w:val="-22"/>
          <w:lang w:val="en-AU"/>
        </w:rPr>
        <w:t xml:space="preserve"> </w:t>
      </w:r>
      <w:r w:rsidRPr="008B7F95">
        <w:rPr>
          <w:rFonts w:cs="Calibri"/>
          <w:spacing w:val="-2"/>
          <w:lang w:val="en-AU"/>
        </w:rPr>
        <w:t>Cover</w:t>
      </w:r>
      <w:r w:rsidRPr="008B7F95">
        <w:rPr>
          <w:rFonts w:cs="Calibri"/>
          <w:spacing w:val="-19"/>
          <w:lang w:val="en-AU"/>
        </w:rPr>
        <w:t xml:space="preserve"> </w:t>
      </w:r>
      <w:r w:rsidRPr="008B7F95">
        <w:rPr>
          <w:rFonts w:cs="Calibri"/>
          <w:spacing w:val="-4"/>
          <w:lang w:val="en-AU"/>
        </w:rPr>
        <w:t>Sheet</w:t>
      </w:r>
    </w:p>
    <w:p w14:paraId="16B0001E" w14:textId="77777777" w:rsidR="00E12DDA" w:rsidRPr="008B7F95" w:rsidRDefault="00E12DDA" w:rsidP="008B7F95">
      <w:pPr>
        <w:pStyle w:val="BodyText"/>
        <w:spacing w:before="22"/>
        <w:rPr>
          <w:rFonts w:cs="Calibri"/>
          <w:b/>
          <w:lang w:val="en-AU"/>
        </w:rPr>
      </w:pPr>
    </w:p>
    <w:tbl>
      <w:tblPr>
        <w:tblW w:w="0" w:type="auto"/>
        <w:tblInd w:w="39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857"/>
        <w:gridCol w:w="3268"/>
        <w:gridCol w:w="4113"/>
      </w:tblGrid>
      <w:tr w:rsidR="00E12DDA" w:rsidRPr="008B7F95" w14:paraId="41482866" w14:textId="77777777" w:rsidTr="00B46230">
        <w:trPr>
          <w:trHeight w:val="465"/>
        </w:trPr>
        <w:tc>
          <w:tcPr>
            <w:tcW w:w="2857" w:type="dxa"/>
          </w:tcPr>
          <w:p w14:paraId="79013E96" w14:textId="77777777" w:rsidR="00E12DDA" w:rsidRPr="008B7F95" w:rsidRDefault="00E12DDA" w:rsidP="008B7F95">
            <w:pPr>
              <w:pStyle w:val="TableParagraph"/>
              <w:spacing w:before="114"/>
              <w:ind w:left="124"/>
              <w:rPr>
                <w:rFonts w:ascii="Calibri" w:hAnsi="Calibri" w:cs="Calibri"/>
                <w:lang w:val="en-AU"/>
              </w:rPr>
            </w:pPr>
            <w:r w:rsidRPr="008B7F95">
              <w:rPr>
                <w:rFonts w:ascii="Calibri" w:hAnsi="Calibri" w:cs="Calibri"/>
                <w:lang w:val="en-AU"/>
              </w:rPr>
              <w:t>Student</w:t>
            </w:r>
            <w:r w:rsidRPr="008B7F95">
              <w:rPr>
                <w:rFonts w:ascii="Calibri" w:hAnsi="Calibri" w:cs="Calibri"/>
                <w:spacing w:val="-7"/>
                <w:lang w:val="en-AU"/>
              </w:rPr>
              <w:t xml:space="preserve"> </w:t>
            </w:r>
            <w:r w:rsidRPr="008B7F95">
              <w:rPr>
                <w:rFonts w:ascii="Calibri" w:hAnsi="Calibri" w:cs="Calibri"/>
                <w:lang w:val="en-AU"/>
              </w:rPr>
              <w:t>ID</w:t>
            </w:r>
            <w:r w:rsidRPr="008B7F95">
              <w:rPr>
                <w:rFonts w:ascii="Calibri" w:hAnsi="Calibri" w:cs="Calibri"/>
                <w:spacing w:val="-6"/>
                <w:lang w:val="en-AU"/>
              </w:rPr>
              <w:t xml:space="preserve"> </w:t>
            </w:r>
            <w:r w:rsidRPr="008B7F95">
              <w:rPr>
                <w:rFonts w:ascii="Calibri" w:hAnsi="Calibri" w:cs="Calibri"/>
                <w:spacing w:val="-2"/>
                <w:lang w:val="en-AU"/>
              </w:rPr>
              <w:t>Number/s:</w:t>
            </w:r>
          </w:p>
        </w:tc>
        <w:tc>
          <w:tcPr>
            <w:tcW w:w="3268" w:type="dxa"/>
          </w:tcPr>
          <w:p w14:paraId="3FCAE978" w14:textId="77777777" w:rsidR="00E12DDA" w:rsidRPr="008B7F95" w:rsidRDefault="00E12DDA" w:rsidP="008B7F95">
            <w:pPr>
              <w:pStyle w:val="TableParagraph"/>
              <w:spacing w:before="114"/>
              <w:ind w:left="124"/>
              <w:rPr>
                <w:rFonts w:ascii="Calibri" w:hAnsi="Calibri" w:cs="Calibri"/>
                <w:lang w:val="en-AU"/>
              </w:rPr>
            </w:pPr>
            <w:r w:rsidRPr="008B7F95">
              <w:rPr>
                <w:rFonts w:ascii="Calibri" w:hAnsi="Calibri" w:cs="Calibri"/>
                <w:lang w:val="en-AU"/>
              </w:rPr>
              <w:t>Student</w:t>
            </w:r>
            <w:r w:rsidRPr="008B7F95">
              <w:rPr>
                <w:rFonts w:ascii="Calibri" w:hAnsi="Calibri" w:cs="Calibri"/>
                <w:spacing w:val="-13"/>
                <w:lang w:val="en-AU"/>
              </w:rPr>
              <w:t xml:space="preserve"> </w:t>
            </w:r>
            <w:r w:rsidRPr="008B7F95">
              <w:rPr>
                <w:rFonts w:ascii="Calibri" w:hAnsi="Calibri" w:cs="Calibri"/>
                <w:spacing w:val="-2"/>
                <w:lang w:val="en-AU"/>
              </w:rPr>
              <w:t>Surname/s:</w:t>
            </w:r>
          </w:p>
        </w:tc>
        <w:tc>
          <w:tcPr>
            <w:tcW w:w="4113" w:type="dxa"/>
          </w:tcPr>
          <w:p w14:paraId="666B6680" w14:textId="77777777" w:rsidR="00E12DDA" w:rsidRPr="008B7F95" w:rsidRDefault="00E12DDA" w:rsidP="008B7F95">
            <w:pPr>
              <w:pStyle w:val="TableParagraph"/>
              <w:spacing w:before="114"/>
              <w:ind w:left="123"/>
              <w:rPr>
                <w:rFonts w:ascii="Calibri" w:hAnsi="Calibri" w:cs="Calibri"/>
                <w:lang w:val="en-AU"/>
              </w:rPr>
            </w:pPr>
            <w:r w:rsidRPr="008B7F95">
              <w:rPr>
                <w:rFonts w:ascii="Calibri" w:hAnsi="Calibri" w:cs="Calibri"/>
                <w:lang w:val="en-AU"/>
              </w:rPr>
              <w:t>Given</w:t>
            </w:r>
            <w:r w:rsidRPr="008B7F95">
              <w:rPr>
                <w:rFonts w:ascii="Calibri" w:hAnsi="Calibri" w:cs="Calibri"/>
                <w:spacing w:val="-12"/>
                <w:lang w:val="en-AU"/>
              </w:rPr>
              <w:t xml:space="preserve"> </w:t>
            </w:r>
            <w:r w:rsidRPr="008B7F95">
              <w:rPr>
                <w:rFonts w:ascii="Calibri" w:hAnsi="Calibri" w:cs="Calibri"/>
                <w:spacing w:val="-2"/>
                <w:lang w:val="en-AU"/>
              </w:rPr>
              <w:t>name/s:</w:t>
            </w:r>
          </w:p>
        </w:tc>
      </w:tr>
      <w:tr w:rsidR="00E12DDA" w:rsidRPr="008B7F95" w14:paraId="48F64CBA" w14:textId="77777777" w:rsidTr="00E12DDA">
        <w:trPr>
          <w:trHeight w:val="340"/>
        </w:trPr>
        <w:tc>
          <w:tcPr>
            <w:tcW w:w="2857" w:type="dxa"/>
          </w:tcPr>
          <w:p w14:paraId="08429A1D" w14:textId="77777777" w:rsidR="00E12DDA" w:rsidRPr="008B7F95" w:rsidRDefault="00E12DDA" w:rsidP="008B7F95">
            <w:pPr>
              <w:pStyle w:val="TableParagraph"/>
              <w:rPr>
                <w:rFonts w:ascii="Calibri" w:hAnsi="Calibri" w:cs="Calibri"/>
                <w:lang w:val="en-AU"/>
              </w:rPr>
            </w:pPr>
            <w:r w:rsidRPr="008B7F95">
              <w:rPr>
                <w:rFonts w:ascii="Calibri" w:hAnsi="Calibri" w:cs="Calibri"/>
                <w:lang w:val="en-AU"/>
              </w:rPr>
              <w:t>MIT251869</w:t>
            </w:r>
          </w:p>
        </w:tc>
        <w:tc>
          <w:tcPr>
            <w:tcW w:w="3268" w:type="dxa"/>
            <w:tcBorders>
              <w:bottom w:val="single" w:sz="4" w:space="0" w:color="000000"/>
            </w:tcBorders>
          </w:tcPr>
          <w:p w14:paraId="7E1F01D4" w14:textId="77777777" w:rsidR="00E12DDA" w:rsidRPr="008B7F95" w:rsidRDefault="00E12DDA" w:rsidP="008B7F95">
            <w:pPr>
              <w:pStyle w:val="TableParagraph"/>
              <w:rPr>
                <w:rFonts w:ascii="Calibri" w:hAnsi="Calibri" w:cs="Calibri"/>
                <w:lang w:val="en-AU"/>
              </w:rPr>
            </w:pPr>
            <w:r w:rsidRPr="008B7F95">
              <w:rPr>
                <w:rFonts w:ascii="Calibri" w:hAnsi="Calibri" w:cs="Calibri"/>
                <w:lang w:val="en-AU"/>
              </w:rPr>
              <w:t>SAH</w:t>
            </w:r>
          </w:p>
        </w:tc>
        <w:tc>
          <w:tcPr>
            <w:tcW w:w="4113" w:type="dxa"/>
            <w:tcBorders>
              <w:bottom w:val="single" w:sz="4" w:space="0" w:color="000000"/>
            </w:tcBorders>
          </w:tcPr>
          <w:p w14:paraId="0696242B" w14:textId="77777777" w:rsidR="00E12DDA" w:rsidRPr="008B7F95" w:rsidRDefault="00E12DDA" w:rsidP="008B7F95">
            <w:pPr>
              <w:pStyle w:val="TableParagraph"/>
              <w:rPr>
                <w:rFonts w:ascii="Calibri" w:hAnsi="Calibri" w:cs="Calibri"/>
                <w:lang w:val="en-AU"/>
              </w:rPr>
            </w:pPr>
            <w:r w:rsidRPr="008B7F95">
              <w:rPr>
                <w:rFonts w:ascii="Calibri" w:hAnsi="Calibri" w:cs="Calibri"/>
                <w:lang w:val="en-AU"/>
              </w:rPr>
              <w:t>ROMA</w:t>
            </w:r>
          </w:p>
        </w:tc>
      </w:tr>
      <w:tr w:rsidR="00E12DDA" w:rsidRPr="008B7F95" w14:paraId="128E65CA" w14:textId="77777777" w:rsidTr="00E12DDA">
        <w:trPr>
          <w:trHeight w:val="316"/>
        </w:trPr>
        <w:tc>
          <w:tcPr>
            <w:tcW w:w="2857" w:type="dxa"/>
          </w:tcPr>
          <w:p w14:paraId="2BEA63DF" w14:textId="720DACDA" w:rsidR="00E12DDA" w:rsidRPr="008B7F95" w:rsidRDefault="00E12DDA" w:rsidP="008B7F95">
            <w:pPr>
              <w:pStyle w:val="TableParagraph"/>
              <w:rPr>
                <w:rFonts w:ascii="Calibri" w:hAnsi="Calibri" w:cs="Calibri"/>
                <w:lang w:val="en-GB"/>
              </w:rPr>
            </w:pPr>
            <w:r w:rsidRPr="008B7F95">
              <w:rPr>
                <w:rFonts w:ascii="Calibri" w:hAnsi="Calibri" w:cs="Calibri"/>
                <w:lang w:val="en-GB"/>
              </w:rPr>
              <w:t>MIT250470</w:t>
            </w:r>
          </w:p>
        </w:tc>
        <w:tc>
          <w:tcPr>
            <w:tcW w:w="3268" w:type="dxa"/>
            <w:tcBorders>
              <w:bottom w:val="single" w:sz="4" w:space="0" w:color="auto"/>
            </w:tcBorders>
          </w:tcPr>
          <w:p w14:paraId="5A0635DB" w14:textId="1C0F23E6" w:rsidR="00E12DDA" w:rsidRPr="008B7F95" w:rsidRDefault="00E12DDA" w:rsidP="008B7F95">
            <w:pPr>
              <w:pStyle w:val="TableParagraph"/>
              <w:rPr>
                <w:rFonts w:ascii="Calibri" w:hAnsi="Calibri" w:cs="Calibri"/>
                <w:lang w:val="en-AU"/>
              </w:rPr>
            </w:pPr>
            <w:r w:rsidRPr="008B7F95">
              <w:rPr>
                <w:rFonts w:ascii="Calibri" w:hAnsi="Calibri" w:cs="Calibri"/>
                <w:lang w:val="en-GB"/>
              </w:rPr>
              <w:t>GHARTI</w:t>
            </w:r>
          </w:p>
        </w:tc>
        <w:tc>
          <w:tcPr>
            <w:tcW w:w="4113" w:type="dxa"/>
            <w:tcBorders>
              <w:bottom w:val="single" w:sz="4" w:space="0" w:color="auto"/>
            </w:tcBorders>
          </w:tcPr>
          <w:p w14:paraId="3B4CF637" w14:textId="0BE0EABA" w:rsidR="00E12DDA" w:rsidRPr="008B7F95" w:rsidRDefault="00E12DDA" w:rsidP="008B7F95">
            <w:pPr>
              <w:pStyle w:val="TableParagraph"/>
              <w:rPr>
                <w:rFonts w:ascii="Calibri" w:hAnsi="Calibri" w:cs="Calibri"/>
                <w:lang w:val="en-AU"/>
              </w:rPr>
            </w:pPr>
            <w:r w:rsidRPr="008B7F95">
              <w:rPr>
                <w:rFonts w:ascii="Calibri" w:hAnsi="Calibri" w:cs="Calibri"/>
                <w:lang w:val="en-GB"/>
              </w:rPr>
              <w:t xml:space="preserve">AASHIKA </w:t>
            </w:r>
          </w:p>
        </w:tc>
      </w:tr>
      <w:tr w:rsidR="00E12DDA" w:rsidRPr="008B7F95" w14:paraId="60D8D40C" w14:textId="77777777" w:rsidTr="00E12DDA">
        <w:trPr>
          <w:trHeight w:val="359"/>
        </w:trPr>
        <w:tc>
          <w:tcPr>
            <w:tcW w:w="2857" w:type="dxa"/>
          </w:tcPr>
          <w:p w14:paraId="7BE3A6A2" w14:textId="187B5E72" w:rsidR="00E12DDA" w:rsidRPr="008B7F95" w:rsidRDefault="00E12DDA" w:rsidP="008B7F95">
            <w:pPr>
              <w:pStyle w:val="TableParagraph"/>
              <w:rPr>
                <w:rFonts w:ascii="Calibri" w:hAnsi="Calibri" w:cs="Calibri"/>
                <w:lang w:val="en-GB"/>
              </w:rPr>
            </w:pPr>
            <w:r w:rsidRPr="008B7F95">
              <w:rPr>
                <w:rFonts w:ascii="Calibri" w:hAnsi="Calibri" w:cs="Calibri"/>
                <w:lang w:val="en-GB"/>
              </w:rPr>
              <w:t>MIT250310</w:t>
            </w:r>
          </w:p>
        </w:tc>
        <w:tc>
          <w:tcPr>
            <w:tcW w:w="3268" w:type="dxa"/>
            <w:tcBorders>
              <w:top w:val="single" w:sz="4" w:space="0" w:color="auto"/>
            </w:tcBorders>
          </w:tcPr>
          <w:p w14:paraId="677C9427" w14:textId="23D958B8" w:rsidR="00E12DDA" w:rsidRPr="008B7F95" w:rsidRDefault="00E12DDA" w:rsidP="008B7F95">
            <w:pPr>
              <w:pStyle w:val="TableParagraph"/>
              <w:rPr>
                <w:rFonts w:ascii="Calibri" w:hAnsi="Calibri" w:cs="Calibri"/>
                <w:lang w:val="en-AU"/>
              </w:rPr>
            </w:pPr>
            <w:r w:rsidRPr="008B7F95">
              <w:rPr>
                <w:rFonts w:ascii="Calibri" w:hAnsi="Calibri" w:cs="Calibri"/>
                <w:lang w:val="en-GB"/>
              </w:rPr>
              <w:t>RAFI</w:t>
            </w:r>
          </w:p>
        </w:tc>
        <w:tc>
          <w:tcPr>
            <w:tcW w:w="4113" w:type="dxa"/>
            <w:tcBorders>
              <w:top w:val="single" w:sz="4" w:space="0" w:color="auto"/>
            </w:tcBorders>
          </w:tcPr>
          <w:p w14:paraId="314C8D63" w14:textId="3A6B770B" w:rsidR="00E12DDA" w:rsidRPr="008B7F95" w:rsidRDefault="00E12DDA" w:rsidP="008B7F95">
            <w:pPr>
              <w:pStyle w:val="TableParagraph"/>
              <w:rPr>
                <w:rFonts w:ascii="Calibri" w:hAnsi="Calibri" w:cs="Calibri"/>
                <w:lang w:val="en-AU"/>
              </w:rPr>
            </w:pPr>
            <w:r w:rsidRPr="008B7F95">
              <w:rPr>
                <w:rFonts w:ascii="Calibri" w:hAnsi="Calibri" w:cs="Calibri"/>
                <w:lang w:val="en-GB"/>
              </w:rPr>
              <w:t xml:space="preserve">MD SAMIUL ALAM </w:t>
            </w:r>
          </w:p>
        </w:tc>
      </w:tr>
      <w:tr w:rsidR="00E12DDA" w:rsidRPr="008B7F95" w14:paraId="1BCC37AB" w14:textId="77777777" w:rsidTr="00B46230">
        <w:trPr>
          <w:trHeight w:val="280"/>
        </w:trPr>
        <w:tc>
          <w:tcPr>
            <w:tcW w:w="2857" w:type="dxa"/>
          </w:tcPr>
          <w:p w14:paraId="794BBC54" w14:textId="77777777" w:rsidR="00E12DDA" w:rsidRPr="008B7F95" w:rsidRDefault="00E12DDA" w:rsidP="008B7F95">
            <w:pPr>
              <w:pStyle w:val="TableParagraph"/>
              <w:rPr>
                <w:rFonts w:ascii="Calibri" w:hAnsi="Calibri" w:cs="Calibri"/>
                <w:lang w:val="en-AU"/>
              </w:rPr>
            </w:pPr>
          </w:p>
        </w:tc>
        <w:tc>
          <w:tcPr>
            <w:tcW w:w="3268" w:type="dxa"/>
          </w:tcPr>
          <w:p w14:paraId="6984D8E6" w14:textId="77777777" w:rsidR="00E12DDA" w:rsidRPr="008B7F95" w:rsidRDefault="00E12DDA" w:rsidP="008B7F95">
            <w:pPr>
              <w:pStyle w:val="TableParagraph"/>
              <w:rPr>
                <w:rFonts w:ascii="Calibri" w:hAnsi="Calibri" w:cs="Calibri"/>
                <w:lang w:val="en-AU"/>
              </w:rPr>
            </w:pPr>
          </w:p>
        </w:tc>
        <w:tc>
          <w:tcPr>
            <w:tcW w:w="4113" w:type="dxa"/>
          </w:tcPr>
          <w:p w14:paraId="2881EF76" w14:textId="77777777" w:rsidR="00E12DDA" w:rsidRPr="008B7F95" w:rsidRDefault="00E12DDA" w:rsidP="008B7F95">
            <w:pPr>
              <w:pStyle w:val="TableParagraph"/>
              <w:rPr>
                <w:rFonts w:ascii="Calibri" w:hAnsi="Calibri" w:cs="Calibri"/>
                <w:lang w:val="en-AU"/>
              </w:rPr>
            </w:pPr>
          </w:p>
        </w:tc>
      </w:tr>
      <w:tr w:rsidR="00E12DDA" w:rsidRPr="008B7F95" w14:paraId="5FFC57FB" w14:textId="77777777" w:rsidTr="00B46230">
        <w:trPr>
          <w:trHeight w:val="278"/>
        </w:trPr>
        <w:tc>
          <w:tcPr>
            <w:tcW w:w="2857" w:type="dxa"/>
          </w:tcPr>
          <w:p w14:paraId="04805EA3" w14:textId="77777777" w:rsidR="00E12DDA" w:rsidRPr="008B7F95" w:rsidRDefault="00E12DDA" w:rsidP="008B7F95">
            <w:pPr>
              <w:pStyle w:val="TableParagraph"/>
              <w:rPr>
                <w:rFonts w:ascii="Calibri" w:hAnsi="Calibri" w:cs="Calibri"/>
                <w:lang w:val="en-AU"/>
              </w:rPr>
            </w:pPr>
          </w:p>
        </w:tc>
        <w:tc>
          <w:tcPr>
            <w:tcW w:w="3268" w:type="dxa"/>
          </w:tcPr>
          <w:p w14:paraId="4BBB3994" w14:textId="77777777" w:rsidR="00E12DDA" w:rsidRPr="008B7F95" w:rsidRDefault="00E12DDA" w:rsidP="008B7F95">
            <w:pPr>
              <w:pStyle w:val="TableParagraph"/>
              <w:rPr>
                <w:rFonts w:ascii="Calibri" w:hAnsi="Calibri" w:cs="Calibri"/>
                <w:lang w:val="en-AU"/>
              </w:rPr>
            </w:pPr>
          </w:p>
        </w:tc>
        <w:tc>
          <w:tcPr>
            <w:tcW w:w="4113" w:type="dxa"/>
          </w:tcPr>
          <w:p w14:paraId="689CBC9A" w14:textId="77777777" w:rsidR="00E12DDA" w:rsidRPr="008B7F95" w:rsidRDefault="00E12DDA" w:rsidP="008B7F95">
            <w:pPr>
              <w:pStyle w:val="TableParagraph"/>
              <w:rPr>
                <w:rFonts w:ascii="Calibri" w:hAnsi="Calibri" w:cs="Calibri"/>
                <w:lang w:val="en-AU"/>
              </w:rPr>
            </w:pPr>
          </w:p>
        </w:tc>
      </w:tr>
      <w:tr w:rsidR="00E12DDA" w:rsidRPr="008B7F95" w14:paraId="010CA63F" w14:textId="77777777" w:rsidTr="00B46230">
        <w:trPr>
          <w:trHeight w:val="436"/>
        </w:trPr>
        <w:tc>
          <w:tcPr>
            <w:tcW w:w="6125" w:type="dxa"/>
            <w:gridSpan w:val="2"/>
          </w:tcPr>
          <w:p w14:paraId="6EC81192" w14:textId="77777777" w:rsidR="00E12DDA" w:rsidRPr="008B7F95" w:rsidRDefault="00E12DDA" w:rsidP="008B7F95">
            <w:pPr>
              <w:pStyle w:val="TableParagraph"/>
              <w:spacing w:before="116"/>
              <w:ind w:left="124"/>
              <w:rPr>
                <w:rFonts w:ascii="Calibri" w:hAnsi="Calibri" w:cs="Calibri"/>
                <w:lang w:val="en-AU"/>
              </w:rPr>
            </w:pPr>
            <w:r w:rsidRPr="008B7F95">
              <w:rPr>
                <w:rFonts w:ascii="Calibri" w:hAnsi="Calibri" w:cs="Calibri"/>
                <w:spacing w:val="-2"/>
                <w:lang w:val="en-AU"/>
              </w:rPr>
              <w:t>Course:</w:t>
            </w:r>
            <w:r w:rsidRPr="008B7F95">
              <w:rPr>
                <w:rFonts w:ascii="Calibri" w:hAnsi="Calibri" w:cs="Calibri"/>
                <w:lang w:val="en-AU"/>
              </w:rPr>
              <w:t xml:space="preserve"> Bachelor</w:t>
            </w:r>
            <w:r w:rsidRPr="008B7F95">
              <w:rPr>
                <w:rFonts w:ascii="Calibri" w:hAnsi="Calibri" w:cs="Calibri"/>
                <w:spacing w:val="-13"/>
                <w:lang w:val="en-AU"/>
              </w:rPr>
              <w:t xml:space="preserve"> </w:t>
            </w:r>
            <w:r w:rsidRPr="008B7F95">
              <w:rPr>
                <w:rFonts w:ascii="Calibri" w:hAnsi="Calibri" w:cs="Calibri"/>
                <w:lang w:val="en-AU"/>
              </w:rPr>
              <w:t>of</w:t>
            </w:r>
            <w:r w:rsidRPr="008B7F95">
              <w:rPr>
                <w:rFonts w:ascii="Calibri" w:hAnsi="Calibri" w:cs="Calibri"/>
                <w:spacing w:val="-9"/>
                <w:lang w:val="en-AU"/>
              </w:rPr>
              <w:t xml:space="preserve"> </w:t>
            </w:r>
            <w:r w:rsidRPr="008B7F95">
              <w:rPr>
                <w:rFonts w:ascii="Calibri" w:hAnsi="Calibri" w:cs="Calibri"/>
                <w:spacing w:val="-2"/>
                <w:lang w:val="en-AU"/>
              </w:rPr>
              <w:t>Business</w:t>
            </w:r>
          </w:p>
        </w:tc>
        <w:tc>
          <w:tcPr>
            <w:tcW w:w="4113" w:type="dxa"/>
          </w:tcPr>
          <w:p w14:paraId="0C5702A2" w14:textId="77777777" w:rsidR="00E12DDA" w:rsidRPr="008B7F95" w:rsidRDefault="00E12DDA" w:rsidP="008B7F95">
            <w:pPr>
              <w:pStyle w:val="TableParagraph"/>
              <w:spacing w:before="116"/>
              <w:ind w:left="123"/>
              <w:rPr>
                <w:rFonts w:ascii="Calibri" w:hAnsi="Calibri" w:cs="Calibri"/>
                <w:lang w:val="en-AU"/>
              </w:rPr>
            </w:pPr>
            <w:r w:rsidRPr="008B7F95">
              <w:rPr>
                <w:rFonts w:ascii="Calibri" w:hAnsi="Calibri" w:cs="Calibri"/>
                <w:spacing w:val="-2"/>
                <w:lang w:val="en-AU"/>
              </w:rPr>
              <w:t xml:space="preserve">School: MIT SYDNEY </w:t>
            </w:r>
          </w:p>
        </w:tc>
      </w:tr>
      <w:tr w:rsidR="00E12DDA" w:rsidRPr="008B7F95" w14:paraId="6D7F8695" w14:textId="77777777" w:rsidTr="00B46230">
        <w:trPr>
          <w:trHeight w:val="400"/>
        </w:trPr>
        <w:tc>
          <w:tcPr>
            <w:tcW w:w="2857" w:type="dxa"/>
          </w:tcPr>
          <w:p w14:paraId="5D526480" w14:textId="1C915B57" w:rsidR="00E12DDA" w:rsidRPr="008B7F95" w:rsidRDefault="00E12DDA" w:rsidP="008B7F95">
            <w:pPr>
              <w:pStyle w:val="TableParagraph"/>
              <w:spacing w:before="116"/>
              <w:ind w:left="124"/>
              <w:rPr>
                <w:rFonts w:ascii="Calibri" w:hAnsi="Calibri" w:cs="Calibri"/>
                <w:spacing w:val="-2"/>
                <w:lang w:val="en-GB"/>
              </w:rPr>
            </w:pPr>
            <w:r w:rsidRPr="008B7F95">
              <w:rPr>
                <w:rFonts w:ascii="Calibri" w:hAnsi="Calibri" w:cs="Calibri"/>
                <w:lang w:val="en-AU"/>
              </w:rPr>
              <w:t>Unit</w:t>
            </w:r>
            <w:r w:rsidRPr="008B7F95">
              <w:rPr>
                <w:rFonts w:ascii="Calibri" w:hAnsi="Calibri" w:cs="Calibri"/>
                <w:spacing w:val="-8"/>
                <w:lang w:val="en-AU"/>
              </w:rPr>
              <w:t xml:space="preserve"> </w:t>
            </w:r>
            <w:r w:rsidRPr="008B7F95">
              <w:rPr>
                <w:rFonts w:ascii="Calibri" w:hAnsi="Calibri" w:cs="Calibri"/>
                <w:spacing w:val="-2"/>
                <w:lang w:val="en-AU"/>
              </w:rPr>
              <w:t xml:space="preserve">code: </w:t>
            </w:r>
            <w:r w:rsidR="00A230F5" w:rsidRPr="008B7F95">
              <w:rPr>
                <w:rFonts w:ascii="Calibri" w:hAnsi="Calibri" w:cs="Calibri"/>
                <w:spacing w:val="-2"/>
                <w:lang w:val="en-GB"/>
              </w:rPr>
              <w:t>BDA112</w:t>
            </w:r>
          </w:p>
        </w:tc>
        <w:tc>
          <w:tcPr>
            <w:tcW w:w="7381" w:type="dxa"/>
            <w:gridSpan w:val="2"/>
          </w:tcPr>
          <w:p w14:paraId="3CE66362" w14:textId="342A86AA" w:rsidR="00E12DDA" w:rsidRPr="008B7F95" w:rsidRDefault="00E12DDA" w:rsidP="008B7F95">
            <w:pPr>
              <w:pStyle w:val="TableParagraph"/>
              <w:spacing w:before="116"/>
              <w:ind w:left="124"/>
              <w:rPr>
                <w:rFonts w:ascii="Calibri" w:hAnsi="Calibri" w:cs="Calibri"/>
                <w:lang w:val="en-AU"/>
              </w:rPr>
            </w:pPr>
            <w:r w:rsidRPr="008B7F95">
              <w:rPr>
                <w:rFonts w:ascii="Calibri" w:hAnsi="Calibri" w:cs="Calibri"/>
                <w:lang w:val="en-AU"/>
              </w:rPr>
              <w:t>Unit</w:t>
            </w:r>
            <w:r w:rsidRPr="008B7F95">
              <w:rPr>
                <w:rFonts w:ascii="Calibri" w:hAnsi="Calibri" w:cs="Calibri"/>
                <w:spacing w:val="-6"/>
                <w:lang w:val="en-AU"/>
              </w:rPr>
              <w:t xml:space="preserve"> </w:t>
            </w:r>
            <w:r w:rsidRPr="008B7F95">
              <w:rPr>
                <w:rFonts w:ascii="Calibri" w:hAnsi="Calibri" w:cs="Calibri"/>
                <w:spacing w:val="-2"/>
                <w:lang w:val="en-AU"/>
              </w:rPr>
              <w:t xml:space="preserve">title: </w:t>
            </w:r>
            <w:r w:rsidR="00A230F5" w:rsidRPr="008B7F95">
              <w:rPr>
                <w:rFonts w:ascii="Calibri" w:hAnsi="Calibri" w:cs="Calibri"/>
                <w:spacing w:val="-2"/>
                <w:lang w:val="en-AU"/>
              </w:rPr>
              <w:t xml:space="preserve">Data Science </w:t>
            </w:r>
          </w:p>
        </w:tc>
      </w:tr>
      <w:tr w:rsidR="00E12DDA" w:rsidRPr="008B7F95" w14:paraId="503E9E35" w14:textId="77777777" w:rsidTr="00B46230">
        <w:trPr>
          <w:trHeight w:val="414"/>
        </w:trPr>
        <w:tc>
          <w:tcPr>
            <w:tcW w:w="2857" w:type="dxa"/>
          </w:tcPr>
          <w:p w14:paraId="505AF61E" w14:textId="18E87F75" w:rsidR="00E12DDA" w:rsidRPr="008B7F95" w:rsidRDefault="00E12DDA" w:rsidP="008B7F95">
            <w:pPr>
              <w:pStyle w:val="TableParagraph"/>
              <w:spacing w:before="109"/>
              <w:ind w:left="124"/>
              <w:rPr>
                <w:rFonts w:ascii="Calibri" w:hAnsi="Calibri" w:cs="Calibri"/>
                <w:lang w:val="en-AU"/>
              </w:rPr>
            </w:pPr>
            <w:r w:rsidRPr="008B7F95">
              <w:rPr>
                <w:rFonts w:ascii="Calibri" w:hAnsi="Calibri" w:cs="Calibri"/>
                <w:lang w:val="en-AU"/>
              </w:rPr>
              <w:t>Due</w:t>
            </w:r>
            <w:r w:rsidRPr="008B7F95">
              <w:rPr>
                <w:rFonts w:ascii="Calibri" w:hAnsi="Calibri" w:cs="Calibri"/>
                <w:spacing w:val="-7"/>
                <w:lang w:val="en-AU"/>
              </w:rPr>
              <w:t xml:space="preserve"> </w:t>
            </w:r>
            <w:r w:rsidRPr="008B7F95">
              <w:rPr>
                <w:rFonts w:ascii="Calibri" w:hAnsi="Calibri" w:cs="Calibri"/>
                <w:spacing w:val="-2"/>
                <w:lang w:val="en-AU"/>
              </w:rPr>
              <w:t>date:</w:t>
            </w:r>
            <w:r w:rsidR="00DF130E" w:rsidRPr="008B7F95">
              <w:rPr>
                <w:rFonts w:ascii="Calibri" w:hAnsi="Calibri" w:cs="Calibri"/>
                <w:spacing w:val="-2"/>
                <w:lang w:val="en-AU"/>
              </w:rPr>
              <w:t>2</w:t>
            </w:r>
            <w:r w:rsidRPr="008B7F95">
              <w:rPr>
                <w:rFonts w:ascii="Calibri" w:hAnsi="Calibri" w:cs="Calibri"/>
                <w:spacing w:val="-2"/>
                <w:lang w:val="en-AU"/>
              </w:rPr>
              <w:t>6</w:t>
            </w:r>
            <w:r w:rsidRPr="008B7F95">
              <w:rPr>
                <w:rFonts w:ascii="Calibri" w:hAnsi="Calibri" w:cs="Calibri"/>
                <w:spacing w:val="-2"/>
                <w:vertAlign w:val="superscript"/>
                <w:lang w:val="en-AU"/>
              </w:rPr>
              <w:t>th</w:t>
            </w:r>
            <w:r w:rsidRPr="008B7F95">
              <w:rPr>
                <w:rFonts w:ascii="Calibri" w:hAnsi="Calibri" w:cs="Calibri"/>
                <w:spacing w:val="-2"/>
                <w:lang w:val="en-AU"/>
              </w:rPr>
              <w:t xml:space="preserve"> Sep 2026</w:t>
            </w:r>
          </w:p>
        </w:tc>
        <w:tc>
          <w:tcPr>
            <w:tcW w:w="3268" w:type="dxa"/>
          </w:tcPr>
          <w:p w14:paraId="4CA0BDA1" w14:textId="789B050E" w:rsidR="00E12DDA" w:rsidRPr="008B7F95" w:rsidRDefault="00E12DDA" w:rsidP="008B7F95">
            <w:pPr>
              <w:pStyle w:val="TableParagraph"/>
              <w:spacing w:before="109"/>
              <w:ind w:left="124"/>
              <w:rPr>
                <w:rFonts w:ascii="Calibri" w:hAnsi="Calibri" w:cs="Calibri"/>
                <w:lang w:val="en-AU"/>
              </w:rPr>
            </w:pPr>
            <w:r w:rsidRPr="008B7F95">
              <w:rPr>
                <w:rFonts w:ascii="Calibri" w:hAnsi="Calibri" w:cs="Calibri"/>
                <w:lang w:val="en-AU"/>
              </w:rPr>
              <w:t>Date</w:t>
            </w:r>
            <w:r w:rsidRPr="008B7F95">
              <w:rPr>
                <w:rFonts w:ascii="Calibri" w:hAnsi="Calibri" w:cs="Calibri"/>
                <w:spacing w:val="1"/>
                <w:lang w:val="en-AU"/>
              </w:rPr>
              <w:t xml:space="preserve"> </w:t>
            </w:r>
            <w:r w:rsidRPr="008B7F95">
              <w:rPr>
                <w:rFonts w:ascii="Calibri" w:hAnsi="Calibri" w:cs="Calibri"/>
                <w:spacing w:val="-2"/>
                <w:lang w:val="en-AU"/>
              </w:rPr>
              <w:t>submitted:</w:t>
            </w:r>
            <w:r w:rsidR="00DF130E" w:rsidRPr="008B7F95">
              <w:rPr>
                <w:rFonts w:ascii="Calibri" w:hAnsi="Calibri" w:cs="Calibri"/>
                <w:spacing w:val="-2"/>
                <w:lang w:val="en-AU"/>
              </w:rPr>
              <w:t>26</w:t>
            </w:r>
            <w:r w:rsidRPr="008B7F95">
              <w:rPr>
                <w:rFonts w:ascii="Calibri" w:hAnsi="Calibri" w:cs="Calibri"/>
                <w:spacing w:val="-2"/>
                <w:vertAlign w:val="superscript"/>
                <w:lang w:val="en-AU"/>
              </w:rPr>
              <w:t>th</w:t>
            </w:r>
            <w:r w:rsidRPr="008B7F95">
              <w:rPr>
                <w:rFonts w:ascii="Calibri" w:hAnsi="Calibri" w:cs="Calibri"/>
                <w:spacing w:val="-2"/>
                <w:lang w:val="en-AU"/>
              </w:rPr>
              <w:t xml:space="preserve"> Sep 2026  </w:t>
            </w:r>
          </w:p>
        </w:tc>
        <w:tc>
          <w:tcPr>
            <w:tcW w:w="4113" w:type="dxa"/>
          </w:tcPr>
          <w:p w14:paraId="4D97B66F" w14:textId="77777777" w:rsidR="00E12DDA" w:rsidRPr="008B7F95" w:rsidRDefault="00E12DDA" w:rsidP="008B7F95">
            <w:pPr>
              <w:pStyle w:val="TableParagraph"/>
              <w:spacing w:before="109"/>
              <w:ind w:left="123"/>
              <w:rPr>
                <w:rFonts w:ascii="Calibri" w:hAnsi="Calibri" w:cs="Calibri"/>
                <w:lang w:val="en-AU"/>
              </w:rPr>
            </w:pPr>
            <w:r w:rsidRPr="008B7F95">
              <w:rPr>
                <w:rFonts w:ascii="Calibri" w:hAnsi="Calibri" w:cs="Calibri"/>
                <w:spacing w:val="-2"/>
                <w:lang w:val="en-AU"/>
              </w:rPr>
              <w:t>Campus: MIT SYDNEY</w:t>
            </w:r>
          </w:p>
        </w:tc>
      </w:tr>
      <w:tr w:rsidR="00E12DDA" w:rsidRPr="008B7F95" w14:paraId="0A8DF960" w14:textId="77777777" w:rsidTr="00B46230">
        <w:trPr>
          <w:trHeight w:val="410"/>
        </w:trPr>
        <w:tc>
          <w:tcPr>
            <w:tcW w:w="6125" w:type="dxa"/>
            <w:gridSpan w:val="2"/>
          </w:tcPr>
          <w:p w14:paraId="0D4847F3" w14:textId="10DFAFF1" w:rsidR="00E12DDA" w:rsidRPr="008B7F95" w:rsidRDefault="00E12DDA" w:rsidP="008B7F95">
            <w:pPr>
              <w:pStyle w:val="TableParagraph"/>
              <w:spacing w:before="115"/>
              <w:ind w:left="124"/>
              <w:rPr>
                <w:rFonts w:ascii="Calibri" w:hAnsi="Calibri" w:cs="Calibri"/>
                <w:lang w:val="en-AU"/>
              </w:rPr>
            </w:pPr>
            <w:r w:rsidRPr="008B7F95">
              <w:rPr>
                <w:rFonts w:ascii="Calibri" w:hAnsi="Calibri" w:cs="Calibri"/>
                <w:spacing w:val="-2"/>
                <w:lang w:val="en-AU"/>
              </w:rPr>
              <w:t xml:space="preserve">Lecturer: </w:t>
            </w:r>
            <w:r w:rsidR="00A230F5" w:rsidRPr="008B7F95">
              <w:rPr>
                <w:rFonts w:ascii="Calibri" w:hAnsi="Calibri" w:cs="Calibri"/>
                <w:spacing w:val="-2"/>
              </w:rPr>
              <w:t>Dr. Charles Liu</w:t>
            </w:r>
          </w:p>
        </w:tc>
        <w:tc>
          <w:tcPr>
            <w:tcW w:w="4113" w:type="dxa"/>
          </w:tcPr>
          <w:p w14:paraId="28FCEFF3" w14:textId="5960DD37" w:rsidR="00E12DDA" w:rsidRPr="008B7F95" w:rsidRDefault="00E12DDA" w:rsidP="008B7F95">
            <w:pPr>
              <w:pStyle w:val="TableParagraph"/>
              <w:spacing w:before="115"/>
              <w:ind w:left="123"/>
              <w:rPr>
                <w:rFonts w:ascii="Calibri" w:hAnsi="Calibri" w:cs="Calibri"/>
                <w:lang w:val="en-AU"/>
              </w:rPr>
            </w:pPr>
            <w:r w:rsidRPr="008B7F95">
              <w:rPr>
                <w:rFonts w:ascii="Calibri" w:hAnsi="Calibri" w:cs="Calibri"/>
                <w:spacing w:val="-2"/>
                <w:lang w:val="en-AU"/>
              </w:rPr>
              <w:t xml:space="preserve">Tutor: </w:t>
            </w:r>
            <w:r w:rsidR="00A230F5" w:rsidRPr="008B7F95">
              <w:rPr>
                <w:rFonts w:ascii="Calibri" w:hAnsi="Calibri" w:cs="Calibri"/>
                <w:spacing w:val="-2"/>
              </w:rPr>
              <w:t>Dr. Charles Liu</w:t>
            </w:r>
          </w:p>
        </w:tc>
      </w:tr>
    </w:tbl>
    <w:p w14:paraId="03A47EEB" w14:textId="77777777" w:rsidR="00E12DDA" w:rsidRPr="008B7F95" w:rsidRDefault="00E12DDA" w:rsidP="008B7F95">
      <w:pPr>
        <w:pStyle w:val="BodyText"/>
        <w:spacing w:before="189"/>
        <w:rPr>
          <w:rFonts w:cs="Calibri"/>
          <w:b/>
          <w:lang w:val="en-AU"/>
        </w:rPr>
      </w:pPr>
    </w:p>
    <w:tbl>
      <w:tblPr>
        <w:tblW w:w="0" w:type="auto"/>
        <w:tblInd w:w="32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left w:w="0" w:type="dxa"/>
          <w:right w:w="0" w:type="dxa"/>
        </w:tblCellMar>
        <w:tblLook w:val="01E0" w:firstRow="1" w:lastRow="1" w:firstColumn="1" w:lastColumn="1" w:noHBand="0" w:noVBand="0"/>
      </w:tblPr>
      <w:tblGrid>
        <w:gridCol w:w="5490"/>
        <w:gridCol w:w="2658"/>
        <w:gridCol w:w="2254"/>
      </w:tblGrid>
      <w:tr w:rsidR="00E12DDA" w:rsidRPr="008B7F95" w14:paraId="720B38B3" w14:textId="77777777" w:rsidTr="00B46230">
        <w:trPr>
          <w:trHeight w:val="3671"/>
        </w:trPr>
        <w:tc>
          <w:tcPr>
            <w:tcW w:w="10402" w:type="dxa"/>
            <w:gridSpan w:val="3"/>
            <w:tcBorders>
              <w:bottom w:val="single" w:sz="6" w:space="0" w:color="999999"/>
            </w:tcBorders>
            <w:shd w:val="clear" w:color="auto" w:fill="DFDFDF"/>
          </w:tcPr>
          <w:p w14:paraId="58A5A2D6" w14:textId="77777777" w:rsidR="00E12DDA" w:rsidRPr="008B7F95" w:rsidRDefault="00E12DDA" w:rsidP="008B7F95">
            <w:pPr>
              <w:pStyle w:val="TableParagraph"/>
              <w:spacing w:before="83"/>
              <w:ind w:left="124"/>
              <w:rPr>
                <w:rFonts w:ascii="Calibri" w:hAnsi="Calibri" w:cs="Calibri"/>
                <w:b/>
                <w:lang w:val="en-AU"/>
              </w:rPr>
            </w:pPr>
            <w:r w:rsidRPr="008B7F95">
              <w:rPr>
                <w:rFonts w:ascii="Calibri" w:hAnsi="Calibri" w:cs="Calibri"/>
                <w:b/>
                <w:lang w:val="en-AU"/>
              </w:rPr>
              <w:t>Student</w:t>
            </w:r>
            <w:r w:rsidRPr="008B7F95">
              <w:rPr>
                <w:rFonts w:ascii="Calibri" w:hAnsi="Calibri" w:cs="Calibri"/>
                <w:b/>
                <w:spacing w:val="-8"/>
                <w:lang w:val="en-AU"/>
              </w:rPr>
              <w:t xml:space="preserve"> </w:t>
            </w:r>
            <w:r w:rsidRPr="008B7F95">
              <w:rPr>
                <w:rFonts w:ascii="Calibri" w:hAnsi="Calibri" w:cs="Calibri"/>
                <w:b/>
                <w:spacing w:val="-2"/>
                <w:lang w:val="en-AU"/>
              </w:rPr>
              <w:t>Declaration</w:t>
            </w:r>
          </w:p>
          <w:p w14:paraId="6564BEB0" w14:textId="77777777" w:rsidR="00E12DDA" w:rsidRPr="008B7F95" w:rsidRDefault="00E12DDA" w:rsidP="008B7F95">
            <w:pPr>
              <w:pStyle w:val="TableParagraph"/>
              <w:spacing w:before="10"/>
              <w:ind w:left="124"/>
              <w:rPr>
                <w:rFonts w:ascii="Calibri" w:hAnsi="Calibri" w:cs="Calibri"/>
                <w:lang w:val="en-AU"/>
              </w:rPr>
            </w:pPr>
            <w:r w:rsidRPr="008B7F95">
              <w:rPr>
                <w:rFonts w:ascii="Calibri" w:hAnsi="Calibri" w:cs="Calibri"/>
                <w:lang w:val="en-AU"/>
              </w:rPr>
              <w:t>I/We</w:t>
            </w:r>
            <w:r w:rsidRPr="008B7F95">
              <w:rPr>
                <w:rFonts w:ascii="Calibri" w:hAnsi="Calibri" w:cs="Calibri"/>
                <w:spacing w:val="-11"/>
                <w:lang w:val="en-AU"/>
              </w:rPr>
              <w:t xml:space="preserve"> </w:t>
            </w:r>
            <w:r w:rsidRPr="008B7F95">
              <w:rPr>
                <w:rFonts w:ascii="Calibri" w:hAnsi="Calibri" w:cs="Calibri"/>
                <w:lang w:val="en-AU"/>
              </w:rPr>
              <w:t>declare</w:t>
            </w:r>
            <w:r w:rsidRPr="008B7F95">
              <w:rPr>
                <w:rFonts w:ascii="Calibri" w:hAnsi="Calibri" w:cs="Calibri"/>
                <w:spacing w:val="-4"/>
                <w:lang w:val="en-AU"/>
              </w:rPr>
              <w:t xml:space="preserve"> </w:t>
            </w:r>
            <w:r w:rsidRPr="008B7F95">
              <w:rPr>
                <w:rFonts w:ascii="Calibri" w:hAnsi="Calibri" w:cs="Calibri"/>
                <w:spacing w:val="-2"/>
                <w:lang w:val="en-AU"/>
              </w:rPr>
              <w:t>that:</w:t>
            </w:r>
          </w:p>
          <w:p w14:paraId="64F442B2" w14:textId="77777777" w:rsidR="00E12DDA" w:rsidRPr="008B7F95" w:rsidRDefault="00E12DDA" w:rsidP="008B7F95">
            <w:pPr>
              <w:pStyle w:val="TableParagraph"/>
              <w:numPr>
                <w:ilvl w:val="0"/>
                <w:numId w:val="10"/>
              </w:numPr>
              <w:tabs>
                <w:tab w:val="left" w:pos="845"/>
              </w:tabs>
              <w:spacing w:before="2"/>
              <w:ind w:right="287"/>
              <w:rPr>
                <w:rFonts w:ascii="Calibri" w:hAnsi="Calibri" w:cs="Calibri"/>
                <w:lang w:val="en-AU"/>
              </w:rPr>
            </w:pPr>
            <w:r w:rsidRPr="008B7F95">
              <w:rPr>
                <w:rFonts w:ascii="Calibri" w:hAnsi="Calibri" w:cs="Calibri"/>
                <w:lang w:val="en-AU"/>
              </w:rPr>
              <w:t>The</w:t>
            </w:r>
            <w:r w:rsidRPr="008B7F95">
              <w:rPr>
                <w:rFonts w:ascii="Calibri" w:hAnsi="Calibri" w:cs="Calibri"/>
                <w:spacing w:val="-14"/>
                <w:lang w:val="en-AU"/>
              </w:rPr>
              <w:t xml:space="preserve"> </w:t>
            </w:r>
            <w:r w:rsidRPr="008B7F95">
              <w:rPr>
                <w:rFonts w:ascii="Calibri" w:hAnsi="Calibri" w:cs="Calibri"/>
                <w:lang w:val="en-AU"/>
              </w:rPr>
              <w:t>work</w:t>
            </w:r>
            <w:r w:rsidRPr="008B7F95">
              <w:rPr>
                <w:rFonts w:ascii="Calibri" w:hAnsi="Calibri" w:cs="Calibri"/>
                <w:spacing w:val="-13"/>
                <w:lang w:val="en-AU"/>
              </w:rPr>
              <w:t xml:space="preserve"> </w:t>
            </w:r>
            <w:r w:rsidRPr="008B7F95">
              <w:rPr>
                <w:rFonts w:ascii="Calibri" w:hAnsi="Calibri" w:cs="Calibri"/>
                <w:lang w:val="en-AU"/>
              </w:rPr>
              <w:t>contained</w:t>
            </w:r>
            <w:r w:rsidRPr="008B7F95">
              <w:rPr>
                <w:rFonts w:ascii="Calibri" w:hAnsi="Calibri" w:cs="Calibri"/>
                <w:spacing w:val="-14"/>
                <w:lang w:val="en-AU"/>
              </w:rPr>
              <w:t xml:space="preserve"> </w:t>
            </w:r>
            <w:r w:rsidRPr="008B7F95">
              <w:rPr>
                <w:rFonts w:ascii="Calibri" w:hAnsi="Calibri" w:cs="Calibri"/>
                <w:lang w:val="en-AU"/>
              </w:rPr>
              <w:t>in</w:t>
            </w:r>
            <w:r w:rsidRPr="008B7F95">
              <w:rPr>
                <w:rFonts w:ascii="Calibri" w:hAnsi="Calibri" w:cs="Calibri"/>
                <w:spacing w:val="-12"/>
                <w:lang w:val="en-AU"/>
              </w:rPr>
              <w:t xml:space="preserve"> </w:t>
            </w:r>
            <w:r w:rsidRPr="008B7F95">
              <w:rPr>
                <w:rFonts w:ascii="Calibri" w:hAnsi="Calibri" w:cs="Calibri"/>
                <w:lang w:val="en-AU"/>
              </w:rPr>
              <w:t>this</w:t>
            </w:r>
            <w:r w:rsidRPr="008B7F95">
              <w:rPr>
                <w:rFonts w:ascii="Calibri" w:hAnsi="Calibri" w:cs="Calibri"/>
                <w:spacing w:val="-19"/>
                <w:lang w:val="en-AU"/>
              </w:rPr>
              <w:t xml:space="preserve"> </w:t>
            </w:r>
            <w:r w:rsidRPr="008B7F95">
              <w:rPr>
                <w:rFonts w:ascii="Calibri" w:hAnsi="Calibri" w:cs="Calibri"/>
                <w:lang w:val="en-AU"/>
              </w:rPr>
              <w:t>assignment</w:t>
            </w:r>
            <w:r w:rsidRPr="008B7F95">
              <w:rPr>
                <w:rFonts w:ascii="Calibri" w:hAnsi="Calibri" w:cs="Calibri"/>
                <w:spacing w:val="-14"/>
                <w:lang w:val="en-AU"/>
              </w:rPr>
              <w:t xml:space="preserve"> </w:t>
            </w:r>
            <w:r w:rsidRPr="008B7F95">
              <w:rPr>
                <w:rFonts w:ascii="Calibri" w:hAnsi="Calibri" w:cs="Calibri"/>
                <w:lang w:val="en-AU"/>
              </w:rPr>
              <w:t>is</w:t>
            </w:r>
            <w:r w:rsidRPr="008B7F95">
              <w:rPr>
                <w:rFonts w:ascii="Calibri" w:hAnsi="Calibri" w:cs="Calibri"/>
                <w:spacing w:val="-14"/>
                <w:lang w:val="en-AU"/>
              </w:rPr>
              <w:t xml:space="preserve"> </w:t>
            </w:r>
            <w:r w:rsidRPr="008B7F95">
              <w:rPr>
                <w:rFonts w:ascii="Calibri" w:hAnsi="Calibri" w:cs="Calibri"/>
                <w:lang w:val="en-AU"/>
              </w:rPr>
              <w:t>my/our</w:t>
            </w:r>
            <w:r w:rsidRPr="008B7F95">
              <w:rPr>
                <w:rFonts w:ascii="Calibri" w:hAnsi="Calibri" w:cs="Calibri"/>
                <w:spacing w:val="-14"/>
                <w:lang w:val="en-AU"/>
              </w:rPr>
              <w:t xml:space="preserve"> </w:t>
            </w:r>
            <w:r w:rsidRPr="008B7F95">
              <w:rPr>
                <w:rFonts w:ascii="Calibri" w:hAnsi="Calibri" w:cs="Calibri"/>
                <w:lang w:val="en-AU"/>
              </w:rPr>
              <w:t>own</w:t>
            </w:r>
            <w:r w:rsidRPr="008B7F95">
              <w:rPr>
                <w:rFonts w:ascii="Calibri" w:hAnsi="Calibri" w:cs="Calibri"/>
                <w:spacing w:val="-14"/>
                <w:lang w:val="en-AU"/>
              </w:rPr>
              <w:t xml:space="preserve"> </w:t>
            </w:r>
            <w:r w:rsidRPr="008B7F95">
              <w:rPr>
                <w:rFonts w:ascii="Calibri" w:hAnsi="Calibri" w:cs="Calibri"/>
                <w:lang w:val="en-AU"/>
              </w:rPr>
              <w:t>work/group</w:t>
            </w:r>
            <w:r w:rsidRPr="008B7F95">
              <w:rPr>
                <w:rFonts w:ascii="Calibri" w:hAnsi="Calibri" w:cs="Calibri"/>
                <w:spacing w:val="-13"/>
                <w:lang w:val="en-AU"/>
              </w:rPr>
              <w:t xml:space="preserve"> </w:t>
            </w:r>
            <w:r w:rsidRPr="008B7F95">
              <w:rPr>
                <w:rFonts w:ascii="Calibri" w:hAnsi="Calibri" w:cs="Calibri"/>
                <w:lang w:val="en-AU"/>
              </w:rPr>
              <w:t>work,</w:t>
            </w:r>
            <w:r w:rsidRPr="008B7F95">
              <w:rPr>
                <w:rFonts w:ascii="Calibri" w:hAnsi="Calibri" w:cs="Calibri"/>
                <w:spacing w:val="-14"/>
                <w:lang w:val="en-AU"/>
              </w:rPr>
              <w:t xml:space="preserve"> </w:t>
            </w:r>
            <w:r w:rsidRPr="008B7F95">
              <w:rPr>
                <w:rFonts w:ascii="Calibri" w:hAnsi="Calibri" w:cs="Calibri"/>
                <w:lang w:val="en-AU"/>
              </w:rPr>
              <w:t>except</w:t>
            </w:r>
            <w:r w:rsidRPr="008B7F95">
              <w:rPr>
                <w:rFonts w:ascii="Calibri" w:hAnsi="Calibri" w:cs="Calibri"/>
                <w:spacing w:val="-14"/>
                <w:lang w:val="en-AU"/>
              </w:rPr>
              <w:t xml:space="preserve"> </w:t>
            </w:r>
            <w:r w:rsidRPr="008B7F95">
              <w:rPr>
                <w:rFonts w:ascii="Calibri" w:hAnsi="Calibri" w:cs="Calibri"/>
                <w:lang w:val="en-AU"/>
              </w:rPr>
              <w:t>where</w:t>
            </w:r>
            <w:r w:rsidRPr="008B7F95">
              <w:rPr>
                <w:rFonts w:ascii="Calibri" w:hAnsi="Calibri" w:cs="Calibri"/>
                <w:spacing w:val="-12"/>
                <w:lang w:val="en-AU"/>
              </w:rPr>
              <w:t xml:space="preserve"> </w:t>
            </w:r>
            <w:r w:rsidRPr="008B7F95">
              <w:rPr>
                <w:rFonts w:ascii="Calibri" w:hAnsi="Calibri" w:cs="Calibri"/>
                <w:lang w:val="en-AU"/>
              </w:rPr>
              <w:t>acknowledgement of sources is made.</w:t>
            </w:r>
          </w:p>
          <w:p w14:paraId="09AFA1ED" w14:textId="77777777" w:rsidR="00E12DDA" w:rsidRPr="008B7F95" w:rsidRDefault="00E12DDA" w:rsidP="008B7F95">
            <w:pPr>
              <w:pStyle w:val="TableParagraph"/>
              <w:numPr>
                <w:ilvl w:val="0"/>
                <w:numId w:val="10"/>
              </w:numPr>
              <w:tabs>
                <w:tab w:val="left" w:pos="845"/>
              </w:tabs>
              <w:ind w:right="569"/>
              <w:rPr>
                <w:rFonts w:ascii="Calibri" w:hAnsi="Calibri" w:cs="Calibri"/>
                <w:lang w:val="en-AU"/>
              </w:rPr>
            </w:pPr>
            <w:r w:rsidRPr="008B7F95">
              <w:rPr>
                <w:rFonts w:ascii="Calibri" w:hAnsi="Calibri" w:cs="Calibri"/>
                <w:lang w:val="en-AU"/>
              </w:rPr>
              <w:t>Certify</w:t>
            </w:r>
            <w:r w:rsidRPr="008B7F95">
              <w:rPr>
                <w:rFonts w:ascii="Calibri" w:hAnsi="Calibri" w:cs="Calibri"/>
                <w:spacing w:val="-14"/>
                <w:lang w:val="en-AU"/>
              </w:rPr>
              <w:t xml:space="preserve"> </w:t>
            </w:r>
            <w:r w:rsidRPr="008B7F95">
              <w:rPr>
                <w:rFonts w:ascii="Calibri" w:hAnsi="Calibri" w:cs="Calibri"/>
                <w:lang w:val="en-AU"/>
              </w:rPr>
              <w:t>that</w:t>
            </w:r>
            <w:r w:rsidRPr="008B7F95">
              <w:rPr>
                <w:rFonts w:ascii="Calibri" w:hAnsi="Calibri" w:cs="Calibri"/>
                <w:spacing w:val="-13"/>
                <w:lang w:val="en-AU"/>
              </w:rPr>
              <w:t xml:space="preserve"> </w:t>
            </w:r>
            <w:r w:rsidRPr="008B7F95">
              <w:rPr>
                <w:rFonts w:ascii="Calibri" w:hAnsi="Calibri" w:cs="Calibri"/>
                <w:lang w:val="en-AU"/>
              </w:rPr>
              <w:t>this</w:t>
            </w:r>
            <w:r w:rsidRPr="008B7F95">
              <w:rPr>
                <w:rFonts w:ascii="Calibri" w:hAnsi="Calibri" w:cs="Calibri"/>
                <w:spacing w:val="-12"/>
                <w:lang w:val="en-AU"/>
              </w:rPr>
              <w:t xml:space="preserve"> </w:t>
            </w:r>
            <w:r w:rsidRPr="008B7F95">
              <w:rPr>
                <w:rFonts w:ascii="Calibri" w:hAnsi="Calibri" w:cs="Calibri"/>
                <w:lang w:val="en-AU"/>
              </w:rPr>
              <w:t>assessment</w:t>
            </w:r>
            <w:r w:rsidRPr="008B7F95">
              <w:rPr>
                <w:rFonts w:ascii="Calibri" w:hAnsi="Calibri" w:cs="Calibri"/>
                <w:spacing w:val="-13"/>
                <w:lang w:val="en-AU"/>
              </w:rPr>
              <w:t xml:space="preserve"> </w:t>
            </w:r>
            <w:r w:rsidRPr="008B7F95">
              <w:rPr>
                <w:rFonts w:ascii="Calibri" w:hAnsi="Calibri" w:cs="Calibri"/>
                <w:lang w:val="en-AU"/>
              </w:rPr>
              <w:t>has</w:t>
            </w:r>
            <w:r w:rsidRPr="008B7F95">
              <w:rPr>
                <w:rFonts w:ascii="Calibri" w:hAnsi="Calibri" w:cs="Calibri"/>
                <w:spacing w:val="-13"/>
                <w:lang w:val="en-AU"/>
              </w:rPr>
              <w:t xml:space="preserve"> </w:t>
            </w:r>
            <w:r w:rsidRPr="008B7F95">
              <w:rPr>
                <w:rFonts w:ascii="Calibri" w:hAnsi="Calibri" w:cs="Calibri"/>
                <w:lang w:val="en-AU"/>
              </w:rPr>
              <w:t>not</w:t>
            </w:r>
            <w:r w:rsidRPr="008B7F95">
              <w:rPr>
                <w:rFonts w:ascii="Calibri" w:hAnsi="Calibri" w:cs="Calibri"/>
                <w:spacing w:val="-12"/>
                <w:lang w:val="en-AU"/>
              </w:rPr>
              <w:t xml:space="preserve"> </w:t>
            </w:r>
            <w:r w:rsidRPr="008B7F95">
              <w:rPr>
                <w:rFonts w:ascii="Calibri" w:hAnsi="Calibri" w:cs="Calibri"/>
                <w:lang w:val="en-AU"/>
              </w:rPr>
              <w:t>been</w:t>
            </w:r>
            <w:r w:rsidRPr="008B7F95">
              <w:rPr>
                <w:rFonts w:ascii="Calibri" w:hAnsi="Calibri" w:cs="Calibri"/>
                <w:spacing w:val="-13"/>
                <w:lang w:val="en-AU"/>
              </w:rPr>
              <w:t xml:space="preserve"> </w:t>
            </w:r>
            <w:r w:rsidRPr="008B7F95">
              <w:rPr>
                <w:rFonts w:ascii="Calibri" w:hAnsi="Calibri" w:cs="Calibri"/>
                <w:lang w:val="en-AU"/>
              </w:rPr>
              <w:t>submitted</w:t>
            </w:r>
            <w:r w:rsidRPr="008B7F95">
              <w:rPr>
                <w:rFonts w:ascii="Calibri" w:hAnsi="Calibri" w:cs="Calibri"/>
                <w:spacing w:val="-12"/>
                <w:lang w:val="en-AU"/>
              </w:rPr>
              <w:t xml:space="preserve"> </w:t>
            </w:r>
            <w:r w:rsidRPr="008B7F95">
              <w:rPr>
                <w:rFonts w:ascii="Calibri" w:hAnsi="Calibri" w:cs="Calibri"/>
                <w:lang w:val="en-AU"/>
              </w:rPr>
              <w:t>previously</w:t>
            </w:r>
            <w:r w:rsidRPr="008B7F95">
              <w:rPr>
                <w:rFonts w:ascii="Calibri" w:hAnsi="Calibri" w:cs="Calibri"/>
                <w:spacing w:val="-13"/>
                <w:lang w:val="en-AU"/>
              </w:rPr>
              <w:t xml:space="preserve"> </w:t>
            </w:r>
            <w:r w:rsidRPr="008B7F95">
              <w:rPr>
                <w:rFonts w:ascii="Calibri" w:hAnsi="Calibri" w:cs="Calibri"/>
                <w:lang w:val="en-AU"/>
              </w:rPr>
              <w:t>for</w:t>
            </w:r>
            <w:r w:rsidRPr="008B7F95">
              <w:rPr>
                <w:rFonts w:ascii="Calibri" w:hAnsi="Calibri" w:cs="Calibri"/>
                <w:spacing w:val="-12"/>
                <w:lang w:val="en-AU"/>
              </w:rPr>
              <w:t xml:space="preserve"> </w:t>
            </w:r>
            <w:r w:rsidRPr="008B7F95">
              <w:rPr>
                <w:rFonts w:ascii="Calibri" w:hAnsi="Calibri" w:cs="Calibri"/>
                <w:lang w:val="en-AU"/>
              </w:rPr>
              <w:t>academic</w:t>
            </w:r>
            <w:r w:rsidRPr="008B7F95">
              <w:rPr>
                <w:rFonts w:ascii="Calibri" w:hAnsi="Calibri" w:cs="Calibri"/>
                <w:spacing w:val="-14"/>
                <w:lang w:val="en-AU"/>
              </w:rPr>
              <w:t xml:space="preserve"> </w:t>
            </w:r>
            <w:r w:rsidRPr="008B7F95">
              <w:rPr>
                <w:rFonts w:ascii="Calibri" w:hAnsi="Calibri" w:cs="Calibri"/>
                <w:lang w:val="en-AU"/>
              </w:rPr>
              <w:t>credit</w:t>
            </w:r>
            <w:r w:rsidRPr="008B7F95">
              <w:rPr>
                <w:rFonts w:ascii="Calibri" w:hAnsi="Calibri" w:cs="Calibri"/>
                <w:spacing w:val="-12"/>
                <w:lang w:val="en-AU"/>
              </w:rPr>
              <w:t xml:space="preserve"> </w:t>
            </w:r>
            <w:r w:rsidRPr="008B7F95">
              <w:rPr>
                <w:rFonts w:ascii="Calibri" w:hAnsi="Calibri" w:cs="Calibri"/>
                <w:lang w:val="en-AU"/>
              </w:rPr>
              <w:t>in</w:t>
            </w:r>
            <w:r w:rsidRPr="008B7F95">
              <w:rPr>
                <w:rFonts w:ascii="Calibri" w:hAnsi="Calibri" w:cs="Calibri"/>
                <w:spacing w:val="-12"/>
                <w:lang w:val="en-AU"/>
              </w:rPr>
              <w:t xml:space="preserve"> </w:t>
            </w:r>
            <w:r w:rsidRPr="008B7F95">
              <w:rPr>
                <w:rFonts w:ascii="Calibri" w:hAnsi="Calibri" w:cs="Calibri"/>
                <w:lang w:val="en-AU"/>
              </w:rPr>
              <w:t>this</w:t>
            </w:r>
            <w:r w:rsidRPr="008B7F95">
              <w:rPr>
                <w:rFonts w:ascii="Calibri" w:hAnsi="Calibri" w:cs="Calibri"/>
                <w:spacing w:val="-12"/>
                <w:lang w:val="en-AU"/>
              </w:rPr>
              <w:t xml:space="preserve"> </w:t>
            </w:r>
            <w:r w:rsidRPr="008B7F95">
              <w:rPr>
                <w:rFonts w:ascii="Calibri" w:hAnsi="Calibri" w:cs="Calibri"/>
                <w:lang w:val="en-AU"/>
              </w:rPr>
              <w:t>or</w:t>
            </w:r>
            <w:r w:rsidRPr="008B7F95">
              <w:rPr>
                <w:rFonts w:ascii="Calibri" w:hAnsi="Calibri" w:cs="Calibri"/>
                <w:spacing w:val="-12"/>
                <w:lang w:val="en-AU"/>
              </w:rPr>
              <w:t xml:space="preserve"> </w:t>
            </w:r>
            <w:r w:rsidRPr="008B7F95">
              <w:rPr>
                <w:rFonts w:ascii="Calibri" w:hAnsi="Calibri" w:cs="Calibri"/>
                <w:lang w:val="en-AU"/>
              </w:rPr>
              <w:t>any</w:t>
            </w:r>
            <w:r w:rsidRPr="008B7F95">
              <w:rPr>
                <w:rFonts w:ascii="Calibri" w:hAnsi="Calibri" w:cs="Calibri"/>
                <w:spacing w:val="-13"/>
                <w:lang w:val="en-AU"/>
              </w:rPr>
              <w:t xml:space="preserve"> </w:t>
            </w:r>
            <w:r w:rsidRPr="008B7F95">
              <w:rPr>
                <w:rFonts w:ascii="Calibri" w:hAnsi="Calibri" w:cs="Calibri"/>
                <w:lang w:val="en-AU"/>
              </w:rPr>
              <w:t xml:space="preserve">other </w:t>
            </w:r>
            <w:r w:rsidRPr="008B7F95">
              <w:rPr>
                <w:rFonts w:ascii="Calibri" w:hAnsi="Calibri" w:cs="Calibri"/>
                <w:spacing w:val="-2"/>
                <w:lang w:val="en-AU"/>
              </w:rPr>
              <w:t>course.</w:t>
            </w:r>
          </w:p>
          <w:p w14:paraId="31E3ACDB" w14:textId="77777777" w:rsidR="00E12DDA" w:rsidRPr="008B7F95" w:rsidRDefault="00E12DDA" w:rsidP="008B7F95">
            <w:pPr>
              <w:pStyle w:val="TableParagraph"/>
              <w:numPr>
                <w:ilvl w:val="0"/>
                <w:numId w:val="10"/>
              </w:numPr>
              <w:tabs>
                <w:tab w:val="left" w:pos="845"/>
              </w:tabs>
              <w:spacing w:before="3"/>
              <w:ind w:right="581" w:hanging="726"/>
              <w:rPr>
                <w:rFonts w:ascii="Calibri" w:hAnsi="Calibri" w:cs="Calibri"/>
                <w:lang w:val="en-AU"/>
              </w:rPr>
            </w:pPr>
            <w:r w:rsidRPr="008B7F95">
              <w:rPr>
                <w:rFonts w:ascii="Calibri" w:hAnsi="Calibri" w:cs="Calibri"/>
                <w:lang w:val="en-AU"/>
              </w:rPr>
              <w:t>I/we</w:t>
            </w:r>
            <w:r w:rsidRPr="008B7F95">
              <w:rPr>
                <w:rFonts w:ascii="Calibri" w:hAnsi="Calibri" w:cs="Calibri"/>
                <w:spacing w:val="-13"/>
                <w:lang w:val="en-AU"/>
              </w:rPr>
              <w:t xml:space="preserve"> </w:t>
            </w:r>
            <w:r w:rsidRPr="008B7F95">
              <w:rPr>
                <w:rFonts w:ascii="Calibri" w:hAnsi="Calibri" w:cs="Calibri"/>
                <w:lang w:val="en-AU"/>
              </w:rPr>
              <w:t>have</w:t>
            </w:r>
            <w:r w:rsidRPr="008B7F95">
              <w:rPr>
                <w:rFonts w:ascii="Calibri" w:hAnsi="Calibri" w:cs="Calibri"/>
                <w:spacing w:val="-14"/>
                <w:lang w:val="en-AU"/>
              </w:rPr>
              <w:t xml:space="preserve"> </w:t>
            </w:r>
            <w:r w:rsidRPr="008B7F95">
              <w:rPr>
                <w:rFonts w:ascii="Calibri" w:hAnsi="Calibri" w:cs="Calibri"/>
                <w:lang w:val="en-AU"/>
              </w:rPr>
              <w:t>read</w:t>
            </w:r>
            <w:r w:rsidRPr="008B7F95">
              <w:rPr>
                <w:rFonts w:ascii="Calibri" w:hAnsi="Calibri" w:cs="Calibri"/>
                <w:spacing w:val="-18"/>
                <w:lang w:val="en-AU"/>
              </w:rPr>
              <w:t xml:space="preserve"> </w:t>
            </w:r>
            <w:r w:rsidRPr="008B7F95">
              <w:rPr>
                <w:rFonts w:ascii="Calibri" w:hAnsi="Calibri" w:cs="Calibri"/>
                <w:lang w:val="en-AU"/>
              </w:rPr>
              <w:t>MIT’s</w:t>
            </w:r>
            <w:r w:rsidRPr="008B7F95">
              <w:rPr>
                <w:rFonts w:ascii="Calibri" w:hAnsi="Calibri" w:cs="Calibri"/>
                <w:spacing w:val="-14"/>
                <w:lang w:val="en-AU"/>
              </w:rPr>
              <w:t xml:space="preserve"> </w:t>
            </w:r>
            <w:r w:rsidRPr="008B7F95">
              <w:rPr>
                <w:rFonts w:ascii="Calibri" w:hAnsi="Calibri" w:cs="Calibri"/>
                <w:lang w:val="en-AU"/>
              </w:rPr>
              <w:t>Plagiarism</w:t>
            </w:r>
            <w:r w:rsidRPr="008B7F95">
              <w:rPr>
                <w:rFonts w:ascii="Calibri" w:hAnsi="Calibri" w:cs="Calibri"/>
                <w:spacing w:val="-13"/>
                <w:lang w:val="en-AU"/>
              </w:rPr>
              <w:t xml:space="preserve"> </w:t>
            </w:r>
            <w:r w:rsidRPr="008B7F95">
              <w:rPr>
                <w:rFonts w:ascii="Calibri" w:hAnsi="Calibri" w:cs="Calibri"/>
                <w:lang w:val="en-AU"/>
              </w:rPr>
              <w:t>and</w:t>
            </w:r>
            <w:r w:rsidRPr="008B7F95">
              <w:rPr>
                <w:rFonts w:ascii="Calibri" w:hAnsi="Calibri" w:cs="Calibri"/>
                <w:spacing w:val="-13"/>
                <w:lang w:val="en-AU"/>
              </w:rPr>
              <w:t xml:space="preserve"> </w:t>
            </w:r>
            <w:r w:rsidRPr="008B7F95">
              <w:rPr>
                <w:rFonts w:ascii="Calibri" w:hAnsi="Calibri" w:cs="Calibri"/>
                <w:lang w:val="en-AU"/>
              </w:rPr>
              <w:t>Academic</w:t>
            </w:r>
            <w:r w:rsidRPr="008B7F95">
              <w:rPr>
                <w:rFonts w:ascii="Calibri" w:hAnsi="Calibri" w:cs="Calibri"/>
                <w:spacing w:val="-14"/>
                <w:lang w:val="en-AU"/>
              </w:rPr>
              <w:t xml:space="preserve"> </w:t>
            </w:r>
            <w:r w:rsidRPr="008B7F95">
              <w:rPr>
                <w:rFonts w:ascii="Calibri" w:hAnsi="Calibri" w:cs="Calibri"/>
                <w:lang w:val="en-AU"/>
              </w:rPr>
              <w:t>Misconduct</w:t>
            </w:r>
            <w:r w:rsidRPr="008B7F95">
              <w:rPr>
                <w:rFonts w:ascii="Calibri" w:hAnsi="Calibri" w:cs="Calibri"/>
                <w:spacing w:val="-13"/>
                <w:lang w:val="en-AU"/>
              </w:rPr>
              <w:t xml:space="preserve"> </w:t>
            </w:r>
            <w:r w:rsidRPr="008B7F95">
              <w:rPr>
                <w:rFonts w:ascii="Calibri" w:hAnsi="Calibri" w:cs="Calibri"/>
                <w:lang w:val="en-AU"/>
              </w:rPr>
              <w:t>Policy</w:t>
            </w:r>
            <w:r w:rsidRPr="008B7F95">
              <w:rPr>
                <w:rFonts w:ascii="Calibri" w:hAnsi="Calibri" w:cs="Calibri"/>
                <w:spacing w:val="-16"/>
                <w:lang w:val="en-AU"/>
              </w:rPr>
              <w:t xml:space="preserve"> </w:t>
            </w:r>
            <w:r w:rsidRPr="008B7F95">
              <w:rPr>
                <w:rFonts w:ascii="Calibri" w:hAnsi="Calibri" w:cs="Calibri"/>
                <w:lang w:val="en-AU"/>
              </w:rPr>
              <w:t>Procedure,</w:t>
            </w:r>
            <w:r w:rsidRPr="008B7F95">
              <w:rPr>
                <w:rFonts w:ascii="Calibri" w:hAnsi="Calibri" w:cs="Calibri"/>
                <w:spacing w:val="-13"/>
                <w:lang w:val="en-AU"/>
              </w:rPr>
              <w:t xml:space="preserve"> </w:t>
            </w:r>
            <w:r w:rsidRPr="008B7F95">
              <w:rPr>
                <w:rFonts w:ascii="Calibri" w:hAnsi="Calibri" w:cs="Calibri"/>
                <w:lang w:val="en-AU"/>
              </w:rPr>
              <w:t>and</w:t>
            </w:r>
            <w:r w:rsidRPr="008B7F95">
              <w:rPr>
                <w:rFonts w:ascii="Calibri" w:hAnsi="Calibri" w:cs="Calibri"/>
                <w:spacing w:val="-17"/>
                <w:lang w:val="en-AU"/>
              </w:rPr>
              <w:t xml:space="preserve"> </w:t>
            </w:r>
            <w:r w:rsidRPr="008B7F95">
              <w:rPr>
                <w:rFonts w:ascii="Calibri" w:hAnsi="Calibri" w:cs="Calibri"/>
                <w:lang w:val="en-AU"/>
              </w:rPr>
              <w:t>I/we</w:t>
            </w:r>
            <w:r w:rsidRPr="008B7F95">
              <w:rPr>
                <w:rFonts w:ascii="Calibri" w:hAnsi="Calibri" w:cs="Calibri"/>
                <w:spacing w:val="-12"/>
                <w:lang w:val="en-AU"/>
              </w:rPr>
              <w:t xml:space="preserve"> </w:t>
            </w:r>
            <w:r w:rsidRPr="008B7F95">
              <w:rPr>
                <w:rFonts w:ascii="Calibri" w:hAnsi="Calibri" w:cs="Calibri"/>
                <w:lang w:val="en-AU"/>
              </w:rPr>
              <w:t>understand</w:t>
            </w:r>
            <w:r w:rsidRPr="008B7F95">
              <w:rPr>
                <w:rFonts w:ascii="Calibri" w:hAnsi="Calibri" w:cs="Calibri"/>
                <w:spacing w:val="-17"/>
                <w:lang w:val="en-AU"/>
              </w:rPr>
              <w:t xml:space="preserve"> </w:t>
            </w:r>
            <w:r w:rsidRPr="008B7F95">
              <w:rPr>
                <w:rFonts w:ascii="Calibri" w:hAnsi="Calibri" w:cs="Calibri"/>
                <w:lang w:val="en-AU"/>
              </w:rPr>
              <w:t>the consequences of engaging in plagiarism, collusion, and Contract Cheating.</w:t>
            </w:r>
          </w:p>
          <w:p w14:paraId="066B2A66" w14:textId="77777777" w:rsidR="00E12DDA" w:rsidRPr="008B7F95" w:rsidRDefault="00E12DDA" w:rsidP="008B7F95">
            <w:pPr>
              <w:pStyle w:val="TableParagraph"/>
              <w:numPr>
                <w:ilvl w:val="0"/>
                <w:numId w:val="10"/>
              </w:numPr>
              <w:tabs>
                <w:tab w:val="left" w:pos="845"/>
              </w:tabs>
              <w:spacing w:before="1"/>
              <w:ind w:right="1172"/>
              <w:rPr>
                <w:rFonts w:ascii="Calibri" w:hAnsi="Calibri" w:cs="Calibri"/>
                <w:lang w:val="en-AU"/>
              </w:rPr>
            </w:pPr>
            <w:r w:rsidRPr="008B7F95">
              <w:rPr>
                <w:rFonts w:ascii="Calibri" w:hAnsi="Calibri" w:cs="Calibri"/>
                <w:lang w:val="en-AU"/>
              </w:rPr>
              <w:t>A</w:t>
            </w:r>
            <w:r w:rsidRPr="008B7F95">
              <w:rPr>
                <w:rFonts w:ascii="Calibri" w:hAnsi="Calibri" w:cs="Calibri"/>
                <w:spacing w:val="-13"/>
                <w:lang w:val="en-AU"/>
              </w:rPr>
              <w:t xml:space="preserve"> </w:t>
            </w:r>
            <w:r w:rsidRPr="008B7F95">
              <w:rPr>
                <w:rFonts w:ascii="Calibri" w:hAnsi="Calibri" w:cs="Calibri"/>
                <w:lang w:val="en-AU"/>
              </w:rPr>
              <w:t>copy</w:t>
            </w:r>
            <w:r w:rsidRPr="008B7F95">
              <w:rPr>
                <w:rFonts w:ascii="Calibri" w:hAnsi="Calibri" w:cs="Calibri"/>
                <w:spacing w:val="-13"/>
                <w:lang w:val="en-AU"/>
              </w:rPr>
              <w:t xml:space="preserve"> </w:t>
            </w:r>
            <w:r w:rsidRPr="008B7F95">
              <w:rPr>
                <w:rFonts w:ascii="Calibri" w:hAnsi="Calibri" w:cs="Calibri"/>
                <w:lang w:val="en-AU"/>
              </w:rPr>
              <w:t>of</w:t>
            </w:r>
            <w:r w:rsidRPr="008B7F95">
              <w:rPr>
                <w:rFonts w:ascii="Calibri" w:hAnsi="Calibri" w:cs="Calibri"/>
                <w:spacing w:val="-14"/>
                <w:lang w:val="en-AU"/>
              </w:rPr>
              <w:t xml:space="preserve"> </w:t>
            </w:r>
            <w:r w:rsidRPr="008B7F95">
              <w:rPr>
                <w:rFonts w:ascii="Calibri" w:hAnsi="Calibri" w:cs="Calibri"/>
                <w:lang w:val="en-AU"/>
              </w:rPr>
              <w:t>the</w:t>
            </w:r>
            <w:r w:rsidRPr="008B7F95">
              <w:rPr>
                <w:rFonts w:ascii="Calibri" w:hAnsi="Calibri" w:cs="Calibri"/>
                <w:spacing w:val="-14"/>
                <w:lang w:val="en-AU"/>
              </w:rPr>
              <w:t xml:space="preserve"> </w:t>
            </w:r>
            <w:r w:rsidRPr="008B7F95">
              <w:rPr>
                <w:rFonts w:ascii="Calibri" w:hAnsi="Calibri" w:cs="Calibri"/>
                <w:lang w:val="en-AU"/>
              </w:rPr>
              <w:t>original</w:t>
            </w:r>
            <w:r w:rsidRPr="008B7F95">
              <w:rPr>
                <w:rFonts w:ascii="Calibri" w:hAnsi="Calibri" w:cs="Calibri"/>
                <w:spacing w:val="-12"/>
                <w:lang w:val="en-AU"/>
              </w:rPr>
              <w:t xml:space="preserve"> </w:t>
            </w:r>
            <w:r w:rsidRPr="008B7F95">
              <w:rPr>
                <w:rFonts w:ascii="Calibri" w:hAnsi="Calibri" w:cs="Calibri"/>
                <w:lang w:val="en-AU"/>
              </w:rPr>
              <w:t>assignment</w:t>
            </w:r>
            <w:r w:rsidRPr="008B7F95">
              <w:rPr>
                <w:rFonts w:ascii="Calibri" w:hAnsi="Calibri" w:cs="Calibri"/>
                <w:spacing w:val="-11"/>
                <w:lang w:val="en-AU"/>
              </w:rPr>
              <w:t xml:space="preserve"> </w:t>
            </w:r>
            <w:r w:rsidRPr="008B7F95">
              <w:rPr>
                <w:rFonts w:ascii="Calibri" w:hAnsi="Calibri" w:cs="Calibri"/>
                <w:lang w:val="en-AU"/>
              </w:rPr>
              <w:t>is</w:t>
            </w:r>
            <w:r w:rsidRPr="008B7F95">
              <w:rPr>
                <w:rFonts w:ascii="Calibri" w:hAnsi="Calibri" w:cs="Calibri"/>
                <w:spacing w:val="-10"/>
                <w:lang w:val="en-AU"/>
              </w:rPr>
              <w:t xml:space="preserve"> </w:t>
            </w:r>
            <w:r w:rsidRPr="008B7F95">
              <w:rPr>
                <w:rFonts w:ascii="Calibri" w:hAnsi="Calibri" w:cs="Calibri"/>
                <w:lang w:val="en-AU"/>
              </w:rPr>
              <w:t>retained</w:t>
            </w:r>
            <w:r w:rsidRPr="008B7F95">
              <w:rPr>
                <w:rFonts w:ascii="Calibri" w:hAnsi="Calibri" w:cs="Calibri"/>
                <w:spacing w:val="-11"/>
                <w:lang w:val="en-AU"/>
              </w:rPr>
              <w:t xml:space="preserve"> </w:t>
            </w:r>
            <w:r w:rsidRPr="008B7F95">
              <w:rPr>
                <w:rFonts w:ascii="Calibri" w:hAnsi="Calibri" w:cs="Calibri"/>
                <w:lang w:val="en-AU"/>
              </w:rPr>
              <w:t>by</w:t>
            </w:r>
            <w:r w:rsidRPr="008B7F95">
              <w:rPr>
                <w:rFonts w:ascii="Calibri" w:hAnsi="Calibri" w:cs="Calibri"/>
                <w:spacing w:val="-14"/>
                <w:lang w:val="en-AU"/>
              </w:rPr>
              <w:t xml:space="preserve"> </w:t>
            </w:r>
            <w:r w:rsidRPr="008B7F95">
              <w:rPr>
                <w:rFonts w:ascii="Calibri" w:hAnsi="Calibri" w:cs="Calibri"/>
                <w:lang w:val="en-AU"/>
              </w:rPr>
              <w:t>me/us,</w:t>
            </w:r>
            <w:r w:rsidRPr="008B7F95">
              <w:rPr>
                <w:rFonts w:ascii="Calibri" w:hAnsi="Calibri" w:cs="Calibri"/>
                <w:spacing w:val="-13"/>
                <w:lang w:val="en-AU"/>
              </w:rPr>
              <w:t xml:space="preserve"> </w:t>
            </w:r>
            <w:r w:rsidRPr="008B7F95">
              <w:rPr>
                <w:rFonts w:ascii="Calibri" w:hAnsi="Calibri" w:cs="Calibri"/>
                <w:lang w:val="en-AU"/>
              </w:rPr>
              <w:t>and</w:t>
            </w:r>
            <w:r w:rsidRPr="008B7F95">
              <w:rPr>
                <w:rFonts w:ascii="Calibri" w:hAnsi="Calibri" w:cs="Calibri"/>
                <w:spacing w:val="-9"/>
                <w:lang w:val="en-AU"/>
              </w:rPr>
              <w:t xml:space="preserve"> </w:t>
            </w:r>
            <w:r w:rsidRPr="008B7F95">
              <w:rPr>
                <w:rFonts w:ascii="Calibri" w:hAnsi="Calibri" w:cs="Calibri"/>
                <w:lang w:val="en-AU"/>
              </w:rPr>
              <w:t>I/we</w:t>
            </w:r>
            <w:r w:rsidRPr="008B7F95">
              <w:rPr>
                <w:rFonts w:ascii="Calibri" w:hAnsi="Calibri" w:cs="Calibri"/>
                <w:spacing w:val="-13"/>
                <w:lang w:val="en-AU"/>
              </w:rPr>
              <w:t xml:space="preserve"> </w:t>
            </w:r>
            <w:r w:rsidRPr="008B7F95">
              <w:rPr>
                <w:rFonts w:ascii="Calibri" w:hAnsi="Calibri" w:cs="Calibri"/>
                <w:lang w:val="en-AU"/>
              </w:rPr>
              <w:t>may</w:t>
            </w:r>
            <w:r w:rsidRPr="008B7F95">
              <w:rPr>
                <w:rFonts w:ascii="Calibri" w:hAnsi="Calibri" w:cs="Calibri"/>
                <w:spacing w:val="-11"/>
                <w:lang w:val="en-AU"/>
              </w:rPr>
              <w:t xml:space="preserve"> </w:t>
            </w:r>
            <w:r w:rsidRPr="008B7F95">
              <w:rPr>
                <w:rFonts w:ascii="Calibri" w:hAnsi="Calibri" w:cs="Calibri"/>
                <w:lang w:val="en-AU"/>
              </w:rPr>
              <w:t>be</w:t>
            </w:r>
            <w:r w:rsidRPr="008B7F95">
              <w:rPr>
                <w:rFonts w:ascii="Calibri" w:hAnsi="Calibri" w:cs="Calibri"/>
                <w:spacing w:val="-6"/>
                <w:lang w:val="en-AU"/>
              </w:rPr>
              <w:t xml:space="preserve"> </w:t>
            </w:r>
            <w:r w:rsidRPr="008B7F95">
              <w:rPr>
                <w:rFonts w:ascii="Calibri" w:hAnsi="Calibri" w:cs="Calibri"/>
                <w:lang w:val="en-AU"/>
              </w:rPr>
              <w:t>required</w:t>
            </w:r>
            <w:r w:rsidRPr="008B7F95">
              <w:rPr>
                <w:rFonts w:ascii="Calibri" w:hAnsi="Calibri" w:cs="Calibri"/>
                <w:spacing w:val="-14"/>
                <w:lang w:val="en-AU"/>
              </w:rPr>
              <w:t xml:space="preserve"> </w:t>
            </w:r>
            <w:r w:rsidRPr="008B7F95">
              <w:rPr>
                <w:rFonts w:ascii="Calibri" w:hAnsi="Calibri" w:cs="Calibri"/>
                <w:lang w:val="en-AU"/>
              </w:rPr>
              <w:t>to</w:t>
            </w:r>
            <w:r w:rsidRPr="008B7F95">
              <w:rPr>
                <w:rFonts w:ascii="Calibri" w:hAnsi="Calibri" w:cs="Calibri"/>
                <w:spacing w:val="-7"/>
                <w:lang w:val="en-AU"/>
              </w:rPr>
              <w:t xml:space="preserve"> </w:t>
            </w:r>
            <w:r w:rsidRPr="008B7F95">
              <w:rPr>
                <w:rFonts w:ascii="Calibri" w:hAnsi="Calibri" w:cs="Calibri"/>
                <w:lang w:val="en-AU"/>
              </w:rPr>
              <w:t>submit</w:t>
            </w:r>
            <w:r w:rsidRPr="008B7F95">
              <w:rPr>
                <w:rFonts w:ascii="Calibri" w:hAnsi="Calibri" w:cs="Calibri"/>
                <w:spacing w:val="-13"/>
                <w:lang w:val="en-AU"/>
              </w:rPr>
              <w:t xml:space="preserve"> </w:t>
            </w:r>
            <w:r w:rsidRPr="008B7F95">
              <w:rPr>
                <w:rFonts w:ascii="Calibri" w:hAnsi="Calibri" w:cs="Calibri"/>
                <w:lang w:val="en-AU"/>
              </w:rPr>
              <w:t>the original assignment to the Lecturer and/or Unit Coordinator upon request.</w:t>
            </w:r>
          </w:p>
          <w:p w14:paraId="5846408D" w14:textId="77777777" w:rsidR="00E12DDA" w:rsidRPr="008B7F95" w:rsidRDefault="00E12DDA" w:rsidP="008B7F95">
            <w:pPr>
              <w:pStyle w:val="TableParagraph"/>
              <w:spacing w:before="19"/>
              <w:rPr>
                <w:rFonts w:ascii="Calibri" w:hAnsi="Calibri" w:cs="Calibri"/>
                <w:b/>
                <w:lang w:val="en-AU"/>
              </w:rPr>
            </w:pPr>
          </w:p>
          <w:p w14:paraId="1A275597" w14:textId="77777777" w:rsidR="00E12DDA" w:rsidRPr="008B7F95" w:rsidRDefault="00E12DDA" w:rsidP="008B7F95">
            <w:pPr>
              <w:pStyle w:val="TableParagraph"/>
              <w:ind w:left="124"/>
              <w:rPr>
                <w:rFonts w:ascii="Calibri" w:hAnsi="Calibri" w:cs="Calibri"/>
                <w:lang w:val="en-AU"/>
              </w:rPr>
            </w:pPr>
            <w:r w:rsidRPr="008B7F95">
              <w:rPr>
                <w:rFonts w:ascii="Calibri" w:hAnsi="Calibri" w:cs="Calibri"/>
                <w:lang w:val="en-AU"/>
              </w:rPr>
              <w:t>I/we</w:t>
            </w:r>
            <w:r w:rsidRPr="008B7F95">
              <w:rPr>
                <w:rFonts w:ascii="Calibri" w:hAnsi="Calibri" w:cs="Calibri"/>
                <w:spacing w:val="-11"/>
                <w:lang w:val="en-AU"/>
              </w:rPr>
              <w:t xml:space="preserve"> </w:t>
            </w:r>
            <w:r w:rsidRPr="008B7F95">
              <w:rPr>
                <w:rFonts w:ascii="Calibri" w:hAnsi="Calibri" w:cs="Calibri"/>
                <w:lang w:val="en-AU"/>
              </w:rPr>
              <w:t>have</w:t>
            </w:r>
            <w:r w:rsidRPr="008B7F95">
              <w:rPr>
                <w:rFonts w:ascii="Calibri" w:hAnsi="Calibri" w:cs="Calibri"/>
                <w:spacing w:val="-4"/>
                <w:lang w:val="en-AU"/>
              </w:rPr>
              <w:t xml:space="preserve"> </w:t>
            </w:r>
            <w:r w:rsidRPr="008B7F95">
              <w:rPr>
                <w:rFonts w:ascii="Calibri" w:hAnsi="Calibri" w:cs="Calibri"/>
                <w:lang w:val="en-AU"/>
              </w:rPr>
              <w:t>not</w:t>
            </w:r>
            <w:r w:rsidRPr="008B7F95">
              <w:rPr>
                <w:rFonts w:ascii="Calibri" w:hAnsi="Calibri" w:cs="Calibri"/>
                <w:spacing w:val="-6"/>
                <w:lang w:val="en-AU"/>
              </w:rPr>
              <w:t xml:space="preserve"> </w:t>
            </w:r>
            <w:r w:rsidRPr="008B7F95">
              <w:rPr>
                <w:rFonts w:ascii="Calibri" w:hAnsi="Calibri" w:cs="Calibri"/>
                <w:lang w:val="en-AU"/>
              </w:rPr>
              <w:t>plagiarised</w:t>
            </w:r>
            <w:r w:rsidRPr="008B7F95">
              <w:rPr>
                <w:rFonts w:ascii="Calibri" w:hAnsi="Calibri" w:cs="Calibri"/>
                <w:spacing w:val="-12"/>
                <w:lang w:val="en-AU"/>
              </w:rPr>
              <w:t xml:space="preserve"> </w:t>
            </w:r>
            <w:r w:rsidRPr="008B7F95">
              <w:rPr>
                <w:rFonts w:ascii="Calibri" w:hAnsi="Calibri" w:cs="Calibri"/>
                <w:lang w:val="en-AU"/>
              </w:rPr>
              <w:t>the</w:t>
            </w:r>
            <w:r w:rsidRPr="008B7F95">
              <w:rPr>
                <w:rFonts w:ascii="Calibri" w:hAnsi="Calibri" w:cs="Calibri"/>
                <w:spacing w:val="-6"/>
                <w:lang w:val="en-AU"/>
              </w:rPr>
              <w:t xml:space="preserve"> </w:t>
            </w:r>
            <w:r w:rsidRPr="008B7F95">
              <w:rPr>
                <w:rFonts w:ascii="Calibri" w:hAnsi="Calibri" w:cs="Calibri"/>
                <w:lang w:val="en-AU"/>
              </w:rPr>
              <w:t>work</w:t>
            </w:r>
            <w:r w:rsidRPr="008B7F95">
              <w:rPr>
                <w:rFonts w:ascii="Calibri" w:hAnsi="Calibri" w:cs="Calibri"/>
                <w:spacing w:val="-10"/>
                <w:lang w:val="en-AU"/>
              </w:rPr>
              <w:t xml:space="preserve"> </w:t>
            </w:r>
            <w:r w:rsidRPr="008B7F95">
              <w:rPr>
                <w:rFonts w:ascii="Calibri" w:hAnsi="Calibri" w:cs="Calibri"/>
                <w:lang w:val="en-AU"/>
              </w:rPr>
              <w:t>of</w:t>
            </w:r>
            <w:r w:rsidRPr="008B7F95">
              <w:rPr>
                <w:rFonts w:ascii="Calibri" w:hAnsi="Calibri" w:cs="Calibri"/>
                <w:spacing w:val="-13"/>
                <w:lang w:val="en-AU"/>
              </w:rPr>
              <w:t xml:space="preserve"> </w:t>
            </w:r>
            <w:r w:rsidRPr="008B7F95">
              <w:rPr>
                <w:rFonts w:ascii="Calibri" w:hAnsi="Calibri" w:cs="Calibri"/>
                <w:lang w:val="en-AU"/>
              </w:rPr>
              <w:t>others</w:t>
            </w:r>
            <w:r w:rsidRPr="008B7F95">
              <w:rPr>
                <w:rFonts w:ascii="Calibri" w:hAnsi="Calibri" w:cs="Calibri"/>
                <w:spacing w:val="-8"/>
                <w:lang w:val="en-AU"/>
              </w:rPr>
              <w:t xml:space="preserve"> </w:t>
            </w:r>
            <w:r w:rsidRPr="008B7F95">
              <w:rPr>
                <w:rFonts w:ascii="Calibri" w:hAnsi="Calibri" w:cs="Calibri"/>
                <w:lang w:val="en-AU"/>
              </w:rPr>
              <w:t>or</w:t>
            </w:r>
            <w:r w:rsidRPr="008B7F95">
              <w:rPr>
                <w:rFonts w:ascii="Calibri" w:hAnsi="Calibri" w:cs="Calibri"/>
                <w:spacing w:val="-9"/>
                <w:lang w:val="en-AU"/>
              </w:rPr>
              <w:t xml:space="preserve"> </w:t>
            </w:r>
            <w:r w:rsidRPr="008B7F95">
              <w:rPr>
                <w:rFonts w:ascii="Calibri" w:hAnsi="Calibri" w:cs="Calibri"/>
                <w:lang w:val="en-AU"/>
              </w:rPr>
              <w:t>participated</w:t>
            </w:r>
            <w:r w:rsidRPr="008B7F95">
              <w:rPr>
                <w:rFonts w:ascii="Calibri" w:hAnsi="Calibri" w:cs="Calibri"/>
                <w:spacing w:val="-10"/>
                <w:lang w:val="en-AU"/>
              </w:rPr>
              <w:t xml:space="preserve"> </w:t>
            </w:r>
            <w:r w:rsidRPr="008B7F95">
              <w:rPr>
                <w:rFonts w:ascii="Calibri" w:hAnsi="Calibri" w:cs="Calibri"/>
                <w:lang w:val="en-AU"/>
              </w:rPr>
              <w:t>in</w:t>
            </w:r>
            <w:r w:rsidRPr="008B7F95">
              <w:rPr>
                <w:rFonts w:ascii="Calibri" w:hAnsi="Calibri" w:cs="Calibri"/>
                <w:spacing w:val="-7"/>
                <w:lang w:val="en-AU"/>
              </w:rPr>
              <w:t xml:space="preserve"> </w:t>
            </w:r>
            <w:r w:rsidRPr="008B7F95">
              <w:rPr>
                <w:rFonts w:ascii="Calibri" w:hAnsi="Calibri" w:cs="Calibri"/>
                <w:lang w:val="en-AU"/>
              </w:rPr>
              <w:t>unauthorised</w:t>
            </w:r>
            <w:r w:rsidRPr="008B7F95">
              <w:rPr>
                <w:rFonts w:ascii="Calibri" w:hAnsi="Calibri" w:cs="Calibri"/>
                <w:spacing w:val="-4"/>
                <w:lang w:val="en-AU"/>
              </w:rPr>
              <w:t xml:space="preserve"> </w:t>
            </w:r>
            <w:r w:rsidRPr="008B7F95">
              <w:rPr>
                <w:rFonts w:ascii="Calibri" w:hAnsi="Calibri" w:cs="Calibri"/>
                <w:lang w:val="en-AU"/>
              </w:rPr>
              <w:t>collaboration</w:t>
            </w:r>
            <w:r w:rsidRPr="008B7F95">
              <w:rPr>
                <w:rFonts w:ascii="Calibri" w:hAnsi="Calibri" w:cs="Calibri"/>
                <w:spacing w:val="-9"/>
                <w:lang w:val="en-AU"/>
              </w:rPr>
              <w:t xml:space="preserve"> </w:t>
            </w:r>
            <w:r w:rsidRPr="008B7F95">
              <w:rPr>
                <w:rFonts w:ascii="Calibri" w:hAnsi="Calibri" w:cs="Calibri"/>
                <w:lang w:val="en-AU"/>
              </w:rPr>
              <w:t>(collusion)</w:t>
            </w:r>
            <w:r w:rsidRPr="008B7F95">
              <w:rPr>
                <w:rFonts w:ascii="Calibri" w:hAnsi="Calibri" w:cs="Calibri"/>
                <w:spacing w:val="-11"/>
                <w:lang w:val="en-AU"/>
              </w:rPr>
              <w:t xml:space="preserve"> </w:t>
            </w:r>
            <w:r w:rsidRPr="008B7F95">
              <w:rPr>
                <w:rFonts w:ascii="Calibri" w:hAnsi="Calibri" w:cs="Calibri"/>
                <w:lang w:val="en-AU"/>
              </w:rPr>
              <w:t>or</w:t>
            </w:r>
            <w:r w:rsidRPr="008B7F95">
              <w:rPr>
                <w:rFonts w:ascii="Calibri" w:hAnsi="Calibri" w:cs="Calibri"/>
                <w:spacing w:val="-12"/>
                <w:lang w:val="en-AU"/>
              </w:rPr>
              <w:t xml:space="preserve"> </w:t>
            </w:r>
            <w:r w:rsidRPr="008B7F95">
              <w:rPr>
                <w:rFonts w:ascii="Calibri" w:hAnsi="Calibri" w:cs="Calibri"/>
                <w:lang w:val="en-AU"/>
              </w:rPr>
              <w:t>Contract Cheating when preparing this assignment.</w:t>
            </w:r>
          </w:p>
        </w:tc>
      </w:tr>
      <w:tr w:rsidR="00E12DDA" w:rsidRPr="008B7F95" w14:paraId="239C5197" w14:textId="77777777" w:rsidTr="00B46230">
        <w:trPr>
          <w:trHeight w:val="388"/>
        </w:trPr>
        <w:tc>
          <w:tcPr>
            <w:tcW w:w="5490" w:type="dxa"/>
            <w:tcBorders>
              <w:top w:val="single" w:sz="6" w:space="0" w:color="999999"/>
              <w:right w:val="single" w:sz="6" w:space="0" w:color="999999"/>
            </w:tcBorders>
          </w:tcPr>
          <w:p w14:paraId="338B29BB" w14:textId="77777777" w:rsidR="00E12DDA" w:rsidRPr="008B7F95" w:rsidRDefault="00E12DDA" w:rsidP="008B7F95">
            <w:pPr>
              <w:pStyle w:val="TableParagraph"/>
              <w:spacing w:before="49"/>
              <w:ind w:left="124"/>
              <w:rPr>
                <w:rFonts w:ascii="Calibri" w:hAnsi="Calibri" w:cs="Calibri"/>
                <w:lang w:val="en-AU"/>
              </w:rPr>
            </w:pPr>
            <w:r w:rsidRPr="008B7F95">
              <w:rPr>
                <w:rFonts w:ascii="Calibri" w:hAnsi="Calibri" w:cs="Calibri"/>
                <w:lang w:val="en-AU"/>
              </w:rPr>
              <w:t>MIT</w:t>
            </w:r>
            <w:r w:rsidRPr="008B7F95">
              <w:rPr>
                <w:rFonts w:ascii="Calibri" w:hAnsi="Calibri" w:cs="Calibri"/>
                <w:spacing w:val="-5"/>
                <w:lang w:val="en-AU"/>
              </w:rPr>
              <w:t xml:space="preserve"> ID</w:t>
            </w:r>
          </w:p>
        </w:tc>
        <w:tc>
          <w:tcPr>
            <w:tcW w:w="2658" w:type="dxa"/>
            <w:tcBorders>
              <w:top w:val="single" w:sz="6" w:space="0" w:color="999999"/>
              <w:left w:val="single" w:sz="6" w:space="0" w:color="999999"/>
              <w:right w:val="single" w:sz="6" w:space="0" w:color="999999"/>
            </w:tcBorders>
          </w:tcPr>
          <w:p w14:paraId="7CCCCAC3" w14:textId="77777777" w:rsidR="00E12DDA" w:rsidRPr="008B7F95" w:rsidRDefault="00E12DDA" w:rsidP="008B7F95">
            <w:pPr>
              <w:pStyle w:val="TableParagraph"/>
              <w:spacing w:before="49"/>
              <w:ind w:left="117"/>
              <w:rPr>
                <w:rFonts w:ascii="Calibri" w:hAnsi="Calibri" w:cs="Calibri"/>
                <w:lang w:val="en-AU"/>
              </w:rPr>
            </w:pPr>
            <w:r w:rsidRPr="008B7F95">
              <w:rPr>
                <w:rFonts w:ascii="Calibri" w:hAnsi="Calibri" w:cs="Calibri"/>
                <w:spacing w:val="-2"/>
                <w:lang w:val="en-AU"/>
              </w:rPr>
              <w:t>Signature</w:t>
            </w:r>
          </w:p>
        </w:tc>
        <w:tc>
          <w:tcPr>
            <w:tcW w:w="2254" w:type="dxa"/>
            <w:tcBorders>
              <w:top w:val="single" w:sz="6" w:space="0" w:color="999999"/>
              <w:left w:val="single" w:sz="6" w:space="0" w:color="999999"/>
            </w:tcBorders>
          </w:tcPr>
          <w:p w14:paraId="578BA741" w14:textId="77777777" w:rsidR="00E12DDA" w:rsidRPr="008B7F95" w:rsidRDefault="00E12DDA" w:rsidP="008B7F95">
            <w:pPr>
              <w:pStyle w:val="TableParagraph"/>
              <w:ind w:left="119"/>
              <w:rPr>
                <w:rFonts w:ascii="Calibri" w:hAnsi="Calibri" w:cs="Calibri"/>
                <w:lang w:val="en-AU"/>
              </w:rPr>
            </w:pPr>
            <w:r w:rsidRPr="008B7F95">
              <w:rPr>
                <w:rFonts w:ascii="Calibri" w:hAnsi="Calibri" w:cs="Calibri"/>
                <w:spacing w:val="-4"/>
                <w:lang w:val="en-AU"/>
              </w:rPr>
              <w:t>Date</w:t>
            </w:r>
          </w:p>
        </w:tc>
      </w:tr>
      <w:tr w:rsidR="00E12DDA" w:rsidRPr="008B7F95" w14:paraId="350D2BF0" w14:textId="77777777" w:rsidTr="00B46230">
        <w:trPr>
          <w:trHeight w:val="294"/>
        </w:trPr>
        <w:tc>
          <w:tcPr>
            <w:tcW w:w="5490" w:type="dxa"/>
            <w:tcBorders>
              <w:right w:val="single" w:sz="6" w:space="0" w:color="999999"/>
            </w:tcBorders>
          </w:tcPr>
          <w:p w14:paraId="3EF2D3B0" w14:textId="77777777" w:rsidR="00E12DDA" w:rsidRPr="008B7F95" w:rsidRDefault="00E12DDA" w:rsidP="008B7F95">
            <w:pPr>
              <w:pStyle w:val="TableParagraph"/>
              <w:rPr>
                <w:rFonts w:ascii="Calibri" w:hAnsi="Calibri" w:cs="Calibri"/>
                <w:lang w:val="en-AU"/>
              </w:rPr>
            </w:pPr>
            <w:r w:rsidRPr="008B7F95">
              <w:rPr>
                <w:rFonts w:ascii="Calibri" w:hAnsi="Calibri" w:cs="Calibri"/>
                <w:lang w:val="en-AU"/>
              </w:rPr>
              <w:t>MIT251869</w:t>
            </w:r>
          </w:p>
        </w:tc>
        <w:tc>
          <w:tcPr>
            <w:tcW w:w="2658" w:type="dxa"/>
            <w:tcBorders>
              <w:left w:val="single" w:sz="6" w:space="0" w:color="999999"/>
              <w:right w:val="single" w:sz="6" w:space="0" w:color="999999"/>
            </w:tcBorders>
          </w:tcPr>
          <w:p w14:paraId="04AFEBDF" w14:textId="77777777" w:rsidR="00E12DDA" w:rsidRPr="008B7F95" w:rsidRDefault="00E12DDA" w:rsidP="008B7F95">
            <w:pPr>
              <w:pStyle w:val="TableParagraph"/>
              <w:rPr>
                <w:rFonts w:ascii="Calibri" w:hAnsi="Calibri" w:cs="Calibri"/>
                <w:lang w:val="en-AU"/>
              </w:rPr>
            </w:pPr>
            <w:r w:rsidRPr="008B7F95">
              <w:rPr>
                <w:rFonts w:ascii="Calibri" w:hAnsi="Calibri" w:cs="Calibri"/>
                <w:lang w:val="en-AU"/>
              </w:rPr>
              <w:t>ROMA</w:t>
            </w:r>
          </w:p>
        </w:tc>
        <w:tc>
          <w:tcPr>
            <w:tcW w:w="2254" w:type="dxa"/>
            <w:tcBorders>
              <w:left w:val="single" w:sz="6" w:space="0" w:color="999999"/>
            </w:tcBorders>
          </w:tcPr>
          <w:p w14:paraId="6BF870D2" w14:textId="4B47B49B" w:rsidR="00E12DDA" w:rsidRPr="008B7F95" w:rsidRDefault="00DF130E" w:rsidP="008B7F95">
            <w:pPr>
              <w:pStyle w:val="TableParagraph"/>
              <w:rPr>
                <w:rFonts w:ascii="Calibri" w:hAnsi="Calibri" w:cs="Calibri"/>
                <w:lang w:val="en-AU"/>
              </w:rPr>
            </w:pPr>
            <w:r w:rsidRPr="008B7F95">
              <w:rPr>
                <w:rFonts w:ascii="Calibri" w:hAnsi="Calibri" w:cs="Calibri"/>
                <w:lang w:val="en-AU"/>
              </w:rPr>
              <w:t>26</w:t>
            </w:r>
            <w:r w:rsidRPr="008B7F95">
              <w:rPr>
                <w:rFonts w:ascii="Calibri" w:hAnsi="Calibri" w:cs="Calibri"/>
                <w:vertAlign w:val="superscript"/>
                <w:lang w:val="en-AU"/>
              </w:rPr>
              <w:t>th</w:t>
            </w:r>
            <w:r w:rsidRPr="008B7F95">
              <w:rPr>
                <w:rFonts w:ascii="Calibri" w:hAnsi="Calibri" w:cs="Calibri"/>
                <w:lang w:val="en-AU"/>
              </w:rPr>
              <w:t xml:space="preserve"> Sep</w:t>
            </w:r>
            <w:r w:rsidR="00E12DDA" w:rsidRPr="008B7F95">
              <w:rPr>
                <w:rFonts w:ascii="Calibri" w:hAnsi="Calibri" w:cs="Calibri"/>
                <w:lang w:val="en-AU"/>
              </w:rPr>
              <w:t xml:space="preserve"> 2026</w:t>
            </w:r>
          </w:p>
        </w:tc>
      </w:tr>
      <w:tr w:rsidR="00E12DDA" w:rsidRPr="008B7F95" w14:paraId="0E5012BF" w14:textId="77777777" w:rsidTr="00B46230">
        <w:trPr>
          <w:trHeight w:val="386"/>
        </w:trPr>
        <w:tc>
          <w:tcPr>
            <w:tcW w:w="5490" w:type="dxa"/>
            <w:tcBorders>
              <w:right w:val="single" w:sz="6" w:space="0" w:color="999999"/>
            </w:tcBorders>
          </w:tcPr>
          <w:p w14:paraId="555B7592" w14:textId="3971CDA8" w:rsidR="00E12DDA" w:rsidRPr="008B7F95" w:rsidRDefault="00E12DDA" w:rsidP="008B7F95">
            <w:pPr>
              <w:pStyle w:val="TableParagraph"/>
              <w:rPr>
                <w:rFonts w:ascii="Calibri" w:hAnsi="Calibri" w:cs="Calibri"/>
                <w:lang w:val="en-AU"/>
              </w:rPr>
            </w:pPr>
            <w:r w:rsidRPr="008B7F95">
              <w:rPr>
                <w:rFonts w:ascii="Calibri" w:hAnsi="Calibri" w:cs="Calibri"/>
                <w:lang w:val="en-GB"/>
              </w:rPr>
              <w:t>MIT250470</w:t>
            </w:r>
          </w:p>
        </w:tc>
        <w:tc>
          <w:tcPr>
            <w:tcW w:w="2658" w:type="dxa"/>
            <w:tcBorders>
              <w:left w:val="single" w:sz="6" w:space="0" w:color="999999"/>
              <w:right w:val="single" w:sz="6" w:space="0" w:color="999999"/>
            </w:tcBorders>
          </w:tcPr>
          <w:p w14:paraId="30BA44A5" w14:textId="302D352E" w:rsidR="00E12DDA" w:rsidRPr="008B7F95" w:rsidRDefault="00E12DDA" w:rsidP="008B7F95">
            <w:pPr>
              <w:pStyle w:val="TableParagraph"/>
              <w:rPr>
                <w:rFonts w:ascii="Calibri" w:hAnsi="Calibri" w:cs="Calibri"/>
                <w:lang w:val="en-AU"/>
              </w:rPr>
            </w:pPr>
            <w:r w:rsidRPr="008B7F95">
              <w:rPr>
                <w:rFonts w:ascii="Calibri" w:hAnsi="Calibri" w:cs="Calibri"/>
                <w:lang w:val="en-GB"/>
              </w:rPr>
              <w:t>AASHIKA</w:t>
            </w:r>
          </w:p>
        </w:tc>
        <w:tc>
          <w:tcPr>
            <w:tcW w:w="2254" w:type="dxa"/>
            <w:tcBorders>
              <w:left w:val="single" w:sz="6" w:space="0" w:color="999999"/>
            </w:tcBorders>
          </w:tcPr>
          <w:p w14:paraId="74E84947" w14:textId="4A8C1189" w:rsidR="00E12DDA" w:rsidRPr="008B7F95" w:rsidRDefault="00DF130E" w:rsidP="008B7F95">
            <w:pPr>
              <w:pStyle w:val="TableParagraph"/>
              <w:rPr>
                <w:rFonts w:ascii="Calibri" w:hAnsi="Calibri" w:cs="Calibri"/>
                <w:lang w:val="en-AU"/>
              </w:rPr>
            </w:pPr>
            <w:r w:rsidRPr="008B7F95">
              <w:rPr>
                <w:rFonts w:ascii="Calibri" w:hAnsi="Calibri" w:cs="Calibri"/>
                <w:lang w:val="en-AU"/>
              </w:rPr>
              <w:t>26</w:t>
            </w:r>
            <w:r w:rsidRPr="008B7F95">
              <w:rPr>
                <w:rFonts w:ascii="Calibri" w:hAnsi="Calibri" w:cs="Calibri"/>
                <w:vertAlign w:val="superscript"/>
                <w:lang w:val="en-AU"/>
              </w:rPr>
              <w:t>th</w:t>
            </w:r>
            <w:r w:rsidRPr="008B7F95">
              <w:rPr>
                <w:rFonts w:ascii="Calibri" w:hAnsi="Calibri" w:cs="Calibri"/>
                <w:lang w:val="en-AU"/>
              </w:rPr>
              <w:t xml:space="preserve"> </w:t>
            </w:r>
            <w:r w:rsidRPr="008B7F95">
              <w:rPr>
                <w:rFonts w:ascii="Calibri" w:hAnsi="Calibri" w:cs="Calibri"/>
                <w:lang w:val="en-AU"/>
              </w:rPr>
              <w:t>Sep 2026</w:t>
            </w:r>
          </w:p>
        </w:tc>
      </w:tr>
      <w:tr w:rsidR="00E12DDA" w:rsidRPr="008B7F95" w14:paraId="670A834A" w14:textId="77777777" w:rsidTr="00B46230">
        <w:trPr>
          <w:trHeight w:val="390"/>
        </w:trPr>
        <w:tc>
          <w:tcPr>
            <w:tcW w:w="5490" w:type="dxa"/>
            <w:tcBorders>
              <w:right w:val="single" w:sz="6" w:space="0" w:color="999999"/>
            </w:tcBorders>
          </w:tcPr>
          <w:p w14:paraId="30EBD6B8" w14:textId="1FC4FEB0" w:rsidR="00E12DDA" w:rsidRPr="008B7F95" w:rsidRDefault="00E12DDA" w:rsidP="008B7F95">
            <w:pPr>
              <w:pStyle w:val="TableParagraph"/>
              <w:rPr>
                <w:rFonts w:ascii="Calibri" w:hAnsi="Calibri" w:cs="Calibri"/>
                <w:lang w:val="en-AU"/>
              </w:rPr>
            </w:pPr>
            <w:r w:rsidRPr="008B7F95">
              <w:rPr>
                <w:rFonts w:ascii="Calibri" w:hAnsi="Calibri" w:cs="Calibri"/>
                <w:lang w:val="en-GB"/>
              </w:rPr>
              <w:t>MIT250310</w:t>
            </w:r>
          </w:p>
        </w:tc>
        <w:tc>
          <w:tcPr>
            <w:tcW w:w="2658" w:type="dxa"/>
            <w:tcBorders>
              <w:left w:val="single" w:sz="6" w:space="0" w:color="999999"/>
              <w:right w:val="single" w:sz="6" w:space="0" w:color="999999"/>
            </w:tcBorders>
          </w:tcPr>
          <w:p w14:paraId="6299268F" w14:textId="46D6F1A6" w:rsidR="00E12DDA" w:rsidRPr="008B7F95" w:rsidRDefault="00E12DDA" w:rsidP="008B7F95">
            <w:pPr>
              <w:pStyle w:val="TableParagraph"/>
              <w:rPr>
                <w:rFonts w:ascii="Calibri" w:hAnsi="Calibri" w:cs="Calibri"/>
                <w:lang w:val="en-AU"/>
              </w:rPr>
            </w:pPr>
            <w:r w:rsidRPr="008B7F95">
              <w:rPr>
                <w:rFonts w:ascii="Calibri" w:hAnsi="Calibri" w:cs="Calibri"/>
                <w:lang w:val="en-GB"/>
              </w:rPr>
              <w:t>MD SAMIUL ALAM</w:t>
            </w:r>
          </w:p>
        </w:tc>
        <w:tc>
          <w:tcPr>
            <w:tcW w:w="2254" w:type="dxa"/>
            <w:tcBorders>
              <w:left w:val="single" w:sz="6" w:space="0" w:color="999999"/>
            </w:tcBorders>
          </w:tcPr>
          <w:p w14:paraId="2869345C" w14:textId="1B215C9D" w:rsidR="00E12DDA" w:rsidRPr="008B7F95" w:rsidRDefault="00DF130E" w:rsidP="008B7F95">
            <w:pPr>
              <w:pStyle w:val="TableParagraph"/>
              <w:rPr>
                <w:rFonts w:ascii="Calibri" w:hAnsi="Calibri" w:cs="Calibri"/>
                <w:lang w:val="en-AU"/>
              </w:rPr>
            </w:pPr>
            <w:r w:rsidRPr="008B7F95">
              <w:rPr>
                <w:rFonts w:ascii="Calibri" w:hAnsi="Calibri" w:cs="Calibri"/>
                <w:lang w:val="en-AU"/>
              </w:rPr>
              <w:t>26</w:t>
            </w:r>
            <w:r w:rsidRPr="008B7F95">
              <w:rPr>
                <w:rFonts w:ascii="Calibri" w:hAnsi="Calibri" w:cs="Calibri"/>
                <w:vertAlign w:val="superscript"/>
                <w:lang w:val="en-AU"/>
              </w:rPr>
              <w:t>th</w:t>
            </w:r>
            <w:r w:rsidRPr="008B7F95">
              <w:rPr>
                <w:rFonts w:ascii="Calibri" w:hAnsi="Calibri" w:cs="Calibri"/>
                <w:lang w:val="en-AU"/>
              </w:rPr>
              <w:t xml:space="preserve"> </w:t>
            </w:r>
            <w:r w:rsidRPr="008B7F95">
              <w:rPr>
                <w:rFonts w:ascii="Calibri" w:hAnsi="Calibri" w:cs="Calibri"/>
                <w:lang w:val="en-AU"/>
              </w:rPr>
              <w:t>Sep 2026</w:t>
            </w:r>
          </w:p>
        </w:tc>
      </w:tr>
      <w:tr w:rsidR="00E12DDA" w:rsidRPr="008B7F95" w14:paraId="6EEC1AD6" w14:textId="77777777" w:rsidTr="00B46230">
        <w:trPr>
          <w:trHeight w:val="393"/>
        </w:trPr>
        <w:tc>
          <w:tcPr>
            <w:tcW w:w="5490" w:type="dxa"/>
            <w:tcBorders>
              <w:right w:val="single" w:sz="6" w:space="0" w:color="999999"/>
            </w:tcBorders>
          </w:tcPr>
          <w:p w14:paraId="195B8DDE" w14:textId="77777777" w:rsidR="00E12DDA" w:rsidRPr="008B7F95" w:rsidRDefault="00E12DDA" w:rsidP="008B7F95">
            <w:pPr>
              <w:pStyle w:val="TableParagraph"/>
              <w:rPr>
                <w:rFonts w:ascii="Calibri" w:hAnsi="Calibri" w:cs="Calibri"/>
                <w:lang w:val="en-AU"/>
              </w:rPr>
            </w:pPr>
          </w:p>
        </w:tc>
        <w:tc>
          <w:tcPr>
            <w:tcW w:w="2658" w:type="dxa"/>
            <w:tcBorders>
              <w:left w:val="single" w:sz="6" w:space="0" w:color="999999"/>
              <w:right w:val="single" w:sz="6" w:space="0" w:color="999999"/>
            </w:tcBorders>
          </w:tcPr>
          <w:p w14:paraId="685E4B46" w14:textId="77777777" w:rsidR="00E12DDA" w:rsidRPr="008B7F95" w:rsidRDefault="00E12DDA" w:rsidP="008B7F95">
            <w:pPr>
              <w:pStyle w:val="TableParagraph"/>
              <w:rPr>
                <w:rFonts w:ascii="Calibri" w:hAnsi="Calibri" w:cs="Calibri"/>
                <w:lang w:val="en-AU"/>
              </w:rPr>
            </w:pPr>
          </w:p>
        </w:tc>
        <w:tc>
          <w:tcPr>
            <w:tcW w:w="2254" w:type="dxa"/>
            <w:tcBorders>
              <w:left w:val="single" w:sz="6" w:space="0" w:color="999999"/>
            </w:tcBorders>
          </w:tcPr>
          <w:p w14:paraId="047A9D2B" w14:textId="77777777" w:rsidR="00E12DDA" w:rsidRPr="008B7F95" w:rsidRDefault="00E12DDA" w:rsidP="008B7F95">
            <w:pPr>
              <w:pStyle w:val="TableParagraph"/>
              <w:rPr>
                <w:rFonts w:ascii="Calibri" w:hAnsi="Calibri" w:cs="Calibri"/>
                <w:lang w:val="en-AU"/>
              </w:rPr>
            </w:pPr>
          </w:p>
        </w:tc>
      </w:tr>
      <w:tr w:rsidR="00E12DDA" w:rsidRPr="008B7F95" w14:paraId="2423141D" w14:textId="77777777" w:rsidTr="00B46230">
        <w:trPr>
          <w:trHeight w:val="395"/>
        </w:trPr>
        <w:tc>
          <w:tcPr>
            <w:tcW w:w="5490" w:type="dxa"/>
            <w:tcBorders>
              <w:right w:val="single" w:sz="6" w:space="0" w:color="999999"/>
            </w:tcBorders>
          </w:tcPr>
          <w:p w14:paraId="72CE87FD" w14:textId="77777777" w:rsidR="00E12DDA" w:rsidRPr="008B7F95" w:rsidRDefault="00E12DDA" w:rsidP="008B7F95">
            <w:pPr>
              <w:pStyle w:val="TableParagraph"/>
              <w:rPr>
                <w:rFonts w:ascii="Calibri" w:hAnsi="Calibri" w:cs="Calibri"/>
                <w:lang w:val="en-AU"/>
              </w:rPr>
            </w:pPr>
          </w:p>
        </w:tc>
        <w:tc>
          <w:tcPr>
            <w:tcW w:w="2658" w:type="dxa"/>
            <w:tcBorders>
              <w:left w:val="single" w:sz="6" w:space="0" w:color="999999"/>
              <w:right w:val="single" w:sz="6" w:space="0" w:color="999999"/>
            </w:tcBorders>
          </w:tcPr>
          <w:p w14:paraId="7843E5AD" w14:textId="77777777" w:rsidR="00E12DDA" w:rsidRPr="008B7F95" w:rsidRDefault="00E12DDA" w:rsidP="008B7F95">
            <w:pPr>
              <w:pStyle w:val="TableParagraph"/>
              <w:rPr>
                <w:rFonts w:ascii="Calibri" w:hAnsi="Calibri" w:cs="Calibri"/>
                <w:lang w:val="en-AU"/>
              </w:rPr>
            </w:pPr>
          </w:p>
        </w:tc>
        <w:tc>
          <w:tcPr>
            <w:tcW w:w="2254" w:type="dxa"/>
            <w:tcBorders>
              <w:left w:val="single" w:sz="6" w:space="0" w:color="999999"/>
            </w:tcBorders>
          </w:tcPr>
          <w:p w14:paraId="5FCF05EC" w14:textId="77777777" w:rsidR="00E12DDA" w:rsidRPr="008B7F95" w:rsidRDefault="00E12DDA" w:rsidP="008B7F95">
            <w:pPr>
              <w:pStyle w:val="TableParagraph"/>
              <w:rPr>
                <w:rFonts w:ascii="Calibri" w:hAnsi="Calibri" w:cs="Calibri"/>
                <w:lang w:val="en-AU"/>
              </w:rPr>
            </w:pPr>
          </w:p>
        </w:tc>
      </w:tr>
    </w:tbl>
    <w:p w14:paraId="70C76D28" w14:textId="77777777" w:rsidR="00E12DDA" w:rsidRPr="008B7F95" w:rsidRDefault="00E12DDA" w:rsidP="008B7F95">
      <w:pPr>
        <w:spacing w:before="269"/>
        <w:ind w:left="139"/>
        <w:rPr>
          <w:rFonts w:cs="Calibri"/>
          <w:lang w:val="en-AU"/>
        </w:rPr>
      </w:pPr>
      <w:r w:rsidRPr="008B7F95">
        <w:rPr>
          <w:rFonts w:cs="Calibri"/>
          <w:lang w:val="en-AU"/>
        </w:rPr>
        <w:t>For</w:t>
      </w:r>
      <w:r w:rsidRPr="008B7F95">
        <w:rPr>
          <w:rFonts w:cs="Calibri"/>
          <w:spacing w:val="-12"/>
          <w:lang w:val="en-AU"/>
        </w:rPr>
        <w:t xml:space="preserve"> </w:t>
      </w:r>
      <w:r w:rsidRPr="008B7F95">
        <w:rPr>
          <w:rFonts w:cs="Calibri"/>
          <w:lang w:val="en-AU"/>
        </w:rPr>
        <w:t>Assessor</w:t>
      </w:r>
      <w:r w:rsidRPr="008B7F95">
        <w:rPr>
          <w:rFonts w:cs="Calibri"/>
          <w:spacing w:val="-12"/>
          <w:lang w:val="en-AU"/>
        </w:rPr>
        <w:t xml:space="preserve"> </w:t>
      </w:r>
      <w:r w:rsidRPr="008B7F95">
        <w:rPr>
          <w:rFonts w:cs="Calibri"/>
          <w:lang w:val="en-AU"/>
        </w:rPr>
        <w:t>Use</w:t>
      </w:r>
      <w:r w:rsidRPr="008B7F95">
        <w:rPr>
          <w:rFonts w:cs="Calibri"/>
          <w:spacing w:val="-10"/>
          <w:lang w:val="en-AU"/>
        </w:rPr>
        <w:t xml:space="preserve"> </w:t>
      </w:r>
      <w:r w:rsidRPr="008B7F95">
        <w:rPr>
          <w:rFonts w:cs="Calibri"/>
          <w:lang w:val="en-AU"/>
        </w:rPr>
        <w:t>Only</w:t>
      </w:r>
      <w:r w:rsidRPr="008B7F95">
        <w:rPr>
          <w:rFonts w:cs="Calibri"/>
          <w:spacing w:val="-12"/>
          <w:lang w:val="en-AU"/>
        </w:rPr>
        <w:t xml:space="preserve"> </w:t>
      </w:r>
      <w:r w:rsidRPr="008B7F95">
        <w:rPr>
          <w:rFonts w:cs="Calibri"/>
          <w:lang w:val="en-AU"/>
        </w:rPr>
        <w:t>(if</w:t>
      </w:r>
      <w:r w:rsidRPr="008B7F95">
        <w:rPr>
          <w:rFonts w:cs="Calibri"/>
          <w:spacing w:val="-8"/>
          <w:lang w:val="en-AU"/>
        </w:rPr>
        <w:t xml:space="preserve"> </w:t>
      </w:r>
      <w:r w:rsidRPr="008B7F95">
        <w:rPr>
          <w:rFonts w:cs="Calibri"/>
          <w:lang w:val="en-AU"/>
        </w:rPr>
        <w:t>not</w:t>
      </w:r>
      <w:r w:rsidRPr="008B7F95">
        <w:rPr>
          <w:rFonts w:cs="Calibri"/>
          <w:spacing w:val="-7"/>
          <w:lang w:val="en-AU"/>
        </w:rPr>
        <w:t xml:space="preserve"> </w:t>
      </w:r>
      <w:r w:rsidRPr="008B7F95">
        <w:rPr>
          <w:rFonts w:cs="Calibri"/>
          <w:lang w:val="en-AU"/>
        </w:rPr>
        <w:t>marked</w:t>
      </w:r>
      <w:r w:rsidRPr="008B7F95">
        <w:rPr>
          <w:rFonts w:cs="Calibri"/>
          <w:spacing w:val="-11"/>
          <w:lang w:val="en-AU"/>
        </w:rPr>
        <w:t xml:space="preserve"> </w:t>
      </w:r>
      <w:r w:rsidRPr="008B7F95">
        <w:rPr>
          <w:rFonts w:cs="Calibri"/>
          <w:lang w:val="en-AU"/>
        </w:rPr>
        <w:t>on</w:t>
      </w:r>
      <w:r w:rsidRPr="008B7F95">
        <w:rPr>
          <w:rFonts w:cs="Calibri"/>
          <w:spacing w:val="-6"/>
          <w:lang w:val="en-AU"/>
        </w:rPr>
        <w:t xml:space="preserve"> </w:t>
      </w:r>
      <w:r w:rsidRPr="008B7F95">
        <w:rPr>
          <w:rFonts w:cs="Calibri"/>
          <w:spacing w:val="-2"/>
          <w:lang w:val="en-AU"/>
        </w:rPr>
        <w:t>Moodle)</w:t>
      </w:r>
    </w:p>
    <w:p w14:paraId="2DB38275" w14:textId="77777777" w:rsidR="00E12DDA" w:rsidRPr="008B7F95" w:rsidRDefault="00E12DDA" w:rsidP="008B7F95">
      <w:pPr>
        <w:pStyle w:val="BodyText"/>
        <w:spacing w:before="35"/>
        <w:rPr>
          <w:rFonts w:cs="Calibri"/>
          <w:lang w:val="en-AU"/>
        </w:rPr>
      </w:pPr>
    </w:p>
    <w:tbl>
      <w:tblPr>
        <w:tblW w:w="0" w:type="auto"/>
        <w:tblInd w:w="48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602"/>
        <w:gridCol w:w="7475"/>
      </w:tblGrid>
      <w:tr w:rsidR="00E12DDA" w:rsidRPr="008B7F95" w14:paraId="2ECB8294" w14:textId="77777777" w:rsidTr="00B46230">
        <w:trPr>
          <w:trHeight w:val="290"/>
        </w:trPr>
        <w:tc>
          <w:tcPr>
            <w:tcW w:w="2602" w:type="dxa"/>
          </w:tcPr>
          <w:p w14:paraId="5AA07DC5" w14:textId="77777777" w:rsidR="00E12DDA" w:rsidRPr="008B7F95" w:rsidRDefault="00E12DDA" w:rsidP="008B7F95">
            <w:pPr>
              <w:pStyle w:val="TableParagraph"/>
              <w:ind w:left="127"/>
              <w:rPr>
                <w:rFonts w:ascii="Calibri" w:hAnsi="Calibri" w:cs="Calibri"/>
                <w:lang w:val="en-AU"/>
              </w:rPr>
            </w:pPr>
            <w:r w:rsidRPr="008B7F95">
              <w:rPr>
                <w:rFonts w:ascii="Calibri" w:hAnsi="Calibri" w:cs="Calibri"/>
                <w:spacing w:val="-2"/>
                <w:lang w:val="en-AU"/>
              </w:rPr>
              <w:t>Name:</w:t>
            </w:r>
          </w:p>
        </w:tc>
        <w:tc>
          <w:tcPr>
            <w:tcW w:w="7475" w:type="dxa"/>
          </w:tcPr>
          <w:p w14:paraId="5A05E267" w14:textId="77777777" w:rsidR="00E12DDA" w:rsidRPr="008B7F95" w:rsidRDefault="00E12DDA" w:rsidP="008B7F95">
            <w:pPr>
              <w:pStyle w:val="TableParagraph"/>
              <w:rPr>
                <w:rFonts w:ascii="Calibri" w:hAnsi="Calibri" w:cs="Calibri"/>
                <w:lang w:val="en-AU"/>
              </w:rPr>
            </w:pPr>
          </w:p>
        </w:tc>
      </w:tr>
      <w:tr w:rsidR="00E12DDA" w:rsidRPr="008B7F95" w14:paraId="6FB2B0A5" w14:textId="77777777" w:rsidTr="00B46230">
        <w:trPr>
          <w:trHeight w:val="290"/>
        </w:trPr>
        <w:tc>
          <w:tcPr>
            <w:tcW w:w="2602" w:type="dxa"/>
          </w:tcPr>
          <w:p w14:paraId="505D3697" w14:textId="77777777" w:rsidR="00E12DDA" w:rsidRPr="008B7F95" w:rsidRDefault="00E12DDA" w:rsidP="008B7F95">
            <w:pPr>
              <w:pStyle w:val="TableParagraph"/>
              <w:ind w:left="127"/>
              <w:rPr>
                <w:rFonts w:ascii="Calibri" w:hAnsi="Calibri" w:cs="Calibri"/>
                <w:lang w:val="en-AU"/>
              </w:rPr>
            </w:pPr>
            <w:r w:rsidRPr="008B7F95">
              <w:rPr>
                <w:rFonts w:ascii="Calibri" w:hAnsi="Calibri" w:cs="Calibri"/>
                <w:spacing w:val="-2"/>
                <w:lang w:val="en-AU"/>
              </w:rPr>
              <w:t>Position</w:t>
            </w:r>
          </w:p>
        </w:tc>
        <w:tc>
          <w:tcPr>
            <w:tcW w:w="7475" w:type="dxa"/>
          </w:tcPr>
          <w:p w14:paraId="23041BFE" w14:textId="77777777" w:rsidR="00E12DDA" w:rsidRPr="008B7F95" w:rsidRDefault="00E12DDA" w:rsidP="008B7F95">
            <w:pPr>
              <w:pStyle w:val="TableParagraph"/>
              <w:rPr>
                <w:rFonts w:ascii="Calibri" w:hAnsi="Calibri" w:cs="Calibri"/>
                <w:lang w:val="en-AU"/>
              </w:rPr>
            </w:pPr>
          </w:p>
        </w:tc>
      </w:tr>
      <w:tr w:rsidR="00E12DDA" w:rsidRPr="008B7F95" w14:paraId="1F83FA20" w14:textId="77777777" w:rsidTr="00B46230">
        <w:trPr>
          <w:trHeight w:val="294"/>
        </w:trPr>
        <w:tc>
          <w:tcPr>
            <w:tcW w:w="2602" w:type="dxa"/>
          </w:tcPr>
          <w:p w14:paraId="352F8DD2" w14:textId="77777777" w:rsidR="00E12DDA" w:rsidRPr="008B7F95" w:rsidRDefault="00E12DDA" w:rsidP="008B7F95">
            <w:pPr>
              <w:pStyle w:val="TableParagraph"/>
              <w:ind w:left="127"/>
              <w:rPr>
                <w:rFonts w:ascii="Calibri" w:hAnsi="Calibri" w:cs="Calibri"/>
                <w:lang w:val="en-AU"/>
              </w:rPr>
            </w:pPr>
            <w:r w:rsidRPr="008B7F95">
              <w:rPr>
                <w:rFonts w:ascii="Calibri" w:hAnsi="Calibri" w:cs="Calibri"/>
                <w:spacing w:val="-2"/>
                <w:lang w:val="en-AU"/>
              </w:rPr>
              <w:t>Date:</w:t>
            </w:r>
          </w:p>
        </w:tc>
        <w:tc>
          <w:tcPr>
            <w:tcW w:w="7475" w:type="dxa"/>
          </w:tcPr>
          <w:p w14:paraId="7C609012" w14:textId="77777777" w:rsidR="00E12DDA" w:rsidRPr="008B7F95" w:rsidRDefault="00E12DDA" w:rsidP="008B7F95">
            <w:pPr>
              <w:pStyle w:val="TableParagraph"/>
              <w:rPr>
                <w:rFonts w:ascii="Calibri" w:hAnsi="Calibri" w:cs="Calibri"/>
                <w:lang w:val="en-AU"/>
              </w:rPr>
            </w:pPr>
          </w:p>
        </w:tc>
      </w:tr>
      <w:tr w:rsidR="00E12DDA" w:rsidRPr="008B7F95" w14:paraId="4537B1FE" w14:textId="77777777" w:rsidTr="00B46230">
        <w:trPr>
          <w:trHeight w:val="290"/>
        </w:trPr>
        <w:tc>
          <w:tcPr>
            <w:tcW w:w="2602" w:type="dxa"/>
          </w:tcPr>
          <w:p w14:paraId="251F7392" w14:textId="77777777" w:rsidR="00E12DDA" w:rsidRPr="008B7F95" w:rsidRDefault="00E12DDA" w:rsidP="008B7F95">
            <w:pPr>
              <w:pStyle w:val="TableParagraph"/>
              <w:ind w:left="127"/>
              <w:rPr>
                <w:rFonts w:ascii="Calibri" w:hAnsi="Calibri" w:cs="Calibri"/>
                <w:lang w:val="en-AU"/>
              </w:rPr>
            </w:pPr>
            <w:r w:rsidRPr="008B7F95">
              <w:rPr>
                <w:rFonts w:ascii="Calibri" w:hAnsi="Calibri" w:cs="Calibri"/>
                <w:spacing w:val="-2"/>
                <w:lang w:val="en-AU"/>
              </w:rPr>
              <w:t>Signature:</w:t>
            </w:r>
          </w:p>
        </w:tc>
        <w:tc>
          <w:tcPr>
            <w:tcW w:w="7475" w:type="dxa"/>
          </w:tcPr>
          <w:p w14:paraId="42A168A1" w14:textId="77777777" w:rsidR="00E12DDA" w:rsidRPr="008B7F95" w:rsidRDefault="00E12DDA" w:rsidP="008B7F95">
            <w:pPr>
              <w:pStyle w:val="TableParagraph"/>
              <w:rPr>
                <w:rFonts w:ascii="Calibri" w:hAnsi="Calibri" w:cs="Calibri"/>
                <w:lang w:val="en-AU"/>
              </w:rPr>
            </w:pPr>
          </w:p>
        </w:tc>
      </w:tr>
      <w:tr w:rsidR="00E12DDA" w:rsidRPr="008B7F95" w14:paraId="0C555B0B" w14:textId="77777777" w:rsidTr="00B46230">
        <w:trPr>
          <w:trHeight w:val="294"/>
        </w:trPr>
        <w:tc>
          <w:tcPr>
            <w:tcW w:w="2602" w:type="dxa"/>
          </w:tcPr>
          <w:p w14:paraId="04B43E62" w14:textId="77777777" w:rsidR="00E12DDA" w:rsidRPr="008B7F95" w:rsidRDefault="00E12DDA" w:rsidP="008B7F95">
            <w:pPr>
              <w:pStyle w:val="TableParagraph"/>
              <w:ind w:left="127"/>
              <w:rPr>
                <w:rFonts w:ascii="Calibri" w:hAnsi="Calibri" w:cs="Calibri"/>
                <w:lang w:val="en-AU"/>
              </w:rPr>
            </w:pPr>
            <w:r w:rsidRPr="008B7F95">
              <w:rPr>
                <w:rFonts w:ascii="Calibri" w:hAnsi="Calibri" w:cs="Calibri"/>
                <w:spacing w:val="-2"/>
                <w:lang w:val="en-AU"/>
              </w:rPr>
              <w:t>Marks/Grades:</w:t>
            </w:r>
          </w:p>
        </w:tc>
        <w:tc>
          <w:tcPr>
            <w:tcW w:w="7475" w:type="dxa"/>
          </w:tcPr>
          <w:p w14:paraId="11C9F8AA" w14:textId="77777777" w:rsidR="00E12DDA" w:rsidRPr="008B7F95" w:rsidRDefault="00E12DDA" w:rsidP="008B7F95">
            <w:pPr>
              <w:pStyle w:val="TableParagraph"/>
              <w:rPr>
                <w:rFonts w:ascii="Calibri" w:hAnsi="Calibri" w:cs="Calibri"/>
                <w:lang w:val="en-AU"/>
              </w:rPr>
            </w:pPr>
          </w:p>
        </w:tc>
      </w:tr>
    </w:tbl>
    <w:p w14:paraId="41925AD6" w14:textId="77777777" w:rsidR="00E12DDA" w:rsidRPr="008B7F95" w:rsidRDefault="00E12DDA" w:rsidP="008B7F95">
      <w:pPr>
        <w:pStyle w:val="TableParagraph"/>
        <w:rPr>
          <w:rFonts w:ascii="Calibri" w:hAnsi="Calibri" w:cs="Calibri"/>
          <w:lang w:val="en-AU"/>
        </w:rPr>
        <w:sectPr w:rsidR="00E12DDA" w:rsidRPr="008B7F95" w:rsidSect="00E12DDA">
          <w:pgSz w:w="11940" w:h="16860"/>
          <w:pgMar w:top="1260" w:right="566" w:bottom="1220" w:left="566" w:header="0" w:footer="1030" w:gutter="0"/>
          <w:pgNumType w:start="0"/>
          <w:cols w:space="720"/>
          <w:titlePg/>
          <w:docGrid w:linePitch="299"/>
        </w:sectPr>
      </w:pPr>
    </w:p>
    <w:sdt>
      <w:sdtPr>
        <w:id w:val="1922825863"/>
        <w:docPartObj>
          <w:docPartGallery w:val="Table of Contents"/>
          <w:docPartUnique/>
        </w:docPartObj>
      </w:sdtPr>
      <w:sdtEndPr>
        <w:rPr>
          <w:rFonts w:ascii="Times New Roman" w:eastAsiaTheme="minorEastAsia" w:hAnsi="Times New Roman" w:cstheme="minorBidi"/>
          <w:noProof/>
          <w:color w:val="000000" w:themeColor="text1"/>
          <w:szCs w:val="22"/>
          <w:highlight w:val="yellow"/>
        </w:rPr>
      </w:sdtEndPr>
      <w:sdtContent>
        <w:p w14:paraId="4263A7FB" w14:textId="21118CA9" w:rsidR="0077406F" w:rsidRPr="00DA3DC9" w:rsidRDefault="0077406F" w:rsidP="00666EC4">
          <w:pPr>
            <w:pStyle w:val="TOCHeading"/>
            <w:spacing w:line="600" w:lineRule="auto"/>
            <w:jc w:val="center"/>
            <w:rPr>
              <w:color w:val="76923C" w:themeColor="accent3" w:themeShade="BF"/>
              <w:sz w:val="32"/>
              <w:szCs w:val="32"/>
            </w:rPr>
          </w:pPr>
          <w:r w:rsidRPr="00DA3DC9">
            <w:rPr>
              <w:color w:val="76923C" w:themeColor="accent3" w:themeShade="BF"/>
              <w:sz w:val="32"/>
              <w:szCs w:val="32"/>
            </w:rPr>
            <w:t>Table of Contents</w:t>
          </w:r>
        </w:p>
        <w:p w14:paraId="65960280" w14:textId="059871B5" w:rsidR="00800D52" w:rsidRPr="00800D52" w:rsidRDefault="0077406F" w:rsidP="00800D52">
          <w:pPr>
            <w:pStyle w:val="TOC1"/>
            <w:tabs>
              <w:tab w:val="right" w:leader="dot" w:pos="9016"/>
            </w:tabs>
            <w:spacing w:line="600" w:lineRule="auto"/>
            <w:rPr>
              <w:b w:val="0"/>
              <w:bCs w:val="0"/>
              <w:i w:val="0"/>
              <w:iCs w:val="0"/>
              <w:noProof/>
              <w:color w:val="000000" w:themeColor="text1"/>
              <w:kern w:val="2"/>
              <w:lang w:val="en-GB" w:eastAsia="en-GB"/>
              <w14:ligatures w14:val="standardContextual"/>
            </w:rPr>
          </w:pPr>
          <w:r w:rsidRPr="00DA3DC9">
            <w:rPr>
              <w:b w:val="0"/>
              <w:bCs w:val="0"/>
              <w:color w:val="000000" w:themeColor="text1"/>
              <w:highlight w:val="yellow"/>
            </w:rPr>
            <w:fldChar w:fldCharType="begin"/>
          </w:r>
          <w:r w:rsidRPr="00DA3DC9">
            <w:rPr>
              <w:color w:val="000000" w:themeColor="text1"/>
              <w:highlight w:val="yellow"/>
            </w:rPr>
            <w:instrText xml:space="preserve"> TOC \o "1-3" \h \z \u </w:instrText>
          </w:r>
          <w:r w:rsidRPr="00DA3DC9">
            <w:rPr>
              <w:b w:val="0"/>
              <w:bCs w:val="0"/>
              <w:color w:val="000000" w:themeColor="text1"/>
              <w:highlight w:val="yellow"/>
            </w:rPr>
            <w:fldChar w:fldCharType="separate"/>
          </w:r>
          <w:hyperlink w:anchor="_Toc241346064" w:history="1">
            <w:r w:rsidR="00800D52" w:rsidRPr="00800D52">
              <w:rPr>
                <w:rStyle w:val="Hyperlink"/>
                <w:rFonts w:cstheme="majorHAnsi"/>
                <w:noProof/>
                <w:color w:val="000000" w:themeColor="text1"/>
              </w:rPr>
              <w:t>Introduction and project objective</w:t>
            </w:r>
            <w:r w:rsidR="00800D52" w:rsidRPr="00800D52">
              <w:rPr>
                <w:noProof/>
                <w:webHidden/>
                <w:color w:val="000000" w:themeColor="text1"/>
              </w:rPr>
              <w:tab/>
            </w:r>
            <w:r w:rsidR="00800D52" w:rsidRPr="00800D52">
              <w:rPr>
                <w:noProof/>
                <w:webHidden/>
                <w:color w:val="000000" w:themeColor="text1"/>
              </w:rPr>
              <w:fldChar w:fldCharType="begin"/>
            </w:r>
            <w:r w:rsidR="00800D52" w:rsidRPr="00800D52">
              <w:rPr>
                <w:noProof/>
                <w:webHidden/>
                <w:color w:val="000000" w:themeColor="text1"/>
              </w:rPr>
              <w:instrText xml:space="preserve"> PAGEREF _Toc241346064 \h </w:instrText>
            </w:r>
            <w:r w:rsidR="00800D52" w:rsidRPr="00800D52">
              <w:rPr>
                <w:noProof/>
                <w:webHidden/>
                <w:color w:val="000000" w:themeColor="text1"/>
              </w:rPr>
            </w:r>
            <w:r w:rsidR="00800D52" w:rsidRPr="00800D52">
              <w:rPr>
                <w:noProof/>
                <w:webHidden/>
                <w:color w:val="000000" w:themeColor="text1"/>
              </w:rPr>
              <w:fldChar w:fldCharType="separate"/>
            </w:r>
            <w:r w:rsidR="00800D52" w:rsidRPr="00800D52">
              <w:rPr>
                <w:noProof/>
                <w:webHidden/>
                <w:color w:val="000000" w:themeColor="text1"/>
              </w:rPr>
              <w:t>3</w:t>
            </w:r>
            <w:r w:rsidR="00800D52" w:rsidRPr="00800D52">
              <w:rPr>
                <w:noProof/>
                <w:webHidden/>
                <w:color w:val="000000" w:themeColor="text1"/>
              </w:rPr>
              <w:fldChar w:fldCharType="end"/>
            </w:r>
          </w:hyperlink>
        </w:p>
        <w:p w14:paraId="46EAE1BC" w14:textId="21BAC092" w:rsidR="00800D52" w:rsidRPr="00800D52" w:rsidRDefault="00800D52" w:rsidP="00800D52">
          <w:pPr>
            <w:pStyle w:val="TOC1"/>
            <w:tabs>
              <w:tab w:val="right" w:leader="dot" w:pos="9016"/>
            </w:tabs>
            <w:spacing w:line="600" w:lineRule="auto"/>
            <w:rPr>
              <w:b w:val="0"/>
              <w:bCs w:val="0"/>
              <w:i w:val="0"/>
              <w:iCs w:val="0"/>
              <w:noProof/>
              <w:color w:val="000000" w:themeColor="text1"/>
              <w:kern w:val="2"/>
              <w:lang w:val="en-GB" w:eastAsia="en-GB"/>
              <w14:ligatures w14:val="standardContextual"/>
            </w:rPr>
          </w:pPr>
          <w:hyperlink w:anchor="_Toc241346065" w:history="1">
            <w:r w:rsidRPr="00800D52">
              <w:rPr>
                <w:rStyle w:val="Hyperlink"/>
                <w:rFonts w:cstheme="majorHAnsi"/>
                <w:noProof/>
                <w:color w:val="000000" w:themeColor="text1"/>
              </w:rPr>
              <w:t>Evaluation and justification of tools</w:t>
            </w:r>
            <w:r w:rsidRPr="00800D52">
              <w:rPr>
                <w:noProof/>
                <w:webHidden/>
                <w:color w:val="000000" w:themeColor="text1"/>
              </w:rPr>
              <w:tab/>
            </w:r>
            <w:r w:rsidRPr="00800D52">
              <w:rPr>
                <w:noProof/>
                <w:webHidden/>
                <w:color w:val="000000" w:themeColor="text1"/>
              </w:rPr>
              <w:fldChar w:fldCharType="begin"/>
            </w:r>
            <w:r w:rsidRPr="00800D52">
              <w:rPr>
                <w:noProof/>
                <w:webHidden/>
                <w:color w:val="000000" w:themeColor="text1"/>
              </w:rPr>
              <w:instrText xml:space="preserve"> PAGEREF _Toc241346065 \h </w:instrText>
            </w:r>
            <w:r w:rsidRPr="00800D52">
              <w:rPr>
                <w:noProof/>
                <w:webHidden/>
                <w:color w:val="000000" w:themeColor="text1"/>
              </w:rPr>
            </w:r>
            <w:r w:rsidRPr="00800D52">
              <w:rPr>
                <w:noProof/>
                <w:webHidden/>
                <w:color w:val="000000" w:themeColor="text1"/>
              </w:rPr>
              <w:fldChar w:fldCharType="separate"/>
            </w:r>
            <w:r w:rsidRPr="00800D52">
              <w:rPr>
                <w:noProof/>
                <w:webHidden/>
                <w:color w:val="000000" w:themeColor="text1"/>
              </w:rPr>
              <w:t>3</w:t>
            </w:r>
            <w:r w:rsidRPr="00800D52">
              <w:rPr>
                <w:noProof/>
                <w:webHidden/>
                <w:color w:val="000000" w:themeColor="text1"/>
              </w:rPr>
              <w:fldChar w:fldCharType="end"/>
            </w:r>
          </w:hyperlink>
        </w:p>
        <w:p w14:paraId="3BE2BF17" w14:textId="39336223" w:rsidR="00800D52" w:rsidRPr="00800D52" w:rsidRDefault="00800D52" w:rsidP="00800D52">
          <w:pPr>
            <w:pStyle w:val="TOC1"/>
            <w:tabs>
              <w:tab w:val="right" w:leader="dot" w:pos="9016"/>
            </w:tabs>
            <w:spacing w:line="600" w:lineRule="auto"/>
            <w:rPr>
              <w:b w:val="0"/>
              <w:bCs w:val="0"/>
              <w:i w:val="0"/>
              <w:iCs w:val="0"/>
              <w:noProof/>
              <w:color w:val="000000" w:themeColor="text1"/>
              <w:kern w:val="2"/>
              <w:lang w:val="en-GB" w:eastAsia="en-GB"/>
              <w14:ligatures w14:val="standardContextual"/>
            </w:rPr>
          </w:pPr>
          <w:hyperlink w:anchor="_Toc241346066" w:history="1">
            <w:r w:rsidRPr="00800D52">
              <w:rPr>
                <w:rStyle w:val="Hyperlink"/>
                <w:rFonts w:cstheme="majorHAnsi"/>
                <w:noProof/>
                <w:color w:val="000000" w:themeColor="text1"/>
              </w:rPr>
              <w:t>Dataset acquisition and scope</w:t>
            </w:r>
            <w:r w:rsidRPr="00800D52">
              <w:rPr>
                <w:noProof/>
                <w:webHidden/>
                <w:color w:val="000000" w:themeColor="text1"/>
              </w:rPr>
              <w:tab/>
            </w:r>
            <w:r w:rsidRPr="00800D52">
              <w:rPr>
                <w:noProof/>
                <w:webHidden/>
                <w:color w:val="000000" w:themeColor="text1"/>
              </w:rPr>
              <w:fldChar w:fldCharType="begin"/>
            </w:r>
            <w:r w:rsidRPr="00800D52">
              <w:rPr>
                <w:noProof/>
                <w:webHidden/>
                <w:color w:val="000000" w:themeColor="text1"/>
              </w:rPr>
              <w:instrText xml:space="preserve"> PAGEREF _Toc241346066 \h </w:instrText>
            </w:r>
            <w:r w:rsidRPr="00800D52">
              <w:rPr>
                <w:noProof/>
                <w:webHidden/>
                <w:color w:val="000000" w:themeColor="text1"/>
              </w:rPr>
            </w:r>
            <w:r w:rsidRPr="00800D52">
              <w:rPr>
                <w:noProof/>
                <w:webHidden/>
                <w:color w:val="000000" w:themeColor="text1"/>
              </w:rPr>
              <w:fldChar w:fldCharType="separate"/>
            </w:r>
            <w:r w:rsidRPr="00800D52">
              <w:rPr>
                <w:noProof/>
                <w:webHidden/>
                <w:color w:val="000000" w:themeColor="text1"/>
              </w:rPr>
              <w:t>4</w:t>
            </w:r>
            <w:r w:rsidRPr="00800D52">
              <w:rPr>
                <w:noProof/>
                <w:webHidden/>
                <w:color w:val="000000" w:themeColor="text1"/>
              </w:rPr>
              <w:fldChar w:fldCharType="end"/>
            </w:r>
          </w:hyperlink>
        </w:p>
        <w:p w14:paraId="04C9AE60" w14:textId="14841F74" w:rsidR="00800D52" w:rsidRPr="00800D52" w:rsidRDefault="00800D52" w:rsidP="00800D52">
          <w:pPr>
            <w:pStyle w:val="TOC1"/>
            <w:tabs>
              <w:tab w:val="right" w:leader="dot" w:pos="9016"/>
            </w:tabs>
            <w:spacing w:line="600" w:lineRule="auto"/>
            <w:rPr>
              <w:b w:val="0"/>
              <w:bCs w:val="0"/>
              <w:i w:val="0"/>
              <w:iCs w:val="0"/>
              <w:noProof/>
              <w:color w:val="000000" w:themeColor="text1"/>
              <w:kern w:val="2"/>
              <w:lang w:val="en-GB" w:eastAsia="en-GB"/>
              <w14:ligatures w14:val="standardContextual"/>
            </w:rPr>
          </w:pPr>
          <w:hyperlink w:anchor="_Toc241346067" w:history="1">
            <w:r w:rsidRPr="00800D52">
              <w:rPr>
                <w:rStyle w:val="Hyperlink"/>
                <w:rFonts w:cstheme="majorHAnsi"/>
                <w:noProof/>
                <w:color w:val="000000" w:themeColor="text1"/>
              </w:rPr>
              <w:t>Data quality assessment and preprocessing</w:t>
            </w:r>
            <w:r w:rsidRPr="00800D52">
              <w:rPr>
                <w:noProof/>
                <w:webHidden/>
                <w:color w:val="000000" w:themeColor="text1"/>
              </w:rPr>
              <w:tab/>
            </w:r>
            <w:r w:rsidRPr="00800D52">
              <w:rPr>
                <w:noProof/>
                <w:webHidden/>
                <w:color w:val="000000" w:themeColor="text1"/>
              </w:rPr>
              <w:fldChar w:fldCharType="begin"/>
            </w:r>
            <w:r w:rsidRPr="00800D52">
              <w:rPr>
                <w:noProof/>
                <w:webHidden/>
                <w:color w:val="000000" w:themeColor="text1"/>
              </w:rPr>
              <w:instrText xml:space="preserve"> PAGEREF _Toc241346067 \h </w:instrText>
            </w:r>
            <w:r w:rsidRPr="00800D52">
              <w:rPr>
                <w:noProof/>
                <w:webHidden/>
                <w:color w:val="000000" w:themeColor="text1"/>
              </w:rPr>
            </w:r>
            <w:r w:rsidRPr="00800D52">
              <w:rPr>
                <w:noProof/>
                <w:webHidden/>
                <w:color w:val="000000" w:themeColor="text1"/>
              </w:rPr>
              <w:fldChar w:fldCharType="separate"/>
            </w:r>
            <w:r w:rsidRPr="00800D52">
              <w:rPr>
                <w:noProof/>
                <w:webHidden/>
                <w:color w:val="000000" w:themeColor="text1"/>
              </w:rPr>
              <w:t>4</w:t>
            </w:r>
            <w:r w:rsidRPr="00800D52">
              <w:rPr>
                <w:noProof/>
                <w:webHidden/>
                <w:color w:val="000000" w:themeColor="text1"/>
              </w:rPr>
              <w:fldChar w:fldCharType="end"/>
            </w:r>
          </w:hyperlink>
        </w:p>
        <w:p w14:paraId="48334442" w14:textId="3625732D" w:rsidR="00800D52" w:rsidRPr="00800D52" w:rsidRDefault="00800D52" w:rsidP="00800D52">
          <w:pPr>
            <w:pStyle w:val="TOC1"/>
            <w:tabs>
              <w:tab w:val="right" w:leader="dot" w:pos="9016"/>
            </w:tabs>
            <w:spacing w:line="600" w:lineRule="auto"/>
            <w:rPr>
              <w:b w:val="0"/>
              <w:bCs w:val="0"/>
              <w:i w:val="0"/>
              <w:iCs w:val="0"/>
              <w:noProof/>
              <w:color w:val="000000" w:themeColor="text1"/>
              <w:kern w:val="2"/>
              <w:lang w:val="en-GB" w:eastAsia="en-GB"/>
              <w14:ligatures w14:val="standardContextual"/>
            </w:rPr>
          </w:pPr>
          <w:hyperlink w:anchor="_Toc241346068" w:history="1">
            <w:r w:rsidRPr="00800D52">
              <w:rPr>
                <w:rStyle w:val="Hyperlink"/>
                <w:noProof/>
                <w:color w:val="000000" w:themeColor="text1"/>
              </w:rPr>
              <w:t>Exploratory data analysis and findings</w:t>
            </w:r>
            <w:r w:rsidRPr="00800D52">
              <w:rPr>
                <w:noProof/>
                <w:webHidden/>
                <w:color w:val="000000" w:themeColor="text1"/>
              </w:rPr>
              <w:tab/>
            </w:r>
            <w:r w:rsidRPr="00800D52">
              <w:rPr>
                <w:noProof/>
                <w:webHidden/>
                <w:color w:val="000000" w:themeColor="text1"/>
              </w:rPr>
              <w:fldChar w:fldCharType="begin"/>
            </w:r>
            <w:r w:rsidRPr="00800D52">
              <w:rPr>
                <w:noProof/>
                <w:webHidden/>
                <w:color w:val="000000" w:themeColor="text1"/>
              </w:rPr>
              <w:instrText xml:space="preserve"> PAGEREF _Toc241346068 \h </w:instrText>
            </w:r>
            <w:r w:rsidRPr="00800D52">
              <w:rPr>
                <w:noProof/>
                <w:webHidden/>
                <w:color w:val="000000" w:themeColor="text1"/>
              </w:rPr>
            </w:r>
            <w:r w:rsidRPr="00800D52">
              <w:rPr>
                <w:noProof/>
                <w:webHidden/>
                <w:color w:val="000000" w:themeColor="text1"/>
              </w:rPr>
              <w:fldChar w:fldCharType="separate"/>
            </w:r>
            <w:r w:rsidRPr="00800D52">
              <w:rPr>
                <w:noProof/>
                <w:webHidden/>
                <w:color w:val="000000" w:themeColor="text1"/>
              </w:rPr>
              <w:t>5</w:t>
            </w:r>
            <w:r w:rsidRPr="00800D52">
              <w:rPr>
                <w:noProof/>
                <w:webHidden/>
                <w:color w:val="000000" w:themeColor="text1"/>
              </w:rPr>
              <w:fldChar w:fldCharType="end"/>
            </w:r>
          </w:hyperlink>
        </w:p>
        <w:p w14:paraId="71CE7855" w14:textId="4CA98D4B" w:rsidR="00800D52" w:rsidRPr="00800D52" w:rsidRDefault="00800D52" w:rsidP="00800D52">
          <w:pPr>
            <w:pStyle w:val="TOC1"/>
            <w:tabs>
              <w:tab w:val="right" w:leader="dot" w:pos="9016"/>
            </w:tabs>
            <w:spacing w:line="600" w:lineRule="auto"/>
            <w:rPr>
              <w:b w:val="0"/>
              <w:bCs w:val="0"/>
              <w:i w:val="0"/>
              <w:iCs w:val="0"/>
              <w:noProof/>
              <w:color w:val="000000" w:themeColor="text1"/>
              <w:kern w:val="2"/>
              <w:lang w:val="en-GB" w:eastAsia="en-GB"/>
              <w14:ligatures w14:val="standardContextual"/>
            </w:rPr>
          </w:pPr>
          <w:hyperlink w:anchor="_Toc241346069" w:history="1">
            <w:r w:rsidRPr="00800D52">
              <w:rPr>
                <w:rStyle w:val="Hyperlink"/>
                <w:rFonts w:cstheme="majorHAnsi"/>
                <w:noProof/>
                <w:color w:val="000000" w:themeColor="text1"/>
              </w:rPr>
              <w:t>Predictive models and evaluation</w:t>
            </w:r>
            <w:r w:rsidRPr="00800D52">
              <w:rPr>
                <w:noProof/>
                <w:webHidden/>
                <w:color w:val="000000" w:themeColor="text1"/>
              </w:rPr>
              <w:tab/>
            </w:r>
            <w:r w:rsidRPr="00800D52">
              <w:rPr>
                <w:noProof/>
                <w:webHidden/>
                <w:color w:val="000000" w:themeColor="text1"/>
              </w:rPr>
              <w:fldChar w:fldCharType="begin"/>
            </w:r>
            <w:r w:rsidRPr="00800D52">
              <w:rPr>
                <w:noProof/>
                <w:webHidden/>
                <w:color w:val="000000" w:themeColor="text1"/>
              </w:rPr>
              <w:instrText xml:space="preserve"> PAGEREF _Toc241346069 \h </w:instrText>
            </w:r>
            <w:r w:rsidRPr="00800D52">
              <w:rPr>
                <w:noProof/>
                <w:webHidden/>
                <w:color w:val="000000" w:themeColor="text1"/>
              </w:rPr>
            </w:r>
            <w:r w:rsidRPr="00800D52">
              <w:rPr>
                <w:noProof/>
                <w:webHidden/>
                <w:color w:val="000000" w:themeColor="text1"/>
              </w:rPr>
              <w:fldChar w:fldCharType="separate"/>
            </w:r>
            <w:r w:rsidRPr="00800D52">
              <w:rPr>
                <w:noProof/>
                <w:webHidden/>
                <w:color w:val="000000" w:themeColor="text1"/>
              </w:rPr>
              <w:t>7</w:t>
            </w:r>
            <w:r w:rsidRPr="00800D52">
              <w:rPr>
                <w:noProof/>
                <w:webHidden/>
                <w:color w:val="000000" w:themeColor="text1"/>
              </w:rPr>
              <w:fldChar w:fldCharType="end"/>
            </w:r>
          </w:hyperlink>
        </w:p>
        <w:p w14:paraId="18EB4559" w14:textId="1A89AA1A" w:rsidR="00800D52" w:rsidRPr="00800D52" w:rsidRDefault="00800D52" w:rsidP="00800D52">
          <w:pPr>
            <w:pStyle w:val="TOC1"/>
            <w:tabs>
              <w:tab w:val="right" w:leader="dot" w:pos="9016"/>
            </w:tabs>
            <w:spacing w:line="600" w:lineRule="auto"/>
            <w:rPr>
              <w:b w:val="0"/>
              <w:bCs w:val="0"/>
              <w:i w:val="0"/>
              <w:iCs w:val="0"/>
              <w:noProof/>
              <w:color w:val="000000" w:themeColor="text1"/>
              <w:kern w:val="2"/>
              <w:lang w:val="en-GB" w:eastAsia="en-GB"/>
              <w14:ligatures w14:val="standardContextual"/>
            </w:rPr>
          </w:pPr>
          <w:hyperlink w:anchor="_Toc241346070" w:history="1">
            <w:r w:rsidRPr="00800D52">
              <w:rPr>
                <w:rStyle w:val="Hyperlink"/>
                <w:noProof/>
                <w:color w:val="000000" w:themeColor="text1"/>
                <w:lang w:val="en-GB"/>
              </w:rPr>
              <w:t>Limitations and practical recommendations</w:t>
            </w:r>
            <w:r w:rsidRPr="00800D52">
              <w:rPr>
                <w:noProof/>
                <w:webHidden/>
                <w:color w:val="000000" w:themeColor="text1"/>
              </w:rPr>
              <w:tab/>
            </w:r>
            <w:r w:rsidRPr="00800D52">
              <w:rPr>
                <w:noProof/>
                <w:webHidden/>
                <w:color w:val="000000" w:themeColor="text1"/>
              </w:rPr>
              <w:fldChar w:fldCharType="begin"/>
            </w:r>
            <w:r w:rsidRPr="00800D52">
              <w:rPr>
                <w:noProof/>
                <w:webHidden/>
                <w:color w:val="000000" w:themeColor="text1"/>
              </w:rPr>
              <w:instrText xml:space="preserve"> PAGEREF _Toc241346070 \h </w:instrText>
            </w:r>
            <w:r w:rsidRPr="00800D52">
              <w:rPr>
                <w:noProof/>
                <w:webHidden/>
                <w:color w:val="000000" w:themeColor="text1"/>
              </w:rPr>
            </w:r>
            <w:r w:rsidRPr="00800D52">
              <w:rPr>
                <w:noProof/>
                <w:webHidden/>
                <w:color w:val="000000" w:themeColor="text1"/>
              </w:rPr>
              <w:fldChar w:fldCharType="separate"/>
            </w:r>
            <w:r w:rsidRPr="00800D52">
              <w:rPr>
                <w:noProof/>
                <w:webHidden/>
                <w:color w:val="000000" w:themeColor="text1"/>
              </w:rPr>
              <w:t>8</w:t>
            </w:r>
            <w:r w:rsidRPr="00800D52">
              <w:rPr>
                <w:noProof/>
                <w:webHidden/>
                <w:color w:val="000000" w:themeColor="text1"/>
              </w:rPr>
              <w:fldChar w:fldCharType="end"/>
            </w:r>
          </w:hyperlink>
        </w:p>
        <w:p w14:paraId="14D03389" w14:textId="37F223CB" w:rsidR="00800D52" w:rsidRPr="00800D52" w:rsidRDefault="00800D52" w:rsidP="00800D52">
          <w:pPr>
            <w:pStyle w:val="TOC1"/>
            <w:tabs>
              <w:tab w:val="right" w:leader="dot" w:pos="9016"/>
            </w:tabs>
            <w:spacing w:line="600" w:lineRule="auto"/>
            <w:rPr>
              <w:b w:val="0"/>
              <w:bCs w:val="0"/>
              <w:i w:val="0"/>
              <w:iCs w:val="0"/>
              <w:noProof/>
              <w:color w:val="000000" w:themeColor="text1"/>
              <w:kern w:val="2"/>
              <w:lang w:val="en-GB" w:eastAsia="en-GB"/>
              <w14:ligatures w14:val="standardContextual"/>
            </w:rPr>
          </w:pPr>
          <w:hyperlink w:anchor="_Toc241346071" w:history="1">
            <w:r w:rsidRPr="00800D52">
              <w:rPr>
                <w:rStyle w:val="Hyperlink"/>
                <w:noProof/>
                <w:color w:val="000000" w:themeColor="text1"/>
                <w:lang w:val="en-GB"/>
              </w:rPr>
              <w:t>Conclusion</w:t>
            </w:r>
            <w:r w:rsidRPr="00800D52">
              <w:rPr>
                <w:noProof/>
                <w:webHidden/>
                <w:color w:val="000000" w:themeColor="text1"/>
              </w:rPr>
              <w:tab/>
            </w:r>
            <w:r w:rsidRPr="00800D52">
              <w:rPr>
                <w:noProof/>
                <w:webHidden/>
                <w:color w:val="000000" w:themeColor="text1"/>
              </w:rPr>
              <w:fldChar w:fldCharType="begin"/>
            </w:r>
            <w:r w:rsidRPr="00800D52">
              <w:rPr>
                <w:noProof/>
                <w:webHidden/>
                <w:color w:val="000000" w:themeColor="text1"/>
              </w:rPr>
              <w:instrText xml:space="preserve"> PAGEREF _Toc241346071 \h </w:instrText>
            </w:r>
            <w:r w:rsidRPr="00800D52">
              <w:rPr>
                <w:noProof/>
                <w:webHidden/>
                <w:color w:val="000000" w:themeColor="text1"/>
              </w:rPr>
            </w:r>
            <w:r w:rsidRPr="00800D52">
              <w:rPr>
                <w:noProof/>
                <w:webHidden/>
                <w:color w:val="000000" w:themeColor="text1"/>
              </w:rPr>
              <w:fldChar w:fldCharType="separate"/>
            </w:r>
            <w:r w:rsidRPr="00800D52">
              <w:rPr>
                <w:noProof/>
                <w:webHidden/>
                <w:color w:val="000000" w:themeColor="text1"/>
              </w:rPr>
              <w:t>8</w:t>
            </w:r>
            <w:r w:rsidRPr="00800D52">
              <w:rPr>
                <w:noProof/>
                <w:webHidden/>
                <w:color w:val="000000" w:themeColor="text1"/>
              </w:rPr>
              <w:fldChar w:fldCharType="end"/>
            </w:r>
          </w:hyperlink>
        </w:p>
        <w:p w14:paraId="1255DE32" w14:textId="308A20A5" w:rsidR="00800D52" w:rsidRPr="00800D52" w:rsidRDefault="00800D52" w:rsidP="00800D52">
          <w:pPr>
            <w:pStyle w:val="TOC1"/>
            <w:tabs>
              <w:tab w:val="right" w:leader="dot" w:pos="9016"/>
            </w:tabs>
            <w:spacing w:line="600" w:lineRule="auto"/>
            <w:rPr>
              <w:b w:val="0"/>
              <w:bCs w:val="0"/>
              <w:i w:val="0"/>
              <w:iCs w:val="0"/>
              <w:noProof/>
              <w:color w:val="000000" w:themeColor="text1"/>
              <w:kern w:val="2"/>
              <w:lang w:val="en-GB" w:eastAsia="en-GB"/>
              <w14:ligatures w14:val="standardContextual"/>
            </w:rPr>
          </w:pPr>
          <w:hyperlink w:anchor="_Toc241346072" w:history="1">
            <w:r w:rsidRPr="00800D52">
              <w:rPr>
                <w:rStyle w:val="Hyperlink"/>
                <w:noProof/>
                <w:color w:val="000000" w:themeColor="text1"/>
                <w:lang w:val="en-GB"/>
              </w:rPr>
              <w:t>Collaboration and milestones</w:t>
            </w:r>
            <w:r w:rsidRPr="00800D52">
              <w:rPr>
                <w:noProof/>
                <w:webHidden/>
                <w:color w:val="000000" w:themeColor="text1"/>
              </w:rPr>
              <w:tab/>
            </w:r>
            <w:r w:rsidRPr="00800D52">
              <w:rPr>
                <w:noProof/>
                <w:webHidden/>
                <w:color w:val="000000" w:themeColor="text1"/>
              </w:rPr>
              <w:fldChar w:fldCharType="begin"/>
            </w:r>
            <w:r w:rsidRPr="00800D52">
              <w:rPr>
                <w:noProof/>
                <w:webHidden/>
                <w:color w:val="000000" w:themeColor="text1"/>
              </w:rPr>
              <w:instrText xml:space="preserve"> PAGEREF _Toc241346072 \h </w:instrText>
            </w:r>
            <w:r w:rsidRPr="00800D52">
              <w:rPr>
                <w:noProof/>
                <w:webHidden/>
                <w:color w:val="000000" w:themeColor="text1"/>
              </w:rPr>
            </w:r>
            <w:r w:rsidRPr="00800D52">
              <w:rPr>
                <w:noProof/>
                <w:webHidden/>
                <w:color w:val="000000" w:themeColor="text1"/>
              </w:rPr>
              <w:fldChar w:fldCharType="separate"/>
            </w:r>
            <w:r w:rsidRPr="00800D52">
              <w:rPr>
                <w:noProof/>
                <w:webHidden/>
                <w:color w:val="000000" w:themeColor="text1"/>
              </w:rPr>
              <w:t>8</w:t>
            </w:r>
            <w:r w:rsidRPr="00800D52">
              <w:rPr>
                <w:noProof/>
                <w:webHidden/>
                <w:color w:val="000000" w:themeColor="text1"/>
              </w:rPr>
              <w:fldChar w:fldCharType="end"/>
            </w:r>
          </w:hyperlink>
        </w:p>
        <w:p w14:paraId="0339EC53" w14:textId="7F7A4B0F" w:rsidR="00800D52" w:rsidRPr="00800D52" w:rsidRDefault="00800D52" w:rsidP="00800D52">
          <w:pPr>
            <w:pStyle w:val="TOC1"/>
            <w:tabs>
              <w:tab w:val="right" w:leader="dot" w:pos="9016"/>
            </w:tabs>
            <w:spacing w:line="600" w:lineRule="auto"/>
            <w:rPr>
              <w:b w:val="0"/>
              <w:bCs w:val="0"/>
              <w:i w:val="0"/>
              <w:iCs w:val="0"/>
              <w:noProof/>
              <w:color w:val="000000" w:themeColor="text1"/>
              <w:kern w:val="2"/>
              <w:lang w:val="en-GB" w:eastAsia="en-GB"/>
              <w14:ligatures w14:val="standardContextual"/>
            </w:rPr>
          </w:pPr>
          <w:hyperlink w:anchor="_Toc241346073" w:history="1">
            <w:r w:rsidRPr="00800D52">
              <w:rPr>
                <w:rStyle w:val="Hyperlink"/>
                <w:rFonts w:cstheme="majorHAnsi"/>
                <w:noProof/>
                <w:color w:val="000000" w:themeColor="text1"/>
              </w:rPr>
              <w:t>References</w:t>
            </w:r>
            <w:r w:rsidRPr="00800D52">
              <w:rPr>
                <w:noProof/>
                <w:webHidden/>
                <w:color w:val="000000" w:themeColor="text1"/>
              </w:rPr>
              <w:tab/>
            </w:r>
            <w:r w:rsidRPr="00800D52">
              <w:rPr>
                <w:noProof/>
                <w:webHidden/>
                <w:color w:val="000000" w:themeColor="text1"/>
              </w:rPr>
              <w:fldChar w:fldCharType="begin"/>
            </w:r>
            <w:r w:rsidRPr="00800D52">
              <w:rPr>
                <w:noProof/>
                <w:webHidden/>
                <w:color w:val="000000" w:themeColor="text1"/>
              </w:rPr>
              <w:instrText xml:space="preserve"> PAGEREF _Toc241346073 \h </w:instrText>
            </w:r>
            <w:r w:rsidRPr="00800D52">
              <w:rPr>
                <w:noProof/>
                <w:webHidden/>
                <w:color w:val="000000" w:themeColor="text1"/>
              </w:rPr>
            </w:r>
            <w:r w:rsidRPr="00800D52">
              <w:rPr>
                <w:noProof/>
                <w:webHidden/>
                <w:color w:val="000000" w:themeColor="text1"/>
              </w:rPr>
              <w:fldChar w:fldCharType="separate"/>
            </w:r>
            <w:r w:rsidRPr="00800D52">
              <w:rPr>
                <w:noProof/>
                <w:webHidden/>
                <w:color w:val="000000" w:themeColor="text1"/>
              </w:rPr>
              <w:t>10</w:t>
            </w:r>
            <w:r w:rsidRPr="00800D52">
              <w:rPr>
                <w:noProof/>
                <w:webHidden/>
                <w:color w:val="000000" w:themeColor="text1"/>
              </w:rPr>
              <w:fldChar w:fldCharType="end"/>
            </w:r>
          </w:hyperlink>
        </w:p>
        <w:p w14:paraId="602BDC8E" w14:textId="0A872629" w:rsidR="00800D52" w:rsidRPr="00800D52" w:rsidRDefault="00800D52" w:rsidP="00800D52">
          <w:pPr>
            <w:pStyle w:val="TOC1"/>
            <w:tabs>
              <w:tab w:val="right" w:leader="dot" w:pos="9016"/>
            </w:tabs>
            <w:spacing w:line="600" w:lineRule="auto"/>
            <w:rPr>
              <w:b w:val="0"/>
              <w:bCs w:val="0"/>
              <w:i w:val="0"/>
              <w:iCs w:val="0"/>
              <w:noProof/>
              <w:color w:val="000000" w:themeColor="text1"/>
              <w:kern w:val="2"/>
              <w:lang w:val="en-GB" w:eastAsia="en-GB"/>
              <w14:ligatures w14:val="standardContextual"/>
            </w:rPr>
          </w:pPr>
          <w:hyperlink w:anchor="_Toc241346074" w:history="1">
            <w:r w:rsidRPr="00800D52">
              <w:rPr>
                <w:rStyle w:val="Hyperlink"/>
                <w:noProof/>
                <w:color w:val="000000" w:themeColor="text1"/>
              </w:rPr>
              <w:t>Appendix A. AI usage declaration</w:t>
            </w:r>
            <w:r w:rsidRPr="00800D52">
              <w:rPr>
                <w:noProof/>
                <w:webHidden/>
                <w:color w:val="000000" w:themeColor="text1"/>
              </w:rPr>
              <w:tab/>
            </w:r>
            <w:r w:rsidRPr="00800D52">
              <w:rPr>
                <w:noProof/>
                <w:webHidden/>
                <w:color w:val="000000" w:themeColor="text1"/>
              </w:rPr>
              <w:fldChar w:fldCharType="begin"/>
            </w:r>
            <w:r w:rsidRPr="00800D52">
              <w:rPr>
                <w:noProof/>
                <w:webHidden/>
                <w:color w:val="000000" w:themeColor="text1"/>
              </w:rPr>
              <w:instrText xml:space="preserve"> PAGEREF _Toc241346074 \h </w:instrText>
            </w:r>
            <w:r w:rsidRPr="00800D52">
              <w:rPr>
                <w:noProof/>
                <w:webHidden/>
                <w:color w:val="000000" w:themeColor="text1"/>
              </w:rPr>
            </w:r>
            <w:r w:rsidRPr="00800D52">
              <w:rPr>
                <w:noProof/>
                <w:webHidden/>
                <w:color w:val="000000" w:themeColor="text1"/>
              </w:rPr>
              <w:fldChar w:fldCharType="separate"/>
            </w:r>
            <w:r w:rsidRPr="00800D52">
              <w:rPr>
                <w:noProof/>
                <w:webHidden/>
                <w:color w:val="000000" w:themeColor="text1"/>
              </w:rPr>
              <w:t>10</w:t>
            </w:r>
            <w:r w:rsidRPr="00800D52">
              <w:rPr>
                <w:noProof/>
                <w:webHidden/>
                <w:color w:val="000000" w:themeColor="text1"/>
              </w:rPr>
              <w:fldChar w:fldCharType="end"/>
            </w:r>
          </w:hyperlink>
        </w:p>
        <w:p w14:paraId="0430143D" w14:textId="0DB91A78" w:rsidR="0077406F" w:rsidRPr="00DA3DC9" w:rsidRDefault="0077406F" w:rsidP="00666EC4">
          <w:pPr>
            <w:spacing w:line="600" w:lineRule="auto"/>
            <w:rPr>
              <w:color w:val="000000" w:themeColor="text1"/>
            </w:rPr>
          </w:pPr>
          <w:r w:rsidRPr="00DA3DC9">
            <w:rPr>
              <w:b/>
              <w:bCs/>
              <w:noProof/>
              <w:color w:val="000000" w:themeColor="text1"/>
              <w:highlight w:val="yellow"/>
            </w:rPr>
            <w:fldChar w:fldCharType="end"/>
          </w:r>
        </w:p>
      </w:sdtContent>
    </w:sdt>
    <w:p w14:paraId="19502D9A" w14:textId="77777777" w:rsidR="0077406F" w:rsidRDefault="0077406F">
      <w:pPr>
        <w:spacing w:after="200" w:line="276" w:lineRule="auto"/>
        <w:rPr>
          <w:rFonts w:asciiTheme="majorHAnsi" w:eastAsiaTheme="majorEastAsia" w:hAnsiTheme="majorHAnsi" w:cstheme="majorHAnsi"/>
          <w:b/>
          <w:bCs/>
          <w:color w:val="76923C" w:themeColor="accent3" w:themeShade="BF"/>
          <w:sz w:val="28"/>
          <w:szCs w:val="28"/>
        </w:rPr>
      </w:pPr>
      <w:r>
        <w:rPr>
          <w:rFonts w:cstheme="majorHAnsi"/>
          <w:color w:val="76923C" w:themeColor="accent3" w:themeShade="BF"/>
          <w:sz w:val="28"/>
        </w:rPr>
        <w:br w:type="page"/>
      </w:r>
    </w:p>
    <w:p w14:paraId="4D0AD7CC" w14:textId="2B814566" w:rsidR="00C36BC8" w:rsidRPr="0077406F" w:rsidRDefault="00000000" w:rsidP="0077406F">
      <w:pPr>
        <w:pStyle w:val="Heading1"/>
        <w:spacing w:line="360" w:lineRule="auto"/>
        <w:rPr>
          <w:rFonts w:cstheme="majorHAnsi"/>
          <w:color w:val="76923C" w:themeColor="accent3" w:themeShade="BF"/>
          <w:sz w:val="28"/>
        </w:rPr>
      </w:pPr>
      <w:bookmarkStart w:id="0" w:name="_Toc241346064"/>
      <w:r w:rsidRPr="0077406F">
        <w:rPr>
          <w:rFonts w:cstheme="majorHAnsi"/>
          <w:color w:val="76923C" w:themeColor="accent3" w:themeShade="BF"/>
          <w:sz w:val="28"/>
        </w:rPr>
        <w:lastRenderedPageBreak/>
        <w:t>Introduction and project objective</w:t>
      </w:r>
      <w:bookmarkEnd w:id="0"/>
    </w:p>
    <w:p w14:paraId="6CE5BE8D" w14:textId="1E53124A" w:rsidR="002F7A43" w:rsidRPr="0077406F" w:rsidRDefault="002F7A43" w:rsidP="0077406F">
      <w:pPr>
        <w:spacing w:line="360" w:lineRule="auto"/>
        <w:rPr>
          <w:rFonts w:asciiTheme="majorHAnsi" w:hAnsiTheme="majorHAnsi" w:cstheme="majorHAnsi"/>
          <w:color w:val="76923C" w:themeColor="accent3" w:themeShade="BF"/>
          <w:sz w:val="28"/>
        </w:rPr>
      </w:pPr>
      <w:r w:rsidRPr="0077406F">
        <w:rPr>
          <w:rFonts w:asciiTheme="majorHAnsi" w:hAnsiTheme="majorHAnsi" w:cstheme="majorHAnsi"/>
        </w:rPr>
        <w:t xml:space="preserve">Environmental teams could use urban air-quality data to detect where additional monitoring efforts should be undertaken and to determine air quality patterns. The aim of this project is to examine the nitrogen dioxide (NO₂) data from a published dataset derived from OpenAQ. It investigates three weather stations and </w:t>
      </w:r>
      <w:r w:rsidR="00666EC4" w:rsidRPr="0077406F">
        <w:rPr>
          <w:rFonts w:asciiTheme="majorHAnsi" w:hAnsiTheme="majorHAnsi" w:cstheme="majorHAnsi"/>
        </w:rPr>
        <w:t>forecasts</w:t>
      </w:r>
      <w:r w:rsidRPr="0077406F">
        <w:rPr>
          <w:rFonts w:asciiTheme="majorHAnsi" w:hAnsiTheme="majorHAnsi" w:cstheme="majorHAnsi"/>
        </w:rPr>
        <w:t xml:space="preserve"> the weather condition for the next hour at the Paris station. Users: Environmental monitoring team, clear and practical example of support of Python in analysis. Personal exposure assessments and public health recommendations are not estimated or provided by the project.</w:t>
      </w:r>
    </w:p>
    <w:p w14:paraId="006CAAD5" w14:textId="2F9FAAFC" w:rsidR="002F7A43" w:rsidRPr="0077406F" w:rsidRDefault="002F7A43" w:rsidP="0077406F">
      <w:pPr>
        <w:spacing w:line="360" w:lineRule="auto"/>
        <w:rPr>
          <w:rFonts w:asciiTheme="majorHAnsi" w:hAnsiTheme="majorHAnsi" w:cstheme="majorHAnsi"/>
          <w:b/>
          <w:bCs/>
        </w:rPr>
      </w:pPr>
      <w:r w:rsidRPr="0077406F">
        <w:rPr>
          <w:rFonts w:asciiTheme="majorHAnsi" w:hAnsiTheme="majorHAnsi" w:cstheme="majorHAnsi"/>
        </w:rPr>
        <w:t>The most important question is whether recent NO₂ readings and basic calendar data can enhance the performance of 1-hour-ahead predictions. The project also includes questions on whether the observed distributions vary between stations, the difference in readings within the hour and by day of the week, and whether the quality of the data affects the conclusions. The target is for continuous concentration in micrograms per cubic meter (µg/m³). Hence, Linear Regression and Random Forest regression models are compared to a simple persistence baseline. Success is defined as having the least average prediction error on the following period which was not used to fit or select the model.</w:t>
      </w:r>
    </w:p>
    <w:p w14:paraId="56727E3F" w14:textId="4CB47282" w:rsidR="00273A3F" w:rsidRPr="0077406F" w:rsidRDefault="00000000" w:rsidP="0077406F">
      <w:pPr>
        <w:pStyle w:val="Heading1"/>
        <w:spacing w:line="360" w:lineRule="auto"/>
        <w:rPr>
          <w:rFonts w:cstheme="majorHAnsi"/>
          <w:color w:val="76923C" w:themeColor="accent3" w:themeShade="BF"/>
          <w:sz w:val="28"/>
        </w:rPr>
      </w:pPr>
      <w:bookmarkStart w:id="1" w:name="_Toc241346065"/>
      <w:r w:rsidRPr="0077406F">
        <w:rPr>
          <w:rFonts w:cstheme="majorHAnsi"/>
          <w:color w:val="76923C" w:themeColor="accent3" w:themeShade="BF"/>
          <w:sz w:val="28"/>
        </w:rPr>
        <w:t>Evaluation and justification of tools</w:t>
      </w:r>
      <w:bookmarkEnd w:id="1"/>
    </w:p>
    <w:p w14:paraId="5528DB7C" w14:textId="77777777" w:rsidR="002F7A43" w:rsidRPr="0077406F" w:rsidRDefault="002F7A43" w:rsidP="0077406F">
      <w:pPr>
        <w:spacing w:line="360" w:lineRule="auto"/>
        <w:rPr>
          <w:rFonts w:asciiTheme="majorHAnsi" w:hAnsiTheme="majorHAnsi" w:cstheme="majorHAnsi"/>
          <w:b/>
          <w:bCs/>
        </w:rPr>
      </w:pPr>
      <w:r w:rsidRPr="0077406F">
        <w:rPr>
          <w:rFonts w:asciiTheme="majorHAnsi" w:hAnsiTheme="majorHAnsi" w:cstheme="majorHAnsi"/>
        </w:rPr>
        <w:t>Python was chosen as its support for cleaning, charts and machine learning are all in one reproducible workflow. Jupyter presents a new way for code, written explanations and outputs to be displayed together, thus making it easier for group members and markers to follow the steps [3]. Note that if cells are run in the wrong order, old results can be held in memory. It's therefore a part of the final review to restart the kernel and run each cell. A spreadsheet might contain the small data set; however, Python allows repeated creation of a lag and easy, consistent comparisons of models.</w:t>
      </w:r>
    </w:p>
    <w:p w14:paraId="1B79053B" w14:textId="77777777" w:rsidR="002F7A43" w:rsidRPr="0077406F" w:rsidRDefault="002F7A43" w:rsidP="0077406F">
      <w:pPr>
        <w:spacing w:line="360" w:lineRule="auto"/>
        <w:rPr>
          <w:rFonts w:asciiTheme="majorHAnsi" w:hAnsiTheme="majorHAnsi" w:cstheme="majorHAnsi"/>
          <w:b/>
          <w:bCs/>
        </w:rPr>
      </w:pPr>
      <w:r w:rsidRPr="0077406F">
        <w:rPr>
          <w:rFonts w:asciiTheme="majorHAnsi" w:hAnsiTheme="majorHAnsi" w:cstheme="majorHAnsi"/>
        </w:rPr>
        <w:t xml:space="preserve">The import of CSV files, conversion of dates to hours, missing value and hourly indexing and grouped summaries were performed using pandas. The labelled tables decrease chances of mixing up columns. The numeric calculations and sine and cosine features which represented the repeating daily cycle [7] were made using the NumPy library. These libraries work well with a small dataset in memory. There is no real need for a distributed platform </w:t>
      </w:r>
      <w:proofErr w:type="gramStart"/>
      <w:r w:rsidRPr="0077406F">
        <w:rPr>
          <w:rFonts w:asciiTheme="majorHAnsi" w:hAnsiTheme="majorHAnsi" w:cstheme="majorHAnsi"/>
        </w:rPr>
        <w:t>at this time</w:t>
      </w:r>
      <w:proofErr w:type="gramEnd"/>
      <w:r w:rsidRPr="0077406F">
        <w:rPr>
          <w:rFonts w:asciiTheme="majorHAnsi" w:hAnsiTheme="majorHAnsi" w:cstheme="majorHAnsi"/>
        </w:rPr>
        <w:t xml:space="preserve"> for this project.</w:t>
      </w:r>
    </w:p>
    <w:p w14:paraId="0F333CE8" w14:textId="07165B2F" w:rsidR="002F7A43" w:rsidRPr="0077406F" w:rsidRDefault="002F7A43" w:rsidP="0077406F">
      <w:pPr>
        <w:spacing w:line="360" w:lineRule="auto"/>
        <w:rPr>
          <w:rFonts w:asciiTheme="majorHAnsi" w:hAnsiTheme="majorHAnsi" w:cstheme="majorHAnsi"/>
          <w:b/>
          <w:bCs/>
        </w:rPr>
      </w:pPr>
      <w:r w:rsidRPr="0077406F">
        <w:rPr>
          <w:rFonts w:asciiTheme="majorHAnsi" w:hAnsiTheme="majorHAnsi" w:cstheme="majorHAnsi"/>
        </w:rPr>
        <w:t xml:space="preserve">Labelled boxplots, histograms and time-series charts were chosen to be plotted using Matplotlib. scikit-learn will supply evaluation functions that are consistent across the different regression algorithms, plus regression algorithms themselves [4]– [6] that allow direct control over axes, units and figure sizes for a live dashboard. Linear Regression is simple to explain, and random forest is </w:t>
      </w:r>
      <w:r w:rsidRPr="0077406F">
        <w:rPr>
          <w:rFonts w:asciiTheme="majorHAnsi" w:hAnsiTheme="majorHAnsi" w:cstheme="majorHAnsi"/>
        </w:rPr>
        <w:lastRenderedPageBreak/>
        <w:t>opaque but works for more complex relationships. The group’s actual revisions and reviews should be documented in the dated shared versions or in the Git version. If an AI-generated file is created, it is not assumed to be a student's contribution.</w:t>
      </w:r>
    </w:p>
    <w:p w14:paraId="40B97EFE" w14:textId="1ADFBC11" w:rsidR="00273A3F" w:rsidRPr="0077406F" w:rsidRDefault="00000000" w:rsidP="0077406F">
      <w:pPr>
        <w:pStyle w:val="Heading1"/>
        <w:spacing w:line="360" w:lineRule="auto"/>
        <w:rPr>
          <w:rFonts w:cstheme="majorHAnsi"/>
          <w:color w:val="76923C" w:themeColor="accent3" w:themeShade="BF"/>
          <w:sz w:val="28"/>
        </w:rPr>
      </w:pPr>
      <w:bookmarkStart w:id="2" w:name="_Toc241346066"/>
      <w:r w:rsidRPr="0077406F">
        <w:rPr>
          <w:rFonts w:cstheme="majorHAnsi"/>
          <w:color w:val="76923C" w:themeColor="accent3" w:themeShade="BF"/>
          <w:sz w:val="28"/>
        </w:rPr>
        <w:t>Dataset acquisition and scope</w:t>
      </w:r>
      <w:bookmarkEnd w:id="2"/>
    </w:p>
    <w:p w14:paraId="21EB075C" w14:textId="77777777" w:rsidR="002F7A43" w:rsidRPr="0077406F" w:rsidRDefault="002F7A43" w:rsidP="0077406F">
      <w:pPr>
        <w:spacing w:line="360" w:lineRule="auto"/>
        <w:rPr>
          <w:rFonts w:asciiTheme="majorHAnsi" w:hAnsiTheme="majorHAnsi" w:cstheme="majorHAnsi"/>
          <w:b/>
          <w:bCs/>
        </w:rPr>
      </w:pPr>
      <w:r w:rsidRPr="0077406F">
        <w:rPr>
          <w:rFonts w:asciiTheme="majorHAnsi" w:hAnsiTheme="majorHAnsi" w:cstheme="majorHAnsi"/>
        </w:rPr>
        <w:t xml:space="preserve">It is retrieved from the </w:t>
      </w:r>
      <w:proofErr w:type="gramStart"/>
      <w:r w:rsidRPr="0077406F">
        <w:rPr>
          <w:rFonts w:asciiTheme="majorHAnsi" w:hAnsiTheme="majorHAnsi" w:cstheme="majorHAnsi"/>
        </w:rPr>
        <w:t>pandas</w:t>
      </w:r>
      <w:proofErr w:type="gramEnd"/>
      <w:r w:rsidRPr="0077406F">
        <w:rPr>
          <w:rFonts w:asciiTheme="majorHAnsi" w:hAnsiTheme="majorHAnsi" w:cstheme="majorHAnsi"/>
        </w:rPr>
        <w:t xml:space="preserve"> project repository on 4 September 2026 [2] and identified by pandas as an OpenAQ sample from FR04014 in Paris, BETR801 in Antwerp and London Westminster [1]. This is not a new download from OpenAQ's full data repository but a historical teaching extract. The data file has four columns (one NO₂ for each station) and 1,035 rows, which is the number of reported datetimes. It is reported to have been held from 7 May to 21 June 2019. The notebook incorporates the recovered CSV snapshot and verifies the snapshot's SHA-256 hash, which means there's no need to have a separate data file or API key.</w:t>
      </w:r>
    </w:p>
    <w:p w14:paraId="5CFF439D" w14:textId="1AF55D53" w:rsidR="00273A3F" w:rsidRPr="0077406F" w:rsidRDefault="00000000" w:rsidP="0077406F">
      <w:pPr>
        <w:pStyle w:val="Heading1"/>
        <w:spacing w:line="360" w:lineRule="auto"/>
        <w:rPr>
          <w:rFonts w:cstheme="majorHAnsi"/>
          <w:color w:val="76923C" w:themeColor="accent3" w:themeShade="BF"/>
          <w:sz w:val="28"/>
        </w:rPr>
      </w:pPr>
      <w:bookmarkStart w:id="3" w:name="_Toc241346067"/>
      <w:r w:rsidRPr="0077406F">
        <w:rPr>
          <w:rFonts w:cstheme="majorHAnsi"/>
          <w:color w:val="76923C" w:themeColor="accent3" w:themeShade="BF"/>
          <w:sz w:val="28"/>
        </w:rPr>
        <w:t>Data quality assessment and preprocessing</w:t>
      </w:r>
      <w:bookmarkEnd w:id="3"/>
    </w:p>
    <w:p w14:paraId="47D1BD7E" w14:textId="77777777" w:rsidR="00273A3F" w:rsidRPr="0077406F" w:rsidRDefault="00000000" w:rsidP="0077406F">
      <w:pPr>
        <w:spacing w:line="360" w:lineRule="auto"/>
        <w:rPr>
          <w:rFonts w:asciiTheme="majorHAnsi" w:hAnsiTheme="majorHAnsi" w:cstheme="majorHAnsi"/>
        </w:rPr>
      </w:pPr>
      <w:r w:rsidRPr="0077406F">
        <w:rPr>
          <w:rFonts w:asciiTheme="majorHAnsi" w:hAnsiTheme="majorHAnsi" w:cstheme="majorHAnsi"/>
        </w:rPr>
        <w:t>The raw file was kept separate from the cleaned table. Dates were converted to datetime values, and all three measurement columns were checked as numeric. The assessment found no exact duplicate rows, invalid dates, invalid numeric strings or negative concentrations. The code also checks for conflicting duplicate timestamps and stops for review if they occur. These checks are included even when the current file contains no such errors, because the same workflow should identify them in a later dataset.</w:t>
      </w:r>
    </w:p>
    <w:p w14:paraId="6CFF518C" w14:textId="7AD017DF" w:rsidR="00273A3F" w:rsidRPr="0077406F" w:rsidRDefault="00000000" w:rsidP="0077406F">
      <w:pPr>
        <w:spacing w:line="360" w:lineRule="auto"/>
        <w:rPr>
          <w:rFonts w:asciiTheme="majorHAnsi" w:hAnsiTheme="majorHAnsi" w:cstheme="majorHAnsi"/>
        </w:rPr>
      </w:pPr>
      <w:r w:rsidRPr="0077406F">
        <w:rPr>
          <w:rFonts w:asciiTheme="majorHAnsi" w:hAnsiTheme="majorHAnsi" w:cstheme="majorHAnsi"/>
        </w:rPr>
        <w:t>Missing values required more attention. The original station columns contain 940 missing Antwerp cells, 31 missing Paris cells and 66 missing London cells. There are also 46 entirely absent hourly timestamps. Reindexing from the first to the last reported timestamp creates a grid of 1,081 hours. This exposes missing timestamps and makes a one-row lag equal exactly one hour. Without this step, a previous row could be several hours earlier, producing misleading forecasting features.</w:t>
      </w:r>
    </w:p>
    <w:tbl>
      <w:tblPr>
        <w:tblStyle w:val="GridTable4-Accent3"/>
        <w:tblW w:w="9104" w:type="dxa"/>
        <w:tblLayout w:type="fixed"/>
        <w:tblLook w:val="04A0" w:firstRow="1" w:lastRow="0" w:firstColumn="1" w:lastColumn="0" w:noHBand="0" w:noVBand="1"/>
      </w:tblPr>
      <w:tblGrid>
        <w:gridCol w:w="2421"/>
        <w:gridCol w:w="1715"/>
        <w:gridCol w:w="2824"/>
        <w:gridCol w:w="2144"/>
      </w:tblGrid>
      <w:tr w:rsidR="00273A3F" w:rsidRPr="0077406F" w14:paraId="46C667D5" w14:textId="77777777" w:rsidTr="000E3767">
        <w:trPr>
          <w:cnfStyle w:val="100000000000" w:firstRow="1" w:lastRow="0" w:firstColumn="0" w:lastColumn="0" w:oddVBand="0" w:evenVBand="0" w:oddHBand="0" w:evenHBand="0" w:firstRowFirstColumn="0" w:firstRowLastColumn="0" w:lastRowFirstColumn="0" w:lastRowLastColumn="0"/>
          <w:trHeight w:val="554"/>
        </w:trPr>
        <w:tc>
          <w:tcPr>
            <w:cnfStyle w:val="001000000000" w:firstRow="0" w:lastRow="0" w:firstColumn="1" w:lastColumn="0" w:oddVBand="0" w:evenVBand="0" w:oddHBand="0" w:evenHBand="0" w:firstRowFirstColumn="0" w:firstRowLastColumn="0" w:lastRowFirstColumn="0" w:lastRowLastColumn="0"/>
            <w:tcW w:w="2421" w:type="dxa"/>
          </w:tcPr>
          <w:p w14:paraId="19E8522F" w14:textId="77777777" w:rsidR="00273A3F" w:rsidRPr="0077406F" w:rsidRDefault="00000000" w:rsidP="0077406F">
            <w:pPr>
              <w:spacing w:after="0" w:line="360" w:lineRule="auto"/>
              <w:rPr>
                <w:rFonts w:asciiTheme="majorHAnsi" w:hAnsiTheme="majorHAnsi" w:cstheme="majorHAnsi"/>
              </w:rPr>
            </w:pPr>
            <w:r w:rsidRPr="0077406F">
              <w:rPr>
                <w:rFonts w:asciiTheme="majorHAnsi" w:hAnsiTheme="majorHAnsi" w:cstheme="majorHAnsi"/>
              </w:rPr>
              <w:t>Station</w:t>
            </w:r>
          </w:p>
        </w:tc>
        <w:tc>
          <w:tcPr>
            <w:tcW w:w="1715" w:type="dxa"/>
          </w:tcPr>
          <w:p w14:paraId="00A5A554" w14:textId="77777777" w:rsidR="00273A3F" w:rsidRPr="0077406F" w:rsidRDefault="00000000" w:rsidP="0077406F">
            <w:pPr>
              <w:spacing w:after="0" w:line="360" w:lineRule="auto"/>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rPr>
            </w:pPr>
            <w:r w:rsidRPr="0077406F">
              <w:rPr>
                <w:rFonts w:asciiTheme="majorHAnsi" w:hAnsiTheme="majorHAnsi" w:cstheme="majorHAnsi"/>
              </w:rPr>
              <w:t>Observed</w:t>
            </w:r>
          </w:p>
        </w:tc>
        <w:tc>
          <w:tcPr>
            <w:tcW w:w="2824" w:type="dxa"/>
          </w:tcPr>
          <w:p w14:paraId="6DC4293B" w14:textId="77777777" w:rsidR="00273A3F" w:rsidRPr="0077406F" w:rsidRDefault="00000000" w:rsidP="0077406F">
            <w:pPr>
              <w:spacing w:after="0" w:line="360" w:lineRule="auto"/>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rPr>
            </w:pPr>
            <w:r w:rsidRPr="0077406F">
              <w:rPr>
                <w:rFonts w:asciiTheme="majorHAnsi" w:hAnsiTheme="majorHAnsi" w:cstheme="majorHAnsi"/>
              </w:rPr>
              <w:t>Missing hours</w:t>
            </w:r>
          </w:p>
        </w:tc>
        <w:tc>
          <w:tcPr>
            <w:tcW w:w="2144" w:type="dxa"/>
          </w:tcPr>
          <w:p w14:paraId="196EB299" w14:textId="77777777" w:rsidR="00273A3F" w:rsidRPr="0077406F" w:rsidRDefault="00000000" w:rsidP="0077406F">
            <w:pPr>
              <w:spacing w:after="0" w:line="360" w:lineRule="auto"/>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rPr>
            </w:pPr>
            <w:r w:rsidRPr="0077406F">
              <w:rPr>
                <w:rFonts w:asciiTheme="majorHAnsi" w:hAnsiTheme="majorHAnsi" w:cstheme="majorHAnsi"/>
              </w:rPr>
              <w:t>Coverage</w:t>
            </w:r>
          </w:p>
        </w:tc>
      </w:tr>
      <w:tr w:rsidR="00273A3F" w:rsidRPr="0077406F" w14:paraId="6EA4E8F7" w14:textId="77777777" w:rsidTr="000E3767">
        <w:trPr>
          <w:cnfStyle w:val="000000100000" w:firstRow="0" w:lastRow="0" w:firstColumn="0" w:lastColumn="0" w:oddVBand="0" w:evenVBand="0" w:oddHBand="1" w:evenHBand="0" w:firstRowFirstColumn="0" w:firstRowLastColumn="0" w:lastRowFirstColumn="0" w:lastRowLastColumn="0"/>
          <w:trHeight w:val="554"/>
        </w:trPr>
        <w:tc>
          <w:tcPr>
            <w:cnfStyle w:val="001000000000" w:firstRow="0" w:lastRow="0" w:firstColumn="1" w:lastColumn="0" w:oddVBand="0" w:evenVBand="0" w:oddHBand="0" w:evenHBand="0" w:firstRowFirstColumn="0" w:firstRowLastColumn="0" w:lastRowFirstColumn="0" w:lastRowLastColumn="0"/>
            <w:tcW w:w="2421" w:type="dxa"/>
          </w:tcPr>
          <w:p w14:paraId="448A1E76" w14:textId="77777777" w:rsidR="00273A3F" w:rsidRPr="0077406F" w:rsidRDefault="00000000" w:rsidP="0077406F">
            <w:pPr>
              <w:spacing w:after="0" w:line="360" w:lineRule="auto"/>
              <w:rPr>
                <w:rFonts w:asciiTheme="majorHAnsi" w:hAnsiTheme="majorHAnsi" w:cstheme="majorHAnsi"/>
              </w:rPr>
            </w:pPr>
            <w:r w:rsidRPr="0077406F">
              <w:rPr>
                <w:rFonts w:asciiTheme="majorHAnsi" w:hAnsiTheme="majorHAnsi" w:cstheme="majorHAnsi"/>
              </w:rPr>
              <w:t>Antwerp</w:t>
            </w:r>
          </w:p>
        </w:tc>
        <w:tc>
          <w:tcPr>
            <w:tcW w:w="1715" w:type="dxa"/>
          </w:tcPr>
          <w:p w14:paraId="01BF64AC" w14:textId="77777777" w:rsidR="00273A3F" w:rsidRPr="0077406F" w:rsidRDefault="00000000" w:rsidP="0077406F">
            <w:pPr>
              <w:spacing w:after="0" w:line="360" w:lineRule="auto"/>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rPr>
            </w:pPr>
            <w:r w:rsidRPr="0077406F">
              <w:rPr>
                <w:rFonts w:asciiTheme="majorHAnsi" w:hAnsiTheme="majorHAnsi" w:cstheme="majorHAnsi"/>
              </w:rPr>
              <w:t>95</w:t>
            </w:r>
          </w:p>
        </w:tc>
        <w:tc>
          <w:tcPr>
            <w:tcW w:w="2824" w:type="dxa"/>
          </w:tcPr>
          <w:p w14:paraId="2685B8C2" w14:textId="77777777" w:rsidR="00273A3F" w:rsidRPr="0077406F" w:rsidRDefault="00000000" w:rsidP="0077406F">
            <w:pPr>
              <w:spacing w:after="0" w:line="360" w:lineRule="auto"/>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rPr>
            </w:pPr>
            <w:r w:rsidRPr="0077406F">
              <w:rPr>
                <w:rFonts w:asciiTheme="majorHAnsi" w:hAnsiTheme="majorHAnsi" w:cstheme="majorHAnsi"/>
              </w:rPr>
              <w:t>986</w:t>
            </w:r>
          </w:p>
        </w:tc>
        <w:tc>
          <w:tcPr>
            <w:tcW w:w="2144" w:type="dxa"/>
          </w:tcPr>
          <w:p w14:paraId="730DACA3" w14:textId="77777777" w:rsidR="00273A3F" w:rsidRPr="0077406F" w:rsidRDefault="00000000" w:rsidP="0077406F">
            <w:pPr>
              <w:spacing w:after="0" w:line="360" w:lineRule="auto"/>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rPr>
            </w:pPr>
            <w:r w:rsidRPr="0077406F">
              <w:rPr>
                <w:rFonts w:asciiTheme="majorHAnsi" w:hAnsiTheme="majorHAnsi" w:cstheme="majorHAnsi"/>
              </w:rPr>
              <w:t>8.79%</w:t>
            </w:r>
          </w:p>
        </w:tc>
      </w:tr>
      <w:tr w:rsidR="00273A3F" w:rsidRPr="0077406F" w14:paraId="10B43733" w14:textId="77777777" w:rsidTr="000E3767">
        <w:trPr>
          <w:trHeight w:val="554"/>
        </w:trPr>
        <w:tc>
          <w:tcPr>
            <w:cnfStyle w:val="001000000000" w:firstRow="0" w:lastRow="0" w:firstColumn="1" w:lastColumn="0" w:oddVBand="0" w:evenVBand="0" w:oddHBand="0" w:evenHBand="0" w:firstRowFirstColumn="0" w:firstRowLastColumn="0" w:lastRowFirstColumn="0" w:lastRowLastColumn="0"/>
            <w:tcW w:w="2421" w:type="dxa"/>
          </w:tcPr>
          <w:p w14:paraId="478A4065" w14:textId="77777777" w:rsidR="00273A3F" w:rsidRPr="0077406F" w:rsidRDefault="00000000" w:rsidP="0077406F">
            <w:pPr>
              <w:spacing w:after="0" w:line="360" w:lineRule="auto"/>
              <w:rPr>
                <w:rFonts w:asciiTheme="majorHAnsi" w:hAnsiTheme="majorHAnsi" w:cstheme="majorHAnsi"/>
              </w:rPr>
            </w:pPr>
            <w:r w:rsidRPr="0077406F">
              <w:rPr>
                <w:rFonts w:asciiTheme="majorHAnsi" w:hAnsiTheme="majorHAnsi" w:cstheme="majorHAnsi"/>
              </w:rPr>
              <w:t>Paris</w:t>
            </w:r>
          </w:p>
        </w:tc>
        <w:tc>
          <w:tcPr>
            <w:tcW w:w="1715" w:type="dxa"/>
          </w:tcPr>
          <w:p w14:paraId="1DD5357D" w14:textId="77777777" w:rsidR="00273A3F" w:rsidRPr="0077406F" w:rsidRDefault="00000000" w:rsidP="0077406F">
            <w:pPr>
              <w:spacing w:after="0" w:line="360" w:lineRule="auto"/>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rPr>
            </w:pPr>
            <w:r w:rsidRPr="0077406F">
              <w:rPr>
                <w:rFonts w:asciiTheme="majorHAnsi" w:hAnsiTheme="majorHAnsi" w:cstheme="majorHAnsi"/>
              </w:rPr>
              <w:t>1004</w:t>
            </w:r>
          </w:p>
        </w:tc>
        <w:tc>
          <w:tcPr>
            <w:tcW w:w="2824" w:type="dxa"/>
          </w:tcPr>
          <w:p w14:paraId="1771CB3D" w14:textId="77777777" w:rsidR="00273A3F" w:rsidRPr="0077406F" w:rsidRDefault="00000000" w:rsidP="0077406F">
            <w:pPr>
              <w:spacing w:after="0" w:line="360" w:lineRule="auto"/>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rPr>
            </w:pPr>
            <w:r w:rsidRPr="0077406F">
              <w:rPr>
                <w:rFonts w:asciiTheme="majorHAnsi" w:hAnsiTheme="majorHAnsi" w:cstheme="majorHAnsi"/>
              </w:rPr>
              <w:t>77</w:t>
            </w:r>
          </w:p>
        </w:tc>
        <w:tc>
          <w:tcPr>
            <w:tcW w:w="2144" w:type="dxa"/>
          </w:tcPr>
          <w:p w14:paraId="038E99F0" w14:textId="77777777" w:rsidR="00273A3F" w:rsidRPr="0077406F" w:rsidRDefault="00000000" w:rsidP="0077406F">
            <w:pPr>
              <w:spacing w:after="0" w:line="360" w:lineRule="auto"/>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rPr>
            </w:pPr>
            <w:r w:rsidRPr="0077406F">
              <w:rPr>
                <w:rFonts w:asciiTheme="majorHAnsi" w:hAnsiTheme="majorHAnsi" w:cstheme="majorHAnsi"/>
              </w:rPr>
              <w:t>92.88%</w:t>
            </w:r>
          </w:p>
        </w:tc>
      </w:tr>
      <w:tr w:rsidR="00273A3F" w:rsidRPr="0077406F" w14:paraId="2D64351C" w14:textId="77777777" w:rsidTr="000E3767">
        <w:trPr>
          <w:cnfStyle w:val="000000100000" w:firstRow="0" w:lastRow="0" w:firstColumn="0" w:lastColumn="0" w:oddVBand="0" w:evenVBand="0" w:oddHBand="1" w:evenHBand="0" w:firstRowFirstColumn="0" w:firstRowLastColumn="0" w:lastRowFirstColumn="0" w:lastRowLastColumn="0"/>
          <w:trHeight w:val="554"/>
        </w:trPr>
        <w:tc>
          <w:tcPr>
            <w:cnfStyle w:val="001000000000" w:firstRow="0" w:lastRow="0" w:firstColumn="1" w:lastColumn="0" w:oddVBand="0" w:evenVBand="0" w:oddHBand="0" w:evenHBand="0" w:firstRowFirstColumn="0" w:firstRowLastColumn="0" w:lastRowFirstColumn="0" w:lastRowLastColumn="0"/>
            <w:tcW w:w="2421" w:type="dxa"/>
          </w:tcPr>
          <w:p w14:paraId="6CB65D0B" w14:textId="77777777" w:rsidR="00273A3F" w:rsidRPr="0077406F" w:rsidRDefault="00000000" w:rsidP="0077406F">
            <w:pPr>
              <w:spacing w:after="0" w:line="360" w:lineRule="auto"/>
              <w:rPr>
                <w:rFonts w:asciiTheme="majorHAnsi" w:hAnsiTheme="majorHAnsi" w:cstheme="majorHAnsi"/>
              </w:rPr>
            </w:pPr>
            <w:r w:rsidRPr="0077406F">
              <w:rPr>
                <w:rFonts w:asciiTheme="majorHAnsi" w:hAnsiTheme="majorHAnsi" w:cstheme="majorHAnsi"/>
              </w:rPr>
              <w:t>London</w:t>
            </w:r>
          </w:p>
        </w:tc>
        <w:tc>
          <w:tcPr>
            <w:tcW w:w="1715" w:type="dxa"/>
          </w:tcPr>
          <w:p w14:paraId="2B1C4DB5" w14:textId="77777777" w:rsidR="00273A3F" w:rsidRPr="0077406F" w:rsidRDefault="00000000" w:rsidP="0077406F">
            <w:pPr>
              <w:spacing w:after="0" w:line="360" w:lineRule="auto"/>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rPr>
            </w:pPr>
            <w:r w:rsidRPr="0077406F">
              <w:rPr>
                <w:rFonts w:asciiTheme="majorHAnsi" w:hAnsiTheme="majorHAnsi" w:cstheme="majorHAnsi"/>
              </w:rPr>
              <w:t>969</w:t>
            </w:r>
          </w:p>
        </w:tc>
        <w:tc>
          <w:tcPr>
            <w:tcW w:w="2824" w:type="dxa"/>
          </w:tcPr>
          <w:p w14:paraId="77DDE301" w14:textId="77777777" w:rsidR="00273A3F" w:rsidRPr="0077406F" w:rsidRDefault="00000000" w:rsidP="0077406F">
            <w:pPr>
              <w:spacing w:after="0" w:line="360" w:lineRule="auto"/>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rPr>
            </w:pPr>
            <w:r w:rsidRPr="0077406F">
              <w:rPr>
                <w:rFonts w:asciiTheme="majorHAnsi" w:hAnsiTheme="majorHAnsi" w:cstheme="majorHAnsi"/>
              </w:rPr>
              <w:t>112</w:t>
            </w:r>
          </w:p>
        </w:tc>
        <w:tc>
          <w:tcPr>
            <w:tcW w:w="2144" w:type="dxa"/>
          </w:tcPr>
          <w:p w14:paraId="165A9DCB" w14:textId="77777777" w:rsidR="00273A3F" w:rsidRPr="0077406F" w:rsidRDefault="00000000" w:rsidP="0077406F">
            <w:pPr>
              <w:spacing w:after="0" w:line="360" w:lineRule="auto"/>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rPr>
            </w:pPr>
            <w:r w:rsidRPr="0077406F">
              <w:rPr>
                <w:rFonts w:asciiTheme="majorHAnsi" w:hAnsiTheme="majorHAnsi" w:cstheme="majorHAnsi"/>
              </w:rPr>
              <w:t>89.64%</w:t>
            </w:r>
          </w:p>
        </w:tc>
      </w:tr>
    </w:tbl>
    <w:p w14:paraId="12D7ED14" w14:textId="77777777" w:rsidR="000E3767" w:rsidRPr="0077406F" w:rsidRDefault="000E3767" w:rsidP="0077406F">
      <w:pPr>
        <w:spacing w:line="360" w:lineRule="auto"/>
        <w:rPr>
          <w:rFonts w:asciiTheme="majorHAnsi" w:hAnsiTheme="majorHAnsi" w:cstheme="majorHAnsi"/>
        </w:rPr>
      </w:pPr>
    </w:p>
    <w:p w14:paraId="4FE18621" w14:textId="19E38AFD" w:rsidR="000E3767" w:rsidRPr="0077406F" w:rsidRDefault="000E3767" w:rsidP="0077406F">
      <w:pPr>
        <w:spacing w:line="360" w:lineRule="auto"/>
        <w:jc w:val="center"/>
        <w:rPr>
          <w:rFonts w:asciiTheme="majorHAnsi" w:hAnsiTheme="majorHAnsi" w:cstheme="majorHAnsi"/>
          <w:i/>
          <w:iCs/>
          <w:color w:val="808080" w:themeColor="background1" w:themeShade="80"/>
        </w:rPr>
      </w:pPr>
      <w:r w:rsidRPr="0077406F">
        <w:rPr>
          <w:rFonts w:asciiTheme="majorHAnsi" w:hAnsiTheme="majorHAnsi" w:cstheme="majorHAnsi"/>
          <w:i/>
          <w:iCs/>
          <w:color w:val="808080" w:themeColor="background1" w:themeShade="80"/>
        </w:rPr>
        <w:t>Table 1. Observed readings and missingness on the complete hourly grid.</w:t>
      </w:r>
    </w:p>
    <w:p w14:paraId="78564E22" w14:textId="6EF62174" w:rsidR="00273A3F" w:rsidRPr="0077406F" w:rsidRDefault="00000000" w:rsidP="0077406F">
      <w:pPr>
        <w:spacing w:line="360" w:lineRule="auto"/>
        <w:rPr>
          <w:rFonts w:asciiTheme="majorHAnsi" w:hAnsiTheme="majorHAnsi" w:cstheme="majorHAnsi"/>
        </w:rPr>
      </w:pPr>
      <w:r w:rsidRPr="0077406F">
        <w:rPr>
          <w:rFonts w:asciiTheme="majorHAnsi" w:hAnsiTheme="majorHAnsi" w:cstheme="majorHAnsi"/>
        </w:rPr>
        <w:lastRenderedPageBreak/>
        <w:t xml:space="preserve">Paris was chosen for modelling because it has the highest coverage, as shown in Table 1. Antwerp’s many gaps make it unsuitable for the same hourly forecasting exercise. Missing readings were not replaced with zero or a </w:t>
      </w:r>
      <w:r w:rsidR="0077406F" w:rsidRPr="0077406F">
        <w:rPr>
          <w:rFonts w:asciiTheme="majorHAnsi" w:hAnsiTheme="majorHAnsi" w:cstheme="majorHAnsi"/>
        </w:rPr>
        <w:t>whole dataset</w:t>
      </w:r>
      <w:r w:rsidRPr="0077406F">
        <w:rPr>
          <w:rFonts w:asciiTheme="majorHAnsi" w:hAnsiTheme="majorHAnsi" w:cstheme="majorHAnsi"/>
        </w:rPr>
        <w:t xml:space="preserve"> mean. Either choice would invent pollution measurements and could reduce genuine variation. Instead, modelling uses only timestamps with an observed Paris target and observed readings at all required lags. This transparent complete-case approach loses information and may underrepresent disrupted </w:t>
      </w:r>
      <w:r w:rsidR="0077406F" w:rsidRPr="0077406F">
        <w:rPr>
          <w:rFonts w:asciiTheme="majorHAnsi" w:hAnsiTheme="majorHAnsi" w:cstheme="majorHAnsi"/>
        </w:rPr>
        <w:t>periods but</w:t>
      </w:r>
      <w:r w:rsidRPr="0077406F">
        <w:rPr>
          <w:rFonts w:asciiTheme="majorHAnsi" w:hAnsiTheme="majorHAnsi" w:cstheme="majorHAnsi"/>
        </w:rPr>
        <w:t xml:space="preserve"> avoids pretending that imputed targets are real observations.</w:t>
      </w:r>
    </w:p>
    <w:p w14:paraId="22005BD3" w14:textId="77777777" w:rsidR="00273A3F" w:rsidRPr="0077406F" w:rsidRDefault="00000000" w:rsidP="0077406F">
      <w:pPr>
        <w:spacing w:line="360" w:lineRule="auto"/>
        <w:rPr>
          <w:rFonts w:asciiTheme="majorHAnsi" w:hAnsiTheme="majorHAnsi" w:cstheme="majorHAnsi"/>
        </w:rPr>
      </w:pPr>
      <w:r w:rsidRPr="0077406F">
        <w:rPr>
          <w:rFonts w:asciiTheme="majorHAnsi" w:hAnsiTheme="majorHAnsi" w:cstheme="majorHAnsi"/>
        </w:rPr>
        <w:t>There are seven zero readings in Paris and twelve in London. These were retained because no quality flag in this extract identifies them as errors. Likewise, the interquartile range rule flagged one Antwerp, 32 Paris and 30 London readings as unusually high or low relative to their station distributions. These are statistical flags, not proof of incorrect measurement. All flagged observations were retained because a genuine pollution episode may be an important event. The notebook separately calculates a training-only IQR check; no test-derived threshold changes the model data.</w:t>
      </w:r>
    </w:p>
    <w:p w14:paraId="02CF6FAB" w14:textId="77777777" w:rsidR="00273A3F" w:rsidRPr="0077406F" w:rsidRDefault="00000000" w:rsidP="0077406F">
      <w:pPr>
        <w:spacing w:line="360" w:lineRule="auto"/>
        <w:rPr>
          <w:rFonts w:asciiTheme="majorHAnsi" w:hAnsiTheme="majorHAnsi" w:cstheme="majorHAnsi"/>
        </w:rPr>
      </w:pPr>
      <w:r w:rsidRPr="0077406F">
        <w:rPr>
          <w:rFonts w:asciiTheme="majorHAnsi" w:hAnsiTheme="majorHAnsi" w:cstheme="majorHAnsi"/>
        </w:rPr>
        <w:t>The wide CSV does not include timezone metadata or the original provider quality flags. The analysis keeps timestamps on the source’s reported clock and does not call them UTC. Calendar summaries must therefore be interpreted as reported-clock patterns, not verified local rush-hour effects. Cross-station measurements are not used together as forecasting inputs. A deployment would require the original metadata and correctly aligned timezones. The snapshot hash verifies the embedded recovered CSV, rather than claiming byte-for-byte identity with upstream line endings.</w:t>
      </w:r>
    </w:p>
    <w:p w14:paraId="53586B93" w14:textId="335F2324" w:rsidR="00273A3F" w:rsidRDefault="00000000" w:rsidP="00800D52">
      <w:pPr>
        <w:pStyle w:val="Heading1"/>
        <w:rPr>
          <w:color w:val="76923C" w:themeColor="accent3" w:themeShade="BF"/>
          <w:sz w:val="28"/>
        </w:rPr>
      </w:pPr>
      <w:bookmarkStart w:id="4" w:name="_Toc241346068"/>
      <w:r w:rsidRPr="00800D52">
        <w:rPr>
          <w:color w:val="76923C" w:themeColor="accent3" w:themeShade="BF"/>
          <w:sz w:val="28"/>
        </w:rPr>
        <w:t>Exploratory data analysis and findings</w:t>
      </w:r>
      <w:bookmarkEnd w:id="4"/>
    </w:p>
    <w:p w14:paraId="6AD61480" w14:textId="77777777" w:rsidR="00800D52" w:rsidRPr="00800D52" w:rsidRDefault="00800D52" w:rsidP="00800D52"/>
    <w:p w14:paraId="0223C797" w14:textId="77777777" w:rsidR="00273A3F" w:rsidRPr="0077406F" w:rsidRDefault="00000000" w:rsidP="0077406F">
      <w:pPr>
        <w:spacing w:line="360" w:lineRule="auto"/>
        <w:rPr>
          <w:rFonts w:asciiTheme="majorHAnsi" w:hAnsiTheme="majorHAnsi" w:cstheme="majorHAnsi"/>
        </w:rPr>
      </w:pPr>
      <w:r w:rsidRPr="0077406F">
        <w:rPr>
          <w:rFonts w:asciiTheme="majorHAnsi" w:hAnsiTheme="majorHAnsi" w:cstheme="majorHAnsi"/>
        </w:rPr>
        <w:t>Paris has an observed mean of 27.74 µg/m³, a median of 24.15 and a standard deviation of 15.29. Its values range from zero to 97.00. The mean exceeds the median, and the histogram shows a longer upper tail, indicating that occasional high readings raise the average. Antwerp’s mean is 25.78 and London’s is 24.78 µg/m³. These station averages use different sets of available times, so they should not be treated as a fair ranking of the three cities.</w:t>
      </w:r>
    </w:p>
    <w:p w14:paraId="31AC8F86" w14:textId="77777777" w:rsidR="00273A3F" w:rsidRPr="0077406F" w:rsidRDefault="00000000" w:rsidP="0077406F">
      <w:pPr>
        <w:spacing w:line="360" w:lineRule="auto"/>
        <w:rPr>
          <w:rFonts w:asciiTheme="majorHAnsi" w:hAnsiTheme="majorHAnsi" w:cstheme="majorHAnsi"/>
        </w:rPr>
      </w:pPr>
      <w:r w:rsidRPr="0077406F">
        <w:rPr>
          <w:rFonts w:asciiTheme="majorHAnsi" w:hAnsiTheme="majorHAnsi" w:cstheme="majorHAnsi"/>
          <w:noProof/>
        </w:rPr>
        <w:lastRenderedPageBreak/>
        <w:drawing>
          <wp:inline distT="0" distB="0" distL="0" distR="0" wp14:anchorId="25D7B743" wp14:editId="497471B7">
            <wp:extent cx="5753100" cy="2533650"/>
            <wp:effectExtent l="0" t="0" r="0" b="635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8"/>
                    <a:stretch>
                      <a:fillRect/>
                    </a:stretch>
                  </pic:blipFill>
                  <pic:spPr>
                    <a:xfrm>
                      <a:off x="0" y="0"/>
                      <a:ext cx="5754840" cy="2534416"/>
                    </a:xfrm>
                    <a:prstGeom prst="rect">
                      <a:avLst/>
                    </a:prstGeom>
                  </pic:spPr>
                </pic:pic>
              </a:graphicData>
            </a:graphic>
          </wp:inline>
        </w:drawing>
      </w:r>
    </w:p>
    <w:p w14:paraId="440ACCD7" w14:textId="77777777" w:rsidR="00273A3F" w:rsidRPr="0077406F" w:rsidRDefault="00000000" w:rsidP="0077406F">
      <w:pPr>
        <w:pStyle w:val="Caption"/>
        <w:spacing w:line="360" w:lineRule="auto"/>
        <w:jc w:val="center"/>
        <w:rPr>
          <w:rFonts w:asciiTheme="majorHAnsi" w:hAnsiTheme="majorHAnsi" w:cstheme="majorHAnsi"/>
          <w:color w:val="808080" w:themeColor="background1" w:themeShade="80"/>
          <w:szCs w:val="22"/>
        </w:rPr>
      </w:pPr>
      <w:r w:rsidRPr="0077406F">
        <w:rPr>
          <w:rFonts w:asciiTheme="majorHAnsi" w:hAnsiTheme="majorHAnsi" w:cstheme="majorHAnsi"/>
          <w:color w:val="808080" w:themeColor="background1" w:themeShade="80"/>
          <w:szCs w:val="22"/>
        </w:rPr>
        <w:t>Figure 1. Station distributions and Paris histogram using observed values.</w:t>
      </w:r>
    </w:p>
    <w:p w14:paraId="6D6137AF" w14:textId="77777777" w:rsidR="00273A3F" w:rsidRPr="0077406F" w:rsidRDefault="00000000" w:rsidP="0077406F">
      <w:pPr>
        <w:spacing w:line="360" w:lineRule="auto"/>
        <w:rPr>
          <w:rFonts w:asciiTheme="majorHAnsi" w:hAnsiTheme="majorHAnsi" w:cstheme="majorHAnsi"/>
        </w:rPr>
      </w:pPr>
      <w:r w:rsidRPr="0077406F">
        <w:rPr>
          <w:rFonts w:asciiTheme="majorHAnsi" w:hAnsiTheme="majorHAnsi" w:cstheme="majorHAnsi"/>
        </w:rPr>
        <w:t>Figure 1 shows substantial overlap between the distributions and occasional high readings at each station. The small Antwerp sample is especially important when interpreting its boxplot. A separate daily chart in the notebook includes a station-day only when at least 18 hourly readings are available. This 75% coverage rule reduces the chance of presenting a partial day as a reliable daily average. Missing days remain gaps rather than being connected by invented measurements.</w:t>
      </w:r>
    </w:p>
    <w:p w14:paraId="45A21DC6" w14:textId="77777777" w:rsidR="00273A3F" w:rsidRPr="0077406F" w:rsidRDefault="00000000" w:rsidP="0077406F">
      <w:pPr>
        <w:spacing w:line="360" w:lineRule="auto"/>
        <w:rPr>
          <w:rFonts w:asciiTheme="majorHAnsi" w:hAnsiTheme="majorHAnsi" w:cstheme="majorHAnsi"/>
        </w:rPr>
      </w:pPr>
      <w:r w:rsidRPr="0077406F">
        <w:rPr>
          <w:rFonts w:asciiTheme="majorHAnsi" w:hAnsiTheme="majorHAnsi" w:cstheme="majorHAnsi"/>
          <w:noProof/>
        </w:rPr>
        <w:drawing>
          <wp:inline distT="0" distB="0" distL="0" distR="0" wp14:anchorId="57187784" wp14:editId="7527524B">
            <wp:extent cx="5924550" cy="2371725"/>
            <wp:effectExtent l="0" t="0" r="6350" b="317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9"/>
                    <a:stretch>
                      <a:fillRect/>
                    </a:stretch>
                  </pic:blipFill>
                  <pic:spPr>
                    <a:xfrm>
                      <a:off x="0" y="0"/>
                      <a:ext cx="5926030" cy="2372317"/>
                    </a:xfrm>
                    <a:prstGeom prst="rect">
                      <a:avLst/>
                    </a:prstGeom>
                  </pic:spPr>
                </pic:pic>
              </a:graphicData>
            </a:graphic>
          </wp:inline>
        </w:drawing>
      </w:r>
    </w:p>
    <w:p w14:paraId="775D0FAA" w14:textId="77777777" w:rsidR="00273A3F" w:rsidRPr="0077406F" w:rsidRDefault="00000000" w:rsidP="0077406F">
      <w:pPr>
        <w:pStyle w:val="Caption"/>
        <w:spacing w:line="360" w:lineRule="auto"/>
        <w:jc w:val="center"/>
        <w:rPr>
          <w:rFonts w:asciiTheme="majorHAnsi" w:hAnsiTheme="majorHAnsi" w:cstheme="majorHAnsi"/>
          <w:color w:val="808080" w:themeColor="background1" w:themeShade="80"/>
          <w:szCs w:val="22"/>
        </w:rPr>
      </w:pPr>
      <w:r w:rsidRPr="0077406F">
        <w:rPr>
          <w:rFonts w:asciiTheme="majorHAnsi" w:hAnsiTheme="majorHAnsi" w:cstheme="majorHAnsi"/>
          <w:color w:val="808080" w:themeColor="background1" w:themeShade="80"/>
          <w:szCs w:val="22"/>
        </w:rPr>
        <w:t>Figure 2. Paris means by reported hour and weekday; counts appear in the notebook.</w:t>
      </w:r>
    </w:p>
    <w:p w14:paraId="482EEBB0" w14:textId="77777777" w:rsidR="00273A3F" w:rsidRPr="0077406F" w:rsidRDefault="00000000" w:rsidP="0077406F">
      <w:pPr>
        <w:spacing w:line="360" w:lineRule="auto"/>
        <w:rPr>
          <w:rFonts w:asciiTheme="majorHAnsi" w:hAnsiTheme="majorHAnsi" w:cstheme="majorHAnsi"/>
        </w:rPr>
      </w:pPr>
      <w:r w:rsidRPr="0077406F">
        <w:rPr>
          <w:rFonts w:asciiTheme="majorHAnsi" w:hAnsiTheme="majorHAnsi" w:cstheme="majorHAnsi"/>
        </w:rPr>
        <w:t>In Figure 2, Paris has its highest reported-hour mean at 09:00, about 40.57 µg/m³, and its lowest at 16:00, about 17.77. Friday has the highest weekday mean, 32.24, while Sunday has the lowest, 24.07. These differences suggest useful calendar features, but do not prove that work schedules or traffic caused them. Weather and emissions data would be needed to investigate those explanations. The analysis covers only part of two months, so neither seasonal patterns nor long-term trends can be established.</w:t>
      </w:r>
    </w:p>
    <w:p w14:paraId="6E80EF9F" w14:textId="1C426D3F" w:rsidR="00273A3F" w:rsidRPr="0077406F" w:rsidRDefault="00000000" w:rsidP="0077406F">
      <w:pPr>
        <w:pStyle w:val="Heading1"/>
        <w:spacing w:line="360" w:lineRule="auto"/>
        <w:rPr>
          <w:rFonts w:cstheme="majorHAnsi"/>
          <w:color w:val="76923C" w:themeColor="accent3" w:themeShade="BF"/>
          <w:sz w:val="28"/>
        </w:rPr>
      </w:pPr>
      <w:bookmarkStart w:id="5" w:name="_Toc241346069"/>
      <w:r w:rsidRPr="0077406F">
        <w:rPr>
          <w:rFonts w:cstheme="majorHAnsi"/>
          <w:color w:val="76923C" w:themeColor="accent3" w:themeShade="BF"/>
          <w:sz w:val="28"/>
        </w:rPr>
        <w:lastRenderedPageBreak/>
        <w:t>Predictive models and evaluation</w:t>
      </w:r>
      <w:bookmarkEnd w:id="5"/>
    </w:p>
    <w:p w14:paraId="63758CBD" w14:textId="77777777" w:rsidR="00273A3F" w:rsidRPr="0077406F" w:rsidRDefault="00000000" w:rsidP="0077406F">
      <w:pPr>
        <w:spacing w:line="360" w:lineRule="auto"/>
        <w:rPr>
          <w:rFonts w:asciiTheme="majorHAnsi" w:hAnsiTheme="majorHAnsi" w:cstheme="majorHAnsi"/>
        </w:rPr>
      </w:pPr>
      <w:r w:rsidRPr="0077406F">
        <w:rPr>
          <w:rFonts w:asciiTheme="majorHAnsi" w:hAnsiTheme="majorHAnsi" w:cstheme="majorHAnsi"/>
        </w:rPr>
        <w:t>Both models predict the Paris concentration at time t using readings at t−1, t−2 and t−24 hours, the sine and cosine of the reported hour, and a weekend indicator. For example, a 10:00 prediction uses the readings at 09:00, 08:00 and 10:00 the previous day. The current target is never included as an input. Sine and cosine preserve the repeating daily cycle, so midnight is close to 23:00 rather than being treated as the opposite end of an ordinary numeric scale.</w:t>
      </w:r>
    </w:p>
    <w:p w14:paraId="2FA510BE" w14:textId="77777777" w:rsidR="00273A3F" w:rsidRPr="0077406F" w:rsidRDefault="00000000" w:rsidP="0077406F">
      <w:pPr>
        <w:spacing w:line="360" w:lineRule="auto"/>
        <w:rPr>
          <w:rFonts w:asciiTheme="majorHAnsi" w:hAnsiTheme="majorHAnsi" w:cstheme="majorHAnsi"/>
        </w:rPr>
      </w:pPr>
      <w:r w:rsidRPr="0077406F">
        <w:rPr>
          <w:rFonts w:asciiTheme="majorHAnsi" w:hAnsiTheme="majorHAnsi" w:cstheme="majorHAnsi"/>
        </w:rPr>
        <w:t>The hourly timeline is divided chronologically: the first 60% for training, the next 20% for validation and the final 20% for testing. Removing rows with missing targets or lags leaves 595 training, 178 validation and 147 test observations, or 920 complete rows. In total, 161 grid rows are unavailable for modelling. The final eligible test observation is 19 June at 00:00, earlier than the dataset’s end because later rows lack required values. No random shuffle or future interpolation is used.</w:t>
      </w:r>
    </w:p>
    <w:p w14:paraId="6A8019F2" w14:textId="77777777" w:rsidR="00273A3F" w:rsidRPr="0077406F" w:rsidRDefault="00000000" w:rsidP="0077406F">
      <w:pPr>
        <w:spacing w:line="360" w:lineRule="auto"/>
        <w:rPr>
          <w:rFonts w:asciiTheme="majorHAnsi" w:hAnsiTheme="majorHAnsi" w:cstheme="majorHAnsi"/>
        </w:rPr>
      </w:pPr>
      <w:r w:rsidRPr="0077406F">
        <w:rPr>
          <w:rFonts w:asciiTheme="majorHAnsi" w:hAnsiTheme="majorHAnsi" w:cstheme="majorHAnsi"/>
        </w:rPr>
        <w:t>Linear Regression estimates an additive relationship between the inputs and target [4]. Random Forest averages 300 regression trees, with maximum depth 8, minimum leaf size 5 and random seed 42 [5]. These settings were specified before evaluation. The persistence baseline uses the previous hourly value as its prediction. This is a useful comparison because closely spaced measurements can be similar even without machine learning. Random Forest was selected using validation MAE: 4.55</w:t>
      </w:r>
      <w:r w:rsidR="00A34528" w:rsidRPr="0077406F">
        <w:rPr>
          <w:rFonts w:asciiTheme="majorHAnsi" w:hAnsiTheme="majorHAnsi" w:cstheme="majorHAnsi"/>
        </w:rPr>
        <w:t>3</w:t>
      </w:r>
      <w:r w:rsidRPr="0077406F">
        <w:rPr>
          <w:rFonts w:asciiTheme="majorHAnsi" w:hAnsiTheme="majorHAnsi" w:cstheme="majorHAnsi"/>
        </w:rPr>
        <w:t>, compared with 4.892 for Linear Regression and 5.219 for persistence.</w:t>
      </w:r>
    </w:p>
    <w:p w14:paraId="4F703959" w14:textId="73F73B2B" w:rsidR="00273A3F" w:rsidRPr="0077406F" w:rsidRDefault="00273A3F" w:rsidP="0077406F">
      <w:pPr>
        <w:pStyle w:val="Caption"/>
        <w:spacing w:line="360" w:lineRule="auto"/>
        <w:rPr>
          <w:rFonts w:asciiTheme="majorHAnsi" w:hAnsiTheme="majorHAnsi" w:cstheme="majorHAnsi"/>
          <w:szCs w:val="22"/>
        </w:rPr>
      </w:pPr>
    </w:p>
    <w:tbl>
      <w:tblPr>
        <w:tblStyle w:val="GridTable4-Accent3"/>
        <w:tblW w:w="9159" w:type="dxa"/>
        <w:tblLayout w:type="fixed"/>
        <w:tblLook w:val="04A0" w:firstRow="1" w:lastRow="0" w:firstColumn="1" w:lastColumn="0" w:noHBand="0" w:noVBand="1"/>
      </w:tblPr>
      <w:tblGrid>
        <w:gridCol w:w="2892"/>
        <w:gridCol w:w="2232"/>
        <w:gridCol w:w="2334"/>
        <w:gridCol w:w="1701"/>
      </w:tblGrid>
      <w:tr w:rsidR="00273A3F" w:rsidRPr="0077406F" w14:paraId="30D5AD73" w14:textId="77777777" w:rsidTr="006023B3">
        <w:trPr>
          <w:cnfStyle w:val="100000000000" w:firstRow="1" w:lastRow="0" w:firstColumn="0" w:lastColumn="0" w:oddVBand="0" w:evenVBand="0" w:oddHBand="0" w:evenHBand="0" w:firstRowFirstColumn="0" w:firstRowLastColumn="0" w:lastRowFirstColumn="0" w:lastRowLastColumn="0"/>
          <w:trHeight w:val="666"/>
        </w:trPr>
        <w:tc>
          <w:tcPr>
            <w:cnfStyle w:val="001000000000" w:firstRow="0" w:lastRow="0" w:firstColumn="1" w:lastColumn="0" w:oddVBand="0" w:evenVBand="0" w:oddHBand="0" w:evenHBand="0" w:firstRowFirstColumn="0" w:firstRowLastColumn="0" w:lastRowFirstColumn="0" w:lastRowLastColumn="0"/>
            <w:tcW w:w="2892" w:type="dxa"/>
          </w:tcPr>
          <w:p w14:paraId="1F54DC68" w14:textId="77777777" w:rsidR="00273A3F" w:rsidRPr="0077406F" w:rsidRDefault="00000000" w:rsidP="0077406F">
            <w:pPr>
              <w:spacing w:after="0" w:line="360" w:lineRule="auto"/>
              <w:rPr>
                <w:rFonts w:asciiTheme="majorHAnsi" w:hAnsiTheme="majorHAnsi" w:cstheme="majorHAnsi"/>
              </w:rPr>
            </w:pPr>
            <w:r w:rsidRPr="0077406F">
              <w:rPr>
                <w:rFonts w:asciiTheme="majorHAnsi" w:hAnsiTheme="majorHAnsi" w:cstheme="majorHAnsi"/>
              </w:rPr>
              <w:t>Model</w:t>
            </w:r>
          </w:p>
        </w:tc>
        <w:tc>
          <w:tcPr>
            <w:tcW w:w="2232" w:type="dxa"/>
          </w:tcPr>
          <w:p w14:paraId="159849CA" w14:textId="77777777" w:rsidR="00273A3F" w:rsidRPr="0077406F" w:rsidRDefault="00000000" w:rsidP="0077406F">
            <w:pPr>
              <w:spacing w:after="0" w:line="360" w:lineRule="auto"/>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rPr>
            </w:pPr>
            <w:r w:rsidRPr="0077406F">
              <w:rPr>
                <w:rFonts w:asciiTheme="majorHAnsi" w:hAnsiTheme="majorHAnsi" w:cstheme="majorHAnsi"/>
              </w:rPr>
              <w:t>MAE (µg/m³)</w:t>
            </w:r>
          </w:p>
        </w:tc>
        <w:tc>
          <w:tcPr>
            <w:tcW w:w="2334" w:type="dxa"/>
          </w:tcPr>
          <w:p w14:paraId="0E539337" w14:textId="77777777" w:rsidR="00273A3F" w:rsidRPr="0077406F" w:rsidRDefault="00000000" w:rsidP="0077406F">
            <w:pPr>
              <w:spacing w:after="0" w:line="360" w:lineRule="auto"/>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rPr>
            </w:pPr>
            <w:r w:rsidRPr="0077406F">
              <w:rPr>
                <w:rFonts w:asciiTheme="majorHAnsi" w:hAnsiTheme="majorHAnsi" w:cstheme="majorHAnsi"/>
              </w:rPr>
              <w:t>RMSE (µg/m³)</w:t>
            </w:r>
          </w:p>
        </w:tc>
        <w:tc>
          <w:tcPr>
            <w:tcW w:w="1701" w:type="dxa"/>
          </w:tcPr>
          <w:p w14:paraId="37436DBD" w14:textId="77777777" w:rsidR="00273A3F" w:rsidRPr="0077406F" w:rsidRDefault="00000000" w:rsidP="0077406F">
            <w:pPr>
              <w:spacing w:after="0" w:line="360" w:lineRule="auto"/>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rPr>
            </w:pPr>
            <w:r w:rsidRPr="0077406F">
              <w:rPr>
                <w:rFonts w:asciiTheme="majorHAnsi" w:hAnsiTheme="majorHAnsi" w:cstheme="majorHAnsi"/>
              </w:rPr>
              <w:t>R²</w:t>
            </w:r>
          </w:p>
        </w:tc>
      </w:tr>
      <w:tr w:rsidR="00273A3F" w:rsidRPr="0077406F" w14:paraId="0513E7B1" w14:textId="77777777" w:rsidTr="006023B3">
        <w:trPr>
          <w:cnfStyle w:val="000000100000" w:firstRow="0" w:lastRow="0" w:firstColumn="0" w:lastColumn="0" w:oddVBand="0" w:evenVBand="0" w:oddHBand="1" w:evenHBand="0" w:firstRowFirstColumn="0" w:firstRowLastColumn="0" w:lastRowFirstColumn="0" w:lastRowLastColumn="0"/>
          <w:trHeight w:val="627"/>
        </w:trPr>
        <w:tc>
          <w:tcPr>
            <w:cnfStyle w:val="001000000000" w:firstRow="0" w:lastRow="0" w:firstColumn="1" w:lastColumn="0" w:oddVBand="0" w:evenVBand="0" w:oddHBand="0" w:evenHBand="0" w:firstRowFirstColumn="0" w:firstRowLastColumn="0" w:lastRowFirstColumn="0" w:lastRowLastColumn="0"/>
            <w:tcW w:w="2892" w:type="dxa"/>
          </w:tcPr>
          <w:p w14:paraId="106BDAB0" w14:textId="77777777" w:rsidR="00273A3F" w:rsidRPr="0077406F" w:rsidRDefault="00000000" w:rsidP="0077406F">
            <w:pPr>
              <w:spacing w:after="0" w:line="360" w:lineRule="auto"/>
              <w:rPr>
                <w:rFonts w:asciiTheme="majorHAnsi" w:hAnsiTheme="majorHAnsi" w:cstheme="majorHAnsi"/>
              </w:rPr>
            </w:pPr>
            <w:r w:rsidRPr="0077406F">
              <w:rPr>
                <w:rFonts w:asciiTheme="majorHAnsi" w:hAnsiTheme="majorHAnsi" w:cstheme="majorHAnsi"/>
              </w:rPr>
              <w:t>Persistence</w:t>
            </w:r>
          </w:p>
        </w:tc>
        <w:tc>
          <w:tcPr>
            <w:tcW w:w="2232" w:type="dxa"/>
          </w:tcPr>
          <w:p w14:paraId="14B15779" w14:textId="77777777" w:rsidR="00273A3F" w:rsidRPr="0077406F" w:rsidRDefault="00000000" w:rsidP="0077406F">
            <w:pPr>
              <w:spacing w:after="0" w:line="360" w:lineRule="auto"/>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rPr>
            </w:pPr>
            <w:r w:rsidRPr="0077406F">
              <w:rPr>
                <w:rFonts w:asciiTheme="majorHAnsi" w:hAnsiTheme="majorHAnsi" w:cstheme="majorHAnsi"/>
              </w:rPr>
              <w:t>5.684</w:t>
            </w:r>
          </w:p>
        </w:tc>
        <w:tc>
          <w:tcPr>
            <w:tcW w:w="2334" w:type="dxa"/>
          </w:tcPr>
          <w:p w14:paraId="72758602" w14:textId="77777777" w:rsidR="00273A3F" w:rsidRPr="0077406F" w:rsidRDefault="00000000" w:rsidP="0077406F">
            <w:pPr>
              <w:spacing w:after="0" w:line="360" w:lineRule="auto"/>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rPr>
            </w:pPr>
            <w:r w:rsidRPr="0077406F">
              <w:rPr>
                <w:rFonts w:asciiTheme="majorHAnsi" w:hAnsiTheme="majorHAnsi" w:cstheme="majorHAnsi"/>
              </w:rPr>
              <w:t>8.300</w:t>
            </w:r>
          </w:p>
        </w:tc>
        <w:tc>
          <w:tcPr>
            <w:tcW w:w="1701" w:type="dxa"/>
          </w:tcPr>
          <w:p w14:paraId="21A2FEC1" w14:textId="77777777" w:rsidR="00273A3F" w:rsidRPr="0077406F" w:rsidRDefault="00000000" w:rsidP="0077406F">
            <w:pPr>
              <w:spacing w:after="0" w:line="360" w:lineRule="auto"/>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rPr>
            </w:pPr>
            <w:r w:rsidRPr="0077406F">
              <w:rPr>
                <w:rFonts w:asciiTheme="majorHAnsi" w:hAnsiTheme="majorHAnsi" w:cstheme="majorHAnsi"/>
              </w:rPr>
              <w:t>0.787</w:t>
            </w:r>
          </w:p>
        </w:tc>
      </w:tr>
      <w:tr w:rsidR="00273A3F" w:rsidRPr="0077406F" w14:paraId="7C33B72D" w14:textId="77777777" w:rsidTr="006023B3">
        <w:trPr>
          <w:trHeight w:val="666"/>
        </w:trPr>
        <w:tc>
          <w:tcPr>
            <w:cnfStyle w:val="001000000000" w:firstRow="0" w:lastRow="0" w:firstColumn="1" w:lastColumn="0" w:oddVBand="0" w:evenVBand="0" w:oddHBand="0" w:evenHBand="0" w:firstRowFirstColumn="0" w:firstRowLastColumn="0" w:lastRowFirstColumn="0" w:lastRowLastColumn="0"/>
            <w:tcW w:w="2892" w:type="dxa"/>
          </w:tcPr>
          <w:p w14:paraId="67AC1FE7" w14:textId="77777777" w:rsidR="00273A3F" w:rsidRPr="0077406F" w:rsidRDefault="00000000" w:rsidP="0077406F">
            <w:pPr>
              <w:spacing w:after="0" w:line="360" w:lineRule="auto"/>
              <w:rPr>
                <w:rFonts w:asciiTheme="majorHAnsi" w:hAnsiTheme="majorHAnsi" w:cstheme="majorHAnsi"/>
              </w:rPr>
            </w:pPr>
            <w:r w:rsidRPr="0077406F">
              <w:rPr>
                <w:rFonts w:asciiTheme="majorHAnsi" w:hAnsiTheme="majorHAnsi" w:cstheme="majorHAnsi"/>
              </w:rPr>
              <w:t>Linear Regression</w:t>
            </w:r>
          </w:p>
        </w:tc>
        <w:tc>
          <w:tcPr>
            <w:tcW w:w="2232" w:type="dxa"/>
          </w:tcPr>
          <w:p w14:paraId="5150E05F" w14:textId="77777777" w:rsidR="00273A3F" w:rsidRPr="0077406F" w:rsidRDefault="00000000" w:rsidP="0077406F">
            <w:pPr>
              <w:spacing w:after="0" w:line="360" w:lineRule="auto"/>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rPr>
            </w:pPr>
            <w:r w:rsidRPr="0077406F">
              <w:rPr>
                <w:rFonts w:asciiTheme="majorHAnsi" w:hAnsiTheme="majorHAnsi" w:cstheme="majorHAnsi"/>
              </w:rPr>
              <w:t>5.116</w:t>
            </w:r>
          </w:p>
        </w:tc>
        <w:tc>
          <w:tcPr>
            <w:tcW w:w="2334" w:type="dxa"/>
          </w:tcPr>
          <w:p w14:paraId="26BC753B" w14:textId="77777777" w:rsidR="00273A3F" w:rsidRPr="0077406F" w:rsidRDefault="00000000" w:rsidP="0077406F">
            <w:pPr>
              <w:spacing w:after="0" w:line="360" w:lineRule="auto"/>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rPr>
            </w:pPr>
            <w:r w:rsidRPr="0077406F">
              <w:rPr>
                <w:rFonts w:asciiTheme="majorHAnsi" w:hAnsiTheme="majorHAnsi" w:cstheme="majorHAnsi"/>
              </w:rPr>
              <w:t>7.300</w:t>
            </w:r>
          </w:p>
        </w:tc>
        <w:tc>
          <w:tcPr>
            <w:tcW w:w="1701" w:type="dxa"/>
          </w:tcPr>
          <w:p w14:paraId="26EA0E4F" w14:textId="77777777" w:rsidR="00273A3F" w:rsidRPr="0077406F" w:rsidRDefault="00000000" w:rsidP="0077406F">
            <w:pPr>
              <w:spacing w:after="0" w:line="360" w:lineRule="auto"/>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rPr>
            </w:pPr>
            <w:r w:rsidRPr="0077406F">
              <w:rPr>
                <w:rFonts w:asciiTheme="majorHAnsi" w:hAnsiTheme="majorHAnsi" w:cstheme="majorHAnsi"/>
              </w:rPr>
              <w:t>0.835</w:t>
            </w:r>
          </w:p>
        </w:tc>
      </w:tr>
      <w:tr w:rsidR="00273A3F" w:rsidRPr="0077406F" w14:paraId="644CD725" w14:textId="77777777" w:rsidTr="006023B3">
        <w:trPr>
          <w:cnfStyle w:val="000000100000" w:firstRow="0" w:lastRow="0" w:firstColumn="0" w:lastColumn="0" w:oddVBand="0" w:evenVBand="0" w:oddHBand="1" w:evenHBand="0" w:firstRowFirstColumn="0" w:firstRowLastColumn="0" w:lastRowFirstColumn="0" w:lastRowLastColumn="0"/>
          <w:trHeight w:val="627"/>
        </w:trPr>
        <w:tc>
          <w:tcPr>
            <w:cnfStyle w:val="001000000000" w:firstRow="0" w:lastRow="0" w:firstColumn="1" w:lastColumn="0" w:oddVBand="0" w:evenVBand="0" w:oddHBand="0" w:evenHBand="0" w:firstRowFirstColumn="0" w:firstRowLastColumn="0" w:lastRowFirstColumn="0" w:lastRowLastColumn="0"/>
            <w:tcW w:w="2892" w:type="dxa"/>
          </w:tcPr>
          <w:p w14:paraId="67072850" w14:textId="77777777" w:rsidR="00273A3F" w:rsidRPr="0077406F" w:rsidRDefault="00000000" w:rsidP="0077406F">
            <w:pPr>
              <w:spacing w:after="0" w:line="360" w:lineRule="auto"/>
              <w:rPr>
                <w:rFonts w:asciiTheme="majorHAnsi" w:hAnsiTheme="majorHAnsi" w:cstheme="majorHAnsi"/>
              </w:rPr>
            </w:pPr>
            <w:r w:rsidRPr="0077406F">
              <w:rPr>
                <w:rFonts w:asciiTheme="majorHAnsi" w:hAnsiTheme="majorHAnsi" w:cstheme="majorHAnsi"/>
              </w:rPr>
              <w:t>Random Forest</w:t>
            </w:r>
          </w:p>
        </w:tc>
        <w:tc>
          <w:tcPr>
            <w:tcW w:w="2232" w:type="dxa"/>
          </w:tcPr>
          <w:p w14:paraId="18A285B8" w14:textId="77777777" w:rsidR="00273A3F" w:rsidRPr="0077406F" w:rsidRDefault="00000000" w:rsidP="0077406F">
            <w:pPr>
              <w:spacing w:after="0" w:line="360" w:lineRule="auto"/>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rPr>
            </w:pPr>
            <w:r w:rsidRPr="0077406F">
              <w:rPr>
                <w:rFonts w:asciiTheme="majorHAnsi" w:hAnsiTheme="majorHAnsi" w:cstheme="majorHAnsi"/>
              </w:rPr>
              <w:t>4.919</w:t>
            </w:r>
          </w:p>
        </w:tc>
        <w:tc>
          <w:tcPr>
            <w:tcW w:w="2334" w:type="dxa"/>
          </w:tcPr>
          <w:p w14:paraId="2DF0929A" w14:textId="77777777" w:rsidR="00273A3F" w:rsidRPr="0077406F" w:rsidRDefault="00000000" w:rsidP="0077406F">
            <w:pPr>
              <w:spacing w:after="0" w:line="360" w:lineRule="auto"/>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rPr>
            </w:pPr>
            <w:r w:rsidRPr="0077406F">
              <w:rPr>
                <w:rFonts w:asciiTheme="majorHAnsi" w:hAnsiTheme="majorHAnsi" w:cstheme="majorHAnsi"/>
              </w:rPr>
              <w:t>7.486</w:t>
            </w:r>
          </w:p>
        </w:tc>
        <w:tc>
          <w:tcPr>
            <w:tcW w:w="1701" w:type="dxa"/>
          </w:tcPr>
          <w:p w14:paraId="0134DE9D" w14:textId="77777777" w:rsidR="00273A3F" w:rsidRPr="0077406F" w:rsidRDefault="00000000" w:rsidP="0077406F">
            <w:pPr>
              <w:spacing w:after="0" w:line="360" w:lineRule="auto"/>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rPr>
            </w:pPr>
            <w:r w:rsidRPr="0077406F">
              <w:rPr>
                <w:rFonts w:asciiTheme="majorHAnsi" w:hAnsiTheme="majorHAnsi" w:cstheme="majorHAnsi"/>
              </w:rPr>
              <w:t>0.827</w:t>
            </w:r>
          </w:p>
        </w:tc>
      </w:tr>
    </w:tbl>
    <w:p w14:paraId="70A458B7" w14:textId="77777777" w:rsidR="00800D52" w:rsidRDefault="00800D52" w:rsidP="00800D52">
      <w:pPr>
        <w:spacing w:line="360" w:lineRule="auto"/>
        <w:rPr>
          <w:rFonts w:asciiTheme="majorHAnsi" w:hAnsiTheme="majorHAnsi" w:cstheme="majorHAnsi"/>
          <w:i/>
          <w:iCs/>
          <w:color w:val="808080" w:themeColor="background1" w:themeShade="80"/>
        </w:rPr>
      </w:pPr>
    </w:p>
    <w:p w14:paraId="108F705B" w14:textId="3FF68DA2" w:rsidR="006023B3" w:rsidRPr="00800D52" w:rsidRDefault="000473AA" w:rsidP="00800D52">
      <w:pPr>
        <w:spacing w:line="360" w:lineRule="auto"/>
        <w:jc w:val="center"/>
        <w:rPr>
          <w:rFonts w:asciiTheme="majorHAnsi" w:hAnsiTheme="majorHAnsi" w:cstheme="majorHAnsi"/>
          <w:i/>
          <w:iCs/>
          <w:color w:val="808080" w:themeColor="background1" w:themeShade="80"/>
        </w:rPr>
      </w:pPr>
      <w:r w:rsidRPr="00800D52">
        <w:rPr>
          <w:rFonts w:asciiTheme="majorHAnsi" w:hAnsiTheme="majorHAnsi" w:cstheme="majorHAnsi"/>
          <w:i/>
          <w:iCs/>
          <w:color w:val="808080" w:themeColor="background1" w:themeShade="80"/>
        </w:rPr>
        <w:t>Table 2. Final performance on the same 147 later test observations.</w:t>
      </w:r>
    </w:p>
    <w:p w14:paraId="72E6836D" w14:textId="330CE3E4" w:rsidR="00273A3F" w:rsidRPr="0077406F" w:rsidRDefault="00000000" w:rsidP="0077406F">
      <w:pPr>
        <w:spacing w:line="360" w:lineRule="auto"/>
        <w:rPr>
          <w:rFonts w:asciiTheme="majorHAnsi" w:hAnsiTheme="majorHAnsi" w:cstheme="majorHAnsi"/>
        </w:rPr>
      </w:pPr>
      <w:r w:rsidRPr="0077406F">
        <w:rPr>
          <w:rFonts w:asciiTheme="majorHAnsi" w:hAnsiTheme="majorHAnsi" w:cstheme="majorHAnsi"/>
        </w:rPr>
        <w:t xml:space="preserve">Both fitted models were refitted on the combined training and validation data before the final test. MAE measures average absolute error, while RMSE gives greater weight to large errors. R² compares squared error with predicting the test-set mean [6]. Precision and recall are unsuitable because this task predicts concentrations rather than categories. Table 2 shows that Random Forest has the lowest test MAE, improving on persistence by 13.46%. It is preferred for the stated average-error </w:t>
      </w:r>
      <w:r w:rsidRPr="0077406F">
        <w:rPr>
          <w:rFonts w:asciiTheme="majorHAnsi" w:hAnsiTheme="majorHAnsi" w:cstheme="majorHAnsi"/>
        </w:rPr>
        <w:lastRenderedPageBreak/>
        <w:t>objective, while Linear Regression has better RMSE and R². The forest is therefore not best on every measure.</w:t>
      </w:r>
    </w:p>
    <w:p w14:paraId="6057BCC1" w14:textId="20F11421" w:rsidR="00800D52" w:rsidRDefault="00000000" w:rsidP="00800D52">
      <w:pPr>
        <w:spacing w:line="360" w:lineRule="auto"/>
        <w:rPr>
          <w:rFonts w:asciiTheme="majorHAnsi" w:hAnsiTheme="majorHAnsi" w:cstheme="majorHAnsi"/>
        </w:rPr>
      </w:pPr>
      <w:r w:rsidRPr="0077406F">
        <w:rPr>
          <w:rFonts w:asciiTheme="majorHAnsi" w:hAnsiTheme="majorHAnsi" w:cstheme="majorHAnsi"/>
        </w:rPr>
        <w:t>The selected forest’s refit-training MAE is 3.73, below its test MAE of 4.92. This gap supports further checks for overfitting and changing conditions. Both models tend to miss some sharp movements, as shown by the notebook’s prediction plots. Evaluation represents rolling one-hour-ahead forecasts: each earlier actual reading is available before the next prediction. It does not represent predicting an entire week from one starting point, and statistical certainty is limited by the short test period.</w:t>
      </w:r>
    </w:p>
    <w:p w14:paraId="7F55164C" w14:textId="5B9DEB90" w:rsidR="009928EE" w:rsidRPr="00800D52" w:rsidRDefault="009928EE" w:rsidP="00800D52">
      <w:pPr>
        <w:pStyle w:val="Heading1"/>
        <w:rPr>
          <w:rFonts w:cstheme="majorHAnsi"/>
          <w:color w:val="76923C" w:themeColor="accent3" w:themeShade="BF"/>
          <w:sz w:val="28"/>
        </w:rPr>
      </w:pPr>
      <w:bookmarkStart w:id="6" w:name="_Toc241346070"/>
      <w:r w:rsidRPr="00800D52">
        <w:rPr>
          <w:color w:val="76923C" w:themeColor="accent3" w:themeShade="BF"/>
          <w:sz w:val="28"/>
          <w:lang w:val="en-GB"/>
        </w:rPr>
        <w:t>Limitations and practical recommendations</w:t>
      </w:r>
      <w:bookmarkEnd w:id="6"/>
    </w:p>
    <w:p w14:paraId="7D08342F" w14:textId="77777777" w:rsidR="009928EE" w:rsidRPr="009928EE" w:rsidRDefault="009928EE" w:rsidP="009928EE">
      <w:pPr>
        <w:rPr>
          <w:lang w:val="en-GB"/>
        </w:rPr>
      </w:pPr>
    </w:p>
    <w:p w14:paraId="129B609A" w14:textId="77777777" w:rsidR="009928EE" w:rsidRPr="009928EE" w:rsidRDefault="009928EE" w:rsidP="009928EE">
      <w:pPr>
        <w:spacing w:line="360" w:lineRule="auto"/>
        <w:rPr>
          <w:rFonts w:asciiTheme="majorHAnsi" w:hAnsiTheme="majorHAnsi" w:cstheme="majorHAnsi"/>
          <w:lang w:val="en-GB"/>
        </w:rPr>
      </w:pPr>
      <w:r w:rsidRPr="009928EE">
        <w:rPr>
          <w:rFonts w:asciiTheme="majorHAnsi" w:hAnsiTheme="majorHAnsi" w:cstheme="majorHAnsi"/>
          <w:lang w:val="en-GB"/>
        </w:rPr>
        <w:t>This study used a short historical dataset based on three monitoring stations. Paris had the best coverage, but its results may not be applicable to other locations or current conditions. Missing readings, a different timezone and the absence of weather, traffic, pollution and quality information also restrict the findings. Therefore, the observed patterns cannot prove what caused the pollution changes.</w:t>
      </w:r>
    </w:p>
    <w:p w14:paraId="54F6FE9A" w14:textId="29865640" w:rsidR="00273A3F" w:rsidRDefault="009928EE" w:rsidP="0077406F">
      <w:pPr>
        <w:spacing w:line="360" w:lineRule="auto"/>
        <w:rPr>
          <w:rFonts w:asciiTheme="majorHAnsi" w:hAnsiTheme="majorHAnsi" w:cstheme="majorHAnsi"/>
          <w:lang w:val="en-GB"/>
        </w:rPr>
      </w:pPr>
      <w:r w:rsidRPr="009928EE">
        <w:rPr>
          <w:rFonts w:asciiTheme="majorHAnsi" w:hAnsiTheme="majorHAnsi" w:cstheme="majorHAnsi"/>
          <w:lang w:val="en-GB"/>
        </w:rPr>
        <w:t>The future work should be based on a longer and quality-checked dataset with confirmed timezones and station information. Weather and traffic information could be added at prediction time. The models should be tested with all periods and stations and compared to the persistence baseline using MAE and RMSE. The unusual observations should be checked instead of eliminated automatically. This model should remain a classroom prototype until stronger data and testing are available</w:t>
      </w:r>
      <w:r>
        <w:rPr>
          <w:rFonts w:asciiTheme="majorHAnsi" w:hAnsiTheme="majorHAnsi" w:cstheme="majorHAnsi"/>
          <w:lang w:val="en-GB"/>
        </w:rPr>
        <w:t>.</w:t>
      </w:r>
    </w:p>
    <w:p w14:paraId="4D414F4D" w14:textId="77777777" w:rsidR="009928EE" w:rsidRPr="009928EE" w:rsidRDefault="009928EE" w:rsidP="009928EE">
      <w:pPr>
        <w:pStyle w:val="Heading1"/>
        <w:rPr>
          <w:color w:val="76923C" w:themeColor="accent3" w:themeShade="BF"/>
          <w:sz w:val="28"/>
          <w:lang w:val="en-GB"/>
        </w:rPr>
      </w:pPr>
      <w:bookmarkStart w:id="7" w:name="_Toc241346071"/>
      <w:r w:rsidRPr="009928EE">
        <w:rPr>
          <w:color w:val="76923C" w:themeColor="accent3" w:themeShade="BF"/>
          <w:sz w:val="28"/>
          <w:lang w:val="en-GB"/>
        </w:rPr>
        <w:t>Conclusion</w:t>
      </w:r>
      <w:bookmarkEnd w:id="7"/>
    </w:p>
    <w:p w14:paraId="1A656E11" w14:textId="77777777" w:rsidR="009928EE" w:rsidRPr="009928EE" w:rsidRDefault="009928EE" w:rsidP="009928EE">
      <w:pPr>
        <w:rPr>
          <w:lang w:val="en-GB"/>
        </w:rPr>
      </w:pPr>
    </w:p>
    <w:p w14:paraId="36988341" w14:textId="77777777" w:rsidR="009928EE" w:rsidRPr="009928EE" w:rsidRDefault="009928EE" w:rsidP="009928EE">
      <w:pPr>
        <w:spacing w:line="360" w:lineRule="auto"/>
        <w:rPr>
          <w:rFonts w:asciiTheme="majorHAnsi" w:hAnsiTheme="majorHAnsi" w:cstheme="majorHAnsi"/>
          <w:lang w:val="en-GB"/>
        </w:rPr>
      </w:pPr>
      <w:r w:rsidRPr="009928EE">
        <w:rPr>
          <w:rFonts w:asciiTheme="majorHAnsi" w:hAnsiTheme="majorHAnsi" w:cstheme="majorHAnsi"/>
          <w:lang w:val="en-GB"/>
        </w:rPr>
        <w:t>In this project we analysed NO₂ data and predicted the next hourly Paris reading using Linear Regression and Random Forest. Random Forest was chosen because it had the lowest validation MAE. On the test data, it obtained an MAE of 4.9190 µg/m³ and improved persistence by 13.46%. Linear Regression did, however, have slightly better RMSE and R² results and showed that model selection depends on the evaluation measure.</w:t>
      </w:r>
    </w:p>
    <w:p w14:paraId="60A1EEC3" w14:textId="61AD49E3" w:rsidR="009928EE" w:rsidRPr="009928EE" w:rsidRDefault="009928EE" w:rsidP="009928EE">
      <w:pPr>
        <w:spacing w:line="360" w:lineRule="auto"/>
        <w:rPr>
          <w:rFonts w:asciiTheme="majorHAnsi" w:hAnsiTheme="majorHAnsi" w:cstheme="majorHAnsi"/>
          <w:lang w:val="en-GB"/>
        </w:rPr>
      </w:pPr>
      <w:r w:rsidRPr="009928EE">
        <w:rPr>
          <w:rFonts w:asciiTheme="majorHAnsi" w:hAnsiTheme="majorHAnsi" w:cstheme="majorHAnsi"/>
          <w:lang w:val="en-GB"/>
        </w:rPr>
        <w:t>Overall, recent readings were very helpful for short-term prediction, but the small and incomplete dataset limits the practical use of the model. A longer and more detailed dataset is required before the model can be used to make real air-quality decisions.</w:t>
      </w:r>
    </w:p>
    <w:p w14:paraId="6DA02D86" w14:textId="77777777" w:rsidR="009928EE" w:rsidRPr="009928EE" w:rsidRDefault="009928EE" w:rsidP="0077406F">
      <w:pPr>
        <w:spacing w:line="360" w:lineRule="auto"/>
        <w:rPr>
          <w:rFonts w:asciiTheme="majorHAnsi" w:hAnsiTheme="majorHAnsi" w:cstheme="majorHAnsi"/>
          <w:lang w:val="en-GB"/>
        </w:rPr>
      </w:pPr>
    </w:p>
    <w:p w14:paraId="36CB29AB" w14:textId="02D29E50" w:rsidR="009A41C0" w:rsidRDefault="009A41C0" w:rsidP="009A41C0">
      <w:pPr>
        <w:pStyle w:val="Heading1"/>
        <w:rPr>
          <w:color w:val="76923C" w:themeColor="accent3" w:themeShade="BF"/>
          <w:sz w:val="28"/>
          <w:lang w:val="en-GB"/>
        </w:rPr>
      </w:pPr>
      <w:bookmarkStart w:id="8" w:name="_Toc241346072"/>
      <w:r w:rsidRPr="009A41C0">
        <w:rPr>
          <w:color w:val="76923C" w:themeColor="accent3" w:themeShade="BF"/>
          <w:sz w:val="28"/>
          <w:lang w:val="en-GB"/>
        </w:rPr>
        <w:t>Collaboration and milestones</w:t>
      </w:r>
      <w:bookmarkEnd w:id="8"/>
    </w:p>
    <w:p w14:paraId="6F63E002" w14:textId="77777777" w:rsidR="009A41C0" w:rsidRPr="009A41C0" w:rsidRDefault="009A41C0" w:rsidP="009A41C0">
      <w:pPr>
        <w:rPr>
          <w:lang w:val="en-GB"/>
        </w:rPr>
      </w:pPr>
    </w:p>
    <w:p w14:paraId="2B0A4DCE" w14:textId="77777777" w:rsidR="009A41C0" w:rsidRDefault="009A41C0" w:rsidP="009A41C0">
      <w:pPr>
        <w:rPr>
          <w:lang w:val="en-GB"/>
        </w:rPr>
      </w:pPr>
      <w:r w:rsidRPr="009A41C0">
        <w:rPr>
          <w:lang w:val="en-GB"/>
        </w:rPr>
        <w:lastRenderedPageBreak/>
        <w:t xml:space="preserve">GitHub was used to record genuine file updates and reviews completed by the group. The table below includes only work </w:t>
      </w:r>
      <w:proofErr w:type="gramStart"/>
      <w:r w:rsidRPr="009A41C0">
        <w:rPr>
          <w:lang w:val="en-GB"/>
        </w:rPr>
        <w:t>actually completed</w:t>
      </w:r>
      <w:proofErr w:type="gramEnd"/>
      <w:r w:rsidRPr="009A41C0">
        <w:rPr>
          <w:lang w:val="en-GB"/>
        </w:rPr>
        <w:t>.</w:t>
      </w:r>
    </w:p>
    <w:p w14:paraId="3F95233B" w14:textId="77777777" w:rsidR="009928EE" w:rsidRPr="009A41C0" w:rsidRDefault="009928EE" w:rsidP="009A41C0">
      <w:pPr>
        <w:rPr>
          <w:lang w:val="en-GB"/>
        </w:rPr>
      </w:pPr>
    </w:p>
    <w:tbl>
      <w:tblPr>
        <w:tblStyle w:val="TableGrid"/>
        <w:tblW w:w="0" w:type="auto"/>
        <w:tblBorders>
          <w:top w:val="single" w:sz="18" w:space="0" w:color="4F6228" w:themeColor="accent3" w:themeShade="80"/>
          <w:left w:val="single" w:sz="18" w:space="0" w:color="4F6228" w:themeColor="accent3" w:themeShade="80"/>
          <w:bottom w:val="single" w:sz="18" w:space="0" w:color="4F6228" w:themeColor="accent3" w:themeShade="80"/>
          <w:right w:val="single" w:sz="18" w:space="0" w:color="4F6228" w:themeColor="accent3" w:themeShade="80"/>
          <w:insideH w:val="single" w:sz="18" w:space="0" w:color="4F6228" w:themeColor="accent3" w:themeShade="80"/>
          <w:insideV w:val="single" w:sz="18" w:space="0" w:color="4F6228" w:themeColor="accent3" w:themeShade="80"/>
        </w:tblBorders>
        <w:tblLook w:val="04A0" w:firstRow="1" w:lastRow="0" w:firstColumn="1" w:lastColumn="0" w:noHBand="0" w:noVBand="1"/>
      </w:tblPr>
      <w:tblGrid>
        <w:gridCol w:w="1240"/>
        <w:gridCol w:w="1450"/>
        <w:gridCol w:w="2922"/>
        <w:gridCol w:w="2091"/>
        <w:gridCol w:w="1277"/>
      </w:tblGrid>
      <w:tr w:rsidR="009A41C0" w:rsidRPr="009A41C0" w14:paraId="113C4AFA" w14:textId="77777777" w:rsidTr="009928EE">
        <w:tc>
          <w:tcPr>
            <w:tcW w:w="0" w:type="auto"/>
            <w:hideMark/>
          </w:tcPr>
          <w:p w14:paraId="455792A8" w14:textId="77777777" w:rsidR="009A41C0" w:rsidRPr="009A41C0" w:rsidRDefault="009A41C0" w:rsidP="009A41C0">
            <w:pPr>
              <w:rPr>
                <w:lang w:val="en-GB"/>
              </w:rPr>
            </w:pPr>
            <w:r w:rsidRPr="009A41C0">
              <w:rPr>
                <w:lang w:val="en-GB"/>
              </w:rPr>
              <w:t>Date</w:t>
            </w:r>
          </w:p>
        </w:tc>
        <w:tc>
          <w:tcPr>
            <w:tcW w:w="0" w:type="auto"/>
            <w:hideMark/>
          </w:tcPr>
          <w:p w14:paraId="4BA2010F" w14:textId="77777777" w:rsidR="009A41C0" w:rsidRPr="009A41C0" w:rsidRDefault="009A41C0" w:rsidP="009A41C0">
            <w:pPr>
              <w:rPr>
                <w:lang w:val="en-GB"/>
              </w:rPr>
            </w:pPr>
            <w:r w:rsidRPr="009A41C0">
              <w:rPr>
                <w:lang w:val="en-GB"/>
              </w:rPr>
              <w:t>Member and student ID</w:t>
            </w:r>
          </w:p>
        </w:tc>
        <w:tc>
          <w:tcPr>
            <w:tcW w:w="0" w:type="auto"/>
            <w:hideMark/>
          </w:tcPr>
          <w:p w14:paraId="210F87F9" w14:textId="77777777" w:rsidR="009A41C0" w:rsidRPr="009A41C0" w:rsidRDefault="009A41C0" w:rsidP="009A41C0">
            <w:pPr>
              <w:rPr>
                <w:lang w:val="en-GB"/>
              </w:rPr>
            </w:pPr>
            <w:r w:rsidRPr="009A41C0">
              <w:rPr>
                <w:lang w:val="en-GB"/>
              </w:rPr>
              <w:t>Work completed</w:t>
            </w:r>
          </w:p>
        </w:tc>
        <w:tc>
          <w:tcPr>
            <w:tcW w:w="0" w:type="auto"/>
            <w:hideMark/>
          </w:tcPr>
          <w:p w14:paraId="6BE02808" w14:textId="77777777" w:rsidR="009A41C0" w:rsidRPr="009A41C0" w:rsidRDefault="009A41C0" w:rsidP="009A41C0">
            <w:pPr>
              <w:rPr>
                <w:lang w:val="en-GB"/>
              </w:rPr>
            </w:pPr>
            <w:r w:rsidRPr="009A41C0">
              <w:rPr>
                <w:lang w:val="en-GB"/>
              </w:rPr>
              <w:t>GitHub evidence</w:t>
            </w:r>
          </w:p>
        </w:tc>
        <w:tc>
          <w:tcPr>
            <w:tcW w:w="0" w:type="auto"/>
            <w:hideMark/>
          </w:tcPr>
          <w:p w14:paraId="116CAD2D" w14:textId="77777777" w:rsidR="009A41C0" w:rsidRPr="009A41C0" w:rsidRDefault="009A41C0" w:rsidP="009A41C0">
            <w:pPr>
              <w:rPr>
                <w:lang w:val="en-GB"/>
              </w:rPr>
            </w:pPr>
            <w:r w:rsidRPr="009A41C0">
              <w:rPr>
                <w:lang w:val="en-GB"/>
              </w:rPr>
              <w:t>Reviewer</w:t>
            </w:r>
          </w:p>
        </w:tc>
      </w:tr>
      <w:tr w:rsidR="009A41C0" w:rsidRPr="009A41C0" w14:paraId="514A4729" w14:textId="77777777" w:rsidTr="009928EE">
        <w:tc>
          <w:tcPr>
            <w:tcW w:w="0" w:type="auto"/>
            <w:hideMark/>
          </w:tcPr>
          <w:p w14:paraId="51151211" w14:textId="77777777" w:rsidR="009A41C0" w:rsidRPr="009A41C0" w:rsidRDefault="009A41C0" w:rsidP="009A41C0">
            <w:pPr>
              <w:rPr>
                <w:lang w:val="en-GB"/>
              </w:rPr>
            </w:pPr>
            <w:r w:rsidRPr="009A41C0">
              <w:rPr>
                <w:lang w:val="en-GB"/>
              </w:rPr>
              <w:t>25 September 2026</w:t>
            </w:r>
          </w:p>
        </w:tc>
        <w:tc>
          <w:tcPr>
            <w:tcW w:w="0" w:type="auto"/>
            <w:hideMark/>
          </w:tcPr>
          <w:p w14:paraId="3062E753" w14:textId="77777777" w:rsidR="009A41C0" w:rsidRPr="009A41C0" w:rsidRDefault="009A41C0" w:rsidP="009A41C0">
            <w:pPr>
              <w:rPr>
                <w:lang w:val="en-GB"/>
              </w:rPr>
            </w:pPr>
            <w:r w:rsidRPr="009A41C0">
              <w:rPr>
                <w:lang w:val="en-GB"/>
              </w:rPr>
              <w:t>Aashika Gharti – MIT250470</w:t>
            </w:r>
          </w:p>
        </w:tc>
        <w:tc>
          <w:tcPr>
            <w:tcW w:w="0" w:type="auto"/>
            <w:hideMark/>
          </w:tcPr>
          <w:p w14:paraId="5D512A20" w14:textId="77777777" w:rsidR="009A41C0" w:rsidRPr="009A41C0" w:rsidRDefault="009A41C0" w:rsidP="009A41C0">
            <w:pPr>
              <w:rPr>
                <w:lang w:val="en-GB"/>
              </w:rPr>
            </w:pPr>
            <w:r w:rsidRPr="009A41C0">
              <w:rPr>
                <w:lang w:val="en-GB"/>
              </w:rPr>
              <w:t>Reviewed the dataset source, data dictionary and preprocessing. Checked missing values, duplicates, invalid values and hourly reindexing. Reviewed Sections 1–3.</w:t>
            </w:r>
          </w:p>
        </w:tc>
        <w:tc>
          <w:tcPr>
            <w:tcW w:w="0" w:type="auto"/>
            <w:hideMark/>
          </w:tcPr>
          <w:p w14:paraId="0DC9F8B3" w14:textId="77777777" w:rsidR="009A41C0" w:rsidRPr="009A41C0" w:rsidRDefault="009A41C0" w:rsidP="009A41C0">
            <w:pPr>
              <w:rPr>
                <w:lang w:val="en-GB"/>
              </w:rPr>
            </w:pPr>
            <w:r w:rsidRPr="009A41C0">
              <w:rPr>
                <w:lang w:val="en-GB"/>
              </w:rPr>
              <w:t>Review dataset documentation and preprocessing</w:t>
            </w:r>
          </w:p>
        </w:tc>
        <w:tc>
          <w:tcPr>
            <w:tcW w:w="0" w:type="auto"/>
            <w:hideMark/>
          </w:tcPr>
          <w:p w14:paraId="1856B429" w14:textId="77777777" w:rsidR="009A41C0" w:rsidRPr="009A41C0" w:rsidRDefault="009A41C0" w:rsidP="009A41C0">
            <w:pPr>
              <w:rPr>
                <w:lang w:val="en-GB"/>
              </w:rPr>
            </w:pPr>
            <w:r w:rsidRPr="009A41C0">
              <w:rPr>
                <w:lang w:val="en-GB"/>
              </w:rPr>
              <w:t>Roma Sah</w:t>
            </w:r>
          </w:p>
        </w:tc>
      </w:tr>
      <w:tr w:rsidR="009A41C0" w:rsidRPr="009A41C0" w14:paraId="3A2A13A3" w14:textId="77777777" w:rsidTr="009928EE">
        <w:tc>
          <w:tcPr>
            <w:tcW w:w="0" w:type="auto"/>
            <w:hideMark/>
          </w:tcPr>
          <w:p w14:paraId="2998C790" w14:textId="77777777" w:rsidR="009A41C0" w:rsidRPr="009A41C0" w:rsidRDefault="009A41C0" w:rsidP="009A41C0">
            <w:pPr>
              <w:rPr>
                <w:lang w:val="en-GB"/>
              </w:rPr>
            </w:pPr>
            <w:r w:rsidRPr="009A41C0">
              <w:rPr>
                <w:lang w:val="en-GB"/>
              </w:rPr>
              <w:t>26 September 2026</w:t>
            </w:r>
          </w:p>
        </w:tc>
        <w:tc>
          <w:tcPr>
            <w:tcW w:w="0" w:type="auto"/>
            <w:hideMark/>
          </w:tcPr>
          <w:p w14:paraId="652CA6B8" w14:textId="77777777" w:rsidR="009A41C0" w:rsidRPr="009A41C0" w:rsidRDefault="009A41C0" w:rsidP="009A41C0">
            <w:pPr>
              <w:rPr>
                <w:lang w:val="en-GB"/>
              </w:rPr>
            </w:pPr>
            <w:r w:rsidRPr="009A41C0">
              <w:rPr>
                <w:lang w:val="en-GB"/>
              </w:rPr>
              <w:t>Roma Sah – MIT251869</w:t>
            </w:r>
          </w:p>
        </w:tc>
        <w:tc>
          <w:tcPr>
            <w:tcW w:w="0" w:type="auto"/>
            <w:hideMark/>
          </w:tcPr>
          <w:p w14:paraId="7D04BEA7" w14:textId="77777777" w:rsidR="009A41C0" w:rsidRPr="009A41C0" w:rsidRDefault="009A41C0" w:rsidP="009A41C0">
            <w:pPr>
              <w:rPr>
                <w:lang w:val="en-GB"/>
              </w:rPr>
            </w:pPr>
            <w:r w:rsidRPr="009A41C0">
              <w:rPr>
                <w:lang w:val="en-GB"/>
              </w:rPr>
              <w:t>Checked the summary statistics, boxplots, histogram, daily trends and Paris hourly and weekday results. Reviewed Section 4.</w:t>
            </w:r>
          </w:p>
        </w:tc>
        <w:tc>
          <w:tcPr>
            <w:tcW w:w="0" w:type="auto"/>
            <w:hideMark/>
          </w:tcPr>
          <w:p w14:paraId="3A12F664" w14:textId="77777777" w:rsidR="009A41C0" w:rsidRPr="009A41C0" w:rsidRDefault="009A41C0" w:rsidP="009A41C0">
            <w:pPr>
              <w:rPr>
                <w:lang w:val="en-GB"/>
              </w:rPr>
            </w:pPr>
            <w:r w:rsidRPr="009A41C0">
              <w:rPr>
                <w:lang w:val="en-GB"/>
              </w:rPr>
              <w:t>Review EDA charts and findings</w:t>
            </w:r>
          </w:p>
        </w:tc>
        <w:tc>
          <w:tcPr>
            <w:tcW w:w="0" w:type="auto"/>
            <w:hideMark/>
          </w:tcPr>
          <w:p w14:paraId="04833F8F" w14:textId="77777777" w:rsidR="009A41C0" w:rsidRPr="009A41C0" w:rsidRDefault="009A41C0" w:rsidP="009A41C0">
            <w:pPr>
              <w:rPr>
                <w:lang w:val="en-GB"/>
              </w:rPr>
            </w:pPr>
            <w:r w:rsidRPr="009A41C0">
              <w:rPr>
                <w:lang w:val="en-GB"/>
              </w:rPr>
              <w:t>Aashika Gharti</w:t>
            </w:r>
          </w:p>
        </w:tc>
      </w:tr>
      <w:tr w:rsidR="009A41C0" w:rsidRPr="009A41C0" w14:paraId="3F9B663F" w14:textId="77777777" w:rsidTr="009928EE">
        <w:tc>
          <w:tcPr>
            <w:tcW w:w="0" w:type="auto"/>
            <w:hideMark/>
          </w:tcPr>
          <w:p w14:paraId="7B402103" w14:textId="77777777" w:rsidR="009A41C0" w:rsidRPr="009A41C0" w:rsidRDefault="009A41C0" w:rsidP="009A41C0">
            <w:pPr>
              <w:rPr>
                <w:lang w:val="en-GB"/>
              </w:rPr>
            </w:pPr>
            <w:r w:rsidRPr="009A41C0">
              <w:rPr>
                <w:lang w:val="en-GB"/>
              </w:rPr>
              <w:t>21 September 2026</w:t>
            </w:r>
          </w:p>
        </w:tc>
        <w:tc>
          <w:tcPr>
            <w:tcW w:w="0" w:type="auto"/>
            <w:hideMark/>
          </w:tcPr>
          <w:p w14:paraId="663F7742" w14:textId="77777777" w:rsidR="009A41C0" w:rsidRPr="009A41C0" w:rsidRDefault="009A41C0" w:rsidP="009A41C0">
            <w:pPr>
              <w:rPr>
                <w:lang w:val="en-GB"/>
              </w:rPr>
            </w:pPr>
            <w:r w:rsidRPr="009A41C0">
              <w:rPr>
                <w:lang w:val="en-GB"/>
              </w:rPr>
              <w:t>Roma Sah – MIT251869</w:t>
            </w:r>
          </w:p>
        </w:tc>
        <w:tc>
          <w:tcPr>
            <w:tcW w:w="0" w:type="auto"/>
            <w:hideMark/>
          </w:tcPr>
          <w:p w14:paraId="2BCF12E4" w14:textId="77777777" w:rsidR="009A41C0" w:rsidRPr="009A41C0" w:rsidRDefault="009A41C0" w:rsidP="009A41C0">
            <w:pPr>
              <w:rPr>
                <w:lang w:val="en-GB"/>
              </w:rPr>
            </w:pPr>
            <w:r w:rsidRPr="009A41C0">
              <w:rPr>
                <w:lang w:val="en-GB"/>
              </w:rPr>
              <w:t>Checked feature creation, chronological splitting, Linear Regression, Random Forest, persistence baseline and evaluation metrics. Reviewed Sections 5–7.</w:t>
            </w:r>
          </w:p>
        </w:tc>
        <w:tc>
          <w:tcPr>
            <w:tcW w:w="0" w:type="auto"/>
            <w:hideMark/>
          </w:tcPr>
          <w:p w14:paraId="42148E98" w14:textId="77777777" w:rsidR="009A41C0" w:rsidRPr="009A41C0" w:rsidRDefault="009A41C0" w:rsidP="009A41C0">
            <w:pPr>
              <w:rPr>
                <w:lang w:val="en-GB"/>
              </w:rPr>
            </w:pPr>
            <w:r w:rsidRPr="009A41C0">
              <w:rPr>
                <w:lang w:val="en-GB"/>
              </w:rPr>
              <w:t>Verify model scores and recommendations</w:t>
            </w:r>
          </w:p>
        </w:tc>
        <w:tc>
          <w:tcPr>
            <w:tcW w:w="0" w:type="auto"/>
            <w:hideMark/>
          </w:tcPr>
          <w:p w14:paraId="29AF27ED" w14:textId="77777777" w:rsidR="009A41C0" w:rsidRPr="009A41C0" w:rsidRDefault="009A41C0" w:rsidP="009A41C0">
            <w:pPr>
              <w:rPr>
                <w:lang w:val="en-GB"/>
              </w:rPr>
            </w:pPr>
            <w:r w:rsidRPr="009A41C0">
              <w:rPr>
                <w:lang w:val="en-GB"/>
              </w:rPr>
              <w:t>Aashika Gharti</w:t>
            </w:r>
          </w:p>
        </w:tc>
      </w:tr>
      <w:tr w:rsidR="009A41C0" w:rsidRPr="009A41C0" w14:paraId="0B6EE02C" w14:textId="77777777" w:rsidTr="009928EE">
        <w:tc>
          <w:tcPr>
            <w:tcW w:w="0" w:type="auto"/>
            <w:hideMark/>
          </w:tcPr>
          <w:p w14:paraId="47AE4CBD" w14:textId="77777777" w:rsidR="009A41C0" w:rsidRPr="009A41C0" w:rsidRDefault="009A41C0" w:rsidP="009A41C0">
            <w:pPr>
              <w:rPr>
                <w:lang w:val="en-GB"/>
              </w:rPr>
            </w:pPr>
            <w:r w:rsidRPr="009A41C0">
              <w:rPr>
                <w:lang w:val="en-GB"/>
              </w:rPr>
              <w:t>26 September 2026</w:t>
            </w:r>
          </w:p>
        </w:tc>
        <w:tc>
          <w:tcPr>
            <w:tcW w:w="0" w:type="auto"/>
            <w:hideMark/>
          </w:tcPr>
          <w:p w14:paraId="28D4F481" w14:textId="77777777" w:rsidR="009A41C0" w:rsidRDefault="009A41C0" w:rsidP="009A41C0">
            <w:pPr>
              <w:rPr>
                <w:lang w:val="en-GB"/>
              </w:rPr>
            </w:pPr>
            <w:r w:rsidRPr="009A41C0">
              <w:rPr>
                <w:lang w:val="en-GB"/>
              </w:rPr>
              <w:t>Roma Sah – MIT251869</w:t>
            </w:r>
          </w:p>
          <w:p w14:paraId="626DED06" w14:textId="77777777" w:rsidR="009A41C0" w:rsidRDefault="009A41C0" w:rsidP="009A41C0">
            <w:pPr>
              <w:rPr>
                <w:lang w:val="en-GB"/>
              </w:rPr>
            </w:pPr>
            <w:r>
              <w:rPr>
                <w:lang w:val="en-GB"/>
              </w:rPr>
              <w:t>&amp;</w:t>
            </w:r>
          </w:p>
          <w:p w14:paraId="04C2BDF0" w14:textId="4107761F" w:rsidR="009A41C0" w:rsidRPr="009A41C0" w:rsidRDefault="009A41C0" w:rsidP="009A41C0">
            <w:pPr>
              <w:rPr>
                <w:lang w:val="en-GB"/>
              </w:rPr>
            </w:pPr>
            <w:r w:rsidRPr="009A41C0">
              <w:rPr>
                <w:lang w:val="en-GB"/>
              </w:rPr>
              <w:t>Aashika Gharti – MIT250470</w:t>
            </w:r>
          </w:p>
        </w:tc>
        <w:tc>
          <w:tcPr>
            <w:tcW w:w="0" w:type="auto"/>
            <w:hideMark/>
          </w:tcPr>
          <w:p w14:paraId="3DFD5A68" w14:textId="77777777" w:rsidR="009A41C0" w:rsidRPr="009A41C0" w:rsidRDefault="009A41C0" w:rsidP="009A41C0">
            <w:pPr>
              <w:rPr>
                <w:lang w:val="en-GB"/>
              </w:rPr>
            </w:pPr>
            <w:r w:rsidRPr="009A41C0">
              <w:rPr>
                <w:lang w:val="en-GB"/>
              </w:rPr>
              <w:t>Ran the notebook from beginning to end, checked the outputs and reviewed the final report before submission.</w:t>
            </w:r>
          </w:p>
        </w:tc>
        <w:tc>
          <w:tcPr>
            <w:tcW w:w="0" w:type="auto"/>
            <w:hideMark/>
          </w:tcPr>
          <w:p w14:paraId="3B8226CA" w14:textId="77777777" w:rsidR="009A41C0" w:rsidRPr="009A41C0" w:rsidRDefault="009A41C0" w:rsidP="009A41C0">
            <w:pPr>
              <w:rPr>
                <w:lang w:val="en-GB"/>
              </w:rPr>
            </w:pPr>
            <w:r w:rsidRPr="009A41C0">
              <w:rPr>
                <w:lang w:val="en-GB"/>
              </w:rPr>
              <w:t>Final notebook and report checked for submission</w:t>
            </w:r>
          </w:p>
        </w:tc>
        <w:tc>
          <w:tcPr>
            <w:tcW w:w="0" w:type="auto"/>
            <w:hideMark/>
          </w:tcPr>
          <w:p w14:paraId="0B16F983" w14:textId="7074B9C1" w:rsidR="009A41C0" w:rsidRPr="009A41C0" w:rsidRDefault="009A41C0" w:rsidP="009A41C0">
            <w:pPr>
              <w:rPr>
                <w:lang w:val="en-GB"/>
              </w:rPr>
            </w:pPr>
            <w:r>
              <w:rPr>
                <w:lang w:val="en-GB"/>
              </w:rPr>
              <w:t xml:space="preserve">Roma Sah and </w:t>
            </w:r>
            <w:r w:rsidRPr="009A41C0">
              <w:rPr>
                <w:lang w:val="en-GB"/>
              </w:rPr>
              <w:t xml:space="preserve">Aashika </w:t>
            </w:r>
            <w:r>
              <w:rPr>
                <w:lang w:val="en-GB"/>
              </w:rPr>
              <w:t xml:space="preserve">   </w:t>
            </w:r>
            <w:r w:rsidRPr="009A41C0">
              <w:rPr>
                <w:lang w:val="en-GB"/>
              </w:rPr>
              <w:t>Gharti</w:t>
            </w:r>
          </w:p>
        </w:tc>
      </w:tr>
    </w:tbl>
    <w:p w14:paraId="379AB9B3" w14:textId="77777777" w:rsidR="009A41C0" w:rsidRPr="009A41C0" w:rsidRDefault="009A41C0" w:rsidP="009A41C0">
      <w:pPr>
        <w:rPr>
          <w:lang w:val="en-GB"/>
        </w:rPr>
      </w:pPr>
      <w:r w:rsidRPr="009A41C0">
        <w:rPr>
          <w:lang w:val="en-GB"/>
        </w:rPr>
        <w:t>Non-contribution record: Md Samiul Alam Rafi – MIT250310 had no recorded contribution or GitHub commit.</w:t>
      </w:r>
    </w:p>
    <w:p w14:paraId="45D2C6F8" w14:textId="77777777" w:rsidR="009A41C0" w:rsidRPr="009A41C0" w:rsidRDefault="009A41C0" w:rsidP="009A41C0">
      <w:pPr>
        <w:rPr>
          <w:lang w:val="en-GB"/>
        </w:rPr>
      </w:pPr>
      <w:r w:rsidRPr="009A41C0">
        <w:rPr>
          <w:lang w:val="en-GB"/>
        </w:rPr>
        <w:t>GitHub version-history evidence</w:t>
      </w:r>
    </w:p>
    <w:p w14:paraId="4227E1C0" w14:textId="77777777" w:rsidR="009A41C0" w:rsidRPr="009A41C0" w:rsidRDefault="009A41C0" w:rsidP="009A41C0">
      <w:pPr>
        <w:rPr>
          <w:lang w:val="en-GB"/>
        </w:rPr>
      </w:pPr>
      <w:r w:rsidRPr="009A41C0">
        <w:rPr>
          <w:lang w:val="en-GB"/>
        </w:rPr>
        <w:t>[Insert the GitHub commit-history screenshot here.]</w:t>
      </w:r>
    </w:p>
    <w:p w14:paraId="0F0C4B6F" w14:textId="06EF14C7" w:rsidR="009A41C0" w:rsidRPr="009A41C0" w:rsidRDefault="009A41C0" w:rsidP="009A41C0">
      <w:pPr>
        <w:rPr>
          <w:lang w:val="en-GB"/>
        </w:rPr>
      </w:pPr>
      <w:r w:rsidRPr="009A41C0">
        <w:rPr>
          <w:lang w:val="en-GB"/>
        </w:rPr>
        <w:t xml:space="preserve">Figure </w:t>
      </w:r>
      <w:r w:rsidR="00C50E57">
        <w:rPr>
          <w:lang w:val="en-GB"/>
        </w:rPr>
        <w:t>3</w:t>
      </w:r>
      <w:r w:rsidRPr="009A41C0">
        <w:rPr>
          <w:lang w:val="en-GB"/>
        </w:rPr>
        <w:t>. GitHub commit history showing the completed group contributions.</w:t>
      </w:r>
    </w:p>
    <w:p w14:paraId="65B69C24" w14:textId="77777777" w:rsidR="009A41C0" w:rsidRPr="009A41C0" w:rsidRDefault="009A41C0" w:rsidP="009A41C0">
      <w:pPr>
        <w:rPr>
          <w:lang w:val="en-GB"/>
        </w:rPr>
      </w:pPr>
      <w:r w:rsidRPr="009A41C0">
        <w:rPr>
          <w:lang w:val="en-GB"/>
        </w:rPr>
        <w:t>GitHub repository:</w:t>
      </w:r>
      <w:r w:rsidRPr="009A41C0">
        <w:rPr>
          <w:lang w:val="en-GB"/>
        </w:rPr>
        <w:br/>
      </w:r>
      <w:hyperlink r:id="rId10" w:history="1">
        <w:r w:rsidRPr="009A41C0">
          <w:rPr>
            <w:rStyle w:val="Hyperlink"/>
            <w:rFonts w:asciiTheme="majorHAnsi" w:eastAsiaTheme="majorEastAsia" w:hAnsiTheme="majorHAnsi" w:cstheme="majorHAnsi"/>
            <w:b/>
            <w:bCs/>
            <w:color w:val="0000BF" w:themeColor="hyperlink" w:themeShade="BF"/>
            <w:sz w:val="28"/>
            <w:szCs w:val="28"/>
            <w:lang w:val="en-GB"/>
          </w:rPr>
          <w:t>https://gith</w:t>
        </w:r>
        <w:r w:rsidRPr="009A41C0">
          <w:rPr>
            <w:rStyle w:val="Hyperlink"/>
            <w:rFonts w:asciiTheme="majorHAnsi" w:eastAsiaTheme="majorEastAsia" w:hAnsiTheme="majorHAnsi" w:cstheme="majorHAnsi"/>
            <w:b/>
            <w:bCs/>
            <w:color w:val="0000BF" w:themeColor="hyperlink" w:themeShade="BF"/>
            <w:sz w:val="28"/>
            <w:szCs w:val="28"/>
            <w:lang w:val="en-GB"/>
          </w:rPr>
          <w:t>u</w:t>
        </w:r>
        <w:r w:rsidRPr="009A41C0">
          <w:rPr>
            <w:rStyle w:val="Hyperlink"/>
            <w:rFonts w:asciiTheme="majorHAnsi" w:eastAsiaTheme="majorEastAsia" w:hAnsiTheme="majorHAnsi" w:cstheme="majorHAnsi"/>
            <w:b/>
            <w:bCs/>
            <w:color w:val="0000BF" w:themeColor="hyperlink" w:themeShade="BF"/>
            <w:sz w:val="28"/>
            <w:szCs w:val="28"/>
            <w:lang w:val="en-GB"/>
          </w:rPr>
          <w:t>b.com/romasah62414/BDA112-Assignment-2-Air-Quality</w:t>
        </w:r>
      </w:hyperlink>
    </w:p>
    <w:p w14:paraId="60D8F529" w14:textId="77777777" w:rsidR="00273A3F" w:rsidRPr="0077406F" w:rsidRDefault="00000000" w:rsidP="0077406F">
      <w:pPr>
        <w:spacing w:line="360" w:lineRule="auto"/>
        <w:rPr>
          <w:rFonts w:asciiTheme="majorHAnsi" w:hAnsiTheme="majorHAnsi" w:cstheme="majorHAnsi"/>
        </w:rPr>
      </w:pPr>
      <w:r w:rsidRPr="0077406F">
        <w:rPr>
          <w:rFonts w:asciiTheme="majorHAnsi" w:hAnsiTheme="majorHAnsi" w:cstheme="majorHAnsi"/>
        </w:rPr>
        <w:br w:type="page"/>
      </w:r>
    </w:p>
    <w:p w14:paraId="7E420B7E" w14:textId="77777777" w:rsidR="00273A3F" w:rsidRPr="0077406F" w:rsidRDefault="00000000" w:rsidP="0077406F">
      <w:pPr>
        <w:pStyle w:val="Heading1"/>
        <w:spacing w:line="360" w:lineRule="auto"/>
        <w:rPr>
          <w:rFonts w:cstheme="majorHAnsi"/>
          <w:color w:val="76923C" w:themeColor="accent3" w:themeShade="BF"/>
          <w:sz w:val="28"/>
        </w:rPr>
      </w:pPr>
      <w:bookmarkStart w:id="9" w:name="_Toc241346073"/>
      <w:r w:rsidRPr="0077406F">
        <w:rPr>
          <w:rFonts w:cstheme="majorHAnsi"/>
          <w:color w:val="76923C" w:themeColor="accent3" w:themeShade="BF"/>
          <w:sz w:val="28"/>
        </w:rPr>
        <w:lastRenderedPageBreak/>
        <w:t>References</w:t>
      </w:r>
      <w:bookmarkEnd w:id="9"/>
    </w:p>
    <w:p w14:paraId="46BFECAA" w14:textId="6AD11BE5" w:rsidR="00273A3F" w:rsidRPr="0077406F" w:rsidRDefault="00000000" w:rsidP="0077406F">
      <w:pPr>
        <w:spacing w:line="360" w:lineRule="auto"/>
        <w:rPr>
          <w:rFonts w:asciiTheme="majorHAnsi" w:hAnsiTheme="majorHAnsi" w:cstheme="majorHAnsi"/>
        </w:rPr>
      </w:pPr>
      <w:r w:rsidRPr="0077406F">
        <w:rPr>
          <w:rFonts w:asciiTheme="majorHAnsi" w:hAnsiTheme="majorHAnsi" w:cstheme="majorHAnsi"/>
        </w:rPr>
        <w:t xml:space="preserve">[1] pandas development team, “How do I create plots in </w:t>
      </w:r>
      <w:proofErr w:type="gramStart"/>
      <w:r w:rsidRPr="0077406F">
        <w:rPr>
          <w:rFonts w:asciiTheme="majorHAnsi" w:hAnsiTheme="majorHAnsi" w:cstheme="majorHAnsi"/>
        </w:rPr>
        <w:t>pandas?.</w:t>
      </w:r>
      <w:proofErr w:type="gramEnd"/>
      <w:r w:rsidRPr="0077406F">
        <w:rPr>
          <w:rFonts w:asciiTheme="majorHAnsi" w:hAnsiTheme="majorHAnsi" w:cstheme="majorHAnsi"/>
        </w:rPr>
        <w:t xml:space="preserve">” Accessed: Sep. </w:t>
      </w:r>
      <w:r w:rsidR="005C658A" w:rsidRPr="0077406F">
        <w:rPr>
          <w:rFonts w:asciiTheme="majorHAnsi" w:hAnsiTheme="majorHAnsi" w:cstheme="majorHAnsi"/>
        </w:rPr>
        <w:t>20</w:t>
      </w:r>
      <w:r w:rsidRPr="0077406F">
        <w:rPr>
          <w:rFonts w:asciiTheme="majorHAnsi" w:hAnsiTheme="majorHAnsi" w:cstheme="majorHAnsi"/>
        </w:rPr>
        <w:t xml:space="preserve">, 2026. [Online]. Available: </w:t>
      </w:r>
      <w:hyperlink r:id="rId11" w:history="1">
        <w:r w:rsidR="00273A3F" w:rsidRPr="0077406F">
          <w:rPr>
            <w:rStyle w:val="Hyperlink"/>
            <w:rFonts w:asciiTheme="majorHAnsi" w:hAnsiTheme="majorHAnsi" w:cstheme="majorHAnsi"/>
          </w:rPr>
          <w:t>https://pandas.pydata.org/docs/getting_started/intro_tutorials/04_plotting.html</w:t>
        </w:r>
      </w:hyperlink>
    </w:p>
    <w:p w14:paraId="4BE71464" w14:textId="28F05EE2" w:rsidR="00273A3F" w:rsidRPr="0077406F" w:rsidRDefault="00000000" w:rsidP="0077406F">
      <w:pPr>
        <w:spacing w:line="360" w:lineRule="auto"/>
        <w:rPr>
          <w:rFonts w:asciiTheme="majorHAnsi" w:hAnsiTheme="majorHAnsi" w:cstheme="majorHAnsi"/>
        </w:rPr>
      </w:pPr>
      <w:r w:rsidRPr="0077406F">
        <w:rPr>
          <w:rFonts w:asciiTheme="majorHAnsi" w:hAnsiTheme="majorHAnsi" w:cstheme="majorHAnsi"/>
        </w:rPr>
        <w:t xml:space="preserve">[2] pandas development team, “air_quality_no2.csv, pandas source repository.” Accessed: Sep. </w:t>
      </w:r>
      <w:r w:rsidR="005C658A" w:rsidRPr="0077406F">
        <w:rPr>
          <w:rFonts w:asciiTheme="majorHAnsi" w:hAnsiTheme="majorHAnsi" w:cstheme="majorHAnsi"/>
        </w:rPr>
        <w:t>20</w:t>
      </w:r>
      <w:r w:rsidRPr="0077406F">
        <w:rPr>
          <w:rFonts w:asciiTheme="majorHAnsi" w:hAnsiTheme="majorHAnsi" w:cstheme="majorHAnsi"/>
        </w:rPr>
        <w:t xml:space="preserve">, 2026. [Online]. Available: </w:t>
      </w:r>
      <w:hyperlink r:id="rId12" w:history="1">
        <w:r w:rsidR="00273A3F" w:rsidRPr="0077406F">
          <w:rPr>
            <w:rStyle w:val="Hyperlink"/>
            <w:rFonts w:asciiTheme="majorHAnsi" w:hAnsiTheme="majorHAnsi" w:cstheme="majorHAnsi"/>
          </w:rPr>
          <w:t>https://github.com/pandas-dev/pandas/blob/main/doc/data/air_quality_no2.csv</w:t>
        </w:r>
      </w:hyperlink>
    </w:p>
    <w:p w14:paraId="7B0629F9" w14:textId="193C16B4" w:rsidR="00273A3F" w:rsidRPr="0077406F" w:rsidRDefault="00000000" w:rsidP="0077406F">
      <w:pPr>
        <w:spacing w:line="360" w:lineRule="auto"/>
        <w:rPr>
          <w:rFonts w:asciiTheme="majorHAnsi" w:hAnsiTheme="majorHAnsi" w:cstheme="majorHAnsi"/>
        </w:rPr>
      </w:pPr>
      <w:r w:rsidRPr="0077406F">
        <w:rPr>
          <w:rFonts w:asciiTheme="majorHAnsi" w:hAnsiTheme="majorHAnsi" w:cstheme="majorHAnsi"/>
        </w:rPr>
        <w:t xml:space="preserve">[3] Project Jupyter, “Project Jupyter.” Accessed: Sep. </w:t>
      </w:r>
      <w:r w:rsidR="005C658A" w:rsidRPr="0077406F">
        <w:rPr>
          <w:rFonts w:asciiTheme="majorHAnsi" w:hAnsiTheme="majorHAnsi" w:cstheme="majorHAnsi"/>
        </w:rPr>
        <w:t>20</w:t>
      </w:r>
      <w:r w:rsidRPr="0077406F">
        <w:rPr>
          <w:rFonts w:asciiTheme="majorHAnsi" w:hAnsiTheme="majorHAnsi" w:cstheme="majorHAnsi"/>
        </w:rPr>
        <w:t>, 2026. [Online]. Available: https://jupyter.org/</w:t>
      </w:r>
    </w:p>
    <w:p w14:paraId="36853A02" w14:textId="1E5C4A86" w:rsidR="00273A3F" w:rsidRPr="0077406F" w:rsidRDefault="00000000" w:rsidP="0077406F">
      <w:pPr>
        <w:spacing w:line="360" w:lineRule="auto"/>
        <w:rPr>
          <w:rFonts w:asciiTheme="majorHAnsi" w:hAnsiTheme="majorHAnsi" w:cstheme="majorHAnsi"/>
        </w:rPr>
      </w:pPr>
      <w:r w:rsidRPr="0077406F">
        <w:rPr>
          <w:rFonts w:asciiTheme="majorHAnsi" w:hAnsiTheme="majorHAnsi" w:cstheme="majorHAnsi"/>
        </w:rPr>
        <w:t xml:space="preserve">[4] scikit-learn developers, “LinearRegression.” Accessed: Sep. </w:t>
      </w:r>
      <w:r w:rsidR="005C658A" w:rsidRPr="0077406F">
        <w:rPr>
          <w:rFonts w:asciiTheme="majorHAnsi" w:hAnsiTheme="majorHAnsi" w:cstheme="majorHAnsi"/>
        </w:rPr>
        <w:t>19</w:t>
      </w:r>
      <w:r w:rsidRPr="0077406F">
        <w:rPr>
          <w:rFonts w:asciiTheme="majorHAnsi" w:hAnsiTheme="majorHAnsi" w:cstheme="majorHAnsi"/>
        </w:rPr>
        <w:t xml:space="preserve">, 2026. [Online]. Available: </w:t>
      </w:r>
      <w:hyperlink r:id="rId13" w:history="1">
        <w:r w:rsidR="00273A3F" w:rsidRPr="0077406F">
          <w:rPr>
            <w:rStyle w:val="Hyperlink"/>
            <w:rFonts w:asciiTheme="majorHAnsi" w:hAnsiTheme="majorHAnsi" w:cstheme="majorHAnsi"/>
          </w:rPr>
          <w:t>https://scikit-learn.org/stable/modules/generated/sklearn.linear_model.LinearRegression.html</w:t>
        </w:r>
      </w:hyperlink>
    </w:p>
    <w:p w14:paraId="300F1EA4" w14:textId="06F49EF0" w:rsidR="00273A3F" w:rsidRPr="0077406F" w:rsidRDefault="00000000" w:rsidP="0077406F">
      <w:pPr>
        <w:spacing w:line="360" w:lineRule="auto"/>
        <w:rPr>
          <w:rFonts w:asciiTheme="majorHAnsi" w:hAnsiTheme="majorHAnsi" w:cstheme="majorHAnsi"/>
        </w:rPr>
      </w:pPr>
      <w:r w:rsidRPr="0077406F">
        <w:rPr>
          <w:rFonts w:asciiTheme="majorHAnsi" w:hAnsiTheme="majorHAnsi" w:cstheme="majorHAnsi"/>
        </w:rPr>
        <w:t xml:space="preserve">[5] scikit-learn developers, “RandomForestRegressor.” Accessed: Sep. </w:t>
      </w:r>
      <w:r w:rsidR="005C658A" w:rsidRPr="0077406F">
        <w:rPr>
          <w:rFonts w:asciiTheme="majorHAnsi" w:hAnsiTheme="majorHAnsi" w:cstheme="majorHAnsi"/>
        </w:rPr>
        <w:t>19</w:t>
      </w:r>
      <w:r w:rsidRPr="0077406F">
        <w:rPr>
          <w:rFonts w:asciiTheme="majorHAnsi" w:hAnsiTheme="majorHAnsi" w:cstheme="majorHAnsi"/>
        </w:rPr>
        <w:t xml:space="preserve">, 2026. [Online]. Available: </w:t>
      </w:r>
      <w:hyperlink r:id="rId14" w:history="1">
        <w:r w:rsidR="00273A3F" w:rsidRPr="0077406F">
          <w:rPr>
            <w:rStyle w:val="Hyperlink"/>
            <w:rFonts w:asciiTheme="majorHAnsi" w:hAnsiTheme="majorHAnsi" w:cstheme="majorHAnsi"/>
          </w:rPr>
          <w:t>https://scikit-learn.org/stable/modules/generated/sklearn.ensemble.RandomForestRegressor.html</w:t>
        </w:r>
      </w:hyperlink>
    </w:p>
    <w:p w14:paraId="4F175118" w14:textId="06A0B3B0" w:rsidR="00273A3F" w:rsidRPr="0077406F" w:rsidRDefault="00000000" w:rsidP="0077406F">
      <w:pPr>
        <w:spacing w:line="360" w:lineRule="auto"/>
        <w:rPr>
          <w:rFonts w:asciiTheme="majorHAnsi" w:hAnsiTheme="majorHAnsi" w:cstheme="majorHAnsi"/>
        </w:rPr>
      </w:pPr>
      <w:r w:rsidRPr="0077406F">
        <w:rPr>
          <w:rFonts w:asciiTheme="majorHAnsi" w:hAnsiTheme="majorHAnsi" w:cstheme="majorHAnsi"/>
        </w:rPr>
        <w:t xml:space="preserve">[6] scikit-learn developers, “Metrics and scoring: quantifying the quality of predictions.” Accessed: Sep. </w:t>
      </w:r>
      <w:r w:rsidR="005C658A" w:rsidRPr="0077406F">
        <w:rPr>
          <w:rFonts w:asciiTheme="majorHAnsi" w:hAnsiTheme="majorHAnsi" w:cstheme="majorHAnsi"/>
        </w:rPr>
        <w:t>20</w:t>
      </w:r>
      <w:r w:rsidRPr="0077406F">
        <w:rPr>
          <w:rFonts w:asciiTheme="majorHAnsi" w:hAnsiTheme="majorHAnsi" w:cstheme="majorHAnsi"/>
        </w:rPr>
        <w:t xml:space="preserve">, 2026. [Online]. Available: </w:t>
      </w:r>
      <w:hyperlink r:id="rId15" w:history="1">
        <w:r w:rsidR="00273A3F" w:rsidRPr="0077406F">
          <w:rPr>
            <w:rStyle w:val="Hyperlink"/>
            <w:rFonts w:asciiTheme="majorHAnsi" w:hAnsiTheme="majorHAnsi" w:cstheme="majorHAnsi"/>
          </w:rPr>
          <w:t>https://scikit-learn.org/stable/modules/model_evaluation.html</w:t>
        </w:r>
      </w:hyperlink>
    </w:p>
    <w:p w14:paraId="4C8EE58D" w14:textId="0DA67735" w:rsidR="00273A3F" w:rsidRPr="0077406F" w:rsidRDefault="00000000" w:rsidP="0077406F">
      <w:pPr>
        <w:spacing w:line="360" w:lineRule="auto"/>
        <w:rPr>
          <w:rFonts w:asciiTheme="majorHAnsi" w:hAnsiTheme="majorHAnsi" w:cstheme="majorHAnsi"/>
        </w:rPr>
      </w:pPr>
      <w:r w:rsidRPr="0077406F">
        <w:rPr>
          <w:rFonts w:asciiTheme="majorHAnsi" w:hAnsiTheme="majorHAnsi" w:cstheme="majorHAnsi"/>
        </w:rPr>
        <w:t xml:space="preserve">[7] NumPy developers, “NumPy: the absolute basics for beginners.” Accessed: Sep. </w:t>
      </w:r>
      <w:r w:rsidR="005C658A" w:rsidRPr="0077406F">
        <w:rPr>
          <w:rFonts w:asciiTheme="majorHAnsi" w:hAnsiTheme="majorHAnsi" w:cstheme="majorHAnsi"/>
        </w:rPr>
        <w:t>19</w:t>
      </w:r>
      <w:r w:rsidRPr="0077406F">
        <w:rPr>
          <w:rFonts w:asciiTheme="majorHAnsi" w:hAnsiTheme="majorHAnsi" w:cstheme="majorHAnsi"/>
        </w:rPr>
        <w:t xml:space="preserve">, 2026. [Online]. Available: </w:t>
      </w:r>
      <w:hyperlink r:id="rId16" w:history="1">
        <w:r w:rsidR="00273A3F" w:rsidRPr="0077406F">
          <w:rPr>
            <w:rStyle w:val="Hyperlink"/>
            <w:rFonts w:asciiTheme="majorHAnsi" w:hAnsiTheme="majorHAnsi" w:cstheme="majorHAnsi"/>
          </w:rPr>
          <w:t>https://numpy.org/doc/stable/user/absolute_beginners.html</w:t>
        </w:r>
      </w:hyperlink>
    </w:p>
    <w:p w14:paraId="21093847" w14:textId="038DAF99" w:rsidR="00273A3F" w:rsidRPr="0077406F" w:rsidRDefault="00000000" w:rsidP="0077406F">
      <w:pPr>
        <w:spacing w:line="360" w:lineRule="auto"/>
        <w:rPr>
          <w:rFonts w:asciiTheme="majorHAnsi" w:hAnsiTheme="majorHAnsi" w:cstheme="majorHAnsi"/>
        </w:rPr>
      </w:pPr>
      <w:r w:rsidRPr="0077406F">
        <w:rPr>
          <w:rFonts w:asciiTheme="majorHAnsi" w:hAnsiTheme="majorHAnsi" w:cstheme="majorHAnsi"/>
        </w:rPr>
        <w:t xml:space="preserve">[8] Matplotlib developers, “Quick start guide.” Accessed: Sep. </w:t>
      </w:r>
      <w:r w:rsidR="005C658A" w:rsidRPr="0077406F">
        <w:rPr>
          <w:rFonts w:asciiTheme="majorHAnsi" w:hAnsiTheme="majorHAnsi" w:cstheme="majorHAnsi"/>
        </w:rPr>
        <w:t>19</w:t>
      </w:r>
      <w:r w:rsidRPr="0077406F">
        <w:rPr>
          <w:rFonts w:asciiTheme="majorHAnsi" w:hAnsiTheme="majorHAnsi" w:cstheme="majorHAnsi"/>
        </w:rPr>
        <w:t xml:space="preserve">, 2026. [Online]. Available: </w:t>
      </w:r>
      <w:hyperlink r:id="rId17" w:history="1">
        <w:r w:rsidR="00273A3F" w:rsidRPr="0077406F">
          <w:rPr>
            <w:rStyle w:val="Hyperlink"/>
            <w:rFonts w:asciiTheme="majorHAnsi" w:hAnsiTheme="majorHAnsi" w:cstheme="majorHAnsi"/>
          </w:rPr>
          <w:t>https://matplotlib.org/stable/users/explain/quick_start.html</w:t>
        </w:r>
      </w:hyperlink>
    </w:p>
    <w:p w14:paraId="570A4EAA" w14:textId="7794CD66" w:rsidR="00800D52" w:rsidRDefault="00800D52" w:rsidP="00800D52">
      <w:pPr>
        <w:pStyle w:val="Heading1"/>
        <w:rPr>
          <w:color w:val="76923C" w:themeColor="accent3" w:themeShade="BF"/>
          <w:sz w:val="28"/>
        </w:rPr>
      </w:pPr>
      <w:bookmarkStart w:id="10" w:name="_Toc241346074"/>
      <w:r w:rsidRPr="00800D52">
        <w:rPr>
          <w:color w:val="76923C" w:themeColor="accent3" w:themeShade="BF"/>
          <w:sz w:val="28"/>
        </w:rPr>
        <w:t>Appendix A. AI usage declaration</w:t>
      </w:r>
      <w:bookmarkEnd w:id="10"/>
    </w:p>
    <w:p w14:paraId="651ACD95" w14:textId="77777777" w:rsidR="00800D52" w:rsidRPr="00800D52" w:rsidRDefault="00800D52" w:rsidP="00800D52"/>
    <w:p w14:paraId="4178C4F2" w14:textId="75F949E5" w:rsidR="00800D52" w:rsidRPr="00800D52" w:rsidRDefault="00800D52" w:rsidP="00800D52">
      <w:pPr>
        <w:pStyle w:val="NormalWeb"/>
        <w:rPr>
          <w:lang w:val="en-GB"/>
        </w:rPr>
      </w:pPr>
      <w:r w:rsidRPr="00800D52">
        <w:rPr>
          <w:lang w:val="en-GB"/>
        </w:rPr>
        <w:t>ChatGPT provided</w:t>
      </w:r>
      <w:r w:rsidRPr="00800D52">
        <w:rPr>
          <w:lang w:val="en-GB"/>
        </w:rPr>
        <w:t xml:space="preserve"> substantial assistance with understanding the assignment and help to fix any error and problem while running code.</w:t>
      </w:r>
    </w:p>
    <w:p w14:paraId="5128550D" w14:textId="77777777" w:rsidR="00800D52" w:rsidRPr="00800D52" w:rsidRDefault="00800D52" w:rsidP="00800D52">
      <w:pPr>
        <w:pStyle w:val="NormalWeb"/>
        <w:rPr>
          <w:lang w:val="en-GB"/>
        </w:rPr>
      </w:pPr>
    </w:p>
    <w:p w14:paraId="1353A519" w14:textId="77777777" w:rsidR="00800D52" w:rsidRPr="00800D52" w:rsidRDefault="00800D52" w:rsidP="00800D52">
      <w:pPr>
        <w:pStyle w:val="NormalWeb"/>
        <w:rPr>
          <w:lang w:val="en-GB"/>
        </w:rPr>
      </w:pPr>
      <w:r w:rsidRPr="00800D52">
        <w:rPr>
          <w:lang w:val="en-GB"/>
        </w:rPr>
        <w:t>Example prompts included “guide me step by step” and “explain these model results.”</w:t>
      </w:r>
    </w:p>
    <w:p w14:paraId="0AF16D9A" w14:textId="77777777" w:rsidR="00800D52" w:rsidRPr="00800D52" w:rsidRDefault="00800D52" w:rsidP="00800D52">
      <w:pPr>
        <w:pStyle w:val="NormalWeb"/>
        <w:rPr>
          <w:lang w:val="en-GB"/>
        </w:rPr>
      </w:pPr>
    </w:p>
    <w:p w14:paraId="508EA8F6" w14:textId="5FCA28A4" w:rsidR="00273A3F" w:rsidRPr="0077406F" w:rsidRDefault="00273A3F" w:rsidP="00800D52">
      <w:pPr>
        <w:pStyle w:val="NormalWeb"/>
        <w:rPr>
          <w:rFonts w:asciiTheme="majorHAnsi" w:hAnsiTheme="majorHAnsi" w:cstheme="majorHAnsi"/>
        </w:rPr>
      </w:pPr>
    </w:p>
    <w:sectPr w:rsidR="00273A3F" w:rsidRPr="0077406F" w:rsidSect="00034616">
      <w:headerReference w:type="default" r:id="rId18"/>
      <w:footerReference w:type="default" r:id="rId19"/>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5D7423D3" w14:textId="77777777" w:rsidR="004D1D73" w:rsidRDefault="004D1D73">
      <w:pPr>
        <w:spacing w:after="0"/>
      </w:pPr>
      <w:r>
        <w:separator/>
      </w:r>
    </w:p>
  </w:endnote>
  <w:endnote w:type="continuationSeparator" w:id="0">
    <w:p w14:paraId="4FB8FF76" w14:textId="77777777" w:rsidR="004D1D73" w:rsidRDefault="004D1D73">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modern"/>
    <w:pitch w:val="fixed"/>
    <w:sig w:usb0="E0002AFF" w:usb1="C0007843" w:usb2="00000009" w:usb3="00000000" w:csb0="000001FF" w:csb1="00000000"/>
  </w:font>
  <w:font w:name="Trebuchet MS">
    <w:panose1 w:val="020B0603020202020204"/>
    <w:charset w:val="00"/>
    <w:family w:val="swiss"/>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0E6A0F8" w14:textId="77777777" w:rsidR="00273A3F" w:rsidRDefault="00000000">
    <w:pPr>
      <w:pStyle w:val="Footer"/>
      <w:jc w:val="right"/>
    </w:pPr>
    <w:r>
      <w:t xml:space="preserve">Page </w:t>
    </w:r>
    <w:r>
      <w:fldChar w:fldCharType="begin"/>
    </w:r>
    <w:r>
      <w:instrText>PAGE</w:instrText>
    </w:r>
    <w:r>
      <w:fldChar w:fldCharType="separate"/>
    </w:r>
    <w:r w:rsidR="00A34528">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75527920" w14:textId="77777777" w:rsidR="004D1D73" w:rsidRDefault="004D1D73">
      <w:pPr>
        <w:spacing w:after="0"/>
      </w:pPr>
      <w:r>
        <w:separator/>
      </w:r>
    </w:p>
  </w:footnote>
  <w:footnote w:type="continuationSeparator" w:id="0">
    <w:p w14:paraId="5C8ADA62" w14:textId="77777777" w:rsidR="004D1D73" w:rsidRDefault="004D1D73">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AAB7A6F" w14:textId="77777777" w:rsidR="00273A3F" w:rsidRDefault="00000000">
    <w:r>
      <w:t>BDA112 | Urban Air Quality Analytics with Python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281D14DC"/>
    <w:multiLevelType w:val="hybridMultilevel"/>
    <w:tmpl w:val="CB065966"/>
    <w:lvl w:ilvl="0" w:tplc="03D09924">
      <w:start w:val="1"/>
      <w:numFmt w:val="decimal"/>
      <w:lvlText w:val="%1."/>
      <w:lvlJc w:val="left"/>
      <w:pPr>
        <w:ind w:left="845" w:hanging="721"/>
      </w:pPr>
      <w:rPr>
        <w:rFonts w:ascii="Calibri" w:eastAsia="Calibri" w:hAnsi="Calibri" w:cs="Calibri" w:hint="default"/>
        <w:b w:val="0"/>
        <w:bCs w:val="0"/>
        <w:i w:val="0"/>
        <w:iCs w:val="0"/>
        <w:spacing w:val="-2"/>
        <w:w w:val="100"/>
        <w:sz w:val="22"/>
        <w:szCs w:val="22"/>
        <w:lang w:val="en-US" w:eastAsia="en-US" w:bidi="ar-SA"/>
      </w:rPr>
    </w:lvl>
    <w:lvl w:ilvl="1" w:tplc="818EB656">
      <w:numFmt w:val="bullet"/>
      <w:lvlText w:val="•"/>
      <w:lvlJc w:val="left"/>
      <w:pPr>
        <w:ind w:left="1795" w:hanging="721"/>
      </w:pPr>
      <w:rPr>
        <w:rFonts w:hint="default"/>
        <w:lang w:val="en-US" w:eastAsia="en-US" w:bidi="ar-SA"/>
      </w:rPr>
    </w:lvl>
    <w:lvl w:ilvl="2" w:tplc="91641410">
      <w:numFmt w:val="bullet"/>
      <w:lvlText w:val="•"/>
      <w:lvlJc w:val="left"/>
      <w:pPr>
        <w:ind w:left="2750" w:hanging="721"/>
      </w:pPr>
      <w:rPr>
        <w:rFonts w:hint="default"/>
        <w:lang w:val="en-US" w:eastAsia="en-US" w:bidi="ar-SA"/>
      </w:rPr>
    </w:lvl>
    <w:lvl w:ilvl="3" w:tplc="2B3CF0A8">
      <w:numFmt w:val="bullet"/>
      <w:lvlText w:val="•"/>
      <w:lvlJc w:val="left"/>
      <w:pPr>
        <w:ind w:left="3705" w:hanging="721"/>
      </w:pPr>
      <w:rPr>
        <w:rFonts w:hint="default"/>
        <w:lang w:val="en-US" w:eastAsia="en-US" w:bidi="ar-SA"/>
      </w:rPr>
    </w:lvl>
    <w:lvl w:ilvl="4" w:tplc="1932F1FC">
      <w:numFmt w:val="bullet"/>
      <w:lvlText w:val="•"/>
      <w:lvlJc w:val="left"/>
      <w:pPr>
        <w:ind w:left="4660" w:hanging="721"/>
      </w:pPr>
      <w:rPr>
        <w:rFonts w:hint="default"/>
        <w:lang w:val="en-US" w:eastAsia="en-US" w:bidi="ar-SA"/>
      </w:rPr>
    </w:lvl>
    <w:lvl w:ilvl="5" w:tplc="F91E823C">
      <w:numFmt w:val="bullet"/>
      <w:lvlText w:val="•"/>
      <w:lvlJc w:val="left"/>
      <w:pPr>
        <w:ind w:left="5616" w:hanging="721"/>
      </w:pPr>
      <w:rPr>
        <w:rFonts w:hint="default"/>
        <w:lang w:val="en-US" w:eastAsia="en-US" w:bidi="ar-SA"/>
      </w:rPr>
    </w:lvl>
    <w:lvl w:ilvl="6" w:tplc="B852A846">
      <w:numFmt w:val="bullet"/>
      <w:lvlText w:val="•"/>
      <w:lvlJc w:val="left"/>
      <w:pPr>
        <w:ind w:left="6571" w:hanging="721"/>
      </w:pPr>
      <w:rPr>
        <w:rFonts w:hint="default"/>
        <w:lang w:val="en-US" w:eastAsia="en-US" w:bidi="ar-SA"/>
      </w:rPr>
    </w:lvl>
    <w:lvl w:ilvl="7" w:tplc="0630D256">
      <w:numFmt w:val="bullet"/>
      <w:lvlText w:val="•"/>
      <w:lvlJc w:val="left"/>
      <w:pPr>
        <w:ind w:left="7526" w:hanging="721"/>
      </w:pPr>
      <w:rPr>
        <w:rFonts w:hint="default"/>
        <w:lang w:val="en-US" w:eastAsia="en-US" w:bidi="ar-SA"/>
      </w:rPr>
    </w:lvl>
    <w:lvl w:ilvl="8" w:tplc="CD826FAE">
      <w:numFmt w:val="bullet"/>
      <w:lvlText w:val="•"/>
      <w:lvlJc w:val="left"/>
      <w:pPr>
        <w:ind w:left="8481" w:hanging="721"/>
      </w:pPr>
      <w:rPr>
        <w:rFonts w:hint="default"/>
        <w:lang w:val="en-US" w:eastAsia="en-US" w:bidi="ar-SA"/>
      </w:rPr>
    </w:lvl>
  </w:abstractNum>
  <w:num w:numId="1" w16cid:durableId="1099712849">
    <w:abstractNumId w:val="8"/>
  </w:num>
  <w:num w:numId="2" w16cid:durableId="1523201936">
    <w:abstractNumId w:val="6"/>
  </w:num>
  <w:num w:numId="3" w16cid:durableId="736822491">
    <w:abstractNumId w:val="5"/>
  </w:num>
  <w:num w:numId="4" w16cid:durableId="25063178">
    <w:abstractNumId w:val="4"/>
  </w:num>
  <w:num w:numId="5" w16cid:durableId="1010063889">
    <w:abstractNumId w:val="7"/>
  </w:num>
  <w:num w:numId="6" w16cid:durableId="1924028007">
    <w:abstractNumId w:val="3"/>
  </w:num>
  <w:num w:numId="7" w16cid:durableId="419060222">
    <w:abstractNumId w:val="2"/>
  </w:num>
  <w:num w:numId="8" w16cid:durableId="1357342497">
    <w:abstractNumId w:val="1"/>
  </w:num>
  <w:num w:numId="9" w16cid:durableId="2037272179">
    <w:abstractNumId w:val="0"/>
  </w:num>
  <w:num w:numId="10" w16cid:durableId="1921986412">
    <w:abstractNumId w:val="9"/>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77"/>
  <w:proofState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473AA"/>
    <w:rsid w:val="0006063C"/>
    <w:rsid w:val="000D55B4"/>
    <w:rsid w:val="000E3767"/>
    <w:rsid w:val="0015074B"/>
    <w:rsid w:val="00161C2D"/>
    <w:rsid w:val="001D6D7E"/>
    <w:rsid w:val="00211FAD"/>
    <w:rsid w:val="002211E7"/>
    <w:rsid w:val="002261FD"/>
    <w:rsid w:val="00273A3F"/>
    <w:rsid w:val="0029639D"/>
    <w:rsid w:val="002F7A43"/>
    <w:rsid w:val="00326F90"/>
    <w:rsid w:val="00346122"/>
    <w:rsid w:val="00452F23"/>
    <w:rsid w:val="004D1D73"/>
    <w:rsid w:val="0055154E"/>
    <w:rsid w:val="005C5368"/>
    <w:rsid w:val="005C658A"/>
    <w:rsid w:val="006023B3"/>
    <w:rsid w:val="00666EC4"/>
    <w:rsid w:val="006800DA"/>
    <w:rsid w:val="006B73FE"/>
    <w:rsid w:val="006D3921"/>
    <w:rsid w:val="006D5B21"/>
    <w:rsid w:val="0077406F"/>
    <w:rsid w:val="00800D52"/>
    <w:rsid w:val="008B7F95"/>
    <w:rsid w:val="009928EE"/>
    <w:rsid w:val="009A41C0"/>
    <w:rsid w:val="00A230F5"/>
    <w:rsid w:val="00A34528"/>
    <w:rsid w:val="00AA1D8D"/>
    <w:rsid w:val="00AF7525"/>
    <w:rsid w:val="00B47730"/>
    <w:rsid w:val="00B529E7"/>
    <w:rsid w:val="00C16767"/>
    <w:rsid w:val="00C36BC8"/>
    <w:rsid w:val="00C50E57"/>
    <w:rsid w:val="00CB0664"/>
    <w:rsid w:val="00D67A23"/>
    <w:rsid w:val="00DA3DC9"/>
    <w:rsid w:val="00DF130E"/>
    <w:rsid w:val="00E12DDA"/>
    <w:rsid w:val="00F035A8"/>
    <w:rsid w:val="00F134F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F0C9F32"/>
  <w14:defaultImageDpi w14:val="300"/>
  <w15:docId w15:val="{42E8B054-4317-4F0A-BB22-E7BB1F7D73F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00" w:line="240" w:lineRule="auto"/>
    </w:pPr>
    <w:rPr>
      <w:rFonts w:ascii="Times New Roman" w:hAnsi="Times New Roman"/>
      <w:color w:val="000000"/>
    </w:rPr>
  </w:style>
  <w:style w:type="paragraph" w:styleId="Heading1">
    <w:name w:val="heading 1"/>
    <w:basedOn w:val="Normal"/>
    <w:next w:val="Normal"/>
    <w:link w:val="Heading1Char"/>
    <w:uiPriority w:val="9"/>
    <w:qFormat/>
    <w:rsid w:val="00FC693F"/>
    <w:pPr>
      <w:keepNext/>
      <w:keepLines/>
      <w:spacing w:before="140" w:after="80"/>
      <w:outlineLvl w:val="0"/>
    </w:pPr>
    <w:rPr>
      <w:rFonts w:asciiTheme="majorHAnsi" w:eastAsiaTheme="majorEastAsia" w:hAnsiTheme="majorHAnsi" w:cstheme="majorBidi"/>
      <w:b/>
      <w:bCs/>
      <w:szCs w:val="28"/>
    </w:rPr>
  </w:style>
  <w:style w:type="paragraph" w:styleId="Heading2">
    <w:name w:val="heading 2"/>
    <w:basedOn w:val="Normal"/>
    <w:next w:val="Normal"/>
    <w:link w:val="Heading2Char"/>
    <w:uiPriority w:val="9"/>
    <w:unhideWhenUsed/>
    <w:qFormat/>
    <w:rsid w:val="00FC693F"/>
    <w:pPr>
      <w:keepNext/>
      <w:keepLines/>
      <w:spacing w:before="140" w:after="80"/>
      <w:outlineLvl w:val="1"/>
    </w:pPr>
    <w:rPr>
      <w:rFonts w:asciiTheme="majorHAnsi" w:eastAsiaTheme="majorEastAsia" w:hAnsiTheme="majorHAnsi" w:cstheme="majorBidi"/>
      <w:b/>
      <w:bCs/>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pPr>
  </w:style>
  <w:style w:type="character" w:customStyle="1" w:styleId="FooterChar">
    <w:name w:val="Footer Char"/>
    <w:basedOn w:val="DefaultParagraphFont"/>
    <w:link w:val="Footer"/>
    <w:uiPriority w:val="99"/>
    <w:rsid w:val="00E618BF"/>
  </w:style>
  <w:style w:type="paragraph" w:styleId="NoSpacing">
    <w:name w:val="No Spacing"/>
    <w:link w:val="NoSpacingChar"/>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b/>
      <w:spacing w:val="5"/>
      <w:kern w:val="2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i/>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dTable4-Accent3">
    <w:name w:val="Grid Table 4 Accent 3"/>
    <w:basedOn w:val="TableNormal"/>
    <w:uiPriority w:val="49"/>
    <w:rsid w:val="006023B3"/>
    <w:pPr>
      <w:spacing w:after="0" w:line="240" w:lineRule="auto"/>
    </w:pPr>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bCs/>
        <w:color w:val="FFFFFF" w:themeColor="background1"/>
      </w:rPr>
      <w:tblPr/>
      <w:tcPr>
        <w:tcBorders>
          <w:top w:val="single" w:sz="4" w:space="0" w:color="9BBB59" w:themeColor="accent3"/>
          <w:left w:val="single" w:sz="4" w:space="0" w:color="9BBB59" w:themeColor="accent3"/>
          <w:bottom w:val="single" w:sz="4" w:space="0" w:color="9BBB59" w:themeColor="accent3"/>
          <w:right w:val="single" w:sz="4" w:space="0" w:color="9BBB59" w:themeColor="accent3"/>
          <w:insideH w:val="nil"/>
          <w:insideV w:val="nil"/>
        </w:tcBorders>
        <w:shd w:val="clear" w:color="auto" w:fill="9BBB59" w:themeFill="accent3"/>
      </w:tcPr>
    </w:tblStylePr>
    <w:tblStylePr w:type="lastRow">
      <w:rPr>
        <w:b/>
        <w:bCs/>
      </w:rPr>
      <w:tblPr/>
      <w:tcPr>
        <w:tcBorders>
          <w:top w:val="double" w:sz="4" w:space="0" w:color="9BBB59" w:themeColor="accent3"/>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styleId="GridTable4-Accent4">
    <w:name w:val="Grid Table 4 Accent 4"/>
    <w:basedOn w:val="TableNormal"/>
    <w:uiPriority w:val="49"/>
    <w:rsid w:val="006023B3"/>
    <w:pPr>
      <w:spacing w:after="0" w:line="240" w:lineRule="auto"/>
    </w:p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color w:val="FFFFFF" w:themeColor="background1"/>
      </w:rPr>
      <w:tblPr/>
      <w:tcPr>
        <w:tcBorders>
          <w:top w:val="single" w:sz="4" w:space="0" w:color="8064A2" w:themeColor="accent4"/>
          <w:left w:val="single" w:sz="4" w:space="0" w:color="8064A2" w:themeColor="accent4"/>
          <w:bottom w:val="single" w:sz="4" w:space="0" w:color="8064A2" w:themeColor="accent4"/>
          <w:right w:val="single" w:sz="4" w:space="0" w:color="8064A2" w:themeColor="accent4"/>
          <w:insideH w:val="nil"/>
          <w:insideV w:val="nil"/>
        </w:tcBorders>
        <w:shd w:val="clear" w:color="auto" w:fill="8064A2" w:themeFill="accent4"/>
      </w:tcPr>
    </w:tblStylePr>
    <w:tblStylePr w:type="lastRow">
      <w:rPr>
        <w:b/>
        <w:bCs/>
      </w:rPr>
      <w:tblPr/>
      <w:tcPr>
        <w:tcBorders>
          <w:top w:val="double" w:sz="4" w:space="0" w:color="8064A2" w:themeColor="accent4"/>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styleId="GridTable4-Accent5">
    <w:name w:val="Grid Table 4 Accent 5"/>
    <w:basedOn w:val="TableNormal"/>
    <w:uiPriority w:val="49"/>
    <w:rsid w:val="006023B3"/>
    <w:pPr>
      <w:spacing w:after="0" w:line="240" w:lineRule="auto"/>
    </w:pPr>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bCs/>
        <w:color w:val="FFFFFF" w:themeColor="background1"/>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insideH w:val="nil"/>
          <w:insideV w:val="nil"/>
        </w:tcBorders>
        <w:shd w:val="clear" w:color="auto" w:fill="4BACC6" w:themeFill="accent5"/>
      </w:tcPr>
    </w:tblStylePr>
    <w:tblStylePr w:type="lastRow">
      <w:rPr>
        <w:b/>
        <w:bCs/>
      </w:rPr>
      <w:tblPr/>
      <w:tcPr>
        <w:tcBorders>
          <w:top w:val="double" w:sz="4" w:space="0" w:color="4BACC6" w:themeColor="accent5"/>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styleId="GridTable4-Accent1">
    <w:name w:val="Grid Table 4 Accent 1"/>
    <w:basedOn w:val="TableNormal"/>
    <w:uiPriority w:val="49"/>
    <w:rsid w:val="006023B3"/>
    <w:pPr>
      <w:spacing w:after="0" w:line="240" w:lineRule="auto"/>
    </w:p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character" w:styleId="Hyperlink">
    <w:name w:val="Hyperlink"/>
    <w:basedOn w:val="DefaultParagraphFont"/>
    <w:uiPriority w:val="99"/>
    <w:unhideWhenUsed/>
    <w:rsid w:val="006023B3"/>
    <w:rPr>
      <w:color w:val="0000FF" w:themeColor="hyperlink"/>
      <w:u w:val="single"/>
    </w:rPr>
  </w:style>
  <w:style w:type="character" w:styleId="UnresolvedMention">
    <w:name w:val="Unresolved Mention"/>
    <w:basedOn w:val="DefaultParagraphFont"/>
    <w:uiPriority w:val="99"/>
    <w:semiHidden/>
    <w:unhideWhenUsed/>
    <w:rsid w:val="006023B3"/>
    <w:rPr>
      <w:color w:val="605E5C"/>
      <w:shd w:val="clear" w:color="auto" w:fill="E1DFDD"/>
    </w:rPr>
  </w:style>
  <w:style w:type="character" w:styleId="FollowedHyperlink">
    <w:name w:val="FollowedHyperlink"/>
    <w:basedOn w:val="DefaultParagraphFont"/>
    <w:uiPriority w:val="99"/>
    <w:semiHidden/>
    <w:unhideWhenUsed/>
    <w:rsid w:val="006023B3"/>
    <w:rPr>
      <w:color w:val="800080" w:themeColor="followedHyperlink"/>
      <w:u w:val="single"/>
    </w:rPr>
  </w:style>
  <w:style w:type="paragraph" w:styleId="TOC1">
    <w:name w:val="toc 1"/>
    <w:basedOn w:val="Normal"/>
    <w:next w:val="Normal"/>
    <w:autoRedefine/>
    <w:uiPriority w:val="39"/>
    <w:unhideWhenUsed/>
    <w:rsid w:val="00C36BC8"/>
    <w:pPr>
      <w:spacing w:before="120" w:after="0"/>
    </w:pPr>
    <w:rPr>
      <w:rFonts w:asciiTheme="minorHAnsi" w:hAnsiTheme="minorHAnsi"/>
      <w:b/>
      <w:bCs/>
      <w:i/>
      <w:iCs/>
      <w:sz w:val="24"/>
      <w:szCs w:val="24"/>
    </w:rPr>
  </w:style>
  <w:style w:type="paragraph" w:styleId="TOC2">
    <w:name w:val="toc 2"/>
    <w:basedOn w:val="Normal"/>
    <w:next w:val="Normal"/>
    <w:autoRedefine/>
    <w:uiPriority w:val="39"/>
    <w:semiHidden/>
    <w:unhideWhenUsed/>
    <w:rsid w:val="00C36BC8"/>
    <w:pPr>
      <w:spacing w:before="120" w:after="0"/>
      <w:ind w:left="220"/>
    </w:pPr>
    <w:rPr>
      <w:rFonts w:asciiTheme="minorHAnsi" w:hAnsiTheme="minorHAnsi"/>
      <w:b/>
      <w:bCs/>
    </w:rPr>
  </w:style>
  <w:style w:type="paragraph" w:styleId="TOC3">
    <w:name w:val="toc 3"/>
    <w:basedOn w:val="Normal"/>
    <w:next w:val="Normal"/>
    <w:autoRedefine/>
    <w:uiPriority w:val="39"/>
    <w:semiHidden/>
    <w:unhideWhenUsed/>
    <w:rsid w:val="00C36BC8"/>
    <w:pPr>
      <w:spacing w:after="0"/>
      <w:ind w:left="440"/>
    </w:pPr>
    <w:rPr>
      <w:rFonts w:asciiTheme="minorHAnsi" w:hAnsiTheme="minorHAnsi"/>
      <w:sz w:val="20"/>
      <w:szCs w:val="20"/>
    </w:rPr>
  </w:style>
  <w:style w:type="paragraph" w:styleId="TOC4">
    <w:name w:val="toc 4"/>
    <w:basedOn w:val="Normal"/>
    <w:next w:val="Normal"/>
    <w:autoRedefine/>
    <w:uiPriority w:val="39"/>
    <w:semiHidden/>
    <w:unhideWhenUsed/>
    <w:rsid w:val="00C36BC8"/>
    <w:pPr>
      <w:spacing w:after="0"/>
      <w:ind w:left="660"/>
    </w:pPr>
    <w:rPr>
      <w:rFonts w:asciiTheme="minorHAnsi" w:hAnsiTheme="minorHAnsi"/>
      <w:sz w:val="20"/>
      <w:szCs w:val="20"/>
    </w:rPr>
  </w:style>
  <w:style w:type="paragraph" w:styleId="TOC5">
    <w:name w:val="toc 5"/>
    <w:basedOn w:val="Normal"/>
    <w:next w:val="Normal"/>
    <w:autoRedefine/>
    <w:uiPriority w:val="39"/>
    <w:semiHidden/>
    <w:unhideWhenUsed/>
    <w:rsid w:val="00C36BC8"/>
    <w:pPr>
      <w:spacing w:after="0"/>
      <w:ind w:left="880"/>
    </w:pPr>
    <w:rPr>
      <w:rFonts w:asciiTheme="minorHAnsi" w:hAnsiTheme="minorHAnsi"/>
      <w:sz w:val="20"/>
      <w:szCs w:val="20"/>
    </w:rPr>
  </w:style>
  <w:style w:type="paragraph" w:styleId="TOC6">
    <w:name w:val="toc 6"/>
    <w:basedOn w:val="Normal"/>
    <w:next w:val="Normal"/>
    <w:autoRedefine/>
    <w:uiPriority w:val="39"/>
    <w:semiHidden/>
    <w:unhideWhenUsed/>
    <w:rsid w:val="00C36BC8"/>
    <w:pPr>
      <w:spacing w:after="0"/>
      <w:ind w:left="1100"/>
    </w:pPr>
    <w:rPr>
      <w:rFonts w:asciiTheme="minorHAnsi" w:hAnsiTheme="minorHAnsi"/>
      <w:sz w:val="20"/>
      <w:szCs w:val="20"/>
    </w:rPr>
  </w:style>
  <w:style w:type="paragraph" w:styleId="TOC7">
    <w:name w:val="toc 7"/>
    <w:basedOn w:val="Normal"/>
    <w:next w:val="Normal"/>
    <w:autoRedefine/>
    <w:uiPriority w:val="39"/>
    <w:semiHidden/>
    <w:unhideWhenUsed/>
    <w:rsid w:val="00C36BC8"/>
    <w:pPr>
      <w:spacing w:after="0"/>
      <w:ind w:left="1320"/>
    </w:pPr>
    <w:rPr>
      <w:rFonts w:asciiTheme="minorHAnsi" w:hAnsiTheme="minorHAnsi"/>
      <w:sz w:val="20"/>
      <w:szCs w:val="20"/>
    </w:rPr>
  </w:style>
  <w:style w:type="paragraph" w:styleId="TOC8">
    <w:name w:val="toc 8"/>
    <w:basedOn w:val="Normal"/>
    <w:next w:val="Normal"/>
    <w:autoRedefine/>
    <w:uiPriority w:val="39"/>
    <w:semiHidden/>
    <w:unhideWhenUsed/>
    <w:rsid w:val="00C36BC8"/>
    <w:pPr>
      <w:spacing w:after="0"/>
      <w:ind w:left="1540"/>
    </w:pPr>
    <w:rPr>
      <w:rFonts w:asciiTheme="minorHAnsi" w:hAnsiTheme="minorHAnsi"/>
      <w:sz w:val="20"/>
      <w:szCs w:val="20"/>
    </w:rPr>
  </w:style>
  <w:style w:type="paragraph" w:styleId="TOC9">
    <w:name w:val="toc 9"/>
    <w:basedOn w:val="Normal"/>
    <w:next w:val="Normal"/>
    <w:autoRedefine/>
    <w:uiPriority w:val="39"/>
    <w:semiHidden/>
    <w:unhideWhenUsed/>
    <w:rsid w:val="00C36BC8"/>
    <w:pPr>
      <w:spacing w:after="0"/>
      <w:ind w:left="1760"/>
    </w:pPr>
    <w:rPr>
      <w:rFonts w:asciiTheme="minorHAnsi" w:hAnsiTheme="minorHAnsi"/>
      <w:sz w:val="20"/>
      <w:szCs w:val="20"/>
    </w:rPr>
  </w:style>
  <w:style w:type="paragraph" w:customStyle="1" w:styleId="TableParagraph">
    <w:name w:val="Table Paragraph"/>
    <w:basedOn w:val="Normal"/>
    <w:uiPriority w:val="1"/>
    <w:qFormat/>
    <w:rsid w:val="00E12DDA"/>
    <w:pPr>
      <w:widowControl w:val="0"/>
      <w:autoSpaceDE w:val="0"/>
      <w:autoSpaceDN w:val="0"/>
      <w:spacing w:after="0"/>
    </w:pPr>
    <w:rPr>
      <w:rFonts w:ascii="Trebuchet MS" w:eastAsia="Trebuchet MS" w:hAnsi="Trebuchet MS" w:cs="Trebuchet MS"/>
      <w:color w:val="auto"/>
    </w:rPr>
  </w:style>
  <w:style w:type="paragraph" w:styleId="NormalWeb">
    <w:name w:val="Normal (Web)"/>
    <w:basedOn w:val="Normal"/>
    <w:uiPriority w:val="99"/>
    <w:unhideWhenUsed/>
    <w:rsid w:val="00A230F5"/>
    <w:rPr>
      <w:rFonts w:cs="Times New Roman"/>
      <w:sz w:val="24"/>
      <w:szCs w:val="24"/>
    </w:rPr>
  </w:style>
  <w:style w:type="character" w:customStyle="1" w:styleId="NoSpacingChar">
    <w:name w:val="No Spacing Char"/>
    <w:basedOn w:val="DefaultParagraphFont"/>
    <w:link w:val="NoSpacing"/>
    <w:uiPriority w:val="1"/>
    <w:rsid w:val="00800D5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scikit-learn.org/stable/modules/generated/sklearn.linear_model.LinearRegression.html" TargetMode="External"/><Relationship Id="rId18" Type="http://schemas.openxmlformats.org/officeDocument/2006/relationships/header" Target="header1.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hyperlink" Target="https://github.com/pandas-dev/pandas/blob/main/doc/data/air_quality_no2.csv" TargetMode="External"/><Relationship Id="rId17" Type="http://schemas.openxmlformats.org/officeDocument/2006/relationships/hyperlink" Target="https://matplotlib.org/stable/users/explain/quick_start.html" TargetMode="External"/><Relationship Id="rId2" Type="http://schemas.openxmlformats.org/officeDocument/2006/relationships/numbering" Target="numbering.xml"/><Relationship Id="rId16" Type="http://schemas.openxmlformats.org/officeDocument/2006/relationships/hyperlink" Target="https://numpy.org/doc/stable/user/absolute_beginners.html" TargetMode="Externa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pandas.pydata.org/docs/getting_started/intro_tutorials/04_plotting.html" TargetMode="External"/><Relationship Id="rId5" Type="http://schemas.openxmlformats.org/officeDocument/2006/relationships/webSettings" Target="webSettings.xml"/><Relationship Id="rId15" Type="http://schemas.openxmlformats.org/officeDocument/2006/relationships/hyperlink" Target="https://scikit-learn.org/stable/modules/model_evaluation.html" TargetMode="External"/><Relationship Id="rId10" Type="http://schemas.openxmlformats.org/officeDocument/2006/relationships/hyperlink" Target="https://github.com/romasah62414/BDA112-Assignment-2-Air-Quality" TargetMode="External"/><Relationship Id="rId19"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scikit-learn.org/stable/modules/generated/sklearn.ensemble.RandomForestRegressor.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127</TotalTime>
  <Pages>11</Pages>
  <Words>2887</Words>
  <Characters>16460</Characters>
  <Application>Microsoft Office Word</Application>
  <DocSecurity>0</DocSecurity>
  <Lines>137</Lines>
  <Paragraphs>38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19309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Urban Air Quality Analytics</dc:title>
  <dc:subject/>
  <dc:creator>romasah</dc:creator>
  <cp:keywords/>
  <dc:description>generated by python-docx</dc:description>
  <cp:lastModifiedBy>Roma Sah</cp:lastModifiedBy>
  <cp:revision>14</cp:revision>
  <dcterms:created xsi:type="dcterms:W3CDTF">2026-09-25T04:35:00Z</dcterms:created>
  <dcterms:modified xsi:type="dcterms:W3CDTF">2026-09-26T10:48:00Z</dcterms:modified>
  <cp:category/>
</cp:coreProperties>
</file>