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5FA12" w14:textId="77777777" w:rsidR="00253974" w:rsidRPr="00875C4A" w:rsidRDefault="008E4FCE">
      <w:pPr>
        <w:pStyle w:val="1"/>
        <w:rPr>
          <w:lang w:val="ru-RU"/>
        </w:rPr>
      </w:pPr>
      <w:r w:rsidRPr="00875C4A">
        <w:rPr>
          <w:rFonts w:ascii="Times New Roman" w:eastAsia="Times New Roman" w:hAnsi="Times New Roman" w:cs="Times New Roman"/>
          <w:lang w:val="ru-RU"/>
        </w:rPr>
        <w:t>ПРИЛОЖЕНИЕ В</w:t>
      </w:r>
    </w:p>
    <w:p w14:paraId="5C377574" w14:textId="77777777" w:rsidR="00253974" w:rsidRPr="00875C4A" w:rsidRDefault="008E4FCE">
      <w:pPr>
        <w:pStyle w:val="1"/>
        <w:rPr>
          <w:lang w:val="ru-RU"/>
        </w:rPr>
      </w:pPr>
      <w:r w:rsidRPr="00875C4A">
        <w:rPr>
          <w:rFonts w:ascii="Times New Roman" w:eastAsia="Times New Roman" w:hAnsi="Times New Roman" w:cs="Times New Roman"/>
          <w:lang w:val="ru-RU"/>
        </w:rPr>
        <w:t>СОДЕРЖАНИЕ</w:t>
      </w:r>
    </w:p>
    <w:p w14:paraId="56A1D914" w14:textId="32AB52EF" w:rsidR="00253974" w:rsidRPr="00875C4A" w:rsidRDefault="008E4FCE">
      <w:pPr>
        <w:ind w:firstLine="0"/>
        <w:rPr>
          <w:lang w:val="ru-RU"/>
        </w:rPr>
      </w:pPr>
      <w:r w:rsidRPr="00875C4A">
        <w:rPr>
          <w:lang w:val="ru-RU"/>
        </w:rPr>
        <w:t>Результаты экспериментов</w:t>
      </w:r>
      <w:r w:rsidR="00875C4A">
        <w:rPr>
          <w:lang w:val="ru-RU"/>
        </w:rPr>
        <w:t>.</w:t>
      </w:r>
    </w:p>
    <w:p w14:paraId="1A11AA5C" w14:textId="77777777" w:rsidR="00253974" w:rsidRPr="00875C4A" w:rsidRDefault="008E4FCE">
      <w:pPr>
        <w:ind w:firstLine="0"/>
        <w:rPr>
          <w:lang w:val="ru-RU"/>
        </w:rPr>
      </w:pPr>
      <w:r w:rsidRPr="00875C4A">
        <w:rPr>
          <w:lang w:val="ru-RU"/>
        </w:rPr>
        <w:t>Рис. В.1 — испытания в симуляторе (один кадр).</w:t>
      </w:r>
    </w:p>
    <w:p w14:paraId="32C159F3" w14:textId="77777777" w:rsidR="00253974" w:rsidRPr="00875C4A" w:rsidRDefault="008E4FCE">
      <w:pPr>
        <w:ind w:firstLine="0"/>
        <w:rPr>
          <w:lang w:val="ru-RU"/>
        </w:rPr>
      </w:pPr>
      <w:r w:rsidRPr="00875C4A">
        <w:rPr>
          <w:lang w:val="ru-RU"/>
        </w:rPr>
        <w:t xml:space="preserve">Рис. В.2 — совмещённые графики траекторий </w:t>
      </w:r>
      <w:r>
        <w:t>OXY</w:t>
      </w:r>
      <w:r w:rsidRPr="00875C4A">
        <w:rPr>
          <w:lang w:val="ru-RU"/>
        </w:rPr>
        <w:t xml:space="preserve"> по четырём маршрутам.</w:t>
      </w:r>
    </w:p>
    <w:p w14:paraId="3EA4808A" w14:textId="77777777" w:rsidR="00253974" w:rsidRPr="00875C4A" w:rsidRDefault="008E4FCE">
      <w:pPr>
        <w:ind w:firstLine="0"/>
        <w:rPr>
          <w:lang w:val="ru-RU"/>
        </w:rPr>
      </w:pPr>
      <w:r w:rsidRPr="00875C4A">
        <w:rPr>
          <w:lang w:val="ru-RU"/>
        </w:rPr>
        <w:t xml:space="preserve">Рис. В.3 — график глубины и курса от времени (по </w:t>
      </w:r>
      <w:r w:rsidRPr="00875C4A">
        <w:rPr>
          <w:lang w:val="ru-RU"/>
        </w:rPr>
        <w:t>логу).</w:t>
      </w:r>
    </w:p>
    <w:p w14:paraId="47E40FFD" w14:textId="77777777" w:rsidR="00253974" w:rsidRDefault="008E4FCE">
      <w:pPr>
        <w:ind w:firstLine="0"/>
      </w:pPr>
      <w:r>
        <w:t>Рис. В.4 — выход программы: консоль и фрагмент CSV.</w:t>
      </w:r>
    </w:p>
    <w:p w14:paraId="13463F4B" w14:textId="77777777" w:rsidR="00253974" w:rsidRDefault="008E4FCE">
      <w:pPr>
        <w:ind w:firstLine="0"/>
      </w:pPr>
      <w:r>
        <w:t>Таблица В.1 — показатели точности (RMSE, время миссии).</w:t>
      </w:r>
    </w:p>
    <w:p w14:paraId="08F6E6AF" w14:textId="77777777" w:rsidR="00253974" w:rsidRDefault="008E4FCE">
      <w:pPr>
        <w:ind w:firstLine="0"/>
      </w:pPr>
      <w:r>
        <w:t>В приложении приведены только ключевые иллюстрации: один кадр движения в симуляторе, графики и табличные итоги. Пошаговые скриншоты каждого т</w:t>
      </w:r>
      <w:r>
        <w:t>еста (среда, каждая сторона квадрата и т.п.) в записку не включаются — достаточно текстового описания п. 4.1 ПЗ и данных лога.</w:t>
      </w:r>
    </w:p>
    <w:p w14:paraId="02FC712A" w14:textId="77777777" w:rsidR="00253974" w:rsidRDefault="008E4FCE">
      <w:pPr>
        <w:ind w:firstLine="0"/>
      </w:pPr>
      <w:r>
        <w:t>1. Испытания в симуляторе</w:t>
      </w:r>
    </w:p>
    <w:p w14:paraId="298E0478" w14:textId="77777777" w:rsidR="00253974" w:rsidRDefault="008E4FCE">
      <w:pPr>
        <w:ind w:firstLine="0"/>
      </w:pPr>
      <w:r>
        <w:t>Рисунок В.1 – Движение MiddleAUV по маршруту в сцене бассейна (Remote mode, автономная миссия waypoint_</w:t>
      </w:r>
      <w:r>
        <w:t>mission; на кадре — обход маршрута «квадрат» или иной сценарий из п. 1.5)</w:t>
      </w:r>
    </w:p>
    <w:p w14:paraId="484E2984" w14:textId="77777777" w:rsidR="00253974" w:rsidRDefault="008E4FCE">
      <w:pPr>
        <w:ind w:firstLine="0"/>
      </w:pPr>
      <w:r>
        <w:t xml:space="preserve">По рисунку В.1 подтверждается работоспособность связки MUR IDE — симулятор — pymurapi: аппарат следует к путевым точкам, удерживает глубину. Остальные сценарии (прямая, треугольник, </w:t>
      </w:r>
      <w:r>
        <w:t>ломаная) проходили при тех же настройках среды.</w:t>
      </w:r>
    </w:p>
    <w:p w14:paraId="799B8717" w14:textId="77777777" w:rsidR="00253974" w:rsidRDefault="008E4FCE">
      <w:pPr>
        <w:ind w:firstLine="0"/>
      </w:pPr>
      <w:r>
        <w:t>2. Графики траекторий</w:t>
      </w:r>
    </w:p>
    <w:p w14:paraId="5E9A6AE6" w14:textId="77777777" w:rsidR="00253974" w:rsidRDefault="008E4FCE">
      <w:pPr>
        <w:ind w:firstLine="0"/>
      </w:pPr>
      <w:r>
        <w:t>Рисунок В.2 – Совмещённые планы OXY для четырёх типов маршрута (прямая, квадрат, треугольник, ломаная): эталонная ломаная по waypoints (пунктир, маркеры) и фактический путь по CSV-журнал</w:t>
      </w:r>
      <w:r>
        <w:t>у (сплошная линия). Допускается оформление одним листом 2×2 или четырьмя подрисунками В.2а–В.2г.</w:t>
      </w:r>
    </w:p>
    <w:p w14:paraId="6503E8F9" w14:textId="77777777" w:rsidR="00253974" w:rsidRDefault="008E4FCE">
      <w:pPr>
        <w:ind w:firstLine="0"/>
      </w:pPr>
      <w:r>
        <w:t>Краткий разбор:</w:t>
      </w:r>
    </w:p>
    <w:p w14:paraId="620D761E" w14:textId="77777777" w:rsidR="00253974" w:rsidRDefault="008E4FCE">
      <w:pPr>
        <w:ind w:firstLine="0"/>
      </w:pPr>
      <w:r>
        <w:t>— прямая: факт близок к отрезку между крайними точками, расхождения у разгона и финиша;</w:t>
      </w:r>
    </w:p>
    <w:p w14:paraId="397938B0" w14:textId="77777777" w:rsidR="00253974" w:rsidRDefault="008E4FCE">
      <w:pPr>
        <w:ind w:firstLine="0"/>
      </w:pPr>
      <w:r>
        <w:t>— квадрат: срез углов, возможное накопление ошибки одом</w:t>
      </w:r>
      <w:r>
        <w:t>етрии к замыканию контура;</w:t>
      </w:r>
    </w:p>
    <w:p w14:paraId="7A807EF7" w14:textId="77777777" w:rsidR="00253974" w:rsidRDefault="008E4FCE">
      <w:pPr>
        <w:ind w:firstLine="0"/>
      </w:pPr>
      <w:r>
        <w:t>— треугольник: обычно ровнее квадрата при тех же коэффициентах;</w:t>
      </w:r>
    </w:p>
    <w:p w14:paraId="2E93D16D" w14:textId="77777777" w:rsidR="00253974" w:rsidRDefault="008E4FCE">
      <w:pPr>
        <w:ind w:firstLine="0"/>
      </w:pPr>
      <w:r>
        <w:t>— ломаная: наибольшая нагрузка на контур курса, локальные зигзаги между вершинами.</w:t>
      </w:r>
    </w:p>
    <w:p w14:paraId="77D61AA3" w14:textId="77777777" w:rsidR="00253974" w:rsidRDefault="008E4FCE">
      <w:pPr>
        <w:ind w:firstLine="0"/>
      </w:pPr>
      <w:r>
        <w:t>Численные RMSE и отклонения — в таблице В.1.</w:t>
      </w:r>
    </w:p>
    <w:p w14:paraId="6BC8C976" w14:textId="77777777" w:rsidR="00253974" w:rsidRDefault="008E4FCE">
      <w:pPr>
        <w:ind w:firstLine="0"/>
      </w:pPr>
      <w:r>
        <w:t>3. Графики по телеметрии</w:t>
      </w:r>
    </w:p>
    <w:p w14:paraId="10E5A397" w14:textId="77777777" w:rsidR="00253974" w:rsidRDefault="008E4FCE">
      <w:pPr>
        <w:ind w:firstLine="0"/>
      </w:pPr>
      <w:r>
        <w:lastRenderedPageBreak/>
        <w:t xml:space="preserve">Рисунок В.3 </w:t>
      </w:r>
      <w:r>
        <w:t>– Эпюры глубины и (при необходимости) курса от времени по одному из прогонов (модуль visualize.py, столбцы лога «Z», «Курс»)</w:t>
      </w:r>
    </w:p>
    <w:p w14:paraId="54C184BD" w14:textId="77777777" w:rsidR="00253974" w:rsidRDefault="008E4FCE">
      <w:pPr>
        <w:ind w:firstLine="0"/>
      </w:pPr>
      <w:r>
        <w:t>На рисунке В.3 проверяют устойчивость контура глубины и отсутствие длительных качаний около заданной отметки.</w:t>
      </w:r>
    </w:p>
    <w:p w14:paraId="1F0E18EF" w14:textId="77777777" w:rsidR="00253974" w:rsidRDefault="008E4FCE">
      <w:pPr>
        <w:ind w:firstLine="0"/>
      </w:pPr>
      <w:r>
        <w:t>4. Выход программы</w:t>
      </w:r>
    </w:p>
    <w:p w14:paraId="7ADF4D3B" w14:textId="77777777" w:rsidR="00253974" w:rsidRDefault="008E4FCE">
      <w:pPr>
        <w:ind w:firstLine="0"/>
      </w:pPr>
      <w:r>
        <w:t>Ри</w:t>
      </w:r>
      <w:r>
        <w:t>сунок В.4 – Фрагмент консоли MUR IDE (номер точки, расстояние, курс, глубина) и фрагмент CSV-лога с заголовком столбцов</w:t>
      </w:r>
    </w:p>
    <w:p w14:paraId="63A2CA6A" w14:textId="77777777" w:rsidR="00253974" w:rsidRDefault="008E4FCE">
      <w:pPr>
        <w:ind w:firstLine="0"/>
      </w:pPr>
      <w:r>
        <w:t>Рисунок В.4 иллюстрирует периодическую запись телеметрии (≈1 с) при цикле управления 10 Гц.</w:t>
      </w:r>
    </w:p>
    <w:p w14:paraId="773C399E" w14:textId="77777777" w:rsidR="00253974" w:rsidRDefault="008E4FCE">
      <w:pPr>
        <w:ind w:firstLine="0"/>
      </w:pPr>
      <w:r>
        <w:t>5. Таблица показателей точности</w:t>
      </w:r>
    </w:p>
    <w:p w14:paraId="5C7B5EEE" w14:textId="77777777" w:rsidR="00253974" w:rsidRDefault="008E4FCE">
      <w:pPr>
        <w:ind w:firstLine="0"/>
      </w:pPr>
      <w:r>
        <w:t xml:space="preserve">Таблица В.1 </w:t>
      </w:r>
      <w:r>
        <w:t>– Результаты испытаний по сценариям п. 1.5 (значения подставляют по своим прогонам)</w:t>
      </w:r>
    </w:p>
    <w:p w14:paraId="03F5A61C" w14:textId="77777777" w:rsidR="00253974" w:rsidRDefault="008E4FCE">
      <w:pPr>
        <w:ind w:firstLine="0"/>
      </w:pPr>
      <w:r>
        <w:t>| Вид маршрута   | RMSE, м | t миссии, с | Max откл., м | Примечание        |</w:t>
      </w:r>
    </w:p>
    <w:p w14:paraId="01F224E4" w14:textId="77777777" w:rsidR="00253974" w:rsidRDefault="008E4FCE">
      <w:pPr>
        <w:ind w:firstLine="0"/>
      </w:pPr>
      <w:r>
        <w:t>|----------------|---------|-------------|--------------|-------------------|</w:t>
      </w:r>
    </w:p>
    <w:p w14:paraId="417DF274" w14:textId="77777777" w:rsidR="00253974" w:rsidRDefault="008E4FCE">
      <w:pPr>
        <w:ind w:firstLine="0"/>
      </w:pPr>
      <w:r>
        <w:t>| Прямая         |         |             |              |                   |</w:t>
      </w:r>
    </w:p>
    <w:p w14:paraId="17CB2BC1" w14:textId="77777777" w:rsidR="00253974" w:rsidRDefault="008E4FCE">
      <w:pPr>
        <w:ind w:firstLine="0"/>
      </w:pPr>
      <w:r>
        <w:t>| Квадрат        |         |             |              |                   |</w:t>
      </w:r>
    </w:p>
    <w:p w14:paraId="685A4CE6" w14:textId="77777777" w:rsidR="00253974" w:rsidRDefault="008E4FCE">
      <w:pPr>
        <w:ind w:firstLine="0"/>
      </w:pPr>
      <w:r>
        <w:t xml:space="preserve">| Треугольник    |    </w:t>
      </w:r>
      <w:r>
        <w:t xml:space="preserve">     |             |              |                   |</w:t>
      </w:r>
    </w:p>
    <w:p w14:paraId="6B44FFD3" w14:textId="77777777" w:rsidR="00253974" w:rsidRDefault="008E4FCE">
      <w:pPr>
        <w:ind w:firstLine="0"/>
      </w:pPr>
      <w:r>
        <w:t>| Ломаная линия  |         |             |              |                   |</w:t>
      </w:r>
    </w:p>
    <w:p w14:paraId="51172D8C" w14:textId="77777777" w:rsidR="00253974" w:rsidRDefault="008E4FCE">
      <w:pPr>
        <w:ind w:firstLine="0"/>
      </w:pPr>
      <w:r>
        <w:t>Дополнительно (по п. 4.3–4.4 ПЗ): при сравнении коэффициентов регулятора или радиуса схватывания на одном маршруте можно д</w:t>
      </w:r>
      <w:r>
        <w:t>обавить рис. В.5 — наложение двух–трёх траекторий на одном поле OXY (не обязательно, если есть плакат А1 из перечня графического материала).</w:t>
      </w:r>
    </w:p>
    <w:sectPr w:rsidR="00253974" w:rsidSect="00034616">
      <w:footerReference w:type="default" r:id="rId8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18E8D" w14:textId="77777777" w:rsidR="008E4FCE" w:rsidRDefault="008E4FCE">
      <w:pPr>
        <w:spacing w:line="240" w:lineRule="auto"/>
      </w:pPr>
      <w:r>
        <w:separator/>
      </w:r>
    </w:p>
  </w:endnote>
  <w:endnote w:type="continuationSeparator" w:id="0">
    <w:p w14:paraId="658BF306" w14:textId="77777777" w:rsidR="008E4FCE" w:rsidRDefault="008E4F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0C75" w14:textId="77777777" w:rsidR="00253974" w:rsidRDefault="00253974">
    <w:pPr>
      <w:pStyle w:val="a7"/>
    </w:pPr>
  </w:p>
  <w:p w14:paraId="69C3CDA0" w14:textId="77777777" w:rsidR="00253974" w:rsidRDefault="008E4FCE"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70C9CAE" wp14:editId="39E3BBD1">
              <wp:simplePos x="0" y="0"/>
              <wp:positionH relativeFrom="page">
                <wp:posOffset>720000</wp:posOffset>
              </wp:positionH>
              <wp:positionV relativeFrom="page">
                <wp:posOffset>180000</wp:posOffset>
              </wp:positionV>
              <wp:extent cx="6660310" cy="10332130"/>
              <wp:effectExtent l="0" t="0" r="0" b="0"/>
              <wp:wrapNone/>
              <wp:docPr id="1" name="RectangleBor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310" cy="103321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3F0027C3" id="RectangleBorder 1" o:spid="_x0000_s1026" style="position:absolute;margin-left:56.7pt;margin-top:14.15pt;width:524.45pt;height:813.5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" filled="f" strokeweight="1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D4578" w14:textId="77777777" w:rsidR="008E4FCE" w:rsidRDefault="008E4FCE">
      <w:pPr>
        <w:spacing w:line="240" w:lineRule="auto"/>
      </w:pPr>
      <w:r>
        <w:separator/>
      </w:r>
    </w:p>
  </w:footnote>
  <w:footnote w:type="continuationSeparator" w:id="0">
    <w:p w14:paraId="0C7986B6" w14:textId="77777777" w:rsidR="008E4FCE" w:rsidRDefault="008E4F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974"/>
    <w:rsid w:val="0029639D"/>
    <w:rsid w:val="00326F90"/>
    <w:rsid w:val="00875C4A"/>
    <w:rsid w:val="008E4F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DC1E39"/>
  <w14:defaultImageDpi w14:val="300"/>
  <w15:docId w15:val="{207064B4-FEFE-354B-9114-598EB9C8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  <w:ind w:firstLine="1134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7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780" w:after="7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113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ПЗ_В</dc:title>
  <dc:subject/>
  <dc:creator/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2026-05-25T03:23:00Z</dcterms:modified>
  <cp:category/>
  <dc:language>ru-RU</dc:language>
</cp:coreProperties>
</file>