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607" w:rsidRDefault="00A01607" w:rsidP="00A01607">
      <w:pPr>
        <w:jc w:val="right"/>
      </w:pPr>
      <w:r>
        <w:t xml:space="preserve">Магомедова </w:t>
      </w:r>
      <w:proofErr w:type="spellStart"/>
      <w:r>
        <w:t>Халимат</w:t>
      </w:r>
      <w:proofErr w:type="spellEnd"/>
    </w:p>
    <w:p w:rsidR="00A01607" w:rsidRDefault="00A01607">
      <w:r>
        <w:t>1.Тестирование серого ящика</w:t>
      </w:r>
    </w:p>
    <w:p w:rsidR="00A01607" w:rsidRDefault="00A01607" w:rsidP="00A01607">
      <w:r>
        <w:t>"</w:t>
      </w:r>
      <w:proofErr w:type="gramStart"/>
      <w:r>
        <w:tab/>
        <w:t xml:space="preserve"> </w:t>
      </w:r>
      <w:r>
        <w:t xml:space="preserve"> Тестирование</w:t>
      </w:r>
      <w:proofErr w:type="gramEnd"/>
      <w:r>
        <w:t xml:space="preserve"> в рамках «серого ящика». В этой разновидности происходит комбинирование «черного» и «прозрачного» ящиков. Предполагается, что </w:t>
      </w:r>
      <w:proofErr w:type="spellStart"/>
      <w:r>
        <w:t>тестировщик</w:t>
      </w:r>
      <w:proofErr w:type="spellEnd"/>
      <w:r>
        <w:t xml:space="preserve"> знает вну</w:t>
      </w:r>
      <w:r>
        <w:t>треннюю структуру компонента ПО</w:t>
      </w:r>
      <w:r>
        <w:t xml:space="preserve">. За счет этого может быть повышен охват тестом или убедительность выводов. Тест «серого ящика» может проверить все векторы кода внутри компонента, для чего соответствующим образом выбираются данные. Другими словами, при тесте «серого ящика» проверяется функционирование компонентов с учетом внутреннего строения. Поэтому тут дело не столько в самом методе тестирования, сколько в установках </w:t>
      </w:r>
      <w:proofErr w:type="spellStart"/>
      <w:r>
        <w:t>тестировщика</w:t>
      </w:r>
      <w:proofErr w:type="spellEnd"/>
      <w:r>
        <w:t>."</w:t>
      </w:r>
    </w:p>
    <w:p w:rsidR="00A01607" w:rsidRDefault="00A01607" w:rsidP="00A01607">
      <w:r>
        <w:t>Щербак, А. В. </w:t>
      </w:r>
    </w:p>
    <w:p w:rsidR="00A01607" w:rsidRDefault="00A01607" w:rsidP="00A01607">
      <w:r>
        <w:t xml:space="preserve">Поддержка и тестирование программных </w:t>
      </w:r>
      <w:proofErr w:type="gramStart"/>
      <w:r>
        <w:t>модулей :</w:t>
      </w:r>
      <w:proofErr w:type="gramEnd"/>
      <w:r>
        <w:t xml:space="preserve"> учебник для среднего профессионального образования / А. В. Щербак. — </w:t>
      </w:r>
      <w:proofErr w:type="gramStart"/>
      <w:r>
        <w:t>Москва :</w:t>
      </w:r>
      <w:proofErr w:type="gramEnd"/>
      <w:r>
        <w:t xml:space="preserve"> Издательство </w:t>
      </w:r>
      <w:proofErr w:type="spellStart"/>
      <w:r>
        <w:t>Юрайт</w:t>
      </w:r>
      <w:proofErr w:type="spellEnd"/>
      <w:r>
        <w:t xml:space="preserve">, 2025. — 145 с. — (Профессиональное образование). — ISBN 978-5-534-19290-2. — </w:t>
      </w:r>
      <w:proofErr w:type="gramStart"/>
      <w:r>
        <w:t>Текст :</w:t>
      </w:r>
      <w:proofErr w:type="gramEnd"/>
      <w:r>
        <w:t xml:space="preserve"> электронный // Образовательная платформа </w:t>
      </w:r>
      <w:proofErr w:type="spellStart"/>
      <w:r>
        <w:t>Юрайт</w:t>
      </w:r>
      <w:proofErr w:type="spellEnd"/>
      <w:r>
        <w:t xml:space="preserve"> [сайт]. с. 77 — URL: https://urait.ru/bcode/580603/p.77 (дата обращения: 21.03.2025).</w:t>
      </w:r>
    </w:p>
    <w:p w:rsidR="00A01607" w:rsidRDefault="00A01607" w:rsidP="00A01607">
      <w:r>
        <w:t>"</w:t>
      </w:r>
      <w:r>
        <w:tab/>
        <w:t xml:space="preserve"> На стыке</w:t>
      </w:r>
      <w:r w:rsidR="00792BA6">
        <w:t xml:space="preserve"> методов структурного и функцио</w:t>
      </w:r>
      <w:r>
        <w:t>нального тестирования находится метод серого ящика. При тестировании данным методом исследователь не имеет полной спецификации программы и исходных кодов, как это бывает при тестировании методом белого ящика, однако знаний о системе больше, чем при тест</w:t>
      </w:r>
      <w:r w:rsidR="00792BA6">
        <w:t>ировании методом черного ящика.</w:t>
      </w:r>
      <w:r>
        <w:t>"</w:t>
      </w:r>
    </w:p>
    <w:p w:rsidR="00A01607" w:rsidRDefault="00A01607" w:rsidP="00A01607">
      <w:r>
        <w:t>Казарин, О. В. </w:t>
      </w:r>
    </w:p>
    <w:p w:rsidR="00A01607" w:rsidRDefault="00A01607" w:rsidP="00A01607">
      <w:r>
        <w:t xml:space="preserve">Программно-аппаратные средства защиты информации. Защита программного </w:t>
      </w:r>
      <w:proofErr w:type="gramStart"/>
      <w:r>
        <w:t>обеспечения :</w:t>
      </w:r>
      <w:proofErr w:type="gramEnd"/>
      <w:r>
        <w:t xml:space="preserve"> учебник и практикум для вузов / О. В. Казарин, А. С. </w:t>
      </w:r>
      <w:proofErr w:type="spellStart"/>
      <w:r>
        <w:t>Забабурин</w:t>
      </w:r>
      <w:proofErr w:type="spellEnd"/>
      <w:r>
        <w:t xml:space="preserve">. — </w:t>
      </w:r>
      <w:proofErr w:type="gramStart"/>
      <w:r>
        <w:t>Москва :</w:t>
      </w:r>
      <w:proofErr w:type="gramEnd"/>
      <w:r>
        <w:t xml:space="preserve"> Издательство </w:t>
      </w:r>
      <w:proofErr w:type="spellStart"/>
      <w:r>
        <w:t>Юрайт</w:t>
      </w:r>
      <w:proofErr w:type="spellEnd"/>
      <w:r>
        <w:t xml:space="preserve">, 2025. — 312 с. — (Высшее образование). — ISBN 978-5-9916-9043-0. — </w:t>
      </w:r>
      <w:proofErr w:type="gramStart"/>
      <w:r>
        <w:t>Текст :</w:t>
      </w:r>
      <w:proofErr w:type="gramEnd"/>
      <w:r>
        <w:t xml:space="preserve"> электронный // Образовательная платформа </w:t>
      </w:r>
      <w:proofErr w:type="spellStart"/>
      <w:r>
        <w:t>Юрайт</w:t>
      </w:r>
      <w:proofErr w:type="spellEnd"/>
      <w:r>
        <w:t xml:space="preserve"> [сайт]. с. 119 — URL: https://urait.ru/bcode/562070/p.119 (дата обращения: 21.03.2025).</w:t>
      </w:r>
    </w:p>
    <w:p w:rsidR="00A01607" w:rsidRDefault="00A01607"/>
    <w:p w:rsidR="00A01607" w:rsidRDefault="00A01607">
      <w:r>
        <w:t>2.</w:t>
      </w:r>
      <w:bookmarkStart w:id="0" w:name="_GoBack"/>
      <w:r>
        <w:t>Тестовая документация</w:t>
      </w:r>
      <w:bookmarkEnd w:id="0"/>
    </w:p>
    <w:p w:rsidR="00792BA6" w:rsidRDefault="00792BA6" w:rsidP="00792BA6">
      <w:r>
        <w:t>"</w:t>
      </w:r>
      <w:r>
        <w:tab/>
        <w:t xml:space="preserve"> Текстовый документ — документ, основными знаками которого являются буквы естественного языка. Текстовые документы также называют вербальными."</w:t>
      </w:r>
    </w:p>
    <w:p w:rsidR="00792BA6" w:rsidRDefault="00792BA6" w:rsidP="00792BA6">
      <w:r>
        <w:t>Казакевич, Т. А. </w:t>
      </w:r>
    </w:p>
    <w:p w:rsidR="00792BA6" w:rsidRDefault="00792BA6" w:rsidP="00792BA6">
      <w:r>
        <w:t xml:space="preserve">Документационное обеспечение </w:t>
      </w:r>
      <w:proofErr w:type="gramStart"/>
      <w:r>
        <w:t>управления :</w:t>
      </w:r>
      <w:proofErr w:type="gramEnd"/>
      <w:r>
        <w:t xml:space="preserve"> учебник и практикум для среднего профессионального образования / Т. А. Казакевич, А. И. </w:t>
      </w:r>
      <w:proofErr w:type="spellStart"/>
      <w:r>
        <w:t>Ткалич</w:t>
      </w:r>
      <w:proofErr w:type="spellEnd"/>
      <w:r>
        <w:t xml:space="preserve">. — 2-е изд., </w:t>
      </w:r>
      <w:proofErr w:type="spellStart"/>
      <w:r>
        <w:t>испр</w:t>
      </w:r>
      <w:proofErr w:type="spellEnd"/>
      <w:r>
        <w:t xml:space="preserve">. и доп. — </w:t>
      </w:r>
      <w:proofErr w:type="gramStart"/>
      <w:r>
        <w:t>Москва :</w:t>
      </w:r>
      <w:proofErr w:type="gramEnd"/>
      <w:r>
        <w:t xml:space="preserve"> Издательство </w:t>
      </w:r>
      <w:proofErr w:type="spellStart"/>
      <w:r>
        <w:t>Юрайт</w:t>
      </w:r>
      <w:proofErr w:type="spellEnd"/>
      <w:r>
        <w:t xml:space="preserve">, 2025. — 177 с. — (Профессиональное образование). — ISBN 978-5-534-06291-5. — </w:t>
      </w:r>
      <w:proofErr w:type="gramStart"/>
      <w:r>
        <w:t>Текст :</w:t>
      </w:r>
      <w:proofErr w:type="gramEnd"/>
      <w:r>
        <w:t xml:space="preserve"> электронный // Образовательная платформа </w:t>
      </w:r>
      <w:proofErr w:type="spellStart"/>
      <w:r>
        <w:t>Юрайт</w:t>
      </w:r>
      <w:proofErr w:type="spellEnd"/>
      <w:r>
        <w:t xml:space="preserve"> [сайт]. с. 161 — URL: https://urait.ru/bcode/562452/p.161 (дата обращения: 21.03.2025).</w:t>
      </w:r>
    </w:p>
    <w:sectPr w:rsidR="00792B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310"/>
    <w:rsid w:val="00304D6C"/>
    <w:rsid w:val="003C63ED"/>
    <w:rsid w:val="00792BA6"/>
    <w:rsid w:val="00A01607"/>
    <w:rsid w:val="00A413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AB9AD-6B07-4D7C-B507-062F59A12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2011</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rpk2024.1@outlook.com</dc:creator>
  <cp:keywords/>
  <dc:description/>
  <cp:lastModifiedBy>rpk2024.1@outlook.com</cp:lastModifiedBy>
  <cp:revision>2</cp:revision>
  <dcterms:created xsi:type="dcterms:W3CDTF">2025-03-21T07:01:00Z</dcterms:created>
  <dcterms:modified xsi:type="dcterms:W3CDTF">2025-03-21T07:01:00Z</dcterms:modified>
</cp:coreProperties>
</file>