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3 Docker</w:t>
      </w:r>
    </w:p>
    <w:p>
      <w:pPr>
        <w:spacing w:before="0" w:after="400" w:line="276" w:lineRule="auto"/>
        <w:jc w:val="center"/>
      </w:pPr>
      <w:r>
        <w:rPr>
          <w:rFonts w:ascii="Times New Roman" w:hAnsi="Times New Roman" w:eastAsia="Times New Roman"/>
          <w:b w:val="0"/>
          <w:sz w:val="26"/>
        </w:rPr>
        <w:t>Отчёт по теме контейнеризация приложения</w:t>
      </w:r>
    </w:p>
    <w:p>
      <w:pPr>
        <w:spacing w:before="280" w:after="120"/>
      </w:pPr>
      <w:r>
        <w:rPr>
          <w:rFonts w:ascii="Times New Roman" w:hAnsi="Times New Roman" w:eastAsia="Times New Roman"/>
          <w:b/>
          <w:sz w:val="30"/>
        </w:rPr>
        <w:t>Цель работы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Освоить базовые команды Docker, запуск контейнеров, создание образа с помощью Dockerfile и запуск нескольких сервисов через Docker Compose.</w:t>
      </w:r>
    </w:p>
    <w:p>
      <w:pPr>
        <w:spacing w:before="280" w:after="120"/>
      </w:pPr>
      <w:r>
        <w:rPr>
          <w:rFonts w:ascii="Times New Roman" w:hAnsi="Times New Roman" w:eastAsia="Times New Roman"/>
          <w:b/>
          <w:sz w:val="30"/>
        </w:rPr>
        <w:t>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2F3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4986"/>
            <w:shd w:fill="D9E2F3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Использование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Облачная среда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Google Cloud Shell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Контейнеризация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Docker 29.7.2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Базовый веб-сервер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nginx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Кэш-сервис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redis:alpine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Репозиторий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https://github.com/romashkaoriginal/docker_lab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Рабочая ветка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feature/docker-tasks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Pull Request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https://github.com/romashkaoriginal/docker_lab/pull/1</w:t>
            </w:r>
          </w:p>
        </w:tc>
      </w:tr>
    </w:tbl>
    <w:p>
      <w:pPr>
        <w:spacing w:before="280" w:after="120"/>
      </w:pPr>
      <w:r>
        <w:rPr>
          <w:rFonts w:ascii="Times New Roman" w:hAnsi="Times New Roman" w:eastAsia="Times New Roman"/>
          <w:b/>
          <w:sz w:val="30"/>
        </w:rPr>
        <w:t>Ход работы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1. Проверка Docker и запуск Nginx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Cloud Shell был запущен контейнер Nginx с пробросом порта 8080. Команда docker ps подтвердила, что контейнер lr3-nginx работает.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docker ps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520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1cca71f8-bc3a-4080-9157-6d2044441c9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1. Работающий контейнер lr3-nginx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2. Остановка первого контейнера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Контейнер lr3-nginx был остановлен перед следующим вариантом запуска Nginx.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docker stop lr3-nginx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15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b0f28a0f-1e52-42e4-9692-e6fd2b85944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5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2. Остановка контейнера lr3-nginx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3. Подготовка страницы приложения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Создан каталог docker_lab и файл index.html с содержимым страницы транспортного приложения.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mkdir -p ~/docker_lab &amp;&amp; cd ~/docker_lab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1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d3f190e-306f-450c-ad14-4717e91df3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3. Создание рабочего каталога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45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5776284e-0998-423b-a649-8f5f75bb214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4. Создание index.html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967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1a6bc3c-f0c9-4a26-92fb-35efef204fa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96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5. Проверка содержимого index.html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4. Запуск Nginx с подключением локального файла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Файл index.html подключён к каталогу статических файлов Nginx с помощью параметра -v. Контейнер my-nginx стал доступен на порту 8080.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docker run -d -p 8080:80 -v "$(pwd):/usr/share/nginx/html" --name my-nginx nginx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1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357314b1-a0a8-4c55-8d19-bf29055b6de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6. Запуск Nginx с томом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68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625bec6c-6499-4630-8146-6382001c513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7. Проверка контейнера my-nginx</w:t>
      </w:r>
    </w:p>
    <w:p>
      <w:pPr>
        <w:spacing w:before="280" w:after="120"/>
      </w:pPr>
      <w:r>
        <w:rPr>
          <w:rFonts w:ascii="Times New Roman" w:hAnsi="Times New Roman" w:eastAsia="Times New Roman"/>
          <w:b/>
          <w:sz w:val="30"/>
        </w:rPr>
        <w:t>Обработка ошибки кодировки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При первом открытии страницы русский текст отображался с неверной кодировкой. Причина состояла в отсутствии указания кодировки в HTML. В начало файла добавлен тег meta charset="UTF-8", после чего страница была обновлена и текст стал отображаться корректно.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sed -i '1i&lt;meta charset="UTF-8"&gt;' index.html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76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180832f-ea4e-4a14-a304-35eee06fba8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7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8. Некорректное отображение русскоязычного текста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7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2ed2219c-dc4f-4078-abf3-cace2254b0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9. Добавление meta charset UTF-8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93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c1fef0f-4ebb-421c-b392-fc8f9e64414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9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10. Страница после исправления кодировки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5. Очистка временного Nginx контейнера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Контейнер my-nginx остановлен и удалён перед созданием пользовательского образа.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docker stop my-nginx &amp;&amp; docker rm my-nginx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5877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741df60a-1e9f-4c71-ae3a-9515d5157d8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11. Остановка и удаление my-nginx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6. Создание Dockerfile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Dockerfile описывает образ на базе nginx:alpine, копирует страницу приложения в каталог Nginx и документирует порт 80.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FROM nginx:alpine</w:t>
        <w:br/>
        <w:t>COPY index.html /usr/share/nginx/html/index.html</w:t>
        <w:br/>
        <w:t>EXPOSE 80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33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0c265b37-7813-47fa-beb9-20795761d09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12. Создание Dockerfile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313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9e3559d3-6ef0-4764-95df-6aadf0bb72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31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13. Проверка Dockerfile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7. Сборка пользовательского образа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Образ transport-app собран из Dockerfile. В журнале сборки видны копирование index.html и экспорт образа.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docker build -t transport-app 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98934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527b3a45-59bd-4523-b696-f22df8f670f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14. Начало сборки образа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9876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dcb852ce-a989-42ec-a445-3d18e8fc90e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15. Успешная сборка transport-app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8. Запуск пользовательского образа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Образ transport-app запущен как контейнер my-custom-app. Состояние контейнера и проброс порта проверены командой docker ps.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docker run -d -p 8080:80 --name my-custom-app transport-app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ce49e11-c45a-4053-b8e1-3a83df31754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16. Запуск my-custom-app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59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03e73397-ab58-43ef-a000-a5ccc8745cf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5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17. Проверка my-custom-app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9. Подготовка Docker Compose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Пользовательский контейнер остановлен и удалён. Затем создан docker-compose.yml с сервисами web и cache. Сервис web зависит от cache.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docker stop my-custom-app &amp;&amp; docker rm my-custom-app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63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b6c1413e-40a1-4b1e-bb4b-88791d3687e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6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18. Остановка my-custom-app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59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767a9394-52af-4ff1-9cef-dcfa1a2a7f1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5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19. Создание docker-compose.yml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450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33db2cdc-cffe-44cf-9d1c-43930ed64ec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4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20. Содержимое docker-compose.yml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10. Запуск сервисов Docker Compose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Docker Compose загрузил образ Redis, создал сеть docker_lab_default и запустил сервисы web и cache. Команда docker compose ps подтвердила их работу.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docker compose up -d</w:t>
        <w:br/>
        <w:t>docker compose ps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0360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52a370f7-e885-4626-9b17-1a739fdc2c7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21. Загрузка Redis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153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32263d1-43f5-470e-a5c8-03c5e58f09f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1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22. Запуск сервисов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4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dc017549-8941-48a8-8e78-0e706f227e5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Рисунок 23. Состояние сервисов web и cache</w:t>
      </w:r>
    </w:p>
    <w:p>
      <w:pPr>
        <w:spacing w:before="280" w:after="120"/>
      </w:pPr>
      <w:r>
        <w:rPr>
          <w:rFonts w:ascii="Times New Roman" w:hAnsi="Times New Roman" w:eastAsia="Times New Roman"/>
          <w:b/>
          <w:sz w:val="30"/>
        </w:rPr>
        <w:t>Файлы конфигурации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Dockerfile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FROM nginx:alpine</w:t>
        <w:br/>
        <w:t>COPY index.html /usr/share/nginx/html/index.html</w:t>
        <w:br/>
        <w:t>EXPOSE 80</w:t>
      </w:r>
    </w:p>
    <w:p>
      <w:pPr>
        <w:spacing w:before="180" w:after="120"/>
      </w:pPr>
      <w:r>
        <w:rPr>
          <w:rFonts w:ascii="Times New Roman" w:hAnsi="Times New Roman" w:eastAsia="Times New Roman"/>
          <w:b/>
          <w:sz w:val="26"/>
        </w:rPr>
        <w:t>docker-compose.yml</w:t>
      </w:r>
    </w:p>
    <w:p>
      <w:pPr>
        <w:spacing w:after="100" w:line="240" w:lineRule="auto"/>
        <w:ind w:left="397"/>
      </w:pPr>
      <w:r>
        <w:rPr>
          <w:rFonts w:ascii="Consolas" w:hAnsi="Consolas" w:eastAsia="Consolas"/>
          <w:b w:val="0"/>
          <w:sz w:val="18"/>
        </w:rPr>
        <w:t>services:</w:t>
        <w:br/>
        <w:t xml:space="preserve">  web:</w:t>
        <w:br/>
        <w:t xml:space="preserve">    image: transport-app</w:t>
        <w:br/>
        <w:t xml:space="preserve">    ports:</w:t>
        <w:br/>
        <w:t xml:space="preserve">      - "8080:80"</w:t>
        <w:br/>
        <w:t xml:space="preserve">    depends_on:</w:t>
        <w:br/>
        <w:t xml:space="preserve">      - cache</w:t>
        <w:br/>
        <w:t xml:space="preserve">  cache:</w:t>
        <w:br/>
        <w:t xml:space="preserve">    image: redis:alpine</w:t>
        <w:br/>
        <w:t xml:space="preserve">    ports:</w:t>
        <w:br/>
        <w:t xml:space="preserve">      - "6379:6379"</w:t>
      </w:r>
    </w:p>
    <w:p>
      <w:pPr>
        <w:spacing w:before="280" w:after="120"/>
      </w:pPr>
      <w:r>
        <w:rPr>
          <w:rFonts w:ascii="Times New Roman" w:hAnsi="Times New Roman" w:eastAsia="Times New Roman"/>
          <w:b/>
          <w:sz w:val="30"/>
        </w:rPr>
        <w:t>Ответы на контрольные вопросы</w:t>
      </w:r>
    </w:p>
    <w:p>
      <w:pPr>
        <w:spacing w:before="100" w:after="40" w:line="276" w:lineRule="auto"/>
      </w:pPr>
      <w:r>
        <w:rPr>
          <w:rFonts w:ascii="Times New Roman" w:hAnsi="Times New Roman" w:eastAsia="Times New Roman"/>
          <w:b/>
          <w:sz w:val="24"/>
        </w:rPr>
        <w:t>1. Чем виртуальная машина отличается от Docker-контейнера?</w:t>
      </w:r>
    </w:p>
    <w:p>
      <w:pPr>
        <w:spacing w:before="0" w:after="80" w:line="276" w:lineRule="auto"/>
      </w:pPr>
      <w:r>
        <w:rPr>
          <w:rFonts w:ascii="Times New Roman" w:hAnsi="Times New Roman" w:eastAsia="Times New Roman"/>
          <w:b w:val="0"/>
          <w:sz w:val="24"/>
        </w:rPr>
        <w:t>Виртуальная машина запускает гостевую операционную систему и виртуальное оборудование. Контейнер использует ядро хостовой ОС и изолирует только приложение с его зависимостями, поэтому запускается быстрее и занимает меньше места.</w:t>
      </w:r>
    </w:p>
    <w:p>
      <w:pPr>
        <w:spacing w:before="100" w:after="40" w:line="276" w:lineRule="auto"/>
      </w:pPr>
      <w:r>
        <w:rPr>
          <w:rFonts w:ascii="Times New Roman" w:hAnsi="Times New Roman" w:eastAsia="Times New Roman"/>
          <w:b/>
          <w:sz w:val="24"/>
        </w:rPr>
        <w:t>2. Что делают параметры -d и -p?</w:t>
      </w:r>
    </w:p>
    <w:p>
      <w:pPr>
        <w:spacing w:before="0" w:after="80" w:line="276" w:lineRule="auto"/>
      </w:pPr>
      <w:r>
        <w:rPr>
          <w:rFonts w:ascii="Times New Roman" w:hAnsi="Times New Roman" w:eastAsia="Times New Roman"/>
          <w:b w:val="0"/>
          <w:sz w:val="24"/>
        </w:rPr>
        <w:t>-d запускает контейнер в фоновом режиме. -p публикует порт контейнера на хосте, например 8080:80 связывает порт 8080 среды с портом 80 Nginx.</w:t>
      </w:r>
    </w:p>
    <w:p>
      <w:pPr>
        <w:spacing w:before="100" w:after="40" w:line="276" w:lineRule="auto"/>
      </w:pPr>
      <w:r>
        <w:rPr>
          <w:rFonts w:ascii="Times New Roman" w:hAnsi="Times New Roman" w:eastAsia="Times New Roman"/>
          <w:b/>
          <w:sz w:val="24"/>
        </w:rPr>
        <w:t>3. Для чего нужна инструкция COPY?</w:t>
      </w:r>
    </w:p>
    <w:p>
      <w:pPr>
        <w:spacing w:before="0" w:after="80" w:line="276" w:lineRule="auto"/>
      </w:pPr>
      <w:r>
        <w:rPr>
          <w:rFonts w:ascii="Times New Roman" w:hAnsi="Times New Roman" w:eastAsia="Times New Roman"/>
          <w:b w:val="0"/>
          <w:sz w:val="24"/>
        </w:rPr>
        <w:t>COPY добавляет файл из контекста сборки внутрь образа. В работе она поместила index.html в каталог, откуда Nginx раздаёт статические файлы.</w:t>
      </w:r>
    </w:p>
    <w:p>
      <w:pPr>
        <w:spacing w:before="100" w:after="40" w:line="276" w:lineRule="auto"/>
      </w:pPr>
      <w:r>
        <w:rPr>
          <w:rFonts w:ascii="Times New Roman" w:hAnsi="Times New Roman" w:eastAsia="Times New Roman"/>
          <w:b/>
          <w:sz w:val="24"/>
        </w:rPr>
        <w:t>4. Чем подключение тома -v отличается от COPY?</w:t>
      </w:r>
    </w:p>
    <w:p>
      <w:pPr>
        <w:spacing w:before="0" w:after="80" w:line="276" w:lineRule="auto"/>
      </w:pPr>
      <w:r>
        <w:rPr>
          <w:rFonts w:ascii="Times New Roman" w:hAnsi="Times New Roman" w:eastAsia="Times New Roman"/>
          <w:b w:val="0"/>
          <w:sz w:val="24"/>
        </w:rPr>
        <w:t>-v подключает файл или каталог во время запуска контейнера, поэтому изменения становятся видны сразу. COPY добавляет файл на этапе сборки, поэтому для изменения содержимого образ нужно собрать заново.</w:t>
      </w:r>
    </w:p>
    <w:p>
      <w:pPr>
        <w:spacing w:before="100" w:after="40" w:line="276" w:lineRule="auto"/>
      </w:pPr>
      <w:r>
        <w:rPr>
          <w:rFonts w:ascii="Times New Roman" w:hAnsi="Times New Roman" w:eastAsia="Times New Roman"/>
          <w:b/>
          <w:sz w:val="24"/>
        </w:rPr>
        <w:t>5. Для чего нужен depends_on?</w:t>
      </w:r>
    </w:p>
    <w:p>
      <w:pPr>
        <w:spacing w:before="0" w:after="80" w:line="276" w:lineRule="auto"/>
      </w:pPr>
      <w:r>
        <w:rPr>
          <w:rFonts w:ascii="Times New Roman" w:hAnsi="Times New Roman" w:eastAsia="Times New Roman"/>
          <w:b w:val="0"/>
          <w:sz w:val="24"/>
        </w:rPr>
        <w:t>depends_on задаёт порядок запуска сервисов. В compose-файле сервис web запускается после создания сервиса cache.</w:t>
      </w:r>
    </w:p>
    <w:p>
      <w:pPr>
        <w:spacing w:before="100" w:after="40" w:line="276" w:lineRule="auto"/>
      </w:pPr>
      <w:r>
        <w:rPr>
          <w:rFonts w:ascii="Times New Roman" w:hAnsi="Times New Roman" w:eastAsia="Times New Roman"/>
          <w:b/>
          <w:sz w:val="24"/>
        </w:rPr>
        <w:t>6. Что делает docker compose down?</w:t>
      </w:r>
    </w:p>
    <w:p>
      <w:pPr>
        <w:spacing w:before="0" w:after="80" w:line="276" w:lineRule="auto"/>
      </w:pPr>
      <w:r>
        <w:rPr>
          <w:rFonts w:ascii="Times New Roman" w:hAnsi="Times New Roman" w:eastAsia="Times New Roman"/>
          <w:b w:val="0"/>
          <w:sz w:val="24"/>
        </w:rPr>
        <w:t>Команда останавливает и удаляет контейнеры и сеть текущего Compose-проекта. При добавлении параметра -v она также удаляет именованные тома.</w:t>
      </w:r>
    </w:p>
    <w:p>
      <w:pPr>
        <w:spacing w:before="280" w:after="120"/>
      </w:pPr>
      <w:r>
        <w:rPr>
          <w:rFonts w:ascii="Times New Roman" w:hAnsi="Times New Roman" w:eastAsia="Times New Roman"/>
          <w:b/>
          <w:sz w:val="30"/>
        </w:rPr>
        <w:t>Результат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Cloud Shell выполнен запуск Nginx, создан пользовательский образ transport-app и запущена композиция сервисов web и cache. Ошибка отображения русскоязычного текста была исправлена добавлением meta charset="UTF-8". Конфигурация размещена в репозитории https://github.com/romashkaoriginal/docker_lab в ветке feature/docker-tasks.</w:t>
      </w:r>
    </w:p>
    <w:sectPr w:rsidR="00FC693F" w:rsidRPr="0006063C" w:rsidSect="00034616">
      <w:footerReference w:type="default" r:id="rId32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18"/>
      </w:rPr>
      <w:t>Лабораторная работа 3 Docker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