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7077" w14:textId="77777777" w:rsidR="00270F95" w:rsidRPr="001E2145" w:rsidRDefault="00270F95" w:rsidP="00CA3AA7">
      <w:pPr>
        <w:spacing w:after="0"/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1E2145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Кейс.</w:t>
      </w:r>
      <w:r w:rsidRPr="001E2145">
        <w:rPr>
          <w:rFonts w:ascii="Bookman Old Style" w:hAnsi="Bookman Old Style" w:cs="Times New Roman"/>
          <w:sz w:val="24"/>
          <w:szCs w:val="24"/>
          <w:lang w:val="uk-UA"/>
        </w:rPr>
        <w:t xml:space="preserve"> Громадянин Ростовцев К. І звернувся до Державного реєстру виборців Полтавської міської ради з метою взяти участь у позачергових виборах міського голови у м. Полтаві. Надав довідку про реєстрацію і взяття на облік внутрішньо переміщеної особи. </w:t>
      </w:r>
    </w:p>
    <w:p w14:paraId="25B7074C" w14:textId="329D3499" w:rsidR="003C7CAA" w:rsidRDefault="00270F95" w:rsidP="00CA3AA7">
      <w:pPr>
        <w:spacing w:after="0"/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  <w:r w:rsidRPr="001E2145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Чи є достатні правові підстави для того, щоб цей громадянин реалізував своє виборче право? Свою правову позицію обґрунтуйте.</w:t>
      </w:r>
    </w:p>
    <w:p w14:paraId="53F7A2BA" w14:textId="27B69BA8" w:rsidR="00ED380C" w:rsidRDefault="00ED380C" w:rsidP="00394B7F">
      <w:pPr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</w:p>
    <w:p w14:paraId="38C023F0" w14:textId="02C73A05" w:rsidR="00ED380C" w:rsidRPr="00ED380C" w:rsidRDefault="00ED380C" w:rsidP="00CA3AA7">
      <w:pPr>
        <w:spacing w:after="0"/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ED380C">
        <w:rPr>
          <w:rFonts w:ascii="Tahoma" w:hAnsi="Tahoma" w:cs="Tahoma"/>
          <w:b/>
          <w:bCs/>
          <w:sz w:val="24"/>
          <w:szCs w:val="24"/>
          <w:lang w:val="uk-UA"/>
        </w:rPr>
        <w:t>﻿﻿</w:t>
      </w:r>
      <w:r w:rsidRPr="00ED380C">
        <w:rPr>
          <w:rFonts w:ascii="Bookman Old Style" w:hAnsi="Bookman Old Style" w:cs="Times New Roman"/>
          <w:sz w:val="24"/>
          <w:szCs w:val="24"/>
          <w:lang w:val="uk-UA"/>
        </w:rPr>
        <w:t xml:space="preserve"> </w:t>
      </w:r>
      <w:r w:rsidRPr="00ED380C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Кейс.</w:t>
      </w:r>
      <w:r w:rsidRPr="00ED380C">
        <w:rPr>
          <w:rFonts w:ascii="Bookman Old Style" w:hAnsi="Bookman Old Style" w:cs="Times New Roman"/>
          <w:sz w:val="24"/>
          <w:szCs w:val="24"/>
          <w:lang w:val="uk-UA"/>
        </w:rPr>
        <w:t xml:space="preserve"> 22 жовтня 2015 року близько 18:00., громадянка Полохало Діана, перебуваючи за своїм місцем проживання в кімнаті, прийняла пропозицію, обіцянку від студента юридичного факультету Перекотиполе С реалізувати </w:t>
      </w:r>
      <w:r w:rsidR="00C47088" w:rsidRPr="00ED380C">
        <w:rPr>
          <w:rFonts w:ascii="Bookman Old Style" w:hAnsi="Bookman Old Style" w:cs="Times New Roman"/>
          <w:sz w:val="24"/>
          <w:szCs w:val="24"/>
          <w:lang w:val="uk-UA"/>
        </w:rPr>
        <w:t>сво</w:t>
      </w:r>
      <w:r w:rsidR="00C47088">
        <w:rPr>
          <w:rFonts w:ascii="Bookman Old Style" w:hAnsi="Bookman Old Style" w:cs="Times New Roman"/>
          <w:sz w:val="24"/>
          <w:szCs w:val="24"/>
          <w:lang w:val="uk-UA"/>
        </w:rPr>
        <w:t xml:space="preserve">є </w:t>
      </w:r>
      <w:r w:rsidRPr="00ED380C">
        <w:rPr>
          <w:rFonts w:ascii="Bookman Old Style" w:hAnsi="Bookman Old Style" w:cs="Times New Roman"/>
          <w:sz w:val="24"/>
          <w:szCs w:val="24"/>
          <w:lang w:val="uk-UA"/>
        </w:rPr>
        <w:t>виборче право (право голосу) шляхом голосування 25 жовтня 2015 року під час виборів депутатів до міської ради кандидата в депутати Скоробагатька М.</w:t>
      </w:r>
      <w:r w:rsidR="00C47088">
        <w:rPr>
          <w:rFonts w:ascii="Bookman Old Style" w:hAnsi="Bookman Old Style" w:cs="Times New Roman"/>
          <w:sz w:val="24"/>
          <w:szCs w:val="24"/>
          <w:lang w:val="uk-UA"/>
        </w:rPr>
        <w:t xml:space="preserve"> </w:t>
      </w:r>
      <w:r w:rsidRPr="00ED380C">
        <w:rPr>
          <w:rFonts w:ascii="Bookman Old Style" w:hAnsi="Bookman Old Style" w:cs="Times New Roman"/>
          <w:sz w:val="24"/>
          <w:szCs w:val="24"/>
          <w:lang w:val="uk-UA"/>
        </w:rPr>
        <w:t>та отримати за це 250 грн</w:t>
      </w:r>
    </w:p>
    <w:p w14:paraId="3E2F7765" w14:textId="77777777" w:rsidR="00ED380C" w:rsidRPr="00ED380C" w:rsidRDefault="00ED380C" w:rsidP="00CA3AA7">
      <w:pPr>
        <w:spacing w:after="0"/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ED380C">
        <w:rPr>
          <w:rFonts w:ascii="Bookman Old Style" w:hAnsi="Bookman Old Style" w:cs="Times New Roman"/>
          <w:sz w:val="24"/>
          <w:szCs w:val="24"/>
          <w:lang w:val="uk-UA"/>
        </w:rPr>
        <w:t>У вчиненні злочину Перекотиполе С визнав себе винуватим та щиро розкаявся.</w:t>
      </w:r>
    </w:p>
    <w:p w14:paraId="237E537A" w14:textId="26036F6E" w:rsidR="00ED380C" w:rsidRDefault="00ED380C" w:rsidP="00CA3AA7">
      <w:pPr>
        <w:spacing w:after="0"/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  <w:r w:rsidRPr="00C47088">
        <w:rPr>
          <w:rFonts w:ascii="Bookman Old Style" w:hAnsi="Bookman Old Style" w:cs="Times New Roman"/>
          <w:b/>
          <w:bCs/>
          <w:sz w:val="24"/>
          <w:szCs w:val="24"/>
          <w:lang w:val="uk-UA"/>
        </w:rPr>
        <w:t xml:space="preserve">Чи буде нести кримінальне покарання Полохало Діана? Свою правову позицію </w:t>
      </w:r>
      <w:r w:rsidR="00C47088" w:rsidRPr="00C47088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обґрунтуйте</w:t>
      </w:r>
      <w:r w:rsidRPr="00C47088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.</w:t>
      </w:r>
    </w:p>
    <w:p w14:paraId="6CD69385" w14:textId="7EE636DF" w:rsidR="006300EA" w:rsidRDefault="006300EA" w:rsidP="00ED380C">
      <w:pPr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</w:p>
    <w:p w14:paraId="59843EEC" w14:textId="5BA37016" w:rsidR="006300EA" w:rsidRPr="008E3317" w:rsidRDefault="006300EA" w:rsidP="006300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України, харків’янин Терентій Мороз, із української антарктичної станції «Академік Вернадський» подав документи для реєстрації кандидатом у народні депутати України. Центральна виборча комісія відмовила йому, аргументуючи рішення тим, що останні три роки перед днем реєстрації Терентій Мороз перебував у експедиції поза межами України. </w:t>
      </w:r>
    </w:p>
    <w:p w14:paraId="416ED45A" w14:textId="280FE86A" w:rsidR="006300EA" w:rsidRDefault="006300EA" w:rsidP="006300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Чи правомірне рішення ЦВК? Свою думку обґрунтуйте. </w:t>
      </w:r>
    </w:p>
    <w:p w14:paraId="0553FDFB" w14:textId="02434700" w:rsidR="00393CE2" w:rsidRDefault="00393CE2" w:rsidP="006300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1DC44861" w14:textId="04BD66F9" w:rsidR="00E70606" w:rsidRPr="008E3317" w:rsidRDefault="00E70606" w:rsidP="00E706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Кейс.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Засуджений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Многогрішненко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Роберт перебуває у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виховно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-трудовій колонії. Він стверджує, що має право голосу на місцевих виборах, бо йому в день виборів виповнюється 18 років. Інший засуджений, 16-річний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Легковажненко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Пилип, цікавиться, чи має право голосу його товариш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Лиходієнко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Клим, щодо якого слідчий суддя застосував запобіжний захід – домашній арешт, який полягає в забороні залишати квартиру. Третій засуджений – 17-річний Громило Джон. Його батька, який не вміє читати, засуджено до довічного позбавлення волі. На думку Громили Джона, його батько, Громило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Джиммі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, на президентських виборах неодмінно зробить усвідомлений вибір на користь відомого політика, який добре розуміє сумну долю засуджених і після інавгурації зможе помилувати Громилу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Джиммі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</w:t>
      </w:r>
    </w:p>
    <w:p w14:paraId="0E1967CA" w14:textId="77777777" w:rsidR="00E70606" w:rsidRPr="008E3317" w:rsidRDefault="00E70606" w:rsidP="00E706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кожної із ситуацій. Обґрунтуйте свою відповідь.</w:t>
      </w:r>
    </w:p>
    <w:p w14:paraId="6A07830B" w14:textId="77777777" w:rsidR="00393CE2" w:rsidRPr="008E3317" w:rsidRDefault="00393CE2" w:rsidP="006300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60D3F608" w14:textId="77777777" w:rsidR="006300EA" w:rsidRPr="00C47088" w:rsidRDefault="006300EA" w:rsidP="00ED380C">
      <w:pPr>
        <w:ind w:firstLine="720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</w:p>
    <w:sectPr w:rsidR="006300EA" w:rsidRPr="00C47088" w:rsidSect="004F2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D9"/>
    <w:rsid w:val="00270F95"/>
    <w:rsid w:val="00393CE2"/>
    <w:rsid w:val="00394B7F"/>
    <w:rsid w:val="00475AD7"/>
    <w:rsid w:val="004D7905"/>
    <w:rsid w:val="005E5D49"/>
    <w:rsid w:val="006300EA"/>
    <w:rsid w:val="008C7CFD"/>
    <w:rsid w:val="009E7DD9"/>
    <w:rsid w:val="00AD2CEF"/>
    <w:rsid w:val="00C47088"/>
    <w:rsid w:val="00CA3AA7"/>
    <w:rsid w:val="00D13D0E"/>
    <w:rsid w:val="00E70606"/>
    <w:rsid w:val="00EC0E63"/>
    <w:rsid w:val="00ED380C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F18F"/>
  <w15:chartTrackingRefBased/>
  <w15:docId w15:val="{C9206396-D415-46A0-BA1B-25D5EFE6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10</cp:revision>
  <dcterms:created xsi:type="dcterms:W3CDTF">2022-11-07T18:12:00Z</dcterms:created>
  <dcterms:modified xsi:type="dcterms:W3CDTF">2022-11-10T18:36:00Z</dcterms:modified>
</cp:coreProperties>
</file>