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9D64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1. Наведіть  приклад  виникнення правових  відносин  безпосередньо  на  підставі  правових  норм.</w:t>
      </w:r>
    </w:p>
    <w:p w14:paraId="0211EA69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Відповідь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 прикладом  таких  правовідносин  може  бути  право  батьків  представляти  інтереси  своїх  дітей  безпосередньо  на  підставі  правових  норм,  тобто  без  того,  щоб  діти  уповноважували  батьків  на  таке  представництво.</w:t>
      </w:r>
    </w:p>
    <w:p w14:paraId="1694011E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45A72E6" w14:textId="37E2E5BB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2. У  кожній  із  нижченаведених  ситуацій  визначте суб’єкт,  об’єкт,  юридичний зміст  правовідносин  та  юридичний  факт,  на  підставі  якого  вони  виникли,  змінилися  чи  припинилися:</w:t>
      </w:r>
    </w:p>
    <w:p w14:paraId="1CF6903D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Ситуація 1. 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Марина  придбала  у  книгарні  художню  книгу.</w:t>
      </w:r>
    </w:p>
    <w:p w14:paraId="3A0844D9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Ситуація  2. 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Після  трагічної  загибелі  Максима,  який  за  життя  уклав  договір  страхування  свого  життя,  вигодонабувач  Микола  отримав  страхову  суму.</w:t>
      </w:r>
    </w:p>
    <w:p w14:paraId="6A461B79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Ситуація 3. 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Ореста було  звільнено  роботодавцем  за  прогул.</w:t>
      </w:r>
    </w:p>
    <w:p w14:paraId="1E98E300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Ситуація 4. 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Прогулюючись  у  парку  Ернест  знайшов  загублений  паспорт  громадянина  Кравчука.</w:t>
      </w:r>
    </w:p>
    <w:p w14:paraId="6A493C02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Відповідь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 </w:t>
      </w:r>
    </w:p>
    <w:p w14:paraId="168FFDBC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Ситуація 1. 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Суб’єктами є  Марина  і  магазин  як  юридична  особа.  Об’єктом  є  дії  по  передачі  придбаного  товару (книги).  Юридичний  зміст  правовідносин  становить  право  Марини  вимагати  передачу  їй  речі  продавцем  товару  і  обов’язок  покупця  заплатити  за  покупку,  а  також  право  продавця  вимагати  передачі  грошей  та обов’язок  передати  книгу.  Юридичним  фактом  є  договір  купівлі – продажу  як  різновид  правочину.</w:t>
      </w:r>
    </w:p>
    <w:p w14:paraId="2D05C314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Ситуація 2.  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Суб’єктами  правовідносин,  які  виникли  після  загибелі  Максима,  стали  Микола  та  страхова  фірма. Об’єктом  є  дії  по  передачі  страхової  виплати  вигодо набувачу. Юридичний  зміст  правовідносин  становить  право  Миколи вимагати  виплати  йому  страхової  суми  і  обов’язок  страхової  фірми  цю  виплату  здійснити. Юридичним  фактом  є  подія  -  смерть  застрахованої  особи.</w:t>
      </w:r>
    </w:p>
    <w:p w14:paraId="5119AF6E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Ситуація 3.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Суб’єктами  правовідносин,  які  припинилися  внаслідок  розірвання  трудового  договору  з  працівником  з  ініціативи  роботодавця,  є  Орест  і  підприємство,  на  якому  він  працював. Об’єктом  є  уміння  і  трудові  навички  працівника.  Юридичний  зміст  правовідносин  становить  право  роботодавця  припинити  трудові  відносини  із  працівником  у  разі  скоєння  останнім  прогулу  і  обов’язок  провести  з  ним  розрахунок,  видати  трудову  книжку  тощо  та  право  працівника  вимагати  проведення  з  ним розрахунку  і  обов’язок  здати  всі  матеріальні  цінності,  пропуск  на  роботу  тощо  і  припинити  вихід  на  роботу.  Юридичним  фактом  є неправомірна  дія  -  скоєння  дисциплінарного  проступку  працівником. </w:t>
      </w:r>
    </w:p>
    <w:p w14:paraId="616BEEA5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Ситуація 4.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Суб’єктами  правовідносин  є Ернест  та  Кравчук.  Об’єктом  є  знайдений  Ернестом  паспорт.  Юридичний  зміст  правовідносин  становить  право  Кравчука вимагати  повернення  загубленої  речі  та  обов’язок  Ернеста  цю  річ  повернути  або  її  власнику  або  ж  передати  до  органів  внутрішніх  справ.  Юридичним  фактом  є  юридичний  вчинок  -  знахідка.</w:t>
      </w:r>
    </w:p>
    <w:p w14:paraId="041F17DB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</w:p>
    <w:p w14:paraId="04AF0810" w14:textId="3AB57330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3. Визначте, які з нижченаведених юридичних фактів є юридичними вчинками, а які – юридичними актами. Свою відповідь об</w:t>
      </w:r>
      <w:r>
        <w:rPr>
          <w:rFonts w:ascii="Times New Roman" w:eastAsia="Calibri" w:hAnsi="Times New Roman" w:cs="Times New Roman"/>
          <w:sz w:val="20"/>
          <w:szCs w:val="20"/>
          <w:lang w:val="uk-UA" w:eastAsia="ru-RU"/>
        </w:rPr>
        <w:t>ґ</w:t>
      </w: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рунтуйте.</w:t>
      </w:r>
    </w:p>
    <w:p w14:paraId="49D4F24D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1. Суд визнав право власності за Василем на самовільно  збудований  будинок, після того як йому було надано земельну  ділянку.</w:t>
      </w:r>
    </w:p>
    <w:p w14:paraId="09605F6C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2. Петро та Ганна уклали шлюбний договір.</w:t>
      </w:r>
    </w:p>
    <w:p w14:paraId="513977D8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3. Олена написала поему.</w:t>
      </w:r>
    </w:p>
    <w:p w14:paraId="24B7697F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4. Галина створила винахід.</w:t>
      </w:r>
    </w:p>
    <w:p w14:paraId="2B56E050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5. Валентин виявив скарб.</w:t>
      </w:r>
    </w:p>
    <w:p w14:paraId="3EE8393A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b/>
          <w:sz w:val="20"/>
          <w:szCs w:val="20"/>
          <w:lang w:val="uk-UA" w:eastAsia="ru-RU"/>
        </w:rPr>
        <w:t>Відповідь:</w:t>
      </w:r>
    </w:p>
    <w:p w14:paraId="6DE82994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    У першому випадку має місце юридичний акт, а саме такий його різновид, як рішення суду, оскільки метою цього рішення є виникнення цивільних відносин (права власності на самовільно збудований будинок), тобто воно спрямоване на досягнення правових наслідків. У другому випадку також має місце юридичний акт, а саме такий його різновид як договір, який визначає майнові права та обов’язки подружжя. У четвертому випадку на перший погляд може здатися, що має місце юридичний вчинок, однак право на винахід може виникнути тільки при визнанні його таким патентним відомством і видачі патенту, тому тут також має місце юридичний акт, а саме такий його різновид  як адміністративний акт. </w:t>
      </w:r>
    </w:p>
    <w:p w14:paraId="7E9005DA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    У третьому і п’ятому випадках має місце юридичний вчинок, оскільки Олена і Валентин не мали на меті досягнення  того чи іншого правового результату. Авторські правовідносини виникли у той момент, коли  поему було створено  у доступній для відтворення формі. Олена могла навіть не знати про комплекс прав, які виникли у неї, але вона стала їх володільцем уже з моменту створення твору.</w:t>
      </w:r>
    </w:p>
    <w:p w14:paraId="4465D63A" w14:textId="77777777" w:rsid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763D7C65" w14:textId="7A4EC533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4. Розв’яжіть  задачу №1</w:t>
      </w:r>
    </w:p>
    <w:p w14:paraId="2FDA26CE" w14:textId="77777777" w:rsidR="00411027" w:rsidRPr="00411027" w:rsidRDefault="00411027" w:rsidP="00411027">
      <w:pPr>
        <w:spacing w:before="20" w:after="0" w:line="240" w:lineRule="auto"/>
        <w:ind w:right="-2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18-ти річний Петро вранці 10 жовтня 2017 року перед сніданком зробив ранкову гімнастику, а після сніданку на прохання батьків прибрав у кімнаті. О 9 – ій годині він придбав у магазині продукти харчування, а з 10 – ї до 11 – ї плавав у басейні сплативши при цьому 50 гривень. Об 11.30 під час переходу вулиці він рушив на червоне світло, за що був оштрафований. О 15 – ій годині його повідомили про те, що за результатами співбесіди його прийнято на роботу. О 16 – ій годині він допоміг перейти вулицю незрячому громадянину. О 17.30 їдучи на мопеді, він перевищив швидкість, не справився з управлінням і здійснив наїзд на пішохода, який у цей час стояв на тротуарі. Потерпілий отримав середньої тяжкості тілесні ушкодження. У яких випадках Петро вступав у правові відносини 10 жовтня 2017 року?  Якими галузями права регулюються ці правові відносини?</w:t>
      </w:r>
    </w:p>
    <w:p w14:paraId="5F0F66E7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b/>
          <w:sz w:val="20"/>
          <w:szCs w:val="20"/>
          <w:lang w:val="uk-UA" w:eastAsia="ru-RU"/>
        </w:rPr>
        <w:t>Відповідь:</w:t>
      </w:r>
    </w:p>
    <w:p w14:paraId="6CEBA35A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Придбаваючи продукти харчування і плаваючи у басейні Петро вступив у цивільно-правові відносини. Порушивши  правила  дорожнього  руху  при  переході  вулиці  він вступив у адміністративні правовідносини. Прийняття на роботу 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 xml:space="preserve">означало для нього вступ у трудові  правовідносини. За наїзд на пішохода Петро повинен бути притягнений до кримінальної відповідальності,  тобто  скоївши  це  правопорушення  він  вступив  у  кримінальні  правовідносини.   </w:t>
      </w:r>
    </w:p>
    <w:p w14:paraId="30D6AB4D" w14:textId="77777777" w:rsidR="00411027" w:rsidRDefault="00411027" w:rsidP="00411027">
      <w:pPr>
        <w:spacing w:before="20"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26E6A211" w14:textId="36767AB8" w:rsidR="00411027" w:rsidRPr="00411027" w:rsidRDefault="00411027" w:rsidP="00411027">
      <w:pPr>
        <w:spacing w:before="20" w:after="0" w:line="240" w:lineRule="auto"/>
        <w:rPr>
          <w:rFonts w:ascii="Times New Roman" w:eastAsia="Times New Roman" w:hAnsi="Times New Roman" w:cs="Times New Roman"/>
          <w:b/>
          <w:sz w:val="20"/>
          <w:lang w:val="uk-UA" w:eastAsia="ru-RU"/>
        </w:rPr>
      </w:pPr>
      <w:r w:rsidRPr="00411027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5.</w:t>
      </w:r>
      <w:r w:rsidRPr="0041102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411027">
        <w:rPr>
          <w:rFonts w:ascii="Times New Roman" w:eastAsia="Times New Roman" w:hAnsi="Times New Roman" w:cs="Times New Roman"/>
          <w:b/>
          <w:sz w:val="20"/>
          <w:lang w:val="uk-UA" w:eastAsia="ru-RU"/>
        </w:rPr>
        <w:t>Розв’яжіть  задачу №2</w:t>
      </w:r>
    </w:p>
    <w:p w14:paraId="78E42F14" w14:textId="77777777" w:rsidR="00411027" w:rsidRPr="00411027" w:rsidRDefault="00411027" w:rsidP="00411027">
      <w:pPr>
        <w:spacing w:before="20" w:after="0" w:line="240" w:lineRule="auto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    Іван та Олег уклали між собою договір, відповідно до якого Іван передав у власність Олегові 200 кілограм муки вищого сорту,  а Олег зобов’язувався через 50 днів повернути  Іванові 200 кілограм муки вищого сорту. Студент-юрист Петро вважає, що цей договір є двостороннім, оскільки кожна сторона має і право, і обов’язок. Іванові належить право вимоги щодо повернення 200 кілограм муки через 50 днів з моменту укладення договору (це одночасно є обов’язком Олега), а обов’язок Івана полягає в тому, щоб не вимагати дострокового повернення речі (це одночасно є правом Олега). Студент-юрист Василь вважає, що цей договір є одностороннім, оскільки одній стороні договору належить тільки право, а другій – тільки обов’язок. Вирішіть спір. Свою відповідь обґрунтуйте.</w:t>
      </w:r>
    </w:p>
    <w:p w14:paraId="64EF085A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b/>
          <w:sz w:val="20"/>
          <w:szCs w:val="20"/>
          <w:lang w:val="uk-UA" w:eastAsia="ru-RU"/>
        </w:rPr>
        <w:t>Відповідь:</w:t>
      </w:r>
    </w:p>
    <w:p w14:paraId="412048BA" w14:textId="77777777" w:rsidR="00411027" w:rsidRPr="00411027" w:rsidRDefault="00411027" w:rsidP="00411027">
      <w:pPr>
        <w:spacing w:before="20" w:after="0" w:line="240" w:lineRule="auto"/>
        <w:jc w:val="both"/>
        <w:rPr>
          <w:rFonts w:ascii="Times New Roman" w:eastAsia="Arial" w:hAnsi="Times New Roman" w:cs="Times New Roman"/>
          <w:b/>
          <w:bCs/>
          <w:sz w:val="20"/>
          <w:szCs w:val="20"/>
          <w:lang w:val="uk-UA" w:eastAsia="ru-RU"/>
        </w:rPr>
      </w:pPr>
      <w:r w:rsidRPr="00411027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     Як видно з умов задачі сторони уклали між собою договір позики. Він є одностороннім, бо Іванові (позикодавцю) належить тільки право вимоги повернення боргу, а Олегові (позичальнику) тільки обов’язок щодо його (боргу) повернення. У ситуації, що аналізується, мають місце відносні правові відносини, а не абсолютні, тому обов’язки їх учасників можуть полягати тільки у виконанні активних дій, а не у пасивній поведінці. Іншими словами те, що Іван не може вимагати дострокового повернення боргу не може вважатися його обов’язком і, відповідно, правом Олега. Таким чином, договір є одностороннім, оскільки відсутня наявність взаємних прав і обов’язків.</w:t>
      </w:r>
    </w:p>
    <w:p w14:paraId="03DE089D" w14:textId="77777777" w:rsidR="003C7CAA" w:rsidRPr="00411027" w:rsidRDefault="00411027">
      <w:pPr>
        <w:rPr>
          <w:lang w:val="uk-UA"/>
        </w:rPr>
      </w:pPr>
    </w:p>
    <w:sectPr w:rsidR="003C7CAA" w:rsidRPr="00411027" w:rsidSect="004110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E7"/>
    <w:rsid w:val="00411027"/>
    <w:rsid w:val="004D7905"/>
    <w:rsid w:val="00AD2CEF"/>
    <w:rsid w:val="00EC0E63"/>
    <w:rsid w:val="00F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CDDB"/>
  <w15:chartTrackingRefBased/>
  <w15:docId w15:val="{D2CDB10B-0228-4090-85B8-C1F2F59A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02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2</cp:revision>
  <dcterms:created xsi:type="dcterms:W3CDTF">2022-01-14T09:26:00Z</dcterms:created>
  <dcterms:modified xsi:type="dcterms:W3CDTF">2022-01-14T09:27:00Z</dcterms:modified>
</cp:coreProperties>
</file>