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C535C" w14:textId="77777777" w:rsidR="00733939" w:rsidRPr="00ED2C61" w:rsidRDefault="00733939" w:rsidP="00733939">
      <w:pPr>
        <w:spacing w:after="0" w:line="240" w:lineRule="auto"/>
        <w:ind w:firstLine="709"/>
        <w:jc w:val="both"/>
        <w:rPr>
          <w:rFonts w:ascii="Bookman Old Style" w:hAnsi="Bookman Old Style" w:cs="Times New Roman"/>
          <w:sz w:val="24"/>
          <w:szCs w:val="24"/>
          <w:lang w:val="uk-UA"/>
        </w:rPr>
      </w:pPr>
      <w:r w:rsidRPr="00ED2C61">
        <w:rPr>
          <w:rFonts w:ascii="Bookman Old Style" w:hAnsi="Bookman Old Style" w:cs="Times New Roman"/>
          <w:b/>
          <w:sz w:val="24"/>
          <w:szCs w:val="24"/>
          <w:lang w:val="uk-UA"/>
        </w:rPr>
        <w:t xml:space="preserve">Кейс №8. </w:t>
      </w:r>
      <w:r w:rsidRPr="00ED2C61">
        <w:rPr>
          <w:rFonts w:ascii="Bookman Old Style" w:hAnsi="Bookman Old Style" w:cs="Times New Roman"/>
          <w:sz w:val="24"/>
          <w:szCs w:val="24"/>
          <w:lang w:val="uk-UA"/>
        </w:rPr>
        <w:t xml:space="preserve">Час – швидкоплинний. Технології пронизують усі сторони громадського життя. Кожна школа має свій офіційний сайт, на якому можна дізнатися про правила вступу, учительський колектив, поточні заходи, успіхи школярів тощо. Бур’ян Пилип створив паралельний сайт. На відміну від офіційного, цей сайт містив світлини, на яких відображено недоліки учителів чи їхні негативні вчинки. До прикладу: учитель іноземної мови написав текст на шкільній дошці й припустився чотирьох помилок; учитель алгебри неправильно розв’язав задачу; учитель інформатики на </w:t>
      </w:r>
      <w:proofErr w:type="spellStart"/>
      <w:r w:rsidRPr="00ED2C61">
        <w:rPr>
          <w:rFonts w:ascii="Bookman Old Style" w:hAnsi="Bookman Old Style" w:cs="Times New Roman"/>
          <w:sz w:val="24"/>
          <w:szCs w:val="24"/>
          <w:lang w:val="uk-UA"/>
        </w:rPr>
        <w:t>уроці</w:t>
      </w:r>
      <w:proofErr w:type="spellEnd"/>
      <w:r w:rsidRPr="00ED2C61">
        <w:rPr>
          <w:rFonts w:ascii="Bookman Old Style" w:hAnsi="Bookman Old Style" w:cs="Times New Roman"/>
          <w:sz w:val="24"/>
          <w:szCs w:val="24"/>
          <w:lang w:val="uk-UA"/>
        </w:rPr>
        <w:t xml:space="preserve"> вирішував бізнесові справи по телефону тощо. Таких кейсів на сайті немало. Серед школярів саме цей сайт був популярним, бо на ньому розміщувалися різні </w:t>
      </w:r>
      <w:proofErr w:type="spellStart"/>
      <w:r w:rsidRPr="00ED2C61">
        <w:rPr>
          <w:rFonts w:ascii="Bookman Old Style" w:hAnsi="Bookman Old Style" w:cs="Times New Roman"/>
          <w:sz w:val="24"/>
          <w:szCs w:val="24"/>
          <w:lang w:val="uk-UA"/>
        </w:rPr>
        <w:t>цікавинки</w:t>
      </w:r>
      <w:proofErr w:type="spellEnd"/>
      <w:r w:rsidRPr="00ED2C61">
        <w:rPr>
          <w:rFonts w:ascii="Bookman Old Style" w:hAnsi="Bookman Old Style" w:cs="Times New Roman"/>
          <w:sz w:val="24"/>
          <w:szCs w:val="24"/>
          <w:lang w:val="uk-UA"/>
        </w:rPr>
        <w:t xml:space="preserve">, афоризми, інформація про джаз, моду тощо. Хлопця попередили про неприпустимість створення негативного іміджу закладу та зобов’язали закрити сайт. Коли ж Пилип не виконав вимогу, педагогічна рада абсолютною більшістю голосів («проти» голосував лише вчитель історії) відрахувала учня зі школи. Батьки подали позовну заяву до суду, вимагаючи: </w:t>
      </w:r>
    </w:p>
    <w:p w14:paraId="4876BD73" w14:textId="77777777" w:rsidR="00733939" w:rsidRPr="00ED2C61" w:rsidRDefault="00733939" w:rsidP="00733939">
      <w:pPr>
        <w:spacing w:after="0" w:line="240" w:lineRule="auto"/>
        <w:ind w:firstLine="709"/>
        <w:jc w:val="both"/>
        <w:rPr>
          <w:rFonts w:ascii="Bookman Old Style" w:hAnsi="Bookman Old Style" w:cs="Times New Roman"/>
          <w:sz w:val="24"/>
          <w:szCs w:val="24"/>
          <w:lang w:val="uk-UA"/>
        </w:rPr>
      </w:pPr>
      <w:r w:rsidRPr="00ED2C61">
        <w:rPr>
          <w:rFonts w:ascii="Bookman Old Style" w:hAnsi="Bookman Old Style" w:cs="Times New Roman"/>
          <w:sz w:val="24"/>
          <w:szCs w:val="24"/>
          <w:lang w:val="uk-UA"/>
        </w:rPr>
        <w:t xml:space="preserve">1. Поновити навчання сина в школі; </w:t>
      </w:r>
    </w:p>
    <w:p w14:paraId="0E4EB421" w14:textId="77777777" w:rsidR="00733939" w:rsidRPr="00ED2C61" w:rsidRDefault="00733939" w:rsidP="00733939">
      <w:pPr>
        <w:spacing w:after="0" w:line="240" w:lineRule="auto"/>
        <w:ind w:firstLine="709"/>
        <w:jc w:val="both"/>
        <w:rPr>
          <w:rFonts w:ascii="Bookman Old Style" w:hAnsi="Bookman Old Style" w:cs="Times New Roman"/>
          <w:sz w:val="24"/>
          <w:szCs w:val="24"/>
          <w:lang w:val="uk-UA"/>
        </w:rPr>
      </w:pPr>
      <w:r w:rsidRPr="00ED2C61">
        <w:rPr>
          <w:rFonts w:ascii="Bookman Old Style" w:hAnsi="Bookman Old Style" w:cs="Times New Roman"/>
          <w:sz w:val="24"/>
          <w:szCs w:val="24"/>
          <w:lang w:val="uk-UA"/>
        </w:rPr>
        <w:t>2. Моральну компенсацію у сумі 20000 грн.</w:t>
      </w:r>
    </w:p>
    <w:p w14:paraId="7C61172C" w14:textId="77777777" w:rsidR="00733939" w:rsidRPr="00ED2C61" w:rsidRDefault="00733939" w:rsidP="00733939">
      <w:pPr>
        <w:spacing w:after="0" w:line="240" w:lineRule="auto"/>
        <w:ind w:firstLine="709"/>
        <w:jc w:val="both"/>
        <w:rPr>
          <w:rFonts w:ascii="Bookman Old Style" w:hAnsi="Bookman Old Style" w:cs="Times New Roman"/>
          <w:b/>
          <w:bCs/>
          <w:color w:val="181717"/>
          <w:sz w:val="24"/>
          <w:szCs w:val="24"/>
          <w:lang w:val="uk-UA"/>
        </w:rPr>
      </w:pPr>
      <w:r w:rsidRPr="00ED2C61">
        <w:rPr>
          <w:rFonts w:ascii="Bookman Old Style" w:hAnsi="Bookman Old Style" w:cs="Times New Roman"/>
          <w:b/>
          <w:bCs/>
          <w:color w:val="181717"/>
          <w:sz w:val="24"/>
          <w:szCs w:val="24"/>
          <w:lang w:val="uk-UA"/>
        </w:rPr>
        <w:t>Дайте правову оцінку ситуації.</w:t>
      </w:r>
    </w:p>
    <w:p w14:paraId="1DC615D8" w14:textId="58AFC5F2" w:rsidR="003C7CAA" w:rsidRPr="00ED2C61" w:rsidRDefault="00000000">
      <w:pPr>
        <w:rPr>
          <w:lang w:val="uk-UA"/>
        </w:rPr>
      </w:pPr>
    </w:p>
    <w:p w14:paraId="2B14CD82" w14:textId="77777777" w:rsidR="008E16FF" w:rsidRPr="00ED2C61" w:rsidRDefault="008E16FF" w:rsidP="008E16FF">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D2C61">
        <w:rPr>
          <w:rFonts w:ascii="Bookman Old Style" w:hAnsi="Bookman Old Style" w:cs="Times New Roman"/>
          <w:b/>
          <w:color w:val="181717"/>
          <w:sz w:val="24"/>
          <w:szCs w:val="24"/>
          <w:lang w:val="uk-UA"/>
        </w:rPr>
        <w:t xml:space="preserve">Кейс №47. </w:t>
      </w:r>
      <w:r w:rsidRPr="00ED2C61">
        <w:rPr>
          <w:rFonts w:ascii="Bookman Old Style" w:hAnsi="Bookman Old Style" w:cs="Times New Roman"/>
          <w:color w:val="181717"/>
          <w:sz w:val="24"/>
          <w:szCs w:val="24"/>
          <w:lang w:val="uk-UA"/>
        </w:rPr>
        <w:t xml:space="preserve">Громадянин Пригода </w:t>
      </w:r>
      <w:proofErr w:type="spellStart"/>
      <w:r w:rsidRPr="00ED2C61">
        <w:rPr>
          <w:rFonts w:ascii="Bookman Old Style" w:hAnsi="Bookman Old Style" w:cs="Times New Roman"/>
          <w:color w:val="181717"/>
          <w:sz w:val="24"/>
          <w:szCs w:val="24"/>
          <w:lang w:val="uk-UA"/>
        </w:rPr>
        <w:t>Гнат</w:t>
      </w:r>
      <w:proofErr w:type="spellEnd"/>
      <w:r w:rsidRPr="00ED2C61">
        <w:rPr>
          <w:rFonts w:ascii="Bookman Old Style" w:hAnsi="Bookman Old Style" w:cs="Times New Roman"/>
          <w:color w:val="181717"/>
          <w:sz w:val="24"/>
          <w:szCs w:val="24"/>
          <w:lang w:val="uk-UA"/>
        </w:rPr>
        <w:t xml:space="preserve"> 13 січня 2019 року в торговельній залі гіпермаркету «Караван» взяв товар: віскі </w:t>
      </w:r>
      <w:proofErr w:type="spellStart"/>
      <w:r w:rsidRPr="00ED2C61">
        <w:rPr>
          <w:rFonts w:ascii="Bookman Old Style" w:hAnsi="Bookman Old Style" w:cs="Times New Roman"/>
          <w:color w:val="181717"/>
          <w:sz w:val="24"/>
          <w:szCs w:val="24"/>
          <w:lang w:val="uk-UA"/>
        </w:rPr>
        <w:t>Chivas</w:t>
      </w:r>
      <w:proofErr w:type="spellEnd"/>
      <w:r w:rsidRPr="00ED2C61">
        <w:rPr>
          <w:rFonts w:ascii="Bookman Old Style" w:hAnsi="Bookman Old Style" w:cs="Times New Roman"/>
          <w:color w:val="181717"/>
          <w:sz w:val="24"/>
          <w:szCs w:val="24"/>
          <w:lang w:val="uk-UA"/>
        </w:rPr>
        <w:t xml:space="preserve"> </w:t>
      </w:r>
      <w:proofErr w:type="spellStart"/>
      <w:r w:rsidRPr="00ED2C61">
        <w:rPr>
          <w:rFonts w:ascii="Bookman Old Style" w:hAnsi="Bookman Old Style" w:cs="Times New Roman"/>
          <w:color w:val="181717"/>
          <w:sz w:val="24"/>
          <w:szCs w:val="24"/>
          <w:lang w:val="uk-UA"/>
        </w:rPr>
        <w:t>Regal</w:t>
      </w:r>
      <w:proofErr w:type="spellEnd"/>
      <w:r w:rsidRPr="00ED2C61">
        <w:rPr>
          <w:rFonts w:ascii="Bookman Old Style" w:hAnsi="Bookman Old Style" w:cs="Times New Roman"/>
          <w:color w:val="181717"/>
          <w:sz w:val="24"/>
          <w:szCs w:val="24"/>
          <w:lang w:val="uk-UA"/>
        </w:rPr>
        <w:t xml:space="preserve"> вартістю 900 грн. Не сплатив зазначену вартість. Пригоду затримали співробітники охорони відразу після того, як він залишив торговельну залу. Викликали поліцію. </w:t>
      </w:r>
    </w:p>
    <w:p w14:paraId="581CAF0B" w14:textId="77777777" w:rsidR="008E16FF" w:rsidRPr="00ED2C61" w:rsidRDefault="008E16FF" w:rsidP="008E16FF">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D2C61">
        <w:rPr>
          <w:rFonts w:ascii="Bookman Old Style" w:hAnsi="Bookman Old Style" w:cs="Times New Roman"/>
          <w:b/>
          <w:bCs/>
          <w:color w:val="181717"/>
          <w:sz w:val="24"/>
          <w:szCs w:val="24"/>
          <w:lang w:val="uk-UA"/>
        </w:rPr>
        <w:t xml:space="preserve">Надайте юридичну кваліфікацію діям громадянина Пригоди </w:t>
      </w:r>
      <w:proofErr w:type="spellStart"/>
      <w:r w:rsidRPr="00ED2C61">
        <w:rPr>
          <w:rFonts w:ascii="Bookman Old Style" w:hAnsi="Bookman Old Style" w:cs="Times New Roman"/>
          <w:b/>
          <w:bCs/>
          <w:color w:val="181717"/>
          <w:sz w:val="24"/>
          <w:szCs w:val="24"/>
          <w:lang w:val="uk-UA"/>
        </w:rPr>
        <w:t>Гната</w:t>
      </w:r>
      <w:proofErr w:type="spellEnd"/>
      <w:r w:rsidRPr="00ED2C61">
        <w:rPr>
          <w:rFonts w:ascii="Bookman Old Style" w:hAnsi="Bookman Old Style" w:cs="Times New Roman"/>
          <w:b/>
          <w:bCs/>
          <w:color w:val="181717"/>
          <w:sz w:val="24"/>
          <w:szCs w:val="24"/>
          <w:lang w:val="uk-UA"/>
        </w:rPr>
        <w:t xml:space="preserve">. Свою відповідь обґрунтуйте. </w:t>
      </w:r>
    </w:p>
    <w:p w14:paraId="6A49C4EE" w14:textId="560AADA2" w:rsidR="008E16FF" w:rsidRPr="00ED2C61" w:rsidRDefault="008E16FF">
      <w:pPr>
        <w:rPr>
          <w:lang w:val="uk-UA"/>
        </w:rPr>
      </w:pPr>
    </w:p>
    <w:p w14:paraId="018F5E29" w14:textId="77777777" w:rsidR="00535144" w:rsidRPr="00ED2C61" w:rsidRDefault="00535144" w:rsidP="00535144">
      <w:pPr>
        <w:autoSpaceDE w:val="0"/>
        <w:autoSpaceDN w:val="0"/>
        <w:adjustRightInd w:val="0"/>
        <w:spacing w:after="0" w:line="240" w:lineRule="auto"/>
        <w:ind w:firstLine="709"/>
        <w:jc w:val="both"/>
        <w:rPr>
          <w:rFonts w:ascii="Bookman Old Style" w:hAnsi="Bookman Old Style" w:cs="Times New Roman"/>
          <w:color w:val="181717"/>
          <w:sz w:val="24"/>
          <w:szCs w:val="24"/>
          <w:lang w:val="uk-UA"/>
        </w:rPr>
      </w:pPr>
      <w:r w:rsidRPr="00ED2C61">
        <w:rPr>
          <w:rFonts w:ascii="Bookman Old Style" w:hAnsi="Bookman Old Style" w:cs="Times New Roman"/>
          <w:b/>
          <w:color w:val="181717"/>
          <w:sz w:val="24"/>
          <w:szCs w:val="24"/>
          <w:lang w:val="uk-UA"/>
        </w:rPr>
        <w:t xml:space="preserve">Кейс №57. </w:t>
      </w:r>
      <w:r w:rsidRPr="00ED2C61">
        <w:rPr>
          <w:rFonts w:ascii="Bookman Old Style" w:hAnsi="Bookman Old Style" w:cs="Times New Roman"/>
          <w:color w:val="181717"/>
          <w:sz w:val="24"/>
          <w:szCs w:val="24"/>
          <w:lang w:val="uk-UA"/>
        </w:rPr>
        <w:t xml:space="preserve">Подружжя Калиновичів – глибоко віруючі люди. Щоденно в молитвах проводили не менш трьох години. 25 березня 2021 року їхня шестирічна донька Маргарита важко захворіла. Її мучила спрага, вона відчувала слабкість у м’язах. Замість того, щоб звернутися за медичною допомогою, Калиновичі понад три доби, змінюючи одне одного, стояли навколішки біля доньки й пристрасно молилися за її одужання. Однак Маргарита померла. Під час судового засідання подружжя заявило про таке: вони не зверталися за медичною допомогою до лікарів, бо це б свідчило, що вони ставлять лікаря вище за Бога. «А чи є хто вищим за Бога?» – риторично запитувало подружжя. </w:t>
      </w:r>
    </w:p>
    <w:p w14:paraId="65925151" w14:textId="7CF09759" w:rsidR="00A55456" w:rsidRPr="009E2A2D" w:rsidRDefault="00535144" w:rsidP="009E2A2D">
      <w:pPr>
        <w:autoSpaceDE w:val="0"/>
        <w:autoSpaceDN w:val="0"/>
        <w:adjustRightInd w:val="0"/>
        <w:spacing w:after="0" w:line="240" w:lineRule="auto"/>
        <w:ind w:firstLine="709"/>
        <w:jc w:val="both"/>
        <w:rPr>
          <w:rFonts w:ascii="Bookman Old Style" w:hAnsi="Bookman Old Style" w:cs="Times New Roman"/>
          <w:b/>
          <w:bCs/>
          <w:color w:val="181717"/>
          <w:sz w:val="24"/>
          <w:szCs w:val="24"/>
          <w:lang w:val="uk-UA"/>
        </w:rPr>
      </w:pPr>
      <w:r w:rsidRPr="00ED2C61">
        <w:rPr>
          <w:rFonts w:ascii="Bookman Old Style" w:hAnsi="Bookman Old Style" w:cs="Times New Roman"/>
          <w:b/>
          <w:bCs/>
          <w:color w:val="181717"/>
          <w:sz w:val="24"/>
          <w:szCs w:val="24"/>
          <w:lang w:val="uk-UA"/>
        </w:rPr>
        <w:t>Чи вбачається у діянні Калиновичів склад кримінального правопорушення? Якщо так, то який саме?</w:t>
      </w:r>
    </w:p>
    <w:sectPr w:rsidR="00A55456" w:rsidRPr="009E2A2D" w:rsidSect="00566A30">
      <w:pgSz w:w="11906" w:h="16838"/>
      <w:pgMar w:top="720" w:right="720" w:bottom="568"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man Old Style">
    <w:altName w:val="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C0"/>
    <w:rsid w:val="004075C0"/>
    <w:rsid w:val="004A71EF"/>
    <w:rsid w:val="004D7905"/>
    <w:rsid w:val="00535144"/>
    <w:rsid w:val="00566A30"/>
    <w:rsid w:val="00733939"/>
    <w:rsid w:val="008E16FF"/>
    <w:rsid w:val="009E2A2D"/>
    <w:rsid w:val="00A55456"/>
    <w:rsid w:val="00AD2CEF"/>
    <w:rsid w:val="00EC0E63"/>
    <w:rsid w:val="00ED2C6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6EEA"/>
  <w15:chartTrackingRefBased/>
  <w15:docId w15:val="{CAE89EFF-F155-4ECE-BCA1-BF64A6CC7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93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Ромашко Олександр Григорович</dc:creator>
  <cp:keywords/>
  <dc:description/>
  <cp:lastModifiedBy>Ромашко Олександр Григорович</cp:lastModifiedBy>
  <cp:revision>9</cp:revision>
  <dcterms:created xsi:type="dcterms:W3CDTF">2022-01-07T16:51:00Z</dcterms:created>
  <dcterms:modified xsi:type="dcterms:W3CDTF">2022-11-18T08:15:00Z</dcterms:modified>
</cp:coreProperties>
</file>