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E4D4" w14:textId="66F2FE33" w:rsidR="00653D19" w:rsidRPr="00B40FA2" w:rsidRDefault="00653D19" w:rsidP="001F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t xml:space="preserve">Додаток №1 </w:t>
      </w: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br/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до постанови Кабінету Міністрів України </w:t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br/>
        <w:t>від 19 березня 1994 р. N 172</w:t>
      </w:r>
    </w:p>
    <w:p w14:paraId="6FB75781" w14:textId="77777777" w:rsidR="00653D19" w:rsidRPr="00B40FA2" w:rsidRDefault="00653D19" w:rsidP="00653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</w:p>
    <w:p w14:paraId="67A4DC6F" w14:textId="130EE8B6" w:rsidR="00653D19" w:rsidRPr="00B40FA2" w:rsidRDefault="00653D19" w:rsidP="001F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0" w:name="o16"/>
      <w:bookmarkEnd w:id="0"/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t xml:space="preserve">ПЕРЕЛІК </w:t>
      </w: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br/>
        <w:t xml:space="preserve">сезонних товарів, гарантійні терміни за якими </w:t>
      </w: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br/>
        <w:t>обчислюються з початку відповідного сезону</w:t>
      </w:r>
    </w:p>
    <w:p w14:paraId="3AA96FCE" w14:textId="77777777" w:rsidR="00653D19" w:rsidRPr="00B40FA2" w:rsidRDefault="00653D19" w:rsidP="001F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</w:p>
    <w:p w14:paraId="113317BE" w14:textId="3E023D19" w:rsidR="00653D19" w:rsidRPr="00B40FA2" w:rsidRDefault="00653D19" w:rsidP="001F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1" w:name="o17"/>
      <w:bookmarkEnd w:id="1"/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t>Одяг, хутряні та інші вироби</w:t>
      </w:r>
    </w:p>
    <w:p w14:paraId="702288B2" w14:textId="77777777" w:rsidR="00653D19" w:rsidRPr="00B40FA2" w:rsidRDefault="00653D19" w:rsidP="00653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</w:p>
    <w:p w14:paraId="499F72CF" w14:textId="77777777" w:rsidR="0093296B" w:rsidRPr="00B40FA2" w:rsidRDefault="00653D19" w:rsidP="0086099C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2" w:name="o18"/>
      <w:bookmarkEnd w:id="2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весняно-літнього асортименту - з 1 квітня </w:t>
      </w:r>
    </w:p>
    <w:p w14:paraId="77E30919" w14:textId="13A204D1" w:rsidR="00653D19" w:rsidRPr="00B40FA2" w:rsidRDefault="00653D19" w:rsidP="0086099C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осінньо-зимового асортименту - з 1 жовтня </w:t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br/>
      </w:r>
    </w:p>
    <w:p w14:paraId="5BE10EC6" w14:textId="7FFB8CF8" w:rsidR="00653D19" w:rsidRPr="00B40FA2" w:rsidRDefault="00653D19" w:rsidP="00CC2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t xml:space="preserve">Взуття </w:t>
      </w: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br/>
      </w:r>
    </w:p>
    <w:p w14:paraId="6400A429" w14:textId="3241F068" w:rsidR="00653D19" w:rsidRPr="00B40FA2" w:rsidRDefault="00653D19" w:rsidP="0086099C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зимового асортименту - з 15 листопада по 15 березня </w:t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br/>
      </w:r>
    </w:p>
    <w:p w14:paraId="419BA2CE" w14:textId="77777777" w:rsidR="002B20B1" w:rsidRPr="00B40FA2" w:rsidRDefault="00653D19" w:rsidP="0086099C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весняно-осіннього асортименту - з 15 березня по 15 травня </w:t>
      </w:r>
    </w:p>
    <w:p w14:paraId="07A697C2" w14:textId="2B143756" w:rsidR="00653D19" w:rsidRPr="00B40FA2" w:rsidRDefault="00653D19" w:rsidP="00860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19"/>
        <w:jc w:val="center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та з 15 вересня по </w:t>
      </w:r>
      <w:r w:rsidR="002B20B1"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 </w:t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15 листопада </w:t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br/>
      </w:r>
    </w:p>
    <w:p w14:paraId="3CFDF6DC" w14:textId="074778E4" w:rsidR="00653D19" w:rsidRPr="00B40FA2" w:rsidRDefault="00653D19" w:rsidP="0086099C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літнього асортименту - з 15 травня по 15 вересня</w:t>
      </w:r>
    </w:p>
    <w:p w14:paraId="2165278C" w14:textId="759F65CB" w:rsidR="00653D19" w:rsidRPr="00B40FA2" w:rsidRDefault="00000000" w:rsidP="00653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3" w:name="o24"/>
      <w:bookmarkEnd w:id="3"/>
      <w:r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pict w14:anchorId="1FD6FE27">
          <v:rect id="_x0000_i1025" style="width:0;height:0" o:hrstd="t" o:hr="t" fillcolor="#a0a0a0" stroked="f"/>
        </w:pict>
      </w:r>
    </w:p>
    <w:p w14:paraId="40AAED1E" w14:textId="3FEE73C7" w:rsidR="00653D19" w:rsidRPr="00B40FA2" w:rsidRDefault="00653D19" w:rsidP="002B2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4" w:name="o41"/>
      <w:bookmarkEnd w:id="4"/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t xml:space="preserve">Додаток N 3 </w:t>
      </w: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br/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до постанови Кабінету Міністрів України </w:t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br/>
        <w:t>від 19 березня 1994 р. N 172</w:t>
      </w:r>
    </w:p>
    <w:p w14:paraId="6D19D32D" w14:textId="77777777" w:rsidR="00653D19" w:rsidRPr="00B40FA2" w:rsidRDefault="00653D19" w:rsidP="00653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</w:p>
    <w:p w14:paraId="4C34E288" w14:textId="39DC777B" w:rsidR="00653D19" w:rsidRPr="00B40FA2" w:rsidRDefault="00653D19" w:rsidP="002B2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t xml:space="preserve">ПЕРЕЛІК </w:t>
      </w: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br/>
        <w:t>товарів належної якості, що не підлягають обміну (поверненню)</w:t>
      </w:r>
    </w:p>
    <w:p w14:paraId="23E35FE3" w14:textId="77777777" w:rsidR="00653D19" w:rsidRPr="00B40FA2" w:rsidRDefault="00653D19" w:rsidP="00653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</w:p>
    <w:p w14:paraId="64E25131" w14:textId="25CD97AF" w:rsidR="00653D19" w:rsidRPr="00B40FA2" w:rsidRDefault="008301ED" w:rsidP="003169C4">
      <w:pPr>
        <w:pStyle w:val="a5"/>
        <w:numPr>
          <w:ilvl w:val="0"/>
          <w:numId w:val="5"/>
        </w:num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5" w:name="o43"/>
      <w:bookmarkEnd w:id="5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п</w:t>
      </w:r>
      <w:r w:rsidR="00653D19"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родовольчі товари, лікарські препарати та засоби</w:t>
      </w:r>
      <w:r w:rsidR="003169C4"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,</w:t>
      </w:r>
      <w:r w:rsidR="00653D19"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 предмети сангігієни </w:t>
      </w:r>
      <w:r w:rsidR="00653D19"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br/>
      </w:r>
    </w:p>
    <w:p w14:paraId="4F77BBEA" w14:textId="77777777" w:rsidR="00211C24" w:rsidRPr="00B40FA2" w:rsidRDefault="00653D19" w:rsidP="0021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b/>
          <w:bCs/>
          <w:color w:val="212529"/>
          <w:sz w:val="24"/>
          <w:szCs w:val="24"/>
          <w:lang w:val="uk-UA" w:eastAsia="ru-RU"/>
        </w:rPr>
        <w:t xml:space="preserve">Непродовольчі товари: </w:t>
      </w:r>
    </w:p>
    <w:p w14:paraId="43E67A9D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фотоплівки, фотопластинки, фотографічний папір </w:t>
      </w:r>
    </w:p>
    <w:p w14:paraId="1A8D2813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proofErr w:type="spellStart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парфюмерно</w:t>
      </w:r>
      <w:proofErr w:type="spellEnd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-косметичні вироби </w:t>
      </w:r>
    </w:p>
    <w:p w14:paraId="1804E1D4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proofErr w:type="spellStart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пір'яно</w:t>
      </w:r>
      <w:proofErr w:type="spellEnd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-пухові вироби </w:t>
      </w:r>
    </w:p>
    <w:p w14:paraId="681E7CAA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дитячі іграшки м'які </w:t>
      </w:r>
    </w:p>
    <w:p w14:paraId="409B6686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дитячі іграшки гумові надувні </w:t>
      </w:r>
    </w:p>
    <w:p w14:paraId="614CA2D9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розчіски, </w:t>
      </w:r>
      <w:proofErr w:type="spellStart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гребенці</w:t>
      </w:r>
      <w:proofErr w:type="spellEnd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 та щітки масажні </w:t>
      </w:r>
    </w:p>
    <w:p w14:paraId="47138E58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рукавички </w:t>
      </w:r>
    </w:p>
    <w:p w14:paraId="3B8E9731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тканини тюлегардинні і мереживні полотна </w:t>
      </w:r>
    </w:p>
    <w:p w14:paraId="0446E292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килимові вироби </w:t>
      </w:r>
      <w:proofErr w:type="spellStart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метражні</w:t>
      </w:r>
      <w:proofErr w:type="spellEnd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 </w:t>
      </w:r>
    </w:p>
    <w:p w14:paraId="3CBECA11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білизна натільна </w:t>
      </w:r>
    </w:p>
    <w:p w14:paraId="7F0A98DB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білизна постільна </w:t>
      </w:r>
    </w:p>
    <w:p w14:paraId="47CEB423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панчішно-шкарпеткові вироби </w:t>
      </w:r>
    </w:p>
    <w:p w14:paraId="662155E6" w14:textId="77777777" w:rsidR="00211C24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товари в аерозольній упаковці </w:t>
      </w:r>
    </w:p>
    <w:p w14:paraId="21F7410C" w14:textId="6DBE3706" w:rsidR="00653D19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6" w:name="o45"/>
      <w:bookmarkEnd w:id="6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вироби з натурального та штучного волосся (перуки)</w:t>
      </w:r>
    </w:p>
    <w:p w14:paraId="4C1687A7" w14:textId="3551C6DC" w:rsidR="00653D19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7" w:name="o46"/>
      <w:bookmarkEnd w:id="7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товари для немовлят (пелюшки,  соски,  пляшечки для годування </w:t>
      </w:r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br/>
        <w:t>тощо)</w:t>
      </w:r>
    </w:p>
    <w:p w14:paraId="329CC7F2" w14:textId="1D46AC22" w:rsidR="00653D19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8" w:name="o47"/>
      <w:bookmarkEnd w:id="8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інструменти для манікюру, педикюру (ножиці, пилочки тощо)</w:t>
      </w:r>
    </w:p>
    <w:p w14:paraId="71B22E05" w14:textId="6D47EC7D" w:rsidR="00653D19" w:rsidRPr="00B40FA2" w:rsidRDefault="00653D19" w:rsidP="00211C24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94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  <w:bookmarkStart w:id="9" w:name="o48"/>
      <w:bookmarkEnd w:id="9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ювелірні вироби з дорогоцінних металів, дорогоцінного каміння, дорогоцінного каміння органогенного утворення та </w:t>
      </w:r>
      <w:proofErr w:type="spellStart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>напівдорогоцінного</w:t>
      </w:r>
      <w:proofErr w:type="spellEnd"/>
      <w:r w:rsidRPr="00B40FA2"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  <w:t xml:space="preserve"> каміння</w:t>
      </w:r>
      <w:bookmarkStart w:id="10" w:name="o50"/>
      <w:bookmarkEnd w:id="10"/>
    </w:p>
    <w:p w14:paraId="7B486ADA" w14:textId="77777777" w:rsidR="00211C24" w:rsidRPr="00B40FA2" w:rsidRDefault="00211C24" w:rsidP="0021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nsolas"/>
          <w:color w:val="212529"/>
          <w:sz w:val="24"/>
          <w:szCs w:val="24"/>
          <w:lang w:val="uk-UA" w:eastAsia="ru-RU"/>
        </w:rPr>
      </w:pPr>
    </w:p>
    <w:p w14:paraId="30E2FD88" w14:textId="31B172DA" w:rsidR="00747B43" w:rsidRPr="00B40FA2" w:rsidRDefault="00747B43" w:rsidP="00747B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lastRenderedPageBreak/>
        <w:t xml:space="preserve">Кейс №13. </w:t>
      </w: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Уявімо гоголівський сюжет у ХХІ сторіччі. Такий собі чоловік на ймення Вакула вирушив до Санкт-Петербурга, щоб заробити грошей працюючи автослюсарем, і виконати забаганки своєї коханої Оксани. Дівчина була примхливою: відмовилася виходити заміж, доки не стане власницею модних зимових чобітків і коштовної каблучки. Наш герой, повернувшись із заробітків, одразу поспішив на розмаїтий полтавський ринок. Там, на розпродажу 15 квітня 2014 року, і купив взуття для своєї дами за досить вигідною ціною – 12 тис. грн. 12 листопада 2014 року в магазині «Золото України» Вакула придбав каблучку з діамантом дивної краси за 100 тис. грн. Здавалося б, усі бажання виконано! Проте 13 листопада 2014 року Оксана на шляху до омріяної події – подання заяви про реєстрацію шлюбу – вперше взула чобітки, і вони порвалися з гучним тріском. Вакула ж під час зустрічі з Оксаною дав приміряти каблучку та вона (о, лишенько!) не налізла на палець коханої. Халепа та й годі! Наступна біда спіткала наших героїв у </w:t>
      </w:r>
      <w:proofErr w:type="spellStart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РАЦСі</w:t>
      </w:r>
      <w:proofErr w:type="spellEnd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, коли подавали спільну заяву. Як з’ясувалося, Оксана – троюрідна сестра Вакули, і хоча молоді люди красномовно розповідали про своє кохання, працівник </w:t>
      </w:r>
      <w:proofErr w:type="spellStart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РАЦСу</w:t>
      </w:r>
      <w:proofErr w:type="spellEnd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був незворушним: державна реєстрація шлюбу неможлива. Цього ж дня Вакула спробував обміняти чобітки або принаймні забрати витрачені кошти. </w:t>
      </w:r>
      <w:proofErr w:type="spellStart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Продавчиня</w:t>
      </w:r>
      <w:proofErr w:type="spellEnd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вказала, що гарантійний термін (а це два місяці) закінчився ще в червні. У магазині «Золото України» також відмовлено, бо, на думку продавця, золоті речі обміну не підлягають. </w:t>
      </w:r>
    </w:p>
    <w:p w14:paraId="0F2511BE" w14:textId="77777777" w:rsidR="00747B43" w:rsidRPr="00B40FA2" w:rsidRDefault="00747B43" w:rsidP="00747B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Здійсніть юридичний аналіз ситуацій та порадьте, як діяти Оксані та Вакулі.</w:t>
      </w:r>
    </w:p>
    <w:p w14:paraId="1F8342DA" w14:textId="0AA6F340" w:rsidR="003C7CAA" w:rsidRPr="00B40FA2" w:rsidRDefault="00000000">
      <w:pPr>
        <w:rPr>
          <w:lang w:val="uk-UA"/>
        </w:rPr>
      </w:pPr>
    </w:p>
    <w:p w14:paraId="0D408958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№34. </w:t>
      </w: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Через 20 днів після смерті чоловіка Закревська Ілона зареєструвала шлюб із 76-річним </w:t>
      </w:r>
      <w:proofErr w:type="spellStart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Скоробагатенком</w:t>
      </w:r>
      <w:proofErr w:type="spellEnd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Віллі, який любив повторювати: «Багаті старими не бувають». У </w:t>
      </w:r>
      <w:proofErr w:type="spellStart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ДОРАЦСі</w:t>
      </w:r>
      <w:proofErr w:type="spellEnd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державний реєстратор посвідчив шлюбний договір, у якому, зокрема, було й таке: </w:t>
      </w:r>
    </w:p>
    <w:p w14:paraId="7FE1A226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– у разі розірвання шлюбу 90% майна, набутого за час шлюбу, отримає дружина; </w:t>
      </w:r>
    </w:p>
    <w:p w14:paraId="0E1679F4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– діти, які будуть народжені в шлюбі, матимуть прізвище Закревські; </w:t>
      </w:r>
    </w:p>
    <w:p w14:paraId="0F5139B8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– у разі розірвання шлюбу на банківський рахунок Закревської повинно надійти 500 тис. грн.; </w:t>
      </w:r>
    </w:p>
    <w:p w14:paraId="3A200489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– діти мають сповідувати католицизм; </w:t>
      </w:r>
    </w:p>
    <w:p w14:paraId="795ADA8D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– у разі розірвання шлюбу через негідну поведінку чоловіка (подружня зрада, алкоголізм) його (чоловіка) частку буде зменшено до 1%. </w:t>
      </w:r>
    </w:p>
    <w:p w14:paraId="2D7F4ACF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Не минуло й двох місяців, як дружина Ілона завагітніла. Радощам старого не було меж! Та ще через місяць він дізнався про сумнівне, легковажне, і навіть аморальне дошлюбне приватне життя дружини. Старий Віллі подав заяву про розірвання шлюбу і про визнання нечинними умов шлюбного контракту. </w:t>
      </w:r>
    </w:p>
    <w:p w14:paraId="0765BD25" w14:textId="77777777" w:rsidR="003A1CC7" w:rsidRPr="00B40FA2" w:rsidRDefault="003A1CC7" w:rsidP="003A1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Здійсніть юридичний аналіз усіх обставин справи. Де, на Вашу думку, порушено норми чинного законодавства? Свою правову позицію обґрунтуйте. </w:t>
      </w:r>
    </w:p>
    <w:p w14:paraId="41CE83B7" w14:textId="7A596C20" w:rsidR="00747B43" w:rsidRPr="00B40FA2" w:rsidRDefault="00747B43">
      <w:pPr>
        <w:rPr>
          <w:lang w:val="uk-UA"/>
        </w:rPr>
      </w:pPr>
    </w:p>
    <w:p w14:paraId="7D990DF1" w14:textId="77777777" w:rsidR="00FA4C69" w:rsidRPr="00B40FA2" w:rsidRDefault="00FA4C69" w:rsidP="00FA4C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№35. </w:t>
      </w:r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21.02.2013 полтавець Тополя Август уклав шлюб із Каштан Лілією, яка мала власну величезну квартиру на Печерських пагорбах у м. Києві. Хоча ремонту в помешканні не було років тридцять, </w:t>
      </w:r>
      <w:proofErr w:type="spellStart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рієлтори</w:t>
      </w:r>
      <w:proofErr w:type="spellEnd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оцінили житло в 7 млн. грн. Лілія навчалася в університеті, а Август на кошти від підприємницької діяльності (через підрядні будівельні організації) здійснював капітальний ремонт квартири. Чотири довгих роки Тополя Август утілював у життя свою дизайнерську мрію вартістю 4 млн. грн. Коли ж ремонт було закінчено, Лілія вказала полтавцеві на двері, при цьому не </w:t>
      </w:r>
      <w:proofErr w:type="spellStart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забула</w:t>
      </w:r>
      <w:proofErr w:type="spellEnd"/>
      <w:r w:rsidRPr="00B40FA2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подякувати за ремонт. Наступного дня й двері громадянкою Каштан поміняно, і до суду заяву про розірвання шлюбу подано. </w:t>
      </w:r>
    </w:p>
    <w:p w14:paraId="73B8DE78" w14:textId="77777777" w:rsidR="00FA4C69" w:rsidRPr="00B40FA2" w:rsidRDefault="00FA4C69" w:rsidP="00FA4C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B40FA2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Які судові перспективи щодо повернення витрачених коштів, а також поділу квартири має справа Тополі Августа? </w:t>
      </w:r>
    </w:p>
    <w:p w14:paraId="5395FA31" w14:textId="1C66813F" w:rsidR="00B658A5" w:rsidRPr="00B40FA2" w:rsidRDefault="00B658A5">
      <w:pPr>
        <w:rPr>
          <w:lang w:val="uk-UA"/>
        </w:rPr>
      </w:pPr>
    </w:p>
    <w:p w14:paraId="761BE899" w14:textId="77777777" w:rsidR="00F160AA" w:rsidRPr="00B40FA2" w:rsidRDefault="00F160AA" w:rsidP="00F160AA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B40FA2">
        <w:rPr>
          <w:b/>
          <w:bCs/>
          <w:i/>
          <w:iCs/>
          <w:color w:val="231F20"/>
          <w:w w:val="95"/>
          <w:sz w:val="32"/>
          <w:szCs w:val="32"/>
        </w:rPr>
        <w:lastRenderedPageBreak/>
        <w:t>Про спірні чайові</w:t>
      </w:r>
    </w:p>
    <w:p w14:paraId="27B72F6B" w14:textId="77777777" w:rsidR="00F160AA" w:rsidRPr="00B40FA2" w:rsidRDefault="00F160AA" w:rsidP="00F160AA">
      <w:pPr>
        <w:pStyle w:val="a3"/>
        <w:spacing w:before="240" w:line="254" w:lineRule="auto"/>
        <w:ind w:left="142" w:right="543" w:firstLine="396"/>
        <w:jc w:val="both"/>
      </w:pPr>
      <w:r w:rsidRPr="00B40FA2">
        <w:rPr>
          <w:color w:val="231F20"/>
          <w:w w:val="95"/>
        </w:rPr>
        <w:t xml:space="preserve">У день мого народження я запросив друзів до кафе. Були чудові привітання, по- </w:t>
      </w:r>
      <w:r w:rsidRPr="00B40FA2">
        <w:rPr>
          <w:color w:val="231F20"/>
          <w:spacing w:val="-2"/>
          <w:w w:val="95"/>
        </w:rPr>
        <w:t>бажання,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добрі,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щирі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слова.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Це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було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справжнє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свято!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Особливо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старанною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була</w:t>
      </w:r>
      <w:r w:rsidRPr="00B40FA2">
        <w:rPr>
          <w:color w:val="231F20"/>
          <w:spacing w:val="-6"/>
          <w:w w:val="95"/>
        </w:rPr>
        <w:t xml:space="preserve"> </w:t>
      </w:r>
      <w:proofErr w:type="spellStart"/>
      <w:r w:rsidRPr="00B40FA2">
        <w:rPr>
          <w:color w:val="231F20"/>
          <w:spacing w:val="-2"/>
          <w:w w:val="95"/>
        </w:rPr>
        <w:t>офіці</w:t>
      </w:r>
      <w:proofErr w:type="spellEnd"/>
      <w:r w:rsidRPr="00B40FA2">
        <w:rPr>
          <w:color w:val="231F20"/>
          <w:spacing w:val="-2"/>
          <w:w w:val="95"/>
        </w:rPr>
        <w:t xml:space="preserve">- </w:t>
      </w:r>
      <w:proofErr w:type="spellStart"/>
      <w:r w:rsidRPr="00B40FA2">
        <w:rPr>
          <w:color w:val="231F20"/>
          <w:w w:val="95"/>
        </w:rPr>
        <w:t>антка</w:t>
      </w:r>
      <w:proofErr w:type="spellEnd"/>
      <w:r w:rsidRPr="00B40FA2">
        <w:rPr>
          <w:color w:val="231F20"/>
          <w:w w:val="95"/>
        </w:rPr>
        <w:t>, яка протягом чотирьох годин допомагала нам, догоджала в усьому. Усім було затишно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і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приємно.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Я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про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це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сказав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татові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і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просив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віддячити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цій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жінці.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>Батько</w:t>
      </w:r>
      <w:r w:rsidRPr="00B40FA2">
        <w:rPr>
          <w:color w:val="231F20"/>
          <w:spacing w:val="-6"/>
          <w:w w:val="95"/>
        </w:rPr>
        <w:t xml:space="preserve"> </w:t>
      </w:r>
      <w:r w:rsidRPr="00B40FA2">
        <w:rPr>
          <w:color w:val="231F20"/>
          <w:w w:val="95"/>
        </w:rPr>
        <w:t xml:space="preserve">роз- </w:t>
      </w:r>
      <w:r w:rsidRPr="00B40FA2">
        <w:rPr>
          <w:color w:val="231F20"/>
        </w:rPr>
        <w:t>рахувався</w:t>
      </w:r>
      <w:r w:rsidRPr="00B40FA2">
        <w:rPr>
          <w:color w:val="231F20"/>
          <w:spacing w:val="-12"/>
        </w:rPr>
        <w:t xml:space="preserve"> </w:t>
      </w:r>
      <w:r w:rsidRPr="00B40FA2">
        <w:rPr>
          <w:color w:val="231F20"/>
        </w:rPr>
        <w:t>і</w:t>
      </w:r>
      <w:r w:rsidRPr="00B40FA2">
        <w:rPr>
          <w:color w:val="231F20"/>
          <w:spacing w:val="-12"/>
        </w:rPr>
        <w:t xml:space="preserve"> </w:t>
      </w:r>
      <w:r w:rsidRPr="00B40FA2">
        <w:rPr>
          <w:color w:val="231F20"/>
        </w:rPr>
        <w:t>дав</w:t>
      </w:r>
      <w:r w:rsidRPr="00B40FA2">
        <w:rPr>
          <w:color w:val="231F20"/>
          <w:spacing w:val="-12"/>
        </w:rPr>
        <w:t xml:space="preserve"> </w:t>
      </w:r>
      <w:r w:rsidRPr="00B40FA2">
        <w:rPr>
          <w:color w:val="231F20"/>
        </w:rPr>
        <w:t>їй</w:t>
      </w:r>
      <w:r w:rsidRPr="00B40FA2">
        <w:rPr>
          <w:color w:val="231F20"/>
          <w:spacing w:val="-12"/>
        </w:rPr>
        <w:t xml:space="preserve"> </w:t>
      </w:r>
      <w:r w:rsidRPr="00B40FA2">
        <w:rPr>
          <w:color w:val="231F20"/>
        </w:rPr>
        <w:t>«чайові».</w:t>
      </w:r>
    </w:p>
    <w:p w14:paraId="39A2DCD6" w14:textId="77777777" w:rsidR="00F160AA" w:rsidRPr="00B40FA2" w:rsidRDefault="00F160AA" w:rsidP="00F160AA">
      <w:pPr>
        <w:pStyle w:val="a3"/>
        <w:spacing w:before="7" w:line="254" w:lineRule="auto"/>
        <w:ind w:left="142" w:right="543" w:firstLine="396"/>
        <w:jc w:val="both"/>
      </w:pPr>
      <w:r w:rsidRPr="00B40FA2">
        <w:rPr>
          <w:color w:val="231F20"/>
          <w:w w:val="95"/>
        </w:rPr>
        <w:t>Покидаючи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заклад,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ми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побачили,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що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директорка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відібрала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в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офіціантки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 xml:space="preserve">«чайові». Директорка доказувала, що ці гроші є власністю закладу, бо </w:t>
      </w:r>
      <w:proofErr w:type="spellStart"/>
      <w:r w:rsidRPr="00B40FA2">
        <w:rPr>
          <w:color w:val="231F20"/>
          <w:w w:val="95"/>
        </w:rPr>
        <w:t>кухарі</w:t>
      </w:r>
      <w:proofErr w:type="spellEnd"/>
      <w:r w:rsidRPr="00B40FA2">
        <w:rPr>
          <w:color w:val="231F20"/>
          <w:w w:val="95"/>
        </w:rPr>
        <w:t xml:space="preserve"> готували смачні страви,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музиканти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співали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пісень,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охорона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забезпечувала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безпеку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відвідувачів,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–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w w:val="95"/>
        </w:rPr>
        <w:t>тож усі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зробили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свій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внесок.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Офіціантка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несміливо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заперечувала,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що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саме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їй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належить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ця сума.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У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спір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втрутився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мій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тато.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Він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зауважив,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що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вже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розрахувався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з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кафе,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а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w w:val="95"/>
        </w:rPr>
        <w:t>чайові призначаються офіціантці і є її виключною власністю.</w:t>
      </w:r>
    </w:p>
    <w:p w14:paraId="37FEC3BA" w14:textId="4DC666BF" w:rsidR="00F160AA" w:rsidRPr="00B40FA2" w:rsidRDefault="00F160AA" w:rsidP="00F160AA">
      <w:pPr>
        <w:pStyle w:val="a3"/>
        <w:spacing w:before="8"/>
        <w:ind w:left="142" w:right="544" w:firstLine="397"/>
        <w:jc w:val="both"/>
        <w:rPr>
          <w:color w:val="231F20"/>
          <w:spacing w:val="-2"/>
          <w:w w:val="95"/>
        </w:rPr>
      </w:pPr>
      <w:r w:rsidRPr="00B40FA2">
        <w:rPr>
          <w:color w:val="231F20"/>
          <w:spacing w:val="-2"/>
          <w:w w:val="95"/>
        </w:rPr>
        <w:t>Як</w:t>
      </w:r>
      <w:r w:rsidRPr="00B40FA2">
        <w:rPr>
          <w:color w:val="231F20"/>
          <w:spacing w:val="-17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вирішити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цей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спір,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виходячи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з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принципів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справедливості?</w:t>
      </w:r>
    </w:p>
    <w:p w14:paraId="4F609C81" w14:textId="77777777" w:rsidR="00786FC2" w:rsidRPr="00B40FA2" w:rsidRDefault="00786FC2" w:rsidP="00F160AA">
      <w:pPr>
        <w:pStyle w:val="a3"/>
        <w:spacing w:before="8"/>
        <w:ind w:left="142" w:right="544" w:firstLine="397"/>
        <w:jc w:val="both"/>
      </w:pPr>
    </w:p>
    <w:p w14:paraId="0F02ECDB" w14:textId="77777777" w:rsidR="00786FC2" w:rsidRPr="00B40FA2" w:rsidRDefault="00786FC2" w:rsidP="00786FC2">
      <w:pPr>
        <w:pStyle w:val="a3"/>
        <w:spacing w:line="254" w:lineRule="auto"/>
        <w:ind w:left="142" w:right="401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B40FA2">
        <w:rPr>
          <w:b/>
          <w:bCs/>
          <w:i/>
          <w:iCs/>
          <w:color w:val="231F20"/>
          <w:w w:val="95"/>
          <w:sz w:val="32"/>
          <w:szCs w:val="32"/>
        </w:rPr>
        <w:t>Про товстуна в літаку</w:t>
      </w:r>
    </w:p>
    <w:p w14:paraId="7E454048" w14:textId="77777777" w:rsidR="00786FC2" w:rsidRPr="00B40FA2" w:rsidRDefault="00786FC2" w:rsidP="00786FC2">
      <w:pPr>
        <w:pStyle w:val="a3"/>
        <w:spacing w:before="240" w:line="254" w:lineRule="auto"/>
        <w:ind w:left="142" w:right="543" w:firstLine="396"/>
        <w:jc w:val="both"/>
      </w:pPr>
      <w:r w:rsidRPr="00B40FA2">
        <w:rPr>
          <w:color w:val="231F20"/>
          <w:w w:val="95"/>
        </w:rPr>
        <w:t>Якось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у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квитковій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касі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аеропорту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майбутній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пасажир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хотів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придбати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квиток.</w:t>
      </w:r>
      <w:r w:rsidRPr="00B40FA2">
        <w:rPr>
          <w:color w:val="231F20"/>
          <w:spacing w:val="-8"/>
          <w:w w:val="95"/>
        </w:rPr>
        <w:t xml:space="preserve"> </w:t>
      </w:r>
      <w:r w:rsidRPr="00B40FA2">
        <w:rPr>
          <w:color w:val="231F20"/>
          <w:w w:val="95"/>
        </w:rPr>
        <w:t>Ка- сирка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w w:val="95"/>
        </w:rPr>
        <w:t>запропонувала</w:t>
      </w:r>
      <w:r w:rsidRPr="00B40FA2">
        <w:rPr>
          <w:color w:val="231F20"/>
          <w:spacing w:val="-15"/>
          <w:w w:val="95"/>
        </w:rPr>
        <w:t xml:space="preserve"> </w:t>
      </w:r>
      <w:r w:rsidRPr="00B40FA2">
        <w:rPr>
          <w:color w:val="231F20"/>
          <w:w w:val="95"/>
        </w:rPr>
        <w:t>йому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w w:val="95"/>
        </w:rPr>
        <w:t>придбати</w:t>
      </w:r>
      <w:r w:rsidRPr="00B40FA2">
        <w:rPr>
          <w:color w:val="231F20"/>
          <w:spacing w:val="-15"/>
          <w:w w:val="95"/>
        </w:rPr>
        <w:t xml:space="preserve"> </w:t>
      </w:r>
      <w:r w:rsidRPr="00B40FA2">
        <w:rPr>
          <w:color w:val="231F20"/>
          <w:w w:val="95"/>
        </w:rPr>
        <w:t>2</w:t>
      </w:r>
      <w:r w:rsidRPr="00B40FA2">
        <w:rPr>
          <w:color w:val="231F20"/>
          <w:spacing w:val="-15"/>
          <w:w w:val="95"/>
        </w:rPr>
        <w:t xml:space="preserve"> </w:t>
      </w:r>
      <w:r w:rsidRPr="00B40FA2">
        <w:rPr>
          <w:color w:val="231F20"/>
          <w:w w:val="95"/>
        </w:rPr>
        <w:t>квитки,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w w:val="95"/>
        </w:rPr>
        <w:t>оскільки</w:t>
      </w:r>
      <w:r w:rsidRPr="00B40FA2">
        <w:rPr>
          <w:color w:val="231F20"/>
          <w:spacing w:val="-15"/>
          <w:w w:val="95"/>
        </w:rPr>
        <w:t xml:space="preserve"> </w:t>
      </w:r>
      <w:r w:rsidRPr="00B40FA2">
        <w:rPr>
          <w:color w:val="231F20"/>
          <w:w w:val="95"/>
        </w:rPr>
        <w:t>цей</w:t>
      </w:r>
      <w:r w:rsidRPr="00B40FA2">
        <w:rPr>
          <w:color w:val="231F20"/>
          <w:spacing w:val="-15"/>
          <w:w w:val="95"/>
        </w:rPr>
        <w:t xml:space="preserve"> </w:t>
      </w:r>
      <w:r w:rsidRPr="00B40FA2">
        <w:rPr>
          <w:color w:val="231F20"/>
          <w:w w:val="95"/>
        </w:rPr>
        <w:t>чоловік</w:t>
      </w:r>
      <w:r w:rsidRPr="00B40FA2">
        <w:rPr>
          <w:color w:val="231F20"/>
          <w:spacing w:val="-16"/>
          <w:w w:val="95"/>
        </w:rPr>
        <w:t xml:space="preserve"> </w:t>
      </w:r>
      <w:r w:rsidRPr="00B40FA2">
        <w:rPr>
          <w:color w:val="231F20"/>
          <w:w w:val="95"/>
        </w:rPr>
        <w:t>був</w:t>
      </w:r>
      <w:r w:rsidRPr="00B40FA2">
        <w:rPr>
          <w:color w:val="231F20"/>
          <w:spacing w:val="-15"/>
          <w:w w:val="95"/>
        </w:rPr>
        <w:t xml:space="preserve"> </w:t>
      </w:r>
      <w:r w:rsidRPr="00B40FA2">
        <w:rPr>
          <w:color w:val="231F20"/>
          <w:w w:val="95"/>
        </w:rPr>
        <w:t xml:space="preserve">надзвичайно </w:t>
      </w:r>
      <w:r w:rsidRPr="00B40FA2">
        <w:rPr>
          <w:color w:val="231F20"/>
          <w:spacing w:val="-2"/>
          <w:w w:val="95"/>
        </w:rPr>
        <w:t>огрядним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і,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на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її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думку,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зайняв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би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аж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два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місця.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Окрім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того,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вона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порадила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йому</w:t>
      </w:r>
      <w:r w:rsidRPr="00B40FA2">
        <w:rPr>
          <w:color w:val="231F20"/>
          <w:spacing w:val="-12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 xml:space="preserve">менше </w:t>
      </w:r>
      <w:r w:rsidRPr="00B40FA2">
        <w:rPr>
          <w:color w:val="231F20"/>
          <w:spacing w:val="-4"/>
        </w:rPr>
        <w:t>їсти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і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сісти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на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дієту.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Через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такі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«поради»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в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громадянина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увірвався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терпець.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>Він</w:t>
      </w:r>
      <w:r w:rsidRPr="00B40FA2">
        <w:rPr>
          <w:color w:val="231F20"/>
          <w:spacing w:val="-13"/>
        </w:rPr>
        <w:t xml:space="preserve"> </w:t>
      </w:r>
      <w:r w:rsidRPr="00B40FA2">
        <w:rPr>
          <w:color w:val="231F20"/>
          <w:spacing w:val="-4"/>
        </w:rPr>
        <w:t xml:space="preserve">став </w:t>
      </w:r>
      <w:r w:rsidRPr="00B40FA2">
        <w:rPr>
          <w:color w:val="231F20"/>
          <w:w w:val="95"/>
        </w:rPr>
        <w:t>голосно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доводити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касирці,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що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повинен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купити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один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квиток,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бо,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по-перше,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>летіти</w:t>
      </w:r>
      <w:r w:rsidRPr="00B40FA2">
        <w:rPr>
          <w:color w:val="231F20"/>
          <w:spacing w:val="-11"/>
          <w:w w:val="95"/>
        </w:rPr>
        <w:t xml:space="preserve"> </w:t>
      </w:r>
      <w:r w:rsidRPr="00B40FA2">
        <w:rPr>
          <w:color w:val="231F20"/>
          <w:w w:val="95"/>
        </w:rPr>
        <w:t xml:space="preserve">має </w:t>
      </w:r>
      <w:r w:rsidRPr="00B40FA2">
        <w:rPr>
          <w:color w:val="231F20"/>
          <w:spacing w:val="-2"/>
          <w:w w:val="95"/>
        </w:rPr>
        <w:t>один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пасажир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і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прізвище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його</w:t>
      </w:r>
      <w:r w:rsidRPr="00B40FA2">
        <w:rPr>
          <w:color w:val="231F20"/>
          <w:spacing w:val="-13"/>
          <w:w w:val="95"/>
        </w:rPr>
        <w:t xml:space="preserve"> </w:t>
      </w:r>
      <w:proofErr w:type="spellStart"/>
      <w:r w:rsidRPr="00B40FA2">
        <w:rPr>
          <w:color w:val="231F20"/>
          <w:spacing w:val="-2"/>
          <w:w w:val="95"/>
        </w:rPr>
        <w:t>Борщенко</w:t>
      </w:r>
      <w:proofErr w:type="spellEnd"/>
      <w:r w:rsidRPr="00B40FA2">
        <w:rPr>
          <w:color w:val="231F20"/>
          <w:spacing w:val="-2"/>
          <w:w w:val="95"/>
        </w:rPr>
        <w:t>,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по-друге,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завузькі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крісла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в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літаку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–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проблема не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його,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а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компанії-перевізника.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Мало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того,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заяви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касирки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про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його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надмірну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вагу</w:t>
      </w:r>
      <w:r w:rsidRPr="00B40FA2">
        <w:rPr>
          <w:color w:val="231F20"/>
          <w:spacing w:val="-14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>–</w:t>
      </w:r>
      <w:r w:rsidRPr="00B40FA2">
        <w:rPr>
          <w:color w:val="231F20"/>
          <w:spacing w:val="-13"/>
          <w:w w:val="95"/>
        </w:rPr>
        <w:t xml:space="preserve"> </w:t>
      </w:r>
      <w:r w:rsidRPr="00B40FA2">
        <w:rPr>
          <w:color w:val="231F20"/>
          <w:spacing w:val="-2"/>
          <w:w w:val="95"/>
        </w:rPr>
        <w:t xml:space="preserve">це </w:t>
      </w:r>
      <w:r w:rsidRPr="00B40FA2">
        <w:rPr>
          <w:color w:val="231F20"/>
          <w:spacing w:val="-2"/>
        </w:rPr>
        <w:t>втручання</w:t>
      </w:r>
      <w:r w:rsidRPr="00B40FA2">
        <w:rPr>
          <w:color w:val="231F20"/>
          <w:spacing w:val="-21"/>
        </w:rPr>
        <w:t xml:space="preserve"> </w:t>
      </w:r>
      <w:r w:rsidRPr="00B40FA2">
        <w:rPr>
          <w:color w:val="231F20"/>
          <w:spacing w:val="-2"/>
        </w:rPr>
        <w:t>в</w:t>
      </w:r>
      <w:r w:rsidRPr="00B40FA2">
        <w:rPr>
          <w:color w:val="231F20"/>
          <w:spacing w:val="-21"/>
        </w:rPr>
        <w:t xml:space="preserve"> </w:t>
      </w:r>
      <w:r w:rsidRPr="00B40FA2">
        <w:rPr>
          <w:color w:val="231F20"/>
          <w:spacing w:val="-2"/>
        </w:rPr>
        <w:t>особисте</w:t>
      </w:r>
      <w:r w:rsidRPr="00B40FA2">
        <w:rPr>
          <w:color w:val="231F20"/>
          <w:spacing w:val="-21"/>
        </w:rPr>
        <w:t xml:space="preserve"> </w:t>
      </w:r>
      <w:r w:rsidRPr="00B40FA2">
        <w:rPr>
          <w:color w:val="231F20"/>
          <w:spacing w:val="-2"/>
        </w:rPr>
        <w:t>життя.</w:t>
      </w:r>
    </w:p>
    <w:p w14:paraId="41C0093C" w14:textId="77777777" w:rsidR="00786FC2" w:rsidRPr="00B40FA2" w:rsidRDefault="00786FC2" w:rsidP="00786FC2">
      <w:pPr>
        <w:pStyle w:val="a3"/>
        <w:spacing w:before="11" w:line="254" w:lineRule="auto"/>
        <w:ind w:left="142" w:right="543" w:firstLine="448"/>
        <w:jc w:val="both"/>
      </w:pPr>
      <w:r w:rsidRPr="00B40FA2">
        <w:rPr>
          <w:color w:val="231F20"/>
          <w:spacing w:val="-4"/>
          <w:w w:val="95"/>
        </w:rPr>
        <w:t>Я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і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сам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маю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завелику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для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свого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віку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та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зросту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вагу,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тому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вирішив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знайти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 xml:space="preserve">відповідь, </w:t>
      </w:r>
      <w:r w:rsidRPr="00B40FA2">
        <w:rPr>
          <w:color w:val="231F20"/>
          <w:w w:val="95"/>
        </w:rPr>
        <w:t>бо,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можливо,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у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майбутньому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така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проблема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виникне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й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у</w:t>
      </w:r>
      <w:r w:rsidRPr="00B40FA2">
        <w:rPr>
          <w:color w:val="231F20"/>
          <w:spacing w:val="-7"/>
          <w:w w:val="95"/>
        </w:rPr>
        <w:t xml:space="preserve"> </w:t>
      </w:r>
      <w:r w:rsidRPr="00B40FA2">
        <w:rPr>
          <w:color w:val="231F20"/>
          <w:w w:val="95"/>
        </w:rPr>
        <w:t>мене.</w:t>
      </w:r>
    </w:p>
    <w:p w14:paraId="476F6ED9" w14:textId="6947954E" w:rsidR="00B40FA2" w:rsidRPr="00B40FA2" w:rsidRDefault="00786FC2" w:rsidP="009219AA">
      <w:pPr>
        <w:pStyle w:val="a3"/>
        <w:spacing w:before="3" w:line="254" w:lineRule="auto"/>
        <w:ind w:left="142" w:right="543" w:firstLine="396"/>
        <w:jc w:val="both"/>
      </w:pPr>
      <w:r w:rsidRPr="00B40FA2">
        <w:rPr>
          <w:color w:val="231F20"/>
          <w:w w:val="95"/>
        </w:rPr>
        <w:t>Підкажіть,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будь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ласка,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на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чиєму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боці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закон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і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який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вихід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можливий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із</w:t>
      </w:r>
      <w:r w:rsidRPr="00B40FA2">
        <w:rPr>
          <w:color w:val="231F20"/>
          <w:spacing w:val="-4"/>
          <w:w w:val="95"/>
        </w:rPr>
        <w:t xml:space="preserve"> </w:t>
      </w:r>
      <w:r w:rsidRPr="00B40FA2">
        <w:rPr>
          <w:color w:val="231F20"/>
          <w:w w:val="95"/>
        </w:rPr>
        <w:t>такої</w:t>
      </w:r>
      <w:r w:rsidRPr="00B40FA2">
        <w:rPr>
          <w:color w:val="231F20"/>
          <w:spacing w:val="-4"/>
          <w:w w:val="95"/>
        </w:rPr>
        <w:t xml:space="preserve"> </w:t>
      </w:r>
      <w:proofErr w:type="spellStart"/>
      <w:r w:rsidRPr="00B40FA2">
        <w:rPr>
          <w:color w:val="231F20"/>
          <w:w w:val="95"/>
        </w:rPr>
        <w:t>ситуа</w:t>
      </w:r>
      <w:proofErr w:type="spellEnd"/>
      <w:r w:rsidRPr="00B40FA2">
        <w:rPr>
          <w:color w:val="231F20"/>
          <w:w w:val="95"/>
        </w:rPr>
        <w:t xml:space="preserve">- </w:t>
      </w:r>
      <w:proofErr w:type="spellStart"/>
      <w:r w:rsidRPr="00B40FA2">
        <w:rPr>
          <w:color w:val="231F20"/>
          <w:spacing w:val="-4"/>
          <w:w w:val="95"/>
        </w:rPr>
        <w:t>ції</w:t>
      </w:r>
      <w:proofErr w:type="spellEnd"/>
      <w:r w:rsidRPr="00B40FA2">
        <w:rPr>
          <w:color w:val="231F20"/>
          <w:spacing w:val="-4"/>
          <w:w w:val="95"/>
        </w:rPr>
        <w:t>.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Порадьте,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чи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потрібно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дотримуватися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режиму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харчування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та</w:t>
      </w:r>
      <w:r w:rsidRPr="00B40FA2">
        <w:rPr>
          <w:color w:val="231F20"/>
          <w:spacing w:val="-5"/>
          <w:w w:val="95"/>
        </w:rPr>
        <w:t xml:space="preserve"> </w:t>
      </w:r>
      <w:r w:rsidRPr="00B40FA2">
        <w:rPr>
          <w:color w:val="231F20"/>
          <w:spacing w:val="-4"/>
          <w:w w:val="95"/>
        </w:rPr>
        <w:t>займатися</w:t>
      </w:r>
      <w:r w:rsidRPr="00B40FA2">
        <w:rPr>
          <w:color w:val="231F20"/>
          <w:spacing w:val="-5"/>
          <w:w w:val="95"/>
        </w:rPr>
        <w:t xml:space="preserve"> </w:t>
      </w:r>
      <w:proofErr w:type="spellStart"/>
      <w:r w:rsidRPr="00B40FA2">
        <w:rPr>
          <w:color w:val="231F20"/>
          <w:spacing w:val="-4"/>
          <w:w w:val="95"/>
        </w:rPr>
        <w:t>фізкульту</w:t>
      </w:r>
      <w:proofErr w:type="spellEnd"/>
      <w:r w:rsidRPr="00B40FA2">
        <w:rPr>
          <w:color w:val="231F20"/>
          <w:spacing w:val="-4"/>
          <w:w w:val="95"/>
        </w:rPr>
        <w:t xml:space="preserve">- </w:t>
      </w:r>
      <w:r w:rsidRPr="00B40FA2">
        <w:rPr>
          <w:color w:val="231F20"/>
          <w:spacing w:val="-4"/>
        </w:rPr>
        <w:t>рою?</w:t>
      </w:r>
    </w:p>
    <w:sectPr w:rsidR="00B40FA2" w:rsidRPr="00B40FA2" w:rsidSect="0074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1AD8"/>
    <w:multiLevelType w:val="hybridMultilevel"/>
    <w:tmpl w:val="310A9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489D"/>
    <w:multiLevelType w:val="hybridMultilevel"/>
    <w:tmpl w:val="D34A7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76EF5"/>
    <w:multiLevelType w:val="hybridMultilevel"/>
    <w:tmpl w:val="A1D4BA6A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81CE5"/>
    <w:multiLevelType w:val="hybridMultilevel"/>
    <w:tmpl w:val="5588B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C1BE8"/>
    <w:multiLevelType w:val="hybridMultilevel"/>
    <w:tmpl w:val="7F845EC6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1257400945">
    <w:abstractNumId w:val="3"/>
  </w:num>
  <w:num w:numId="2" w16cid:durableId="135992302">
    <w:abstractNumId w:val="4"/>
  </w:num>
  <w:num w:numId="3" w16cid:durableId="1627815637">
    <w:abstractNumId w:val="0"/>
  </w:num>
  <w:num w:numId="4" w16cid:durableId="489830503">
    <w:abstractNumId w:val="1"/>
  </w:num>
  <w:num w:numId="5" w16cid:durableId="485171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D3"/>
    <w:rsid w:val="001C06E8"/>
    <w:rsid w:val="001F76BA"/>
    <w:rsid w:val="00211C24"/>
    <w:rsid w:val="0025777A"/>
    <w:rsid w:val="002B20B1"/>
    <w:rsid w:val="003169C4"/>
    <w:rsid w:val="003A1CC7"/>
    <w:rsid w:val="003C0F32"/>
    <w:rsid w:val="00402152"/>
    <w:rsid w:val="004D7905"/>
    <w:rsid w:val="00653D19"/>
    <w:rsid w:val="00747B43"/>
    <w:rsid w:val="00786FC2"/>
    <w:rsid w:val="008301ED"/>
    <w:rsid w:val="0086099C"/>
    <w:rsid w:val="009219AA"/>
    <w:rsid w:val="0093296B"/>
    <w:rsid w:val="00A81DD3"/>
    <w:rsid w:val="00AD2CEF"/>
    <w:rsid w:val="00B40FA2"/>
    <w:rsid w:val="00B658A5"/>
    <w:rsid w:val="00C00EAC"/>
    <w:rsid w:val="00CC2674"/>
    <w:rsid w:val="00EC0E63"/>
    <w:rsid w:val="00F160AA"/>
    <w:rsid w:val="00FA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AFB8"/>
  <w15:chartTrackingRefBased/>
  <w15:docId w15:val="{EF6B4314-B5DB-43D1-BF47-1408C790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B43"/>
  </w:style>
  <w:style w:type="paragraph" w:styleId="3">
    <w:name w:val="heading 3"/>
    <w:basedOn w:val="a"/>
    <w:next w:val="a"/>
    <w:link w:val="30"/>
    <w:uiPriority w:val="9"/>
    <w:unhideWhenUsed/>
    <w:qFormat/>
    <w:rsid w:val="00B40FA2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36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160AA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F160AA"/>
    <w:rPr>
      <w:rFonts w:ascii="Bookman Old Style" w:eastAsia="Bookman Old Style" w:hAnsi="Bookman Old Style" w:cs="Bookman Old Style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211C24"/>
    <w:pPr>
      <w:ind w:left="720"/>
      <w:contextualSpacing/>
    </w:pPr>
  </w:style>
  <w:style w:type="paragraph" w:styleId="a6">
    <w:name w:val="Body Text Indent"/>
    <w:basedOn w:val="a"/>
    <w:link w:val="a7"/>
    <w:uiPriority w:val="99"/>
    <w:semiHidden/>
    <w:unhideWhenUsed/>
    <w:rsid w:val="00B40FA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B40FA2"/>
  </w:style>
  <w:style w:type="character" w:customStyle="1" w:styleId="30">
    <w:name w:val="Заголовок 3 Знак"/>
    <w:basedOn w:val="a0"/>
    <w:link w:val="3"/>
    <w:uiPriority w:val="9"/>
    <w:rsid w:val="00B40FA2"/>
    <w:rPr>
      <w:rFonts w:ascii="Times New Roman" w:eastAsia="Times New Roman" w:hAnsi="Times New Roman" w:cs="Times New Roman"/>
      <w:b/>
      <w:i/>
      <w:sz w:val="36"/>
      <w:szCs w:val="20"/>
      <w:lang w:val="uk-UA" w:eastAsia="ru-RU"/>
    </w:rPr>
  </w:style>
  <w:style w:type="paragraph" w:styleId="a8">
    <w:name w:val="No Spacing"/>
    <w:uiPriority w:val="1"/>
    <w:qFormat/>
    <w:rsid w:val="00B40FA2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23</cp:revision>
  <dcterms:created xsi:type="dcterms:W3CDTF">2022-01-07T16:16:00Z</dcterms:created>
  <dcterms:modified xsi:type="dcterms:W3CDTF">2022-11-18T08:15:00Z</dcterms:modified>
</cp:coreProperties>
</file>