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6D2F" w14:textId="77777777" w:rsidR="007B4E9E" w:rsidRDefault="004F7F21" w:rsidP="004D2F61">
      <w:pPr>
        <w:ind w:firstLine="720"/>
        <w:rPr>
          <w:rFonts w:ascii="Times New Roman" w:eastAsia="SchoolBook_Alx-Bold" w:hAnsi="Times New Roman" w:cs="Times New Roman"/>
          <w:bCs/>
          <w:sz w:val="24"/>
          <w:szCs w:val="24"/>
          <w:lang w:val="uk-UA"/>
        </w:rPr>
      </w:pPr>
      <w:r w:rsidRPr="004F7F21">
        <w:rPr>
          <w:rFonts w:ascii="Times New Roman" w:eastAsia="SchoolBook_Alx-Bold" w:hAnsi="Times New Roman" w:cs="Times New Roman"/>
          <w:b/>
          <w:sz w:val="24"/>
          <w:szCs w:val="24"/>
          <w:lang w:val="uk-UA"/>
        </w:rPr>
        <w:t>Кейс №38</w:t>
      </w:r>
      <w:r w:rsidRPr="004F7F21">
        <w:rPr>
          <w:rFonts w:ascii="Times New Roman" w:eastAsia="SchoolBook_Alx-Bold" w:hAnsi="Times New Roman" w:cs="Times New Roman"/>
          <w:b/>
          <w:sz w:val="24"/>
          <w:szCs w:val="24"/>
          <w:lang w:val="en-US"/>
        </w:rPr>
        <w:t>.</w:t>
      </w:r>
      <w:r w:rsidRPr="004F7F21">
        <w:rPr>
          <w:rFonts w:ascii="Times New Roman" w:eastAsia="SchoolBook_Alx-Bold" w:hAnsi="Times New Roman" w:cs="Times New Roman"/>
          <w:bCs/>
          <w:sz w:val="24"/>
          <w:szCs w:val="24"/>
          <w:lang w:val="uk-UA"/>
        </w:rPr>
        <w:t xml:space="preserve"> До суду з позовом звернулись Життєдайна О.Ю, яка вказувала, що її донька 16</w:t>
      </w:r>
      <w:r w:rsidR="007B4E9E">
        <w:rPr>
          <w:rFonts w:ascii="Times New Roman" w:eastAsia="SchoolBook_Alx-Bold" w:hAnsi="Times New Roman" w:cs="Times New Roman"/>
          <w:bCs/>
          <w:sz w:val="24"/>
          <w:szCs w:val="24"/>
          <w:lang w:val="en-US"/>
        </w:rPr>
        <w:t>-</w:t>
      </w:r>
      <w:r w:rsidRPr="004F7F21">
        <w:rPr>
          <w:rFonts w:ascii="Times New Roman" w:eastAsia="SchoolBook_Alx-Bold" w:hAnsi="Times New Roman" w:cs="Times New Roman"/>
          <w:bCs/>
          <w:sz w:val="24"/>
          <w:szCs w:val="24"/>
          <w:lang w:val="uk-UA"/>
        </w:rPr>
        <w:t>річна Олеся, студентка 13.03.2022 року, уклала електронний договір з відповідачем про надання послуг фітнесу на загальну суму 2900 грн., яку сплатила, але послуг не отримала. Договір вона не схвалювала.</w:t>
      </w:r>
      <w:r>
        <w:rPr>
          <w:rFonts w:ascii="Times New Roman" w:eastAsia="SchoolBook_Alx-Bold" w:hAnsi="Times New Roman" w:cs="Times New Roman"/>
          <w:bCs/>
          <w:sz w:val="24"/>
          <w:szCs w:val="24"/>
          <w:lang w:val="uk-UA"/>
        </w:rPr>
        <w:t xml:space="preserve"> </w:t>
      </w:r>
      <w:r w:rsidRPr="004F7F21">
        <w:rPr>
          <w:rFonts w:ascii="Times New Roman" w:eastAsia="SchoolBook_Alx-Bold" w:hAnsi="Times New Roman" w:cs="Times New Roman"/>
          <w:bCs/>
          <w:sz w:val="24"/>
          <w:szCs w:val="24"/>
          <w:lang w:val="uk-UA"/>
        </w:rPr>
        <w:t xml:space="preserve">Просила договір, укладений між </w:t>
      </w:r>
      <w:proofErr w:type="spellStart"/>
      <w:r w:rsidRPr="004F7F21">
        <w:rPr>
          <w:rFonts w:ascii="Times New Roman" w:eastAsia="SchoolBook_Alx-Bold" w:hAnsi="Times New Roman" w:cs="Times New Roman"/>
          <w:bCs/>
          <w:sz w:val="24"/>
          <w:szCs w:val="24"/>
          <w:lang w:val="uk-UA"/>
        </w:rPr>
        <w:t>Олесею</w:t>
      </w:r>
      <w:proofErr w:type="spellEnd"/>
      <w:r w:rsidRPr="004F7F21">
        <w:rPr>
          <w:rFonts w:ascii="Times New Roman" w:eastAsia="SchoolBook_Alx-Bold" w:hAnsi="Times New Roman" w:cs="Times New Roman"/>
          <w:bCs/>
          <w:sz w:val="24"/>
          <w:szCs w:val="24"/>
          <w:lang w:val="uk-UA"/>
        </w:rPr>
        <w:t xml:space="preserve"> та приватним підприємцем – визнати недійсним і зобов'язати відповідача повернути Олесі одержані від неї за вищезазначеним електронним договором кошти в сумі 2900 грн. Приватний підприємець </w:t>
      </w:r>
      <w:proofErr w:type="spellStart"/>
      <w:r w:rsidRPr="004F7F21">
        <w:rPr>
          <w:rFonts w:ascii="Times New Roman" w:eastAsia="SchoolBook_Alx-Bold" w:hAnsi="Times New Roman" w:cs="Times New Roman"/>
          <w:bCs/>
          <w:sz w:val="24"/>
          <w:szCs w:val="24"/>
          <w:lang w:val="uk-UA"/>
        </w:rPr>
        <w:t>Буржуїненко</w:t>
      </w:r>
      <w:proofErr w:type="spellEnd"/>
      <w:r w:rsidRPr="004F7F21">
        <w:rPr>
          <w:rFonts w:ascii="Times New Roman" w:eastAsia="SchoolBook_Alx-Bold" w:hAnsi="Times New Roman" w:cs="Times New Roman"/>
          <w:bCs/>
          <w:sz w:val="24"/>
          <w:szCs w:val="24"/>
          <w:lang w:val="uk-UA"/>
        </w:rPr>
        <w:t xml:space="preserve"> </w:t>
      </w:r>
      <w:proofErr w:type="spellStart"/>
      <w:r w:rsidRPr="004F7F21">
        <w:rPr>
          <w:rFonts w:ascii="Times New Roman" w:eastAsia="SchoolBook_Alx-Bold" w:hAnsi="Times New Roman" w:cs="Times New Roman"/>
          <w:bCs/>
          <w:sz w:val="24"/>
          <w:szCs w:val="24"/>
          <w:lang w:val="uk-UA"/>
        </w:rPr>
        <w:t>Гнат</w:t>
      </w:r>
      <w:proofErr w:type="spellEnd"/>
      <w:r>
        <w:rPr>
          <w:rFonts w:ascii="Times New Roman" w:eastAsia="SchoolBook_Alx-Bold" w:hAnsi="Times New Roman" w:cs="Times New Roman"/>
          <w:bCs/>
          <w:sz w:val="24"/>
          <w:szCs w:val="24"/>
          <w:lang w:val="uk-UA"/>
        </w:rPr>
        <w:t xml:space="preserve"> </w:t>
      </w:r>
      <w:r w:rsidRPr="004F7F21">
        <w:rPr>
          <w:rFonts w:ascii="Times New Roman" w:eastAsia="SchoolBook_Alx-Bold" w:hAnsi="Times New Roman" w:cs="Times New Roman"/>
          <w:bCs/>
          <w:sz w:val="24"/>
          <w:szCs w:val="24"/>
          <w:lang w:val="uk-UA"/>
        </w:rPr>
        <w:t xml:space="preserve">доводить, що </w:t>
      </w:r>
      <w:proofErr w:type="spellStart"/>
      <w:r w:rsidRPr="004F7F21">
        <w:rPr>
          <w:rFonts w:ascii="Times New Roman" w:eastAsia="SchoolBook_Alx-Bold" w:hAnsi="Times New Roman" w:cs="Times New Roman"/>
          <w:bCs/>
          <w:sz w:val="24"/>
          <w:szCs w:val="24"/>
          <w:lang w:val="uk-UA"/>
        </w:rPr>
        <w:t>Олесею</w:t>
      </w:r>
      <w:proofErr w:type="spellEnd"/>
      <w:r w:rsidRPr="004F7F21">
        <w:rPr>
          <w:rFonts w:ascii="Times New Roman" w:eastAsia="SchoolBook_Alx-Bold" w:hAnsi="Times New Roman" w:cs="Times New Roman"/>
          <w:bCs/>
          <w:sz w:val="24"/>
          <w:szCs w:val="24"/>
          <w:lang w:val="uk-UA"/>
        </w:rPr>
        <w:t xml:space="preserve"> вчинено дрібний побутовий правочин. Отож Олеся не вийшла за межі неповної цивільної дієздатності. </w:t>
      </w:r>
    </w:p>
    <w:p w14:paraId="6D7B5138" w14:textId="4CEFCEEE" w:rsidR="004F7F21" w:rsidRPr="007B4E9E" w:rsidRDefault="004F7F21" w:rsidP="004D2F61">
      <w:pPr>
        <w:ind w:firstLine="720"/>
        <w:rPr>
          <w:rFonts w:ascii="Times New Roman" w:eastAsia="SchoolBook_Alx-Bold" w:hAnsi="Times New Roman" w:cs="Times New Roman"/>
          <w:b/>
          <w:sz w:val="24"/>
          <w:szCs w:val="24"/>
          <w:lang w:val="uk-UA"/>
        </w:rPr>
      </w:pPr>
      <w:r w:rsidRPr="007B4E9E">
        <w:rPr>
          <w:rFonts w:ascii="Times New Roman" w:eastAsia="SchoolBook_Alx-Bold" w:hAnsi="Times New Roman" w:cs="Times New Roman"/>
          <w:b/>
          <w:sz w:val="24"/>
          <w:szCs w:val="24"/>
          <w:lang w:val="uk-UA"/>
        </w:rPr>
        <w:t xml:space="preserve">Спробуйте надати юридичний аналіз ситуації. </w:t>
      </w:r>
    </w:p>
    <w:p w14:paraId="434D9158" w14:textId="77777777" w:rsidR="007B4E9E" w:rsidRDefault="007B4E9E" w:rsidP="004F7F21">
      <w:pPr>
        <w:rPr>
          <w:rFonts w:ascii="Times New Roman" w:eastAsia="SchoolBook_Alx-Bold" w:hAnsi="Times New Roman" w:cs="Times New Roman"/>
          <w:b/>
          <w:sz w:val="24"/>
          <w:szCs w:val="24"/>
          <w:lang w:val="uk-UA"/>
        </w:rPr>
      </w:pPr>
    </w:p>
    <w:p w14:paraId="67FB88C7" w14:textId="4FBA90B0" w:rsidR="007B4E9E" w:rsidRDefault="004F7F21" w:rsidP="004D2F61">
      <w:pPr>
        <w:ind w:firstLine="720"/>
        <w:rPr>
          <w:rFonts w:ascii="Times New Roman" w:eastAsia="SchoolBook_Alx-Bold" w:hAnsi="Times New Roman" w:cs="Times New Roman"/>
          <w:bCs/>
          <w:sz w:val="24"/>
          <w:szCs w:val="24"/>
          <w:lang w:val="uk-UA"/>
        </w:rPr>
      </w:pPr>
      <w:r w:rsidRPr="004F7F21">
        <w:rPr>
          <w:rFonts w:ascii="Times New Roman" w:eastAsia="SchoolBook_Alx-Bold" w:hAnsi="Times New Roman" w:cs="Times New Roman"/>
          <w:b/>
          <w:sz w:val="24"/>
          <w:szCs w:val="24"/>
          <w:lang w:val="uk-UA"/>
        </w:rPr>
        <w:t>Кейс № 39</w:t>
      </w:r>
      <w:r w:rsidRPr="004F7F21">
        <w:rPr>
          <w:rFonts w:ascii="Times New Roman" w:eastAsia="SchoolBook_Alx-Bold" w:hAnsi="Times New Roman" w:cs="Times New Roman"/>
          <w:b/>
          <w:sz w:val="24"/>
          <w:szCs w:val="24"/>
          <w:lang w:val="en-US"/>
        </w:rPr>
        <w:t>.</w:t>
      </w:r>
      <w:r w:rsidRPr="004F7F21">
        <w:rPr>
          <w:rFonts w:ascii="Times New Roman" w:eastAsia="SchoolBook_Alx-Bold" w:hAnsi="Times New Roman" w:cs="Times New Roman"/>
          <w:bCs/>
          <w:sz w:val="24"/>
          <w:szCs w:val="24"/>
          <w:lang w:val="uk-UA"/>
        </w:rPr>
        <w:t xml:space="preserve"> – Здійснилась мрія 15 - річного </w:t>
      </w:r>
      <w:proofErr w:type="spellStart"/>
      <w:r w:rsidRPr="004F7F21">
        <w:rPr>
          <w:rFonts w:ascii="Times New Roman" w:eastAsia="SchoolBook_Alx-Bold" w:hAnsi="Times New Roman" w:cs="Times New Roman"/>
          <w:bCs/>
          <w:sz w:val="24"/>
          <w:szCs w:val="24"/>
          <w:lang w:val="uk-UA"/>
        </w:rPr>
        <w:t>Скороспіленка</w:t>
      </w:r>
      <w:proofErr w:type="spellEnd"/>
      <w:r w:rsidRPr="004F7F21">
        <w:rPr>
          <w:rFonts w:ascii="Times New Roman" w:eastAsia="SchoolBook_Alx-Bold" w:hAnsi="Times New Roman" w:cs="Times New Roman"/>
          <w:bCs/>
          <w:sz w:val="24"/>
          <w:szCs w:val="24"/>
          <w:lang w:val="uk-UA"/>
        </w:rPr>
        <w:t xml:space="preserve"> Тимофія! Через мережу Інтернет у ТОВ «Вперед» 13.02.2022 року придбав смартфон</w:t>
      </w:r>
      <w:r>
        <w:rPr>
          <w:rFonts w:ascii="Times New Roman" w:eastAsia="SchoolBook_Alx-Bold" w:hAnsi="Times New Roman" w:cs="Times New Roman"/>
          <w:bCs/>
          <w:sz w:val="24"/>
          <w:szCs w:val="24"/>
          <w:lang w:val="uk-UA"/>
        </w:rPr>
        <w:t xml:space="preserve"> </w:t>
      </w:r>
      <w:r w:rsidRPr="004F7F21">
        <w:rPr>
          <w:rFonts w:ascii="Times New Roman" w:eastAsia="SchoolBook_Alx-Bold" w:hAnsi="Times New Roman" w:cs="Times New Roman"/>
          <w:bCs/>
          <w:sz w:val="24"/>
          <w:szCs w:val="24"/>
          <w:lang w:val="uk-UA"/>
        </w:rPr>
        <w:t xml:space="preserve">та супутні послуги вартістю 19 476,00 грн. Через три дні після покупки, батько </w:t>
      </w:r>
      <w:proofErr w:type="spellStart"/>
      <w:r w:rsidRPr="004F7F21">
        <w:rPr>
          <w:rFonts w:ascii="Times New Roman" w:eastAsia="SchoolBook_Alx-Bold" w:hAnsi="Times New Roman" w:cs="Times New Roman"/>
          <w:bCs/>
          <w:sz w:val="24"/>
          <w:szCs w:val="24"/>
          <w:lang w:val="uk-UA"/>
        </w:rPr>
        <w:t>Скороспіленка</w:t>
      </w:r>
      <w:proofErr w:type="spellEnd"/>
      <w:r w:rsidRPr="004F7F21">
        <w:rPr>
          <w:rFonts w:ascii="Times New Roman" w:eastAsia="SchoolBook_Alx-Bold" w:hAnsi="Times New Roman" w:cs="Times New Roman"/>
          <w:bCs/>
          <w:sz w:val="24"/>
          <w:szCs w:val="24"/>
          <w:lang w:val="uk-UA"/>
        </w:rPr>
        <w:t xml:space="preserve"> Жан Васильович, не стримуючи слів і емоцій висловився щодо правочину сина і</w:t>
      </w:r>
      <w:r>
        <w:rPr>
          <w:rFonts w:ascii="Times New Roman" w:eastAsia="SchoolBook_Alx-Bold" w:hAnsi="Times New Roman" w:cs="Times New Roman"/>
          <w:bCs/>
          <w:sz w:val="24"/>
          <w:szCs w:val="24"/>
          <w:lang w:val="uk-UA"/>
        </w:rPr>
        <w:t xml:space="preserve"> </w:t>
      </w:r>
      <w:r w:rsidRPr="004F7F21">
        <w:rPr>
          <w:rFonts w:ascii="Times New Roman" w:eastAsia="SchoolBook_Alx-Bold" w:hAnsi="Times New Roman" w:cs="Times New Roman"/>
          <w:bCs/>
          <w:sz w:val="24"/>
          <w:szCs w:val="24"/>
          <w:lang w:val="uk-UA"/>
        </w:rPr>
        <w:t>направив</w:t>
      </w:r>
      <w:r>
        <w:rPr>
          <w:rFonts w:ascii="Times New Roman" w:eastAsia="SchoolBook_Alx-Bold" w:hAnsi="Times New Roman" w:cs="Times New Roman"/>
          <w:bCs/>
          <w:sz w:val="24"/>
          <w:szCs w:val="24"/>
          <w:lang w:val="uk-UA"/>
        </w:rPr>
        <w:t xml:space="preserve"> </w:t>
      </w:r>
      <w:r w:rsidRPr="004F7F21">
        <w:rPr>
          <w:rFonts w:ascii="Times New Roman" w:eastAsia="SchoolBook_Alx-Bold" w:hAnsi="Times New Roman" w:cs="Times New Roman"/>
          <w:bCs/>
          <w:sz w:val="24"/>
          <w:szCs w:val="24"/>
          <w:lang w:val="uk-UA"/>
        </w:rPr>
        <w:t xml:space="preserve">претензію ТОВ № Вперед». Юристи товариства вказали, що договір відповідає чинному </w:t>
      </w:r>
      <w:proofErr w:type="spellStart"/>
      <w:r w:rsidRPr="004F7F21">
        <w:rPr>
          <w:rFonts w:ascii="Times New Roman" w:eastAsia="SchoolBook_Alx-Bold" w:hAnsi="Times New Roman" w:cs="Times New Roman"/>
          <w:bCs/>
          <w:sz w:val="24"/>
          <w:szCs w:val="24"/>
          <w:lang w:val="uk-UA"/>
        </w:rPr>
        <w:t>закодавству</w:t>
      </w:r>
      <w:proofErr w:type="spellEnd"/>
      <w:r w:rsidRPr="004F7F21">
        <w:rPr>
          <w:rFonts w:ascii="Times New Roman" w:eastAsia="SchoolBook_Alx-Bold" w:hAnsi="Times New Roman" w:cs="Times New Roman"/>
          <w:bCs/>
          <w:sz w:val="24"/>
          <w:szCs w:val="24"/>
          <w:lang w:val="uk-UA"/>
        </w:rPr>
        <w:t xml:space="preserve">, оскільки товар – смартфон - належної якості, а відносини між сином і батьком не є предметом електронного договору. </w:t>
      </w:r>
    </w:p>
    <w:p w14:paraId="586FBA0F" w14:textId="6127715B" w:rsidR="008C2BB7" w:rsidRDefault="004F7F21" w:rsidP="004D2F61">
      <w:pPr>
        <w:ind w:firstLine="720"/>
        <w:rPr>
          <w:rFonts w:ascii="Times New Roman" w:eastAsia="SchoolBook_Alx-Bold" w:hAnsi="Times New Roman" w:cs="Times New Roman"/>
          <w:b/>
          <w:sz w:val="24"/>
          <w:szCs w:val="24"/>
          <w:lang w:val="uk-UA"/>
        </w:rPr>
      </w:pPr>
      <w:r w:rsidRPr="007B4E9E">
        <w:rPr>
          <w:rFonts w:ascii="Times New Roman" w:eastAsia="SchoolBook_Alx-Bold" w:hAnsi="Times New Roman" w:cs="Times New Roman"/>
          <w:b/>
          <w:sz w:val="24"/>
          <w:szCs w:val="24"/>
          <w:lang w:val="uk-UA"/>
        </w:rPr>
        <w:t xml:space="preserve">Які судові перспективи громадянина </w:t>
      </w:r>
      <w:proofErr w:type="spellStart"/>
      <w:r w:rsidRPr="007B4E9E">
        <w:rPr>
          <w:rFonts w:ascii="Times New Roman" w:eastAsia="SchoolBook_Alx-Bold" w:hAnsi="Times New Roman" w:cs="Times New Roman"/>
          <w:b/>
          <w:sz w:val="24"/>
          <w:szCs w:val="24"/>
          <w:lang w:val="uk-UA"/>
        </w:rPr>
        <w:t>Скороспіденка</w:t>
      </w:r>
      <w:proofErr w:type="spellEnd"/>
      <w:r w:rsidRPr="007B4E9E">
        <w:rPr>
          <w:rFonts w:ascii="Times New Roman" w:eastAsia="SchoolBook_Alx-Bold" w:hAnsi="Times New Roman" w:cs="Times New Roman"/>
          <w:b/>
          <w:sz w:val="24"/>
          <w:szCs w:val="24"/>
          <w:lang w:val="uk-UA"/>
        </w:rPr>
        <w:t xml:space="preserve"> Жана? Свою думку </w:t>
      </w:r>
      <w:proofErr w:type="spellStart"/>
      <w:r w:rsidRPr="007B4E9E">
        <w:rPr>
          <w:rFonts w:ascii="Times New Roman" w:eastAsia="SchoolBook_Alx-Bold" w:hAnsi="Times New Roman" w:cs="Times New Roman"/>
          <w:b/>
          <w:sz w:val="24"/>
          <w:szCs w:val="24"/>
          <w:lang w:val="uk-UA"/>
        </w:rPr>
        <w:t>обгрунтуйте</w:t>
      </w:r>
      <w:proofErr w:type="spellEnd"/>
      <w:r w:rsidRPr="007B4E9E">
        <w:rPr>
          <w:rFonts w:ascii="Times New Roman" w:eastAsia="SchoolBook_Alx-Bold" w:hAnsi="Times New Roman" w:cs="Times New Roman"/>
          <w:b/>
          <w:sz w:val="24"/>
          <w:szCs w:val="24"/>
          <w:lang w:val="uk-UA"/>
        </w:rPr>
        <w:t>.</w:t>
      </w:r>
    </w:p>
    <w:p w14:paraId="41348A92" w14:textId="17B4ED11" w:rsidR="004D2F61" w:rsidRDefault="004D2F61" w:rsidP="004D2F61">
      <w:pPr>
        <w:ind w:firstLine="720"/>
        <w:rPr>
          <w:rFonts w:ascii="Times New Roman" w:eastAsia="SchoolBook_Alx-Bold" w:hAnsi="Times New Roman" w:cs="Times New Roman"/>
          <w:b/>
          <w:sz w:val="24"/>
          <w:szCs w:val="24"/>
          <w:lang w:val="uk-UA"/>
        </w:rPr>
      </w:pPr>
    </w:p>
    <w:p w14:paraId="3D9C2225" w14:textId="77777777" w:rsidR="004D2F61" w:rsidRPr="004B3E8A" w:rsidRDefault="004D2F61" w:rsidP="004D2F61">
      <w:pPr>
        <w:ind w:firstLine="720"/>
        <w:rPr>
          <w:rFonts w:ascii="Bookman Old Style" w:hAnsi="Bookman Old Style" w:cs="Times New Roman"/>
          <w:sz w:val="24"/>
          <w:szCs w:val="24"/>
          <w:lang w:val="uk-UA"/>
        </w:rPr>
      </w:pPr>
      <w:r w:rsidRPr="00991D2A">
        <w:rPr>
          <w:rFonts w:ascii="Bookman Old Style" w:hAnsi="Bookman Old Style" w:cs="Times New Roman"/>
          <w:b/>
          <w:bCs/>
          <w:sz w:val="24"/>
          <w:szCs w:val="24"/>
          <w:lang w:val="uk-UA"/>
        </w:rPr>
        <w:t>Кейс.</w:t>
      </w:r>
      <w:r w:rsidRPr="004B3E8A">
        <w:rPr>
          <w:rFonts w:ascii="Bookman Old Style" w:hAnsi="Bookman Old Style" w:cs="Times New Roman"/>
          <w:sz w:val="24"/>
          <w:szCs w:val="24"/>
          <w:lang w:val="uk-UA"/>
        </w:rPr>
        <w:t xml:space="preserve"> У листопаді  2018 громадянин Буржуа Ян звернувся до суду з позовом до своєї неповнолітньої доньки Феодори, ТОВ «Буржуа Л.Т.Д»,  Державної реєстраційної служби України, Міністерства юстиції України про стягнення коштів, визнання недійсними договорів дарування корпоративних прав.</w:t>
      </w:r>
    </w:p>
    <w:p w14:paraId="29D6B28B" w14:textId="77777777" w:rsidR="004D2F61" w:rsidRPr="004B3E8A" w:rsidRDefault="004D2F61" w:rsidP="004D2F61">
      <w:pPr>
        <w:rPr>
          <w:rFonts w:ascii="Bookman Old Style" w:hAnsi="Bookman Old Style" w:cs="Times New Roman"/>
          <w:sz w:val="24"/>
          <w:szCs w:val="24"/>
          <w:lang w:val="uk-UA"/>
        </w:rPr>
      </w:pPr>
      <w:r w:rsidRPr="004B3E8A">
        <w:rPr>
          <w:rFonts w:ascii="Bookman Old Style" w:hAnsi="Bookman Old Style" w:cs="Times New Roman"/>
          <w:sz w:val="24"/>
          <w:szCs w:val="24"/>
          <w:lang w:val="uk-UA"/>
        </w:rPr>
        <w:t xml:space="preserve"> </w:t>
      </w:r>
      <w:r w:rsidRPr="004B3E8A">
        <w:rPr>
          <w:rFonts w:ascii="Bookman Old Style" w:hAnsi="Bookman Old Style" w:cs="Times New Roman"/>
          <w:sz w:val="24"/>
          <w:szCs w:val="24"/>
          <w:lang w:val="uk-UA"/>
        </w:rPr>
        <w:tab/>
        <w:t xml:space="preserve">Буржуа Ян зазначав, що у  2013 році до нього почали надходити вимоги про відступлення частки в бізнесі, що супроводжувалися погрозами кримінального переслідування, з метою позбавлення волі, про що свідчить постанова прокуратури </w:t>
      </w:r>
      <w:proofErr w:type="spellStart"/>
      <w:r w:rsidRPr="004B3E8A">
        <w:rPr>
          <w:rFonts w:ascii="Bookman Old Style" w:hAnsi="Bookman Old Style" w:cs="Times New Roman"/>
          <w:sz w:val="24"/>
          <w:szCs w:val="24"/>
          <w:lang w:val="uk-UA"/>
        </w:rPr>
        <w:t>Октябрьського</w:t>
      </w:r>
      <w:proofErr w:type="spellEnd"/>
      <w:r w:rsidRPr="004B3E8A">
        <w:rPr>
          <w:rFonts w:ascii="Bookman Old Style" w:hAnsi="Bookman Old Style" w:cs="Times New Roman"/>
          <w:sz w:val="24"/>
          <w:szCs w:val="24"/>
          <w:lang w:val="uk-UA"/>
        </w:rPr>
        <w:t xml:space="preserve"> району м. Полтави від 15 вересня 2013 року про порушення кримінальної справи за фактом шахрайського заволодіння чужим майном в особливо великих розмірах за ознаками злочину, передбаченого ч.4 статті 190 Кримінального кодексу України, з метою створення для нього тяжких негативних обставин, які б змусили його відчужити своє майно або створили умови для захоплення такого майна третіми особами поза його волею. Під впливом тяжких обставин та на невигідних умовах позивач уклав договори дарування корпоративних прав ТОВ «Буржуа Л.Т.Д»  у розмірі 80%, на користь своєї неповнолітньої дочки Феодори .</w:t>
      </w:r>
    </w:p>
    <w:p w14:paraId="2C8C54D1" w14:textId="77777777" w:rsidR="004D2F61" w:rsidRPr="004B3E8A" w:rsidRDefault="004D2F61" w:rsidP="004D2F61">
      <w:pPr>
        <w:ind w:firstLine="720"/>
        <w:rPr>
          <w:rFonts w:ascii="Bookman Old Style" w:hAnsi="Bookman Old Style" w:cs="Times New Roman"/>
          <w:sz w:val="24"/>
          <w:szCs w:val="24"/>
          <w:lang w:val="uk-UA"/>
        </w:rPr>
      </w:pPr>
      <w:r w:rsidRPr="004B3E8A">
        <w:rPr>
          <w:rFonts w:ascii="Bookman Old Style" w:hAnsi="Bookman Old Style" w:cs="Times New Roman"/>
          <w:sz w:val="24"/>
          <w:szCs w:val="24"/>
          <w:lang w:val="uk-UA"/>
        </w:rPr>
        <w:t>Посилаючись на те, що він фактично безоплатно та безповоротно втратив належне йому майно у вигляді корпоративних прав у зазначених підприємствах, а також вважаючи укладені договори дарування корпоративних прав недійсними, оскільки вони були укладені під впливом тяжких обставин, пов'язаних із кримінальним переслідуванням, загрозою втрати та конфіскації майна, позивач просив визнати недійсним договір дарування корпоративних прав від 15 грудня 2013 року, за яким позивач подарував Феодорі 80 % корпоративних прав у статутному капіталі ТОВ «Буржуа Л.Т.Д».</w:t>
      </w:r>
    </w:p>
    <w:p w14:paraId="1E9E92FF" w14:textId="77777777" w:rsidR="004D2F61" w:rsidRPr="004B3E8A" w:rsidRDefault="004D2F61" w:rsidP="004D2F61">
      <w:pPr>
        <w:ind w:firstLine="720"/>
        <w:rPr>
          <w:b/>
          <w:bCs/>
          <w:lang w:val="uk-UA"/>
        </w:rPr>
      </w:pPr>
      <w:r w:rsidRPr="004B3E8A">
        <w:rPr>
          <w:rFonts w:ascii="Bookman Old Style" w:hAnsi="Bookman Old Style" w:cs="Times New Roman"/>
          <w:b/>
          <w:bCs/>
          <w:sz w:val="24"/>
          <w:szCs w:val="24"/>
          <w:lang w:val="uk-UA"/>
        </w:rPr>
        <w:t>Спробуйте вирішити справу по суті.</w:t>
      </w:r>
    </w:p>
    <w:p w14:paraId="12F7597B" w14:textId="77777777" w:rsidR="004D2F61" w:rsidRPr="007B4E9E" w:rsidRDefault="004D2F61" w:rsidP="004D2F61">
      <w:pPr>
        <w:ind w:firstLine="720"/>
        <w:rPr>
          <w:rFonts w:ascii="Times New Roman" w:eastAsia="SchoolBook_Alx-Bold" w:hAnsi="Times New Roman" w:cs="Times New Roman"/>
          <w:b/>
          <w:sz w:val="24"/>
          <w:szCs w:val="24"/>
          <w:lang w:val="uk-UA"/>
        </w:rPr>
      </w:pPr>
    </w:p>
    <w:sectPr w:rsidR="004D2F61" w:rsidRPr="007B4E9E" w:rsidSect="004F4E76">
      <w:pgSz w:w="11906" w:h="16838"/>
      <w:pgMar w:top="720" w:right="566" w:bottom="720" w:left="72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macro wne:macroName="NORMAL.NEWMACROS.MACRO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choolBook_Alx-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594"/>
    <w:multiLevelType w:val="hybridMultilevel"/>
    <w:tmpl w:val="17B4A3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17895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5D"/>
    <w:rsid w:val="000C0F24"/>
    <w:rsid w:val="001261C0"/>
    <w:rsid w:val="001C1506"/>
    <w:rsid w:val="001D243B"/>
    <w:rsid w:val="001E775D"/>
    <w:rsid w:val="00403C53"/>
    <w:rsid w:val="004D2F61"/>
    <w:rsid w:val="004D7905"/>
    <w:rsid w:val="004F4E76"/>
    <w:rsid w:val="004F7F21"/>
    <w:rsid w:val="0076436F"/>
    <w:rsid w:val="007B4E9E"/>
    <w:rsid w:val="007C18E9"/>
    <w:rsid w:val="007D1ABC"/>
    <w:rsid w:val="008C2BB7"/>
    <w:rsid w:val="008E2E36"/>
    <w:rsid w:val="00AD2CEF"/>
    <w:rsid w:val="00CB127B"/>
    <w:rsid w:val="00CE5098"/>
    <w:rsid w:val="00DA17FE"/>
    <w:rsid w:val="00EC0E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B317"/>
  <w15:chartTrackingRefBased/>
  <w15:docId w15:val="{5D54AE48-E7A3-461A-9C93-E44D3100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B127B"/>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CB127B"/>
    <w:rPr>
      <w:rFonts w:ascii="Bookman Old Style" w:eastAsia="Bookman Old Style" w:hAnsi="Bookman Old Style" w:cs="Bookman Old Style"/>
      <w:sz w:val="24"/>
      <w:szCs w:val="24"/>
      <w:lang w:val="uk-UA"/>
    </w:rPr>
  </w:style>
  <w:style w:type="paragraph" w:styleId="a5">
    <w:name w:val="List Paragraph"/>
    <w:basedOn w:val="a"/>
    <w:uiPriority w:val="34"/>
    <w:qFormat/>
    <w:rsid w:val="008E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16</cp:revision>
  <dcterms:created xsi:type="dcterms:W3CDTF">2022-01-07T16:34:00Z</dcterms:created>
  <dcterms:modified xsi:type="dcterms:W3CDTF">2022-11-07T18:19:00Z</dcterms:modified>
</cp:coreProperties>
</file>