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6D2" w:rsidRPr="003B66D2" w:rsidRDefault="003B66D2" w:rsidP="003B66D2">
      <w:pPr>
        <w:autoSpaceDE w:val="0"/>
        <w:autoSpaceDN w:val="0"/>
        <w:adjustRightInd w:val="0"/>
        <w:ind w:left="4962" w:firstLine="0"/>
        <w:jc w:val="both"/>
        <w:rPr>
          <w:rFonts w:ascii="Times New Roman" w:hAnsi="Times New Roman"/>
          <w:b/>
          <w:color w:val="002060"/>
          <w:sz w:val="30"/>
          <w:szCs w:val="30"/>
          <w:lang w:val="be-BY"/>
        </w:rPr>
      </w:pPr>
      <w:r>
        <w:rPr>
          <w:rFonts w:ascii="Times New Roman" w:hAnsi="Times New Roman"/>
          <w:sz w:val="30"/>
          <w:szCs w:val="30"/>
          <w:lang w:val="be-BY"/>
        </w:rPr>
        <w:tab/>
      </w:r>
      <w:r>
        <w:rPr>
          <w:rFonts w:ascii="Times New Roman" w:hAnsi="Times New Roman"/>
          <w:sz w:val="30"/>
          <w:szCs w:val="30"/>
          <w:lang w:val="be-BY"/>
        </w:rPr>
        <w:tab/>
      </w:r>
      <w:r>
        <w:rPr>
          <w:rFonts w:ascii="Times New Roman" w:hAnsi="Times New Roman"/>
          <w:sz w:val="30"/>
          <w:szCs w:val="30"/>
          <w:lang w:val="be-BY"/>
        </w:rPr>
        <w:tab/>
      </w:r>
      <w:r>
        <w:rPr>
          <w:rFonts w:ascii="Times New Roman" w:hAnsi="Times New Roman"/>
          <w:sz w:val="30"/>
          <w:szCs w:val="30"/>
          <w:lang w:val="be-BY"/>
        </w:rPr>
        <w:tab/>
      </w:r>
      <w:r>
        <w:rPr>
          <w:rFonts w:ascii="Times New Roman" w:hAnsi="Times New Roman"/>
          <w:sz w:val="30"/>
          <w:szCs w:val="30"/>
          <w:lang w:val="be-BY"/>
        </w:rPr>
        <w:tab/>
      </w:r>
      <w:r>
        <w:rPr>
          <w:rFonts w:ascii="Times New Roman" w:hAnsi="Times New Roman"/>
          <w:sz w:val="30"/>
          <w:szCs w:val="30"/>
          <w:lang w:val="be-BY"/>
        </w:rPr>
        <w:tab/>
      </w:r>
      <w:r>
        <w:rPr>
          <w:rFonts w:ascii="Times New Roman" w:hAnsi="Times New Roman"/>
          <w:sz w:val="30"/>
          <w:szCs w:val="30"/>
          <w:lang w:val="be-BY"/>
        </w:rPr>
        <w:tab/>
      </w:r>
      <w:r>
        <w:rPr>
          <w:rFonts w:ascii="Times New Roman" w:hAnsi="Times New Roman"/>
          <w:sz w:val="30"/>
          <w:szCs w:val="30"/>
          <w:lang w:val="be-BY"/>
        </w:rPr>
        <w:tab/>
      </w:r>
      <w:r>
        <w:rPr>
          <w:rFonts w:ascii="Times New Roman" w:hAnsi="Times New Roman"/>
          <w:sz w:val="30"/>
          <w:szCs w:val="30"/>
          <w:lang w:val="be-BY"/>
        </w:rPr>
        <w:tab/>
      </w:r>
      <w:r>
        <w:rPr>
          <w:rFonts w:ascii="Times New Roman" w:hAnsi="Times New Roman"/>
          <w:sz w:val="30"/>
          <w:szCs w:val="30"/>
          <w:lang w:val="be-BY"/>
        </w:rPr>
        <w:tab/>
      </w:r>
      <w:r>
        <w:rPr>
          <w:rFonts w:ascii="Times New Roman" w:hAnsi="Times New Roman"/>
          <w:sz w:val="30"/>
          <w:szCs w:val="30"/>
          <w:lang w:val="be-BY"/>
        </w:rPr>
        <w:tab/>
      </w:r>
      <w:r w:rsidRPr="003B66D2">
        <w:rPr>
          <w:rFonts w:ascii="Times New Roman" w:hAnsi="Times New Roman"/>
          <w:b/>
          <w:color w:val="002060"/>
          <w:sz w:val="30"/>
          <w:szCs w:val="30"/>
          <w:lang w:val="be-BY"/>
        </w:rPr>
        <w:t xml:space="preserve">Узор </w:t>
      </w:r>
    </w:p>
    <w:p w:rsidR="003B66D2" w:rsidRDefault="003B66D2" w:rsidP="003B66D2">
      <w:pPr>
        <w:ind w:firstLine="0"/>
        <w:jc w:val="center"/>
        <w:rPr>
          <w:rFonts w:ascii="Times New Roman" w:hAnsi="Times New Roman"/>
          <w:b/>
          <w:sz w:val="30"/>
          <w:szCs w:val="30"/>
          <w:lang w:val="be-BY"/>
        </w:rPr>
      </w:pPr>
    </w:p>
    <w:p w:rsidR="003B66D2" w:rsidRDefault="003B66D2" w:rsidP="003B66D2">
      <w:pPr>
        <w:ind w:firstLine="0"/>
        <w:jc w:val="center"/>
        <w:rPr>
          <w:rFonts w:ascii="Times New Roman" w:hAnsi="Times New Roman"/>
          <w:b/>
          <w:sz w:val="30"/>
          <w:szCs w:val="30"/>
          <w:lang w:val="be-BY"/>
        </w:rPr>
      </w:pPr>
    </w:p>
    <w:p w:rsidR="003B66D2" w:rsidRPr="005B0B0F" w:rsidRDefault="003B66D2" w:rsidP="003B66D2">
      <w:pPr>
        <w:ind w:firstLine="0"/>
        <w:jc w:val="center"/>
        <w:rPr>
          <w:rFonts w:ascii="Times New Roman" w:hAnsi="Times New Roman"/>
          <w:b/>
          <w:sz w:val="30"/>
          <w:szCs w:val="30"/>
          <w:lang w:val="be-BY"/>
        </w:rPr>
      </w:pPr>
      <w:r w:rsidRPr="005B0B0F">
        <w:rPr>
          <w:rFonts w:ascii="Times New Roman" w:hAnsi="Times New Roman"/>
          <w:b/>
          <w:sz w:val="30"/>
          <w:szCs w:val="30"/>
          <w:lang w:val="be-BY"/>
        </w:rPr>
        <w:t>Банк дадзеных музеяў устаноў адукацыі Рэспублікі Беларусь</w:t>
      </w:r>
    </w:p>
    <w:p w:rsidR="003B66D2" w:rsidRPr="005B0B0F" w:rsidRDefault="003B66D2" w:rsidP="003B66D2">
      <w:pPr>
        <w:jc w:val="both"/>
        <w:rPr>
          <w:b/>
          <w:sz w:val="30"/>
          <w:szCs w:val="30"/>
          <w:lang w:val="be-BY"/>
        </w:rPr>
      </w:pPr>
    </w:p>
    <w:tbl>
      <w:tblPr>
        <w:tblW w:w="151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"/>
        <w:gridCol w:w="1843"/>
        <w:gridCol w:w="1559"/>
        <w:gridCol w:w="1371"/>
        <w:gridCol w:w="567"/>
        <w:gridCol w:w="1583"/>
        <w:gridCol w:w="567"/>
        <w:gridCol w:w="1984"/>
        <w:gridCol w:w="1843"/>
        <w:gridCol w:w="1418"/>
        <w:gridCol w:w="1892"/>
      </w:tblGrid>
      <w:tr w:rsidR="003B66D2" w:rsidRPr="005B0B0F" w:rsidTr="00D422D0">
        <w:trPr>
          <w:trHeight w:val="193"/>
          <w:jc w:val="center"/>
        </w:trPr>
        <w:tc>
          <w:tcPr>
            <w:tcW w:w="482" w:type="dxa"/>
            <w:vMerge w:val="restart"/>
          </w:tcPr>
          <w:p w:rsidR="003B66D2" w:rsidRPr="005B0B0F" w:rsidRDefault="003B66D2" w:rsidP="00D422D0">
            <w:pPr>
              <w:ind w:left="-142" w:right="-31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be-BY"/>
              </w:rPr>
            </w:pPr>
            <w:r w:rsidRPr="005B0B0F">
              <w:rPr>
                <w:rFonts w:ascii="Times New Roman" w:hAnsi="Times New Roman"/>
                <w:bCs/>
                <w:sz w:val="24"/>
                <w:szCs w:val="24"/>
                <w:lang w:val="be-BY"/>
              </w:rPr>
              <w:t>№ п/п</w:t>
            </w:r>
          </w:p>
        </w:tc>
        <w:tc>
          <w:tcPr>
            <w:tcW w:w="1843" w:type="dxa"/>
            <w:vMerge w:val="restart"/>
          </w:tcPr>
          <w:p w:rsidR="003B66D2" w:rsidRPr="005B0B0F" w:rsidRDefault="003B66D2" w:rsidP="00D422D0">
            <w:pPr>
              <w:ind w:right="-31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be-BY"/>
              </w:rPr>
            </w:pPr>
            <w:r w:rsidRPr="005B0B0F">
              <w:rPr>
                <w:rFonts w:ascii="Times New Roman" w:hAnsi="Times New Roman"/>
                <w:sz w:val="24"/>
                <w:szCs w:val="24"/>
                <w:lang w:val="be-BY"/>
              </w:rPr>
              <w:t>Поўная назва ўстановы адукацыі</w:t>
            </w:r>
          </w:p>
          <w:p w:rsidR="003B66D2" w:rsidRPr="005B0B0F" w:rsidRDefault="003B66D2" w:rsidP="00D422D0">
            <w:pPr>
              <w:ind w:left="-142" w:right="-31"/>
              <w:jc w:val="center"/>
              <w:rPr>
                <w:rFonts w:ascii="Times New Roman" w:hAnsi="Times New Roman"/>
                <w:bCs/>
                <w:sz w:val="24"/>
                <w:szCs w:val="24"/>
                <w:lang w:val="be-BY"/>
              </w:rPr>
            </w:pPr>
          </w:p>
        </w:tc>
        <w:tc>
          <w:tcPr>
            <w:tcW w:w="1559" w:type="dxa"/>
            <w:vMerge w:val="restart"/>
          </w:tcPr>
          <w:p w:rsidR="003B66D2" w:rsidRPr="005B0B0F" w:rsidRDefault="003B66D2" w:rsidP="00D422D0">
            <w:pPr>
              <w:ind w:left="52" w:right="-31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be-BY"/>
              </w:rPr>
            </w:pPr>
            <w:r w:rsidRPr="005B0B0F">
              <w:rPr>
                <w:rFonts w:ascii="Times New Roman" w:hAnsi="Times New Roman"/>
                <w:bCs/>
                <w:sz w:val="24"/>
                <w:szCs w:val="24"/>
                <w:lang w:val="be-BY"/>
              </w:rPr>
              <w:t>Назва музея, профіль музея</w:t>
            </w:r>
          </w:p>
          <w:p w:rsidR="003B66D2" w:rsidRPr="005B0B0F" w:rsidRDefault="003B66D2" w:rsidP="00D422D0">
            <w:pPr>
              <w:ind w:right="-31"/>
              <w:jc w:val="center"/>
              <w:rPr>
                <w:rFonts w:ascii="Times New Roman" w:hAnsi="Times New Roman"/>
                <w:bCs/>
                <w:sz w:val="24"/>
                <w:szCs w:val="24"/>
                <w:lang w:val="be-BY"/>
              </w:rPr>
            </w:pPr>
          </w:p>
        </w:tc>
        <w:tc>
          <w:tcPr>
            <w:tcW w:w="1371" w:type="dxa"/>
            <w:vMerge w:val="restart"/>
          </w:tcPr>
          <w:p w:rsidR="003B66D2" w:rsidRPr="005B0B0F" w:rsidRDefault="003B66D2" w:rsidP="00D422D0">
            <w:pPr>
              <w:ind w:left="175" w:right="-31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be-BY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be-BY"/>
              </w:rPr>
              <w:t>Нумар і д</w:t>
            </w:r>
            <w:r w:rsidRPr="005B0B0F">
              <w:rPr>
                <w:rFonts w:ascii="Times New Roman" w:hAnsi="Times New Roman"/>
                <w:bCs/>
                <w:sz w:val="24"/>
                <w:szCs w:val="24"/>
                <w:lang w:val="be-BY"/>
              </w:rPr>
              <w:t>ата</w:t>
            </w:r>
            <w:r>
              <w:rPr>
                <w:rFonts w:ascii="Times New Roman" w:hAnsi="Times New Roman"/>
                <w:bCs/>
                <w:sz w:val="24"/>
                <w:szCs w:val="24"/>
                <w:lang w:val="be-BY"/>
              </w:rPr>
              <w:t xml:space="preserve"> </w:t>
            </w:r>
            <w:r w:rsidRPr="005B0B0F">
              <w:rPr>
                <w:rFonts w:ascii="Times New Roman" w:hAnsi="Times New Roman"/>
                <w:bCs/>
                <w:sz w:val="24"/>
                <w:szCs w:val="24"/>
                <w:lang w:val="be-BY"/>
              </w:rPr>
              <w:t>загада</w:t>
            </w:r>
            <w:r>
              <w:rPr>
                <w:rFonts w:ascii="Times New Roman" w:hAnsi="Times New Roman"/>
                <w:bCs/>
                <w:sz w:val="24"/>
                <w:szCs w:val="24"/>
                <w:lang w:val="be-BY"/>
              </w:rPr>
              <w:t>/ пратакола аб адкрыцці музея</w:t>
            </w:r>
          </w:p>
        </w:tc>
        <w:tc>
          <w:tcPr>
            <w:tcW w:w="2717" w:type="dxa"/>
            <w:gridSpan w:val="3"/>
          </w:tcPr>
          <w:p w:rsidR="003B66D2" w:rsidRPr="005B0B0F" w:rsidRDefault="003B66D2" w:rsidP="00D422D0">
            <w:pPr>
              <w:ind w:left="-142" w:right="-31"/>
              <w:jc w:val="center"/>
              <w:rPr>
                <w:rFonts w:ascii="Times New Roman" w:hAnsi="Times New Roman"/>
                <w:bCs/>
                <w:sz w:val="24"/>
                <w:szCs w:val="24"/>
                <w:lang w:val="be-BY"/>
              </w:rPr>
            </w:pPr>
            <w:r w:rsidRPr="005B0B0F">
              <w:rPr>
                <w:rFonts w:ascii="Times New Roman" w:hAnsi="Times New Roman"/>
                <w:bCs/>
                <w:sz w:val="24"/>
                <w:szCs w:val="24"/>
                <w:lang w:val="be-BY"/>
              </w:rPr>
              <w:t>Фонд</w:t>
            </w:r>
          </w:p>
        </w:tc>
        <w:tc>
          <w:tcPr>
            <w:tcW w:w="1984" w:type="dxa"/>
            <w:vMerge w:val="restart"/>
          </w:tcPr>
          <w:p w:rsidR="003B66D2" w:rsidRPr="005B0B0F" w:rsidRDefault="003B66D2" w:rsidP="00D422D0">
            <w:pPr>
              <w:ind w:right="-31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be-BY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be-BY"/>
              </w:rPr>
              <w:t>Нумар і д</w:t>
            </w:r>
            <w:r w:rsidRPr="005B0B0F">
              <w:rPr>
                <w:rFonts w:ascii="Times New Roman" w:hAnsi="Times New Roman"/>
                <w:bCs/>
                <w:sz w:val="24"/>
                <w:szCs w:val="24"/>
                <w:lang w:val="be-BY"/>
              </w:rPr>
              <w:t>ата</w:t>
            </w:r>
            <w:r>
              <w:rPr>
                <w:rFonts w:ascii="Times New Roman" w:hAnsi="Times New Roman"/>
                <w:bCs/>
                <w:sz w:val="24"/>
                <w:szCs w:val="24"/>
                <w:lang w:val="be-BY"/>
              </w:rPr>
              <w:t xml:space="preserve"> </w:t>
            </w:r>
            <w:r w:rsidRPr="005B0B0F">
              <w:rPr>
                <w:rFonts w:ascii="Times New Roman" w:hAnsi="Times New Roman"/>
                <w:bCs/>
                <w:sz w:val="24"/>
                <w:szCs w:val="24"/>
                <w:lang w:val="be-BY"/>
              </w:rPr>
              <w:t xml:space="preserve">рашэння </w:t>
            </w:r>
            <w:r>
              <w:rPr>
                <w:rFonts w:ascii="Times New Roman" w:hAnsi="Times New Roman"/>
                <w:bCs/>
                <w:sz w:val="24"/>
                <w:szCs w:val="24"/>
                <w:lang w:val="be-BY"/>
              </w:rPr>
              <w:t xml:space="preserve">аб </w:t>
            </w:r>
            <w:r w:rsidRPr="005B0B0F">
              <w:rPr>
                <w:rFonts w:ascii="Times New Roman" w:hAnsi="Times New Roman"/>
                <w:bCs/>
                <w:sz w:val="24"/>
                <w:szCs w:val="24"/>
                <w:lang w:val="be-BY"/>
              </w:rPr>
              <w:t>прысваенн</w:t>
            </w:r>
            <w:r>
              <w:rPr>
                <w:rFonts w:ascii="Times New Roman" w:hAnsi="Times New Roman"/>
                <w:bCs/>
                <w:sz w:val="24"/>
                <w:szCs w:val="24"/>
                <w:lang w:val="be-BY"/>
              </w:rPr>
              <w:t xml:space="preserve">і, </w:t>
            </w:r>
            <w:r w:rsidRPr="005B0B0F">
              <w:rPr>
                <w:rFonts w:ascii="Times New Roman" w:hAnsi="Times New Roman"/>
                <w:bCs/>
                <w:sz w:val="24"/>
                <w:szCs w:val="24"/>
                <w:lang w:val="be-BY"/>
              </w:rPr>
              <w:t>пацвярджэнн</w:t>
            </w:r>
            <w:r>
              <w:rPr>
                <w:rFonts w:ascii="Times New Roman" w:hAnsi="Times New Roman"/>
                <w:bCs/>
                <w:sz w:val="24"/>
                <w:szCs w:val="24"/>
                <w:lang w:val="be-BY"/>
              </w:rPr>
              <w:t>і</w:t>
            </w:r>
            <w:r w:rsidRPr="005B0B0F">
              <w:rPr>
                <w:rFonts w:ascii="Times New Roman" w:hAnsi="Times New Roman"/>
                <w:bCs/>
                <w:sz w:val="24"/>
                <w:szCs w:val="24"/>
                <w:lang w:val="be-BY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  <w:lang w:val="be-BY"/>
              </w:rPr>
              <w:t>с</w:t>
            </w:r>
            <w:r w:rsidRPr="005B0B0F">
              <w:rPr>
                <w:rFonts w:ascii="Times New Roman" w:hAnsi="Times New Roman"/>
                <w:bCs/>
                <w:sz w:val="24"/>
                <w:szCs w:val="24"/>
                <w:lang w:val="be-BY"/>
              </w:rPr>
              <w:t>татус</w:t>
            </w:r>
            <w:r>
              <w:rPr>
                <w:rFonts w:ascii="Times New Roman" w:hAnsi="Times New Roman"/>
                <w:bCs/>
                <w:sz w:val="24"/>
                <w:szCs w:val="24"/>
                <w:lang w:val="be-BY"/>
              </w:rPr>
              <w:t>а</w:t>
            </w:r>
          </w:p>
          <w:p w:rsidR="003B66D2" w:rsidRPr="005B0B0F" w:rsidRDefault="003B66D2" w:rsidP="00D422D0">
            <w:pPr>
              <w:ind w:right="-31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be-BY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lang w:val="be-BY"/>
              </w:rPr>
              <w:t>«народны»</w:t>
            </w:r>
          </w:p>
          <w:p w:rsidR="003B66D2" w:rsidRPr="005B0B0F" w:rsidRDefault="003B66D2" w:rsidP="00D422D0">
            <w:pPr>
              <w:ind w:right="-31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be-BY"/>
              </w:rPr>
            </w:pPr>
          </w:p>
        </w:tc>
        <w:tc>
          <w:tcPr>
            <w:tcW w:w="1843" w:type="dxa"/>
            <w:vMerge w:val="restart"/>
          </w:tcPr>
          <w:p w:rsidR="003B66D2" w:rsidRPr="005B0B0F" w:rsidRDefault="003B66D2" w:rsidP="00D422D0">
            <w:pPr>
              <w:ind w:left="-6" w:right="-31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be-BY"/>
              </w:rPr>
            </w:pPr>
            <w:r w:rsidRPr="005B0B0F">
              <w:rPr>
                <w:rFonts w:ascii="Times New Roman" w:hAnsi="Times New Roman"/>
                <w:bCs/>
                <w:sz w:val="24"/>
                <w:szCs w:val="24"/>
                <w:lang w:val="be-BY"/>
              </w:rPr>
              <w:t>Кіраўнік музея,</w:t>
            </w:r>
          </w:p>
          <w:p w:rsidR="003B66D2" w:rsidRPr="005B0B0F" w:rsidRDefault="003B66D2" w:rsidP="00D422D0">
            <w:pPr>
              <w:ind w:left="-6" w:right="-31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be-BY"/>
              </w:rPr>
            </w:pPr>
            <w:r w:rsidRPr="005B0B0F">
              <w:rPr>
                <w:rFonts w:ascii="Times New Roman" w:hAnsi="Times New Roman"/>
                <w:bCs/>
                <w:sz w:val="24"/>
                <w:szCs w:val="24"/>
                <w:lang w:val="be-BY"/>
              </w:rPr>
              <w:t>кантактны телефон</w:t>
            </w:r>
          </w:p>
          <w:p w:rsidR="003B66D2" w:rsidRPr="005B0B0F" w:rsidRDefault="003B66D2" w:rsidP="00D422D0">
            <w:pPr>
              <w:ind w:left="-142" w:right="-31"/>
              <w:jc w:val="center"/>
              <w:rPr>
                <w:rFonts w:ascii="Times New Roman" w:hAnsi="Times New Roman"/>
                <w:bCs/>
                <w:sz w:val="24"/>
                <w:szCs w:val="24"/>
                <w:lang w:val="be-BY"/>
              </w:rPr>
            </w:pPr>
          </w:p>
        </w:tc>
        <w:tc>
          <w:tcPr>
            <w:tcW w:w="1418" w:type="dxa"/>
            <w:vMerge w:val="restart"/>
          </w:tcPr>
          <w:p w:rsidR="003B66D2" w:rsidRPr="005B0B0F" w:rsidRDefault="003B66D2" w:rsidP="00D422D0">
            <w:pPr>
              <w:ind w:left="-75" w:right="-31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be-BY"/>
              </w:rPr>
            </w:pPr>
            <w:r w:rsidRPr="005B0B0F">
              <w:rPr>
                <w:rFonts w:ascii="Times New Roman" w:hAnsi="Times New Roman"/>
                <w:bCs/>
                <w:sz w:val="24"/>
                <w:szCs w:val="24"/>
                <w:lang w:val="be-BY"/>
              </w:rPr>
              <w:t xml:space="preserve">Адрас музея установы адукацыі, </w:t>
            </w:r>
          </w:p>
          <w:p w:rsidR="003B66D2" w:rsidRPr="005B0B0F" w:rsidRDefault="003B66D2" w:rsidP="00D422D0">
            <w:pPr>
              <w:ind w:left="-75" w:right="-31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be-BY"/>
              </w:rPr>
            </w:pPr>
            <w:r w:rsidRPr="005B0B0F">
              <w:rPr>
                <w:rFonts w:ascii="Times New Roman" w:hAnsi="Times New Roman"/>
                <w:bCs/>
                <w:sz w:val="24"/>
                <w:szCs w:val="24"/>
                <w:lang w:val="be-BY"/>
              </w:rPr>
              <w:t>e-mail,</w:t>
            </w:r>
          </w:p>
          <w:p w:rsidR="003B66D2" w:rsidRPr="005B0B0F" w:rsidRDefault="003B66D2" w:rsidP="00D422D0">
            <w:pPr>
              <w:ind w:left="-75" w:right="-31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be-BY"/>
              </w:rPr>
            </w:pPr>
            <w:r w:rsidRPr="005B0B0F">
              <w:rPr>
                <w:rFonts w:ascii="Times New Roman" w:hAnsi="Times New Roman"/>
                <w:bCs/>
                <w:sz w:val="24"/>
                <w:szCs w:val="24"/>
                <w:lang w:val="be-BY"/>
              </w:rPr>
              <w:t>сайт</w:t>
            </w:r>
          </w:p>
        </w:tc>
        <w:tc>
          <w:tcPr>
            <w:tcW w:w="1892" w:type="dxa"/>
            <w:vMerge w:val="restart"/>
          </w:tcPr>
          <w:p w:rsidR="003B66D2" w:rsidRPr="005B0B0F" w:rsidRDefault="003B66D2" w:rsidP="00D422D0">
            <w:pPr>
              <w:ind w:left="-75" w:right="-31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be-BY"/>
              </w:rPr>
            </w:pPr>
            <w:r w:rsidRPr="005B0B0F">
              <w:rPr>
                <w:rFonts w:ascii="Times New Roman" w:hAnsi="Times New Roman"/>
                <w:bCs/>
                <w:sz w:val="24"/>
                <w:szCs w:val="24"/>
                <w:lang w:val="be-BY"/>
              </w:rPr>
              <w:t>Мова на якой праводзяцца экскурсіі.</w:t>
            </w:r>
          </w:p>
          <w:p w:rsidR="003B66D2" w:rsidRPr="005B0B0F" w:rsidRDefault="003B66D2" w:rsidP="00D422D0">
            <w:pPr>
              <w:ind w:left="-75" w:right="-31" w:firstLine="0"/>
              <w:jc w:val="center"/>
              <w:rPr>
                <w:rFonts w:ascii="Times New Roman" w:hAnsi="Times New Roman"/>
                <w:bCs/>
                <w:sz w:val="24"/>
                <w:szCs w:val="24"/>
                <w:lang w:val="be-BY"/>
              </w:rPr>
            </w:pPr>
            <w:r w:rsidRPr="005B0B0F">
              <w:rPr>
                <w:rFonts w:ascii="Times New Roman" w:hAnsi="Times New Roman"/>
                <w:bCs/>
                <w:sz w:val="24"/>
                <w:szCs w:val="24"/>
                <w:lang w:val="be-BY"/>
              </w:rPr>
              <w:t>Магчымасць правядзення экскурсіі на замежнай мове</w:t>
            </w:r>
          </w:p>
        </w:tc>
      </w:tr>
      <w:tr w:rsidR="003B66D2" w:rsidRPr="005B0B0F" w:rsidTr="00D422D0">
        <w:trPr>
          <w:cantSplit/>
          <w:trHeight w:val="4024"/>
          <w:jc w:val="center"/>
        </w:trPr>
        <w:tc>
          <w:tcPr>
            <w:tcW w:w="482" w:type="dxa"/>
            <w:vMerge/>
          </w:tcPr>
          <w:p w:rsidR="003B66D2" w:rsidRPr="005B0B0F" w:rsidRDefault="003B66D2" w:rsidP="00D422D0">
            <w:pPr>
              <w:ind w:left="-142" w:right="-31"/>
              <w:jc w:val="center"/>
              <w:rPr>
                <w:rFonts w:ascii="Times New Roman" w:hAnsi="Times New Roman"/>
                <w:bCs/>
                <w:sz w:val="24"/>
                <w:szCs w:val="24"/>
                <w:lang w:val="be-BY"/>
              </w:rPr>
            </w:pPr>
          </w:p>
        </w:tc>
        <w:tc>
          <w:tcPr>
            <w:tcW w:w="1843" w:type="dxa"/>
            <w:vMerge/>
          </w:tcPr>
          <w:p w:rsidR="003B66D2" w:rsidRPr="005B0B0F" w:rsidRDefault="003B66D2" w:rsidP="00D422D0">
            <w:pPr>
              <w:ind w:left="-142" w:right="-31"/>
              <w:jc w:val="center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</w:tc>
        <w:tc>
          <w:tcPr>
            <w:tcW w:w="1559" w:type="dxa"/>
            <w:vMerge/>
          </w:tcPr>
          <w:p w:rsidR="003B66D2" w:rsidRPr="005B0B0F" w:rsidRDefault="003B66D2" w:rsidP="00D422D0">
            <w:pPr>
              <w:ind w:left="-142" w:right="-31"/>
              <w:jc w:val="center"/>
              <w:rPr>
                <w:rFonts w:ascii="Times New Roman" w:hAnsi="Times New Roman"/>
                <w:bCs/>
                <w:sz w:val="24"/>
                <w:szCs w:val="24"/>
                <w:lang w:val="be-BY"/>
              </w:rPr>
            </w:pPr>
          </w:p>
        </w:tc>
        <w:tc>
          <w:tcPr>
            <w:tcW w:w="1371" w:type="dxa"/>
            <w:vMerge/>
          </w:tcPr>
          <w:p w:rsidR="003B66D2" w:rsidRPr="005B0B0F" w:rsidRDefault="003B66D2" w:rsidP="00D422D0">
            <w:pPr>
              <w:ind w:left="-142" w:right="-31"/>
              <w:jc w:val="center"/>
              <w:rPr>
                <w:rFonts w:ascii="Times New Roman" w:hAnsi="Times New Roman"/>
                <w:bCs/>
                <w:sz w:val="24"/>
                <w:szCs w:val="24"/>
                <w:lang w:val="be-BY"/>
              </w:rPr>
            </w:pPr>
          </w:p>
        </w:tc>
        <w:tc>
          <w:tcPr>
            <w:tcW w:w="567" w:type="dxa"/>
            <w:textDirection w:val="btLr"/>
          </w:tcPr>
          <w:p w:rsidR="003B66D2" w:rsidRPr="005B0B0F" w:rsidRDefault="003B66D2" w:rsidP="00D422D0">
            <w:pPr>
              <w:ind w:left="-142" w:right="-31"/>
              <w:jc w:val="center"/>
              <w:rPr>
                <w:rFonts w:ascii="Times New Roman" w:hAnsi="Times New Roman"/>
                <w:bCs/>
                <w:sz w:val="24"/>
                <w:szCs w:val="24"/>
                <w:lang w:val="be-BY"/>
              </w:rPr>
            </w:pPr>
            <w:r w:rsidRPr="005B0B0F">
              <w:rPr>
                <w:rFonts w:ascii="Times New Roman" w:hAnsi="Times New Roman"/>
                <w:bCs/>
                <w:sz w:val="24"/>
                <w:szCs w:val="24"/>
                <w:lang w:val="be-BY"/>
              </w:rPr>
              <w:t xml:space="preserve">Асноўны </w:t>
            </w:r>
          </w:p>
        </w:tc>
        <w:tc>
          <w:tcPr>
            <w:tcW w:w="1583" w:type="dxa"/>
            <w:textDirection w:val="btLr"/>
          </w:tcPr>
          <w:p w:rsidR="003B66D2" w:rsidRDefault="003B66D2" w:rsidP="00D422D0">
            <w:pPr>
              <w:ind w:left="-142" w:right="-31"/>
              <w:rPr>
                <w:rFonts w:ascii="Times New Roman" w:hAnsi="Times New Roman"/>
                <w:bCs/>
                <w:sz w:val="24"/>
                <w:szCs w:val="24"/>
                <w:lang w:val="be-BY"/>
              </w:rPr>
            </w:pPr>
            <w:r w:rsidRPr="005B0B0F">
              <w:rPr>
                <w:rFonts w:ascii="Times New Roman" w:hAnsi="Times New Roman"/>
                <w:bCs/>
                <w:sz w:val="24"/>
                <w:szCs w:val="24"/>
                <w:lang w:val="be-BY"/>
              </w:rPr>
              <w:t>Прадметы</w:t>
            </w:r>
            <w:r>
              <w:rPr>
                <w:rFonts w:ascii="Times New Roman" w:hAnsi="Times New Roman"/>
                <w:bCs/>
                <w:sz w:val="24"/>
                <w:szCs w:val="24"/>
                <w:lang w:val="be-BY"/>
              </w:rPr>
              <w:t>, у</w:t>
            </w:r>
            <w:r w:rsidRPr="005B0B0F">
              <w:rPr>
                <w:rFonts w:ascii="Times New Roman" w:hAnsi="Times New Roman"/>
                <w:bCs/>
                <w:sz w:val="24"/>
                <w:szCs w:val="24"/>
                <w:lang w:val="be-BY"/>
              </w:rPr>
              <w:t>кл</w:t>
            </w:r>
            <w:bookmarkStart w:id="0" w:name="_GoBack"/>
            <w:bookmarkEnd w:id="0"/>
            <w:r w:rsidRPr="005B0B0F">
              <w:rPr>
                <w:rFonts w:ascii="Times New Roman" w:hAnsi="Times New Roman"/>
                <w:bCs/>
                <w:sz w:val="24"/>
                <w:szCs w:val="24"/>
                <w:lang w:val="be-BY"/>
              </w:rPr>
              <w:t xml:space="preserve">ючаныя ў </w:t>
            </w:r>
            <w:r>
              <w:rPr>
                <w:rFonts w:ascii="Times New Roman" w:hAnsi="Times New Roman"/>
                <w:bCs/>
                <w:sz w:val="24"/>
                <w:szCs w:val="24"/>
                <w:lang w:val="be-BY"/>
              </w:rPr>
              <w:t>  Дзяржаўны Каталог</w:t>
            </w:r>
            <w:r w:rsidRPr="005B0B0F">
              <w:rPr>
                <w:rFonts w:ascii="Times New Roman" w:hAnsi="Times New Roman"/>
                <w:bCs/>
                <w:sz w:val="24"/>
                <w:szCs w:val="24"/>
                <w:lang w:val="be-BY"/>
              </w:rPr>
              <w:t>Музейн</w:t>
            </w:r>
            <w:r>
              <w:rPr>
                <w:rFonts w:ascii="Times New Roman" w:hAnsi="Times New Roman"/>
                <w:bCs/>
                <w:sz w:val="24"/>
                <w:szCs w:val="24"/>
                <w:lang w:val="be-BY"/>
              </w:rPr>
              <w:t>ага Фонду</w:t>
            </w:r>
          </w:p>
          <w:p w:rsidR="003B66D2" w:rsidRPr="005B0B0F" w:rsidRDefault="003B66D2" w:rsidP="00D422D0">
            <w:pPr>
              <w:ind w:left="-142" w:right="-31"/>
              <w:rPr>
                <w:rFonts w:ascii="Times New Roman" w:hAnsi="Times New Roman"/>
                <w:bCs/>
                <w:sz w:val="24"/>
                <w:szCs w:val="24"/>
                <w:lang w:val="be-BY"/>
              </w:rPr>
            </w:pPr>
            <w:r w:rsidRPr="005B0B0F">
              <w:rPr>
                <w:rFonts w:ascii="Times New Roman" w:hAnsi="Times New Roman"/>
                <w:bCs/>
                <w:sz w:val="24"/>
                <w:szCs w:val="24"/>
                <w:lang w:val="be-BY"/>
              </w:rPr>
              <w:t>Рэсп</w:t>
            </w:r>
            <w:r>
              <w:rPr>
                <w:rFonts w:ascii="Times New Roman" w:hAnsi="Times New Roman"/>
                <w:bCs/>
                <w:sz w:val="24"/>
                <w:szCs w:val="24"/>
                <w:lang w:val="be-BY"/>
              </w:rPr>
              <w:t>ублікі</w:t>
            </w:r>
            <w:r w:rsidRPr="005B0B0F">
              <w:rPr>
                <w:rFonts w:ascii="Times New Roman" w:hAnsi="Times New Roman"/>
                <w:bCs/>
                <w:sz w:val="24"/>
                <w:szCs w:val="24"/>
                <w:lang w:val="be-BY"/>
              </w:rPr>
              <w:t xml:space="preserve"> Беларусь</w:t>
            </w:r>
          </w:p>
        </w:tc>
        <w:tc>
          <w:tcPr>
            <w:tcW w:w="567" w:type="dxa"/>
            <w:textDirection w:val="btLr"/>
          </w:tcPr>
          <w:p w:rsidR="003B66D2" w:rsidRPr="005B0B0F" w:rsidRDefault="003B66D2" w:rsidP="00D422D0">
            <w:pPr>
              <w:ind w:left="-142" w:right="-31"/>
              <w:jc w:val="center"/>
              <w:rPr>
                <w:rFonts w:ascii="Times New Roman" w:hAnsi="Times New Roman"/>
                <w:bCs/>
                <w:sz w:val="24"/>
                <w:szCs w:val="24"/>
                <w:lang w:val="be-BY"/>
              </w:rPr>
            </w:pPr>
            <w:r w:rsidRPr="005B0B0F">
              <w:rPr>
                <w:rFonts w:ascii="Times New Roman" w:hAnsi="Times New Roman"/>
                <w:bCs/>
                <w:sz w:val="24"/>
                <w:szCs w:val="24"/>
                <w:lang w:val="be-BY"/>
              </w:rPr>
              <w:t>Дапаможны</w:t>
            </w:r>
          </w:p>
        </w:tc>
        <w:tc>
          <w:tcPr>
            <w:tcW w:w="1984" w:type="dxa"/>
            <w:vMerge/>
          </w:tcPr>
          <w:p w:rsidR="003B66D2" w:rsidRPr="005B0B0F" w:rsidRDefault="003B66D2" w:rsidP="00D422D0">
            <w:pPr>
              <w:ind w:left="-142" w:right="-31"/>
              <w:jc w:val="center"/>
              <w:rPr>
                <w:rFonts w:ascii="Times New Roman" w:hAnsi="Times New Roman"/>
                <w:bCs/>
                <w:sz w:val="24"/>
                <w:szCs w:val="24"/>
                <w:lang w:val="be-BY"/>
              </w:rPr>
            </w:pPr>
          </w:p>
        </w:tc>
        <w:tc>
          <w:tcPr>
            <w:tcW w:w="1843" w:type="dxa"/>
            <w:vMerge/>
          </w:tcPr>
          <w:p w:rsidR="003B66D2" w:rsidRPr="005B0B0F" w:rsidRDefault="003B66D2" w:rsidP="00D422D0">
            <w:pPr>
              <w:ind w:left="-142" w:right="-31"/>
              <w:jc w:val="center"/>
              <w:rPr>
                <w:rFonts w:ascii="Times New Roman" w:hAnsi="Times New Roman"/>
                <w:bCs/>
                <w:sz w:val="24"/>
                <w:szCs w:val="24"/>
                <w:lang w:val="be-BY"/>
              </w:rPr>
            </w:pPr>
          </w:p>
        </w:tc>
        <w:tc>
          <w:tcPr>
            <w:tcW w:w="1418" w:type="dxa"/>
            <w:vMerge/>
          </w:tcPr>
          <w:p w:rsidR="003B66D2" w:rsidRPr="005B0B0F" w:rsidRDefault="003B66D2" w:rsidP="00D422D0">
            <w:pPr>
              <w:ind w:left="-142" w:right="-31"/>
              <w:jc w:val="center"/>
              <w:rPr>
                <w:rFonts w:ascii="Times New Roman" w:hAnsi="Times New Roman"/>
                <w:bCs/>
                <w:sz w:val="24"/>
                <w:szCs w:val="24"/>
                <w:lang w:val="be-BY"/>
              </w:rPr>
            </w:pPr>
          </w:p>
        </w:tc>
        <w:tc>
          <w:tcPr>
            <w:tcW w:w="1892" w:type="dxa"/>
            <w:vMerge/>
          </w:tcPr>
          <w:p w:rsidR="003B66D2" w:rsidRPr="005B0B0F" w:rsidRDefault="003B66D2" w:rsidP="00D422D0">
            <w:pPr>
              <w:ind w:left="-142" w:right="-31"/>
              <w:jc w:val="center"/>
              <w:rPr>
                <w:rFonts w:ascii="Times New Roman" w:hAnsi="Times New Roman"/>
                <w:bCs/>
                <w:sz w:val="24"/>
                <w:szCs w:val="24"/>
                <w:lang w:val="be-BY"/>
              </w:rPr>
            </w:pPr>
          </w:p>
        </w:tc>
      </w:tr>
      <w:tr w:rsidR="003B66D2" w:rsidRPr="005B0B0F" w:rsidTr="00D422D0">
        <w:trPr>
          <w:trHeight w:val="1541"/>
          <w:jc w:val="center"/>
        </w:trPr>
        <w:tc>
          <w:tcPr>
            <w:tcW w:w="482" w:type="dxa"/>
          </w:tcPr>
          <w:p w:rsidR="003B66D2" w:rsidRPr="005B0B0F" w:rsidRDefault="003B66D2" w:rsidP="00D422D0">
            <w:pPr>
              <w:ind w:left="-142" w:right="-31"/>
              <w:jc w:val="center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</w:tc>
        <w:tc>
          <w:tcPr>
            <w:tcW w:w="1843" w:type="dxa"/>
          </w:tcPr>
          <w:p w:rsidR="003B66D2" w:rsidRPr="005B0B0F" w:rsidRDefault="003B66D2" w:rsidP="00D422D0">
            <w:pPr>
              <w:ind w:left="-142" w:right="-31"/>
              <w:jc w:val="center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</w:tc>
        <w:tc>
          <w:tcPr>
            <w:tcW w:w="1559" w:type="dxa"/>
          </w:tcPr>
          <w:p w:rsidR="003B66D2" w:rsidRPr="005B0B0F" w:rsidRDefault="003B66D2" w:rsidP="00D422D0">
            <w:pPr>
              <w:ind w:left="-142" w:right="-31"/>
              <w:jc w:val="center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</w:tc>
        <w:tc>
          <w:tcPr>
            <w:tcW w:w="1371" w:type="dxa"/>
          </w:tcPr>
          <w:p w:rsidR="003B66D2" w:rsidRPr="005B0B0F" w:rsidRDefault="003B66D2" w:rsidP="00D422D0">
            <w:pPr>
              <w:ind w:left="-142" w:right="-31"/>
              <w:jc w:val="center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</w:tc>
        <w:tc>
          <w:tcPr>
            <w:tcW w:w="567" w:type="dxa"/>
          </w:tcPr>
          <w:p w:rsidR="003B66D2" w:rsidRPr="005B0B0F" w:rsidRDefault="003B66D2" w:rsidP="00D422D0">
            <w:pPr>
              <w:ind w:left="-142" w:right="-31"/>
              <w:jc w:val="center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</w:tc>
        <w:tc>
          <w:tcPr>
            <w:tcW w:w="1583" w:type="dxa"/>
          </w:tcPr>
          <w:p w:rsidR="003B66D2" w:rsidRPr="005B0B0F" w:rsidRDefault="003B66D2" w:rsidP="00D422D0">
            <w:pPr>
              <w:ind w:left="-142" w:right="-31"/>
              <w:jc w:val="center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</w:tc>
        <w:tc>
          <w:tcPr>
            <w:tcW w:w="567" w:type="dxa"/>
          </w:tcPr>
          <w:p w:rsidR="003B66D2" w:rsidRPr="005B0B0F" w:rsidRDefault="003B66D2" w:rsidP="00D422D0">
            <w:pPr>
              <w:ind w:left="-142" w:right="-31"/>
              <w:jc w:val="center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</w:tc>
        <w:tc>
          <w:tcPr>
            <w:tcW w:w="1984" w:type="dxa"/>
          </w:tcPr>
          <w:p w:rsidR="003B66D2" w:rsidRPr="005B0B0F" w:rsidRDefault="003B66D2" w:rsidP="00D422D0">
            <w:pPr>
              <w:ind w:left="-142" w:right="-31"/>
              <w:jc w:val="center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</w:tc>
        <w:tc>
          <w:tcPr>
            <w:tcW w:w="1843" w:type="dxa"/>
          </w:tcPr>
          <w:p w:rsidR="003B66D2" w:rsidRPr="005B0B0F" w:rsidRDefault="003B66D2" w:rsidP="00D422D0">
            <w:pPr>
              <w:ind w:left="-142" w:right="-31"/>
              <w:jc w:val="both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</w:tc>
        <w:tc>
          <w:tcPr>
            <w:tcW w:w="1418" w:type="dxa"/>
          </w:tcPr>
          <w:p w:rsidR="003B66D2" w:rsidRPr="005B0B0F" w:rsidRDefault="003B66D2" w:rsidP="00D422D0">
            <w:pPr>
              <w:ind w:left="-142" w:right="-31"/>
              <w:jc w:val="center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</w:tc>
        <w:tc>
          <w:tcPr>
            <w:tcW w:w="1892" w:type="dxa"/>
          </w:tcPr>
          <w:p w:rsidR="003B66D2" w:rsidRPr="005B0B0F" w:rsidRDefault="003B66D2" w:rsidP="00D422D0">
            <w:pPr>
              <w:ind w:left="-142" w:right="-31"/>
              <w:jc w:val="center"/>
              <w:rPr>
                <w:rFonts w:ascii="Times New Roman" w:hAnsi="Times New Roman"/>
                <w:sz w:val="24"/>
                <w:szCs w:val="24"/>
                <w:lang w:val="be-BY"/>
              </w:rPr>
            </w:pPr>
          </w:p>
        </w:tc>
      </w:tr>
    </w:tbl>
    <w:p w:rsidR="00994911" w:rsidRDefault="003B66D2"/>
    <w:sectPr w:rsidR="00994911" w:rsidSect="003B66D2">
      <w:pgSz w:w="15840" w:h="12240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CE2"/>
    <w:rsid w:val="003B66D2"/>
    <w:rsid w:val="006E5CE2"/>
    <w:rsid w:val="00BE4657"/>
    <w:rsid w:val="00E1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93130"/>
  <w15:chartTrackingRefBased/>
  <w15:docId w15:val="{5CD63A9B-8ADD-40AC-B595-3EC68888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66D2"/>
    <w:pPr>
      <w:spacing w:after="0" w:line="240" w:lineRule="auto"/>
      <w:ind w:firstLine="709"/>
    </w:pPr>
    <w:rPr>
      <w:rFonts w:ascii="Calibri" w:eastAsia="Times New Roman" w:hAnsi="Calibri" w:cs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469</Characters>
  <Application>Microsoft Office Word</Application>
  <DocSecurity>0</DocSecurity>
  <Lines>3</Lines>
  <Paragraphs>1</Paragraphs>
  <ScaleCrop>false</ScaleCrop>
  <Company>SPecialiST RePack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А. Борбут</dc:creator>
  <cp:keywords/>
  <dc:description/>
  <cp:lastModifiedBy>Кристина А. Борбут</cp:lastModifiedBy>
  <cp:revision>2</cp:revision>
  <dcterms:created xsi:type="dcterms:W3CDTF">2018-10-08T11:53:00Z</dcterms:created>
  <dcterms:modified xsi:type="dcterms:W3CDTF">2018-10-08T11:54:00Z</dcterms:modified>
</cp:coreProperties>
</file>